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cs="Times New Roman"/>
          <w:color w:val="5B9BD5" w:themeColor="accent1"/>
          <w:sz w:val="24"/>
          <w:szCs w:val="24"/>
          <w:lang w:eastAsia="en-US"/>
        </w:rPr>
        <w:id w:val="1278911726"/>
        <w:docPartObj>
          <w:docPartGallery w:val="Cover Pages"/>
          <w:docPartUnique/>
        </w:docPartObj>
      </w:sdtPr>
      <w:sdtEndPr>
        <w:rPr>
          <w:color w:val="auto"/>
          <w:highlight w:val="yellow"/>
          <w:bdr w:val="none" w:sz="0" w:space="0" w:color="auto" w:frame="1"/>
          <w:lang w:eastAsia="es-MX"/>
        </w:rPr>
      </w:sdtEndPr>
      <w:sdtContent>
        <w:p w14:paraId="5628F4C5" w14:textId="77777777" w:rsidR="006F31FF" w:rsidRDefault="006F31FF" w:rsidP="006F31FF">
          <w:pPr>
            <w:pStyle w:val="Sinespaciado"/>
            <w:jc w:val="center"/>
            <w:rPr>
              <w:rFonts w:ascii="Tahoma" w:hAnsi="Tahoma" w:cs="Tahoma"/>
              <w:b/>
              <w:color w:val="F4B083" w:themeColor="accent2" w:themeTint="99"/>
              <w:bdr w:val="none" w:sz="0" w:space="0" w:color="auto" w:frame="1"/>
            </w:rPr>
          </w:pPr>
        </w:p>
        <w:p w14:paraId="7C430CEB" w14:textId="77777777" w:rsidR="00C46414" w:rsidRPr="00010174" w:rsidRDefault="00C46414" w:rsidP="00C46414">
          <w:pPr>
            <w:rPr>
              <w:rFonts w:ascii="Arial" w:hAnsi="Arial" w:cs="Arial"/>
              <w:b/>
            </w:rPr>
          </w:pPr>
          <w:r w:rsidRPr="00010174">
            <w:rPr>
              <w:rFonts w:ascii="Arial" w:hAnsi="Arial" w:cs="Arial"/>
              <w:b/>
            </w:rPr>
            <w:t>HONORABLE CABILDO</w:t>
          </w:r>
        </w:p>
        <w:p w14:paraId="33538E08" w14:textId="77777777" w:rsidR="00C46414" w:rsidRPr="00010174" w:rsidRDefault="00C46414" w:rsidP="00C46414">
          <w:pPr>
            <w:rPr>
              <w:rFonts w:ascii="Arial" w:hAnsi="Arial" w:cs="Arial"/>
            </w:rPr>
          </w:pPr>
        </w:p>
        <w:p w14:paraId="277C89B9" w14:textId="77777777" w:rsidR="00C46414" w:rsidRPr="00010174" w:rsidRDefault="00C46414" w:rsidP="00C46414">
          <w:pPr>
            <w:jc w:val="both"/>
            <w:rPr>
              <w:rFonts w:ascii="Arial" w:hAnsi="Arial" w:cs="Arial"/>
              <w:b/>
            </w:rPr>
          </w:pPr>
          <w:r w:rsidRPr="00010174">
            <w:rPr>
              <w:rFonts w:ascii="Arial" w:hAnsi="Arial" w:cs="Arial"/>
              <w:b/>
            </w:rPr>
            <w:t>LOS SUSCRITOS REGIDORES GRACIELA CANTORÁN NÁJERA, JUAN MANUEL AYESTARÁN NAVA Y HAYDEE MUCIÑO DELGADO INTEGRANTES DE LA COMISIÓN DE PATRIMONIO Y HACIENDA MUNICIPAL</w:t>
          </w:r>
          <w:r w:rsidRPr="00010174">
            <w:rPr>
              <w:rFonts w:ascii="Arial" w:hAnsi="Arial" w:cs="Arial"/>
            </w:rPr>
            <w:t xml:space="preserve">;CON FUNDAMENTO EN </w:t>
          </w:r>
          <w:r>
            <w:rPr>
              <w:rFonts w:ascii="Arial" w:hAnsi="Arial" w:cs="Arial"/>
            </w:rPr>
            <w:t xml:space="preserve">LO DISPUESTO POR LOS ARTÍCULOS </w:t>
          </w:r>
          <w:r w:rsidRPr="00010174">
            <w:rPr>
              <w:rFonts w:ascii="Arial" w:hAnsi="Arial" w:cs="Arial"/>
            </w:rPr>
            <w:t xml:space="preserve">6 APARTADO A, FRACCIONES I, II, III Y </w:t>
          </w:r>
          <w:r>
            <w:rPr>
              <w:rFonts w:ascii="Arial" w:hAnsi="Arial" w:cs="Arial"/>
            </w:rPr>
            <w:t>IV, 115 FRACCIO</w:t>
          </w:r>
          <w:r w:rsidRPr="00010174">
            <w:rPr>
              <w:rFonts w:ascii="Arial" w:hAnsi="Arial" w:cs="Arial"/>
            </w:rPr>
            <w:t>N</w:t>
          </w:r>
          <w:r>
            <w:rPr>
              <w:rFonts w:ascii="Arial" w:hAnsi="Arial" w:cs="Arial"/>
            </w:rPr>
            <w:t>ES</w:t>
          </w:r>
          <w:r w:rsidRPr="00010174">
            <w:rPr>
              <w:rFonts w:ascii="Arial" w:hAnsi="Arial" w:cs="Arial"/>
            </w:rPr>
            <w:t xml:space="preserve"> I, II Y IV DE LA CONSTITUCIÓN POLÍTICA DE LOS ESTADOS UNIDOS MEXICANOS; 102, 103 Y 105 FRACCIÓN III DE LA CONSTITUCIÓN POLÍTICA DEL ESTADO LIBRE Y SOBERANO DE PUEBLA; 1, 2 FRACCI</w:t>
          </w:r>
          <w:r>
            <w:rPr>
              <w:rFonts w:ascii="Arial" w:hAnsi="Arial" w:cs="Arial"/>
            </w:rPr>
            <w:t>ÓN V, 3, 4, 6, 11 FRACCIÓN XXIV</w:t>
          </w:r>
          <w:r w:rsidRPr="00010174">
            <w:rPr>
              <w:rFonts w:ascii="Arial" w:hAnsi="Arial" w:cs="Arial"/>
            </w:rPr>
            <w:t xml:space="preserve"> ÚLTIMO PÁRRAFO Y 47 DE LA LEY DE TRANSPARENCIA Y ACCESO A LA INFORMACIÓN DEL ESTADO DE PUEBLA; </w:t>
          </w:r>
          <w:r>
            <w:rPr>
              <w:rFonts w:ascii="Arial" w:hAnsi="Arial" w:cs="Arial"/>
            </w:rPr>
            <w:t>2, 3, 78 FRACCIO</w:t>
          </w:r>
          <w:r w:rsidRPr="00010174">
            <w:rPr>
              <w:rFonts w:ascii="Arial" w:hAnsi="Arial" w:cs="Arial"/>
            </w:rPr>
            <w:t>N</w:t>
          </w:r>
          <w:r>
            <w:rPr>
              <w:rFonts w:ascii="Arial" w:hAnsi="Arial" w:cs="Arial"/>
            </w:rPr>
            <w:t>ES III Y</w:t>
          </w:r>
          <w:r w:rsidRPr="00010174">
            <w:rPr>
              <w:rFonts w:ascii="Arial" w:hAnsi="Arial" w:cs="Arial"/>
            </w:rPr>
            <w:t xml:space="preserve"> IV, 84 PÁRRAFO PRIMERO, </w:t>
          </w:r>
          <w:r>
            <w:rPr>
              <w:rFonts w:ascii="Arial" w:hAnsi="Arial" w:cs="Arial"/>
            </w:rPr>
            <w:t xml:space="preserve">92 FRACCIONES III Y IX, </w:t>
          </w:r>
          <w:r w:rsidRPr="00010174">
            <w:rPr>
              <w:rFonts w:ascii="Arial" w:hAnsi="Arial" w:cs="Arial"/>
            </w:rPr>
            <w:t>94 Y 96 FRACCIÓN I</w:t>
          </w:r>
          <w:r>
            <w:rPr>
              <w:rFonts w:ascii="Arial" w:hAnsi="Arial" w:cs="Arial"/>
            </w:rPr>
            <w:t>I, 118, 119, 120 Y 122 DE LA LEY ORGÁ</w:t>
          </w:r>
          <w:r w:rsidRPr="00010174">
            <w:rPr>
              <w:rFonts w:ascii="Arial" w:hAnsi="Arial" w:cs="Arial"/>
            </w:rPr>
            <w:t xml:space="preserve">NICA MUNICIPAL; SOMETEMOS PARA SU DISCUSIÓN Y EN SU CASO APROBACIÓN DE ESTE CUERPO COLEGIADO, </w:t>
          </w:r>
          <w:r w:rsidRPr="00010174">
            <w:rPr>
              <w:rFonts w:ascii="Arial" w:hAnsi="Arial" w:cs="Arial"/>
              <w:b/>
            </w:rPr>
            <w:t xml:space="preserve">EL PRESENTE DICTAMEN POR EL QUE SE APRUEBA EL </w:t>
          </w:r>
          <w:r w:rsidRPr="006F31FF">
            <w:rPr>
              <w:rFonts w:ascii="Arial" w:hAnsi="Arial" w:cs="Arial"/>
              <w:b/>
            </w:rPr>
            <w:t xml:space="preserve">ADDENDUM AL PRESUPUESTO DE EGRESOS PARA EL EJERCICIO FISCAL 2016, </w:t>
          </w:r>
          <w:r w:rsidR="006F31FF" w:rsidRPr="006F31FF">
            <w:rPr>
              <w:rFonts w:ascii="Arial" w:hAnsi="Arial" w:cs="Arial"/>
              <w:b/>
            </w:rPr>
            <w:t>QUE CONTIENE LOS OCHENTA</w:t>
          </w:r>
          <w:r w:rsidRPr="006F31FF">
            <w:rPr>
              <w:rFonts w:ascii="Arial" w:hAnsi="Arial" w:cs="Arial"/>
              <w:b/>
            </w:rPr>
            <w:t xml:space="preserve"> INDICADORES QUE SE DESPRENDEN DEL ÍNDICE DE INFORMACIÓN PRESUPUE</w:t>
          </w:r>
          <w:r w:rsidR="006F31FF" w:rsidRPr="006F31FF">
            <w:rPr>
              <w:rFonts w:ascii="Arial" w:hAnsi="Arial" w:cs="Arial"/>
              <w:b/>
            </w:rPr>
            <w:t xml:space="preserve">STAL MUNICIPAL, </w:t>
          </w:r>
          <w:r w:rsidRPr="006F31FF">
            <w:rPr>
              <w:rFonts w:ascii="Arial" w:hAnsi="Arial" w:cs="Arial"/>
              <w:b/>
            </w:rPr>
            <w:t>BAJO LOS SIGUIENTES:</w:t>
          </w:r>
          <w:r w:rsidRPr="00010174">
            <w:rPr>
              <w:rFonts w:ascii="Arial" w:hAnsi="Arial" w:cs="Arial"/>
              <w:b/>
            </w:rPr>
            <w:t xml:space="preserve"> </w:t>
          </w:r>
        </w:p>
        <w:p w14:paraId="6FBC3640" w14:textId="77777777" w:rsidR="00C46414" w:rsidRPr="00010174" w:rsidRDefault="00C46414" w:rsidP="00C46414">
          <w:pPr>
            <w:jc w:val="both"/>
            <w:rPr>
              <w:rFonts w:ascii="Arial" w:hAnsi="Arial" w:cs="Arial"/>
              <w:b/>
            </w:rPr>
          </w:pPr>
        </w:p>
        <w:p w14:paraId="227A305C" w14:textId="77777777" w:rsidR="00C46414" w:rsidRPr="005810A4" w:rsidRDefault="00C46414" w:rsidP="00C46414">
          <w:pPr>
            <w:jc w:val="center"/>
            <w:rPr>
              <w:rFonts w:ascii="Arial" w:hAnsi="Arial" w:cs="Arial"/>
              <w:b/>
            </w:rPr>
          </w:pPr>
          <w:r w:rsidRPr="005810A4">
            <w:rPr>
              <w:rFonts w:ascii="Arial" w:hAnsi="Arial" w:cs="Arial"/>
              <w:b/>
            </w:rPr>
            <w:t>C O N S I D E R A N D O S</w:t>
          </w:r>
          <w:r w:rsidR="00C52459">
            <w:rPr>
              <w:rFonts w:ascii="Arial" w:hAnsi="Arial" w:cs="Arial"/>
              <w:b/>
            </w:rPr>
            <w:t xml:space="preserve">                                                                                                                                                                                                                                                                                                                                </w:t>
          </w:r>
        </w:p>
        <w:p w14:paraId="449DFDAE" w14:textId="77777777" w:rsidR="00C46414" w:rsidRPr="005810A4" w:rsidRDefault="00C46414" w:rsidP="00C46414">
          <w:pPr>
            <w:jc w:val="center"/>
            <w:rPr>
              <w:rFonts w:ascii="Arial" w:hAnsi="Arial" w:cs="Arial"/>
              <w:b/>
            </w:rPr>
          </w:pPr>
        </w:p>
        <w:p w14:paraId="7C19E841" w14:textId="77777777" w:rsidR="00C46414" w:rsidRPr="00010174" w:rsidRDefault="00C46414" w:rsidP="00C46414">
          <w:pPr>
            <w:pStyle w:val="Prrafodelista"/>
            <w:numPr>
              <w:ilvl w:val="0"/>
              <w:numId w:val="2"/>
            </w:numPr>
            <w:jc w:val="both"/>
            <w:rPr>
              <w:rFonts w:ascii="Arial" w:hAnsi="Arial" w:cs="Arial"/>
            </w:rPr>
          </w:pPr>
          <w:r w:rsidRPr="00010174">
            <w:rPr>
              <w:rFonts w:ascii="Arial" w:hAnsi="Arial" w:cs="Arial"/>
            </w:rPr>
            <w:t>Que, el articulo 6 apartado A fracciones I, II, III y V de la Constitución Política de los Estados Unidos Mexicanos, establece que toda la información en posesión de cualquier autoridad, entidad, órgano y organismo federal, estatal y municipal, es pública y sólo podrá ser reservada temporalmente por razones de interés público en los términos que fijen las leyes. En la interpretación de este derecho deberá prevalecer el principio de máxima publicidad. La información que se refiere a la vida privada y los datos personales será protegida en los términos y con las excepciones que fijen las leyes: por lo que toda persona, sin necesidad de acreditar interés alguno o justificar su utilización, tendrá acceso gratuito a la información pública, a sus datos personales o a la rectificación de éstos; así mismo 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14:paraId="08F002F9" w14:textId="77777777" w:rsidR="00C46414" w:rsidRPr="00010174" w:rsidRDefault="00C46414" w:rsidP="00C46414">
          <w:pPr>
            <w:pStyle w:val="Prrafodelista"/>
            <w:jc w:val="both"/>
            <w:rPr>
              <w:rFonts w:ascii="Arial" w:hAnsi="Arial" w:cs="Arial"/>
            </w:rPr>
          </w:pPr>
        </w:p>
        <w:p w14:paraId="7AAEB995" w14:textId="77777777" w:rsidR="00C46414" w:rsidRPr="00785A92" w:rsidRDefault="00C46414" w:rsidP="00C46414">
          <w:pPr>
            <w:pStyle w:val="Prrafodelista"/>
            <w:numPr>
              <w:ilvl w:val="0"/>
              <w:numId w:val="2"/>
            </w:numPr>
            <w:tabs>
              <w:tab w:val="left" w:pos="709"/>
              <w:tab w:val="left" w:pos="851"/>
            </w:tabs>
            <w:autoSpaceDE w:val="0"/>
            <w:autoSpaceDN w:val="0"/>
            <w:adjustRightInd w:val="0"/>
            <w:spacing w:after="0" w:line="276" w:lineRule="auto"/>
            <w:ind w:hanging="294"/>
            <w:jc w:val="both"/>
            <w:rPr>
              <w:rFonts w:ascii="Arial" w:hAnsi="Arial" w:cs="Arial"/>
            </w:rPr>
          </w:pPr>
          <w:r w:rsidRPr="00785A92">
            <w:rPr>
              <w:rFonts w:ascii="Arial" w:hAnsi="Arial" w:cs="Arial"/>
            </w:rPr>
            <w:t>Que</w:t>
          </w:r>
          <w:r>
            <w:rPr>
              <w:rFonts w:ascii="Arial" w:hAnsi="Arial" w:cs="Arial"/>
            </w:rPr>
            <w:t>,</w:t>
          </w:r>
          <w:r w:rsidRPr="00785A92">
            <w:rPr>
              <w:rFonts w:ascii="Arial" w:hAnsi="Arial" w:cs="Arial"/>
            </w:rPr>
            <w:t xml:space="preserve"> el artículo 115 fracción I de la Constitución Política de los Estados Unidos Mexicanos establece que cada Municipio será gobernado por un Ayuntamiento de elección popular directa, integrado por un Presidente Municipal y el número de Regidores </w:t>
          </w:r>
          <w:r>
            <w:rPr>
              <w:rFonts w:ascii="Arial" w:hAnsi="Arial" w:cs="Arial"/>
            </w:rPr>
            <w:t xml:space="preserve">y Síndicos que la Ley determine, adoptando </w:t>
          </w:r>
          <w:r w:rsidRPr="00010174">
            <w:rPr>
              <w:rFonts w:ascii="Arial" w:hAnsi="Arial" w:cs="Arial"/>
            </w:rPr>
            <w:t>para su régimen interior, la forma de gobierno republicano, representativo y popular, teniendo como base de su división territorial y de su organización política y administrativa el Municipio Libre</w:t>
          </w:r>
          <w:r>
            <w:rPr>
              <w:rFonts w:ascii="Arial" w:hAnsi="Arial" w:cs="Arial"/>
            </w:rPr>
            <w:t>.</w:t>
          </w:r>
        </w:p>
        <w:p w14:paraId="1C129300" w14:textId="77777777" w:rsidR="00C46414" w:rsidRPr="00010174" w:rsidRDefault="00C46414" w:rsidP="00C46414">
          <w:pPr>
            <w:pStyle w:val="Prrafodelista"/>
            <w:rPr>
              <w:rFonts w:ascii="Arial" w:hAnsi="Arial" w:cs="Arial"/>
            </w:rPr>
          </w:pPr>
        </w:p>
        <w:p w14:paraId="0F9E22DF" w14:textId="77777777" w:rsidR="00C46414" w:rsidRDefault="00C46414" w:rsidP="00C46414">
          <w:pPr>
            <w:pStyle w:val="Prrafodelista"/>
            <w:numPr>
              <w:ilvl w:val="0"/>
              <w:numId w:val="2"/>
            </w:numPr>
            <w:tabs>
              <w:tab w:val="left" w:pos="709"/>
              <w:tab w:val="left" w:pos="851"/>
            </w:tabs>
            <w:autoSpaceDE w:val="0"/>
            <w:autoSpaceDN w:val="0"/>
            <w:adjustRightInd w:val="0"/>
            <w:spacing w:after="0" w:line="276" w:lineRule="auto"/>
            <w:jc w:val="both"/>
            <w:rPr>
              <w:rFonts w:ascii="Arial" w:hAnsi="Arial" w:cs="Arial"/>
            </w:rPr>
          </w:pPr>
          <w:r w:rsidRPr="00785A92">
            <w:rPr>
              <w:rFonts w:ascii="Arial" w:hAnsi="Arial" w:cs="Arial"/>
            </w:rPr>
            <w:t>Que de conformidad con lo establecido en el artículo 115 fracción II de la Constitución Política de los Estados Unidos Mexicanos, los Municipios estarán investidos de personalidad jurídica y manejarán su patrimonio conforme a la ley; de la misma forma poseerán facultades para expedir de acuerdo con las bases normativas que deberán establecer las legislaturas de los Estados, las disposiciones administrativas de observancia general dentro de sus respectivas jurisdicciones, que organicen la administración pública municipal, que regulen las materias, procedimientos, funciones y servicios públicos de su competencia.</w:t>
          </w:r>
        </w:p>
        <w:p w14:paraId="40AC7D82" w14:textId="77777777" w:rsidR="00C46414" w:rsidRDefault="00C46414" w:rsidP="00C46414">
          <w:pPr>
            <w:pStyle w:val="Prrafodelista"/>
            <w:rPr>
              <w:rFonts w:ascii="Arial" w:hAnsi="Arial" w:cs="Arial"/>
            </w:rPr>
          </w:pPr>
        </w:p>
        <w:p w14:paraId="3457BC6B" w14:textId="77777777" w:rsidR="00C46414" w:rsidRPr="00785A92" w:rsidRDefault="00C46414" w:rsidP="00C46414">
          <w:pPr>
            <w:pStyle w:val="Prrafodelista"/>
            <w:numPr>
              <w:ilvl w:val="0"/>
              <w:numId w:val="2"/>
            </w:numPr>
            <w:tabs>
              <w:tab w:val="left" w:pos="709"/>
              <w:tab w:val="left" w:pos="851"/>
            </w:tabs>
            <w:autoSpaceDE w:val="0"/>
            <w:autoSpaceDN w:val="0"/>
            <w:adjustRightInd w:val="0"/>
            <w:spacing w:after="0" w:line="276" w:lineRule="auto"/>
            <w:jc w:val="both"/>
            <w:rPr>
              <w:rFonts w:ascii="Arial" w:hAnsi="Arial" w:cs="Arial"/>
            </w:rPr>
          </w:pPr>
          <w:r w:rsidRPr="00785A92">
            <w:rPr>
              <w:rFonts w:ascii="Arial" w:hAnsi="Arial" w:cs="Arial"/>
            </w:rPr>
            <w:t>Que de conformidad con lo establecido en el artículo 115 fracción I</w:t>
          </w:r>
          <w:r>
            <w:rPr>
              <w:rFonts w:ascii="Arial" w:hAnsi="Arial" w:cs="Arial"/>
            </w:rPr>
            <w:t>V</w:t>
          </w:r>
          <w:r w:rsidRPr="00785A92">
            <w:rPr>
              <w:rFonts w:ascii="Arial" w:hAnsi="Arial" w:cs="Arial"/>
            </w:rPr>
            <w:t xml:space="preserve"> de la Constitución Política de los Estados Unidos Mexicanos, los Municipios </w:t>
          </w:r>
          <w:r>
            <w:rPr>
              <w:rFonts w:ascii="Arial" w:hAnsi="Arial" w:cs="Arial"/>
            </w:rPr>
            <w:t>administrarán libremente su hacienda, la cual se formará de los rendimientos de los bienes que les pertenezcan, así como de las contribuciones y otros ingresos que las legislaturas establezcan a su favor,</w:t>
          </w:r>
        </w:p>
        <w:p w14:paraId="24E426B2" w14:textId="77777777" w:rsidR="00C46414" w:rsidRDefault="00C46414" w:rsidP="00C46414">
          <w:pPr>
            <w:pStyle w:val="Prrafodelista"/>
            <w:jc w:val="both"/>
            <w:rPr>
              <w:rFonts w:ascii="Arial" w:hAnsi="Arial" w:cs="Arial"/>
            </w:rPr>
          </w:pPr>
        </w:p>
        <w:p w14:paraId="5FAD3BA0" w14:textId="77777777" w:rsidR="00C46414" w:rsidRPr="00785A92" w:rsidRDefault="00C46414" w:rsidP="00C46414">
          <w:pPr>
            <w:pStyle w:val="Prrafodelista"/>
            <w:numPr>
              <w:ilvl w:val="0"/>
              <w:numId w:val="2"/>
            </w:numPr>
            <w:tabs>
              <w:tab w:val="left" w:pos="567"/>
              <w:tab w:val="left" w:pos="709"/>
              <w:tab w:val="left" w:pos="851"/>
            </w:tabs>
            <w:autoSpaceDE w:val="0"/>
            <w:autoSpaceDN w:val="0"/>
            <w:adjustRightInd w:val="0"/>
            <w:spacing w:after="0" w:line="276" w:lineRule="auto"/>
            <w:jc w:val="both"/>
            <w:rPr>
              <w:rFonts w:ascii="Arial" w:hAnsi="Arial" w:cs="Arial"/>
            </w:rPr>
          </w:pPr>
          <w:r w:rsidRPr="00785A92">
            <w:rPr>
              <w:rFonts w:ascii="Arial" w:hAnsi="Arial" w:cs="Arial"/>
            </w:rPr>
            <w:t>Que, el artículo 102 de la Constitución Política del Estado Libre y Soberano de Puebla establece que el Municipio Libre constituye la base de la división territorial y de la organización política y administrativa del Estado; precisándose que cada Municipio será gobernado por un Ayuntamiento de elección popular directa, integrado por un Presidente Municipal y el número de Regidores y Síndicos que la Ley determine.</w:t>
          </w:r>
        </w:p>
        <w:p w14:paraId="13D55579" w14:textId="77777777" w:rsidR="00C46414" w:rsidRPr="00785A92" w:rsidRDefault="00C46414" w:rsidP="00C46414">
          <w:pPr>
            <w:pStyle w:val="Prrafodelista"/>
            <w:tabs>
              <w:tab w:val="left" w:pos="567"/>
              <w:tab w:val="left" w:pos="709"/>
              <w:tab w:val="left" w:pos="851"/>
            </w:tabs>
            <w:autoSpaceDE w:val="0"/>
            <w:autoSpaceDN w:val="0"/>
            <w:adjustRightInd w:val="0"/>
            <w:spacing w:after="0"/>
            <w:ind w:left="567"/>
            <w:jc w:val="both"/>
            <w:rPr>
              <w:rFonts w:ascii="Arial" w:hAnsi="Arial" w:cs="Arial"/>
            </w:rPr>
          </w:pPr>
        </w:p>
        <w:p w14:paraId="7A3CCF75" w14:textId="77777777" w:rsidR="00C46414" w:rsidRPr="00785A92" w:rsidRDefault="00C46414" w:rsidP="00C46414">
          <w:pPr>
            <w:pStyle w:val="Prrafodelista"/>
            <w:numPr>
              <w:ilvl w:val="0"/>
              <w:numId w:val="2"/>
            </w:numPr>
            <w:tabs>
              <w:tab w:val="left" w:pos="567"/>
              <w:tab w:val="left" w:pos="709"/>
              <w:tab w:val="left" w:pos="851"/>
            </w:tabs>
            <w:autoSpaceDE w:val="0"/>
            <w:autoSpaceDN w:val="0"/>
            <w:adjustRightInd w:val="0"/>
            <w:spacing w:after="0" w:line="276" w:lineRule="auto"/>
            <w:jc w:val="both"/>
            <w:rPr>
              <w:rFonts w:ascii="Arial" w:hAnsi="Arial" w:cs="Arial"/>
            </w:rPr>
          </w:pPr>
          <w:r w:rsidRPr="00785A92">
            <w:rPr>
              <w:rFonts w:ascii="Arial" w:hAnsi="Arial" w:cs="Arial"/>
            </w:rPr>
            <w:t>Que, los artículos 103 de la Constitución Política del Estado Libre y Soberano de Puebla y 3 de la Ley Orgánica Municipal señalan que los Municipios tienen personalidad jurídica, patrimonio propio y administrarán libremente su hacienda, la cual se formará de los rendimientos de los bienes que les pertenezcan.</w:t>
          </w:r>
        </w:p>
        <w:p w14:paraId="09EFA6CE" w14:textId="77777777" w:rsidR="00C46414" w:rsidRPr="00BA7425" w:rsidRDefault="00C46414" w:rsidP="00C46414">
          <w:pPr>
            <w:tabs>
              <w:tab w:val="left" w:pos="567"/>
              <w:tab w:val="left" w:pos="709"/>
              <w:tab w:val="left" w:pos="851"/>
            </w:tabs>
            <w:autoSpaceDE w:val="0"/>
            <w:autoSpaceDN w:val="0"/>
            <w:adjustRightInd w:val="0"/>
            <w:ind w:firstLine="567"/>
            <w:jc w:val="both"/>
            <w:rPr>
              <w:rFonts w:ascii="Arial" w:hAnsi="Arial" w:cs="Arial"/>
            </w:rPr>
          </w:pPr>
        </w:p>
        <w:p w14:paraId="49DEE482" w14:textId="77777777" w:rsidR="00C46414" w:rsidRDefault="00C46414" w:rsidP="00C46414">
          <w:pPr>
            <w:pStyle w:val="Prrafodelista"/>
            <w:numPr>
              <w:ilvl w:val="0"/>
              <w:numId w:val="2"/>
            </w:numPr>
            <w:tabs>
              <w:tab w:val="left" w:pos="567"/>
              <w:tab w:val="left" w:pos="709"/>
              <w:tab w:val="left" w:pos="851"/>
            </w:tabs>
            <w:autoSpaceDE w:val="0"/>
            <w:autoSpaceDN w:val="0"/>
            <w:adjustRightInd w:val="0"/>
            <w:spacing w:after="0" w:line="276" w:lineRule="auto"/>
            <w:jc w:val="both"/>
            <w:rPr>
              <w:rFonts w:ascii="Arial" w:hAnsi="Arial" w:cs="Arial"/>
            </w:rPr>
          </w:pPr>
          <w:r w:rsidRPr="00785A92">
            <w:rPr>
              <w:rFonts w:ascii="Arial" w:hAnsi="Arial" w:cs="Arial"/>
            </w:rPr>
            <w:t xml:space="preserve"> Que, el artículo 105 fracción III de la Constitución Política del Estado Libre y Soberano de Puebla, establece que los ayuntamientos tendrán facultades para expedir de acuerdo con las leyes en materia municipal que emita el Congreso del Estado, las disposiciones administrativas de observancia general dentro de sus respectivas jurisdicciones, que organicen la administración pública municipal, regulen las materias, procedimientos, funciones y servicios públicos de su competencia.</w:t>
          </w:r>
        </w:p>
        <w:p w14:paraId="06F1277F" w14:textId="77777777" w:rsidR="00C46414" w:rsidRDefault="00C46414" w:rsidP="00C46414">
          <w:pPr>
            <w:pStyle w:val="Prrafodelista"/>
            <w:rPr>
              <w:rFonts w:ascii="Arial" w:hAnsi="Arial" w:cs="Arial"/>
            </w:rPr>
          </w:pPr>
        </w:p>
        <w:p w14:paraId="6C84E590" w14:textId="77777777" w:rsidR="00C46414" w:rsidRDefault="00C46414" w:rsidP="00C46414">
          <w:pPr>
            <w:pStyle w:val="Prrafodelista"/>
            <w:numPr>
              <w:ilvl w:val="0"/>
              <w:numId w:val="2"/>
            </w:numPr>
            <w:jc w:val="both"/>
            <w:rPr>
              <w:rFonts w:ascii="Arial" w:hAnsi="Arial" w:cs="Arial"/>
            </w:rPr>
          </w:pPr>
          <w:r w:rsidRPr="00010174">
            <w:rPr>
              <w:rFonts w:ascii="Arial" w:hAnsi="Arial" w:cs="Arial"/>
            </w:rPr>
            <w:t>Que, los</w:t>
          </w:r>
          <w:r>
            <w:rPr>
              <w:rFonts w:ascii="Arial" w:hAnsi="Arial" w:cs="Arial"/>
            </w:rPr>
            <w:t xml:space="preserve"> artículos 1, 2 fracción V, 3, 4, 6 y 47</w:t>
          </w:r>
          <w:r w:rsidRPr="00010174">
            <w:rPr>
              <w:rFonts w:ascii="Arial" w:hAnsi="Arial" w:cs="Arial"/>
            </w:rPr>
            <w:t xml:space="preserve"> de la Ley de Transparencia y Acceso a la Información Pública del </w:t>
          </w:r>
          <w:r>
            <w:rPr>
              <w:rFonts w:ascii="Arial" w:hAnsi="Arial" w:cs="Arial"/>
            </w:rPr>
            <w:t>E</w:t>
          </w:r>
          <w:r w:rsidRPr="00010174">
            <w:rPr>
              <w:rFonts w:ascii="Arial" w:hAnsi="Arial" w:cs="Arial"/>
            </w:rPr>
            <w:t xml:space="preserve">stado de Puebla, disponen que dicha Ley es de orden público, observancia general </w:t>
          </w:r>
          <w:r>
            <w:rPr>
              <w:rFonts w:ascii="Arial" w:hAnsi="Arial" w:cs="Arial"/>
            </w:rPr>
            <w:t>y obligatoria en el Estado y sus Municipios; en el que el</w:t>
          </w:r>
          <w:r w:rsidRPr="00010174">
            <w:rPr>
              <w:rFonts w:ascii="Arial" w:hAnsi="Arial" w:cs="Arial"/>
            </w:rPr>
            <w:t xml:space="preserve"> Ayuntamiento, sus Dependencias y Entidades son sujetos Obligados, </w:t>
          </w:r>
          <w:r w:rsidRPr="00131830">
            <w:rPr>
              <w:rFonts w:ascii="Arial" w:hAnsi="Arial" w:cs="Arial"/>
            </w:rPr>
            <w:t>por lo</w:t>
          </w:r>
          <w:r w:rsidRPr="00010174">
            <w:rPr>
              <w:rFonts w:ascii="Arial" w:hAnsi="Arial" w:cs="Arial"/>
            </w:rPr>
            <w:t xml:space="preserve"> que atenderán a los principios de legalidad, certeza jurídica, imparcialidad, veracidad, transparencia y máxima publicidad, por lo que toda la información generada, administrada o en posesión de los sujetos Obligados se considera información pública, accesible a cualquier persona en los términos y condiciones que establec</w:t>
          </w:r>
          <w:r>
            <w:rPr>
              <w:rFonts w:ascii="Arial" w:hAnsi="Arial" w:cs="Arial"/>
            </w:rPr>
            <w:t>e</w:t>
          </w:r>
          <w:r w:rsidRPr="00010174">
            <w:rPr>
              <w:rFonts w:ascii="Arial" w:hAnsi="Arial" w:cs="Arial"/>
            </w:rPr>
            <w:t xml:space="preserve"> la Ley en la materia</w:t>
          </w:r>
          <w:r>
            <w:rPr>
              <w:rFonts w:ascii="Arial" w:hAnsi="Arial" w:cs="Arial"/>
            </w:rPr>
            <w:t xml:space="preserve"> y demás normatividad aplicable</w:t>
          </w:r>
          <w:r w:rsidRPr="00010174">
            <w:rPr>
              <w:rFonts w:ascii="Arial" w:hAnsi="Arial" w:cs="Arial"/>
            </w:rPr>
            <w:t>.</w:t>
          </w:r>
        </w:p>
        <w:p w14:paraId="4167A885" w14:textId="77777777" w:rsidR="00C46414" w:rsidRDefault="00C46414" w:rsidP="00C46414">
          <w:pPr>
            <w:pStyle w:val="Prrafodelista"/>
            <w:rPr>
              <w:rFonts w:ascii="Arial" w:hAnsi="Arial" w:cs="Arial"/>
            </w:rPr>
          </w:pPr>
        </w:p>
        <w:p w14:paraId="40B8BCAD" w14:textId="77777777" w:rsidR="00C46414" w:rsidRPr="00AF261F" w:rsidRDefault="00C46414" w:rsidP="00C46414">
          <w:pPr>
            <w:pStyle w:val="Prrafodelista"/>
            <w:numPr>
              <w:ilvl w:val="0"/>
              <w:numId w:val="2"/>
            </w:numPr>
            <w:jc w:val="both"/>
            <w:rPr>
              <w:rFonts w:ascii="Arial" w:hAnsi="Arial" w:cs="Arial"/>
            </w:rPr>
          </w:pPr>
          <w:r w:rsidRPr="00AF261F">
            <w:rPr>
              <w:rFonts w:ascii="Arial" w:hAnsi="Arial" w:cs="Arial"/>
            </w:rPr>
            <w:t>Que, el artículo 6 de la Ley de Transparencia y Acceso a la Información Pública del Estado de Puebla, establece que el derecho de acceso a la información pública se interpretará conforme al texto y al espíritu de las disposiciones contenidas en la Constitución Política de los Estados Unidos Mexicanos</w:t>
          </w:r>
          <w:r>
            <w:rPr>
              <w:rFonts w:ascii="Arial" w:hAnsi="Arial" w:cs="Arial"/>
            </w:rPr>
            <w:t>,</w:t>
          </w:r>
          <w:r w:rsidRPr="00AF261F">
            <w:rPr>
              <w:rFonts w:ascii="Arial" w:hAnsi="Arial" w:cs="Arial"/>
            </w:rPr>
            <w:t xml:space="preserve"> </w:t>
          </w:r>
          <w:r w:rsidRPr="00AF261F">
            <w:rPr>
              <w:rFonts w:ascii="Arial" w:hAnsi="Arial" w:cs="Arial"/>
              <w:lang w:val="es-ES"/>
            </w:rPr>
            <w:t xml:space="preserve">la Constitución Política del Estado Libre y Soberano de Puebla, la Declaración Universal de los Derechos Humanos, el Pacto Internacional de Derechos Civiles y Políticos, la Convención Americana sobre Derechos Humanos, y demás instrumentos internacionales suscritos y ratificados por el Estado Mexicano, así como con base en la interpretación que de los mismos hayan realizado los tribunales respectivos, y en apego a los principios establecidos en </w:t>
          </w:r>
          <w:r>
            <w:rPr>
              <w:rFonts w:ascii="Arial" w:hAnsi="Arial" w:cs="Arial"/>
              <w:lang w:val="es-ES"/>
            </w:rPr>
            <w:t>la</w:t>
          </w:r>
          <w:r w:rsidRPr="00AF261F">
            <w:rPr>
              <w:rFonts w:ascii="Arial" w:hAnsi="Arial" w:cs="Arial"/>
              <w:lang w:val="es-ES"/>
            </w:rPr>
            <w:t xml:space="preserve"> Ley</w:t>
          </w:r>
          <w:r>
            <w:rPr>
              <w:rFonts w:ascii="Arial" w:hAnsi="Arial" w:cs="Arial"/>
              <w:lang w:val="es-ES"/>
            </w:rPr>
            <w:t xml:space="preserve"> en la materia</w:t>
          </w:r>
          <w:r w:rsidRPr="00AF261F">
            <w:rPr>
              <w:rFonts w:ascii="Arial" w:hAnsi="Arial" w:cs="Arial"/>
              <w:lang w:val="es-ES"/>
            </w:rPr>
            <w:t>.</w:t>
          </w:r>
        </w:p>
        <w:p w14:paraId="0A2B01D5" w14:textId="77777777" w:rsidR="00C46414" w:rsidRDefault="00C46414" w:rsidP="00C46414">
          <w:pPr>
            <w:pStyle w:val="Prrafodelista"/>
            <w:rPr>
              <w:rFonts w:ascii="Arial" w:hAnsi="Arial" w:cs="Arial"/>
            </w:rPr>
          </w:pPr>
        </w:p>
        <w:p w14:paraId="2EF1F8B6" w14:textId="77777777" w:rsidR="00C46414" w:rsidRDefault="00C46414" w:rsidP="00C46414">
          <w:pPr>
            <w:pStyle w:val="Prrafodelista"/>
            <w:numPr>
              <w:ilvl w:val="0"/>
              <w:numId w:val="2"/>
            </w:numPr>
            <w:jc w:val="both"/>
            <w:rPr>
              <w:rFonts w:ascii="Arial" w:hAnsi="Arial" w:cs="Arial"/>
            </w:rPr>
          </w:pPr>
          <w:r w:rsidRPr="00010174">
            <w:rPr>
              <w:rFonts w:ascii="Arial" w:hAnsi="Arial" w:cs="Arial"/>
            </w:rPr>
            <w:t>Qu</w:t>
          </w:r>
          <w:r>
            <w:rPr>
              <w:rFonts w:ascii="Arial" w:hAnsi="Arial" w:cs="Arial"/>
            </w:rPr>
            <w:t>e, el artículo 11 fracción XXIV,</w:t>
          </w:r>
          <w:r w:rsidRPr="00010174">
            <w:rPr>
              <w:rFonts w:ascii="Arial" w:hAnsi="Arial" w:cs="Arial"/>
            </w:rPr>
            <w:t xml:space="preserve"> último párrafo de la Ley de Transparencia y Acceso a la Información Pública del Estado de Puebla, disponen que los Sujetos Obligados deberán publicar, difundir y mantener actualizada en sus sitios web o en los medios la información que establezca la legislación vigente en la materia, o bien la que los Sujetos Obligados consideren relevante y de interés público, de tal forma que facilite su uso y comprensión por las personas, y que permita asegurar su calidad, veracidad, oportunidad y confiabilidad.</w:t>
          </w:r>
        </w:p>
        <w:p w14:paraId="13DF17AA" w14:textId="77777777" w:rsidR="00C46414" w:rsidRDefault="00C46414" w:rsidP="00C46414">
          <w:pPr>
            <w:pStyle w:val="Prrafodelista"/>
            <w:rPr>
              <w:rFonts w:ascii="Arial" w:hAnsi="Arial" w:cs="Arial"/>
            </w:rPr>
          </w:pPr>
        </w:p>
        <w:p w14:paraId="709B9B6A" w14:textId="77777777" w:rsidR="00C46414" w:rsidRDefault="00C46414" w:rsidP="00C46414">
          <w:pPr>
            <w:pStyle w:val="Prrafodelista"/>
            <w:numPr>
              <w:ilvl w:val="0"/>
              <w:numId w:val="2"/>
            </w:numPr>
            <w:tabs>
              <w:tab w:val="left" w:pos="709"/>
              <w:tab w:val="left" w:pos="851"/>
            </w:tabs>
            <w:autoSpaceDE w:val="0"/>
            <w:autoSpaceDN w:val="0"/>
            <w:adjustRightInd w:val="0"/>
            <w:spacing w:after="0" w:line="276" w:lineRule="auto"/>
            <w:jc w:val="both"/>
            <w:rPr>
              <w:rFonts w:ascii="Arial" w:hAnsi="Arial" w:cs="Arial"/>
            </w:rPr>
          </w:pPr>
          <w:r w:rsidRPr="00785A92">
            <w:rPr>
              <w:rFonts w:ascii="Arial" w:hAnsi="Arial" w:cs="Arial"/>
            </w:rPr>
            <w:t xml:space="preserve">Que en términos de lo dispuesto por el artículo </w:t>
          </w:r>
          <w:r>
            <w:rPr>
              <w:rFonts w:ascii="Arial" w:hAnsi="Arial" w:cs="Arial"/>
            </w:rPr>
            <w:t>2</w:t>
          </w:r>
          <w:r w:rsidRPr="00785A92">
            <w:rPr>
              <w:rFonts w:ascii="Arial" w:hAnsi="Arial" w:cs="Arial"/>
            </w:rPr>
            <w:t xml:space="preserve"> de la Ley Orgánica Municipal, el Municipio Libre es una entidad de Derecho Público; base de la división territorial y de la organización política y administrativa del Estado de Puebla, integrado por una comunidad establecida en un territorio, con un gobierno de elección popular directa, el cual tiene como propósito satisfacer, en el ámbito de su competencia, las necesidades colectivas de la población que se encuentra asentada en su circunscripción territorial; así como inducir y organizar la participación de los ciudadanos en la promoción del desarrollo integral de sus comunidades.</w:t>
          </w:r>
        </w:p>
        <w:p w14:paraId="1CA6165D" w14:textId="77777777" w:rsidR="00C46414" w:rsidRDefault="00C46414" w:rsidP="00C46414">
          <w:pPr>
            <w:pStyle w:val="Prrafodelista"/>
            <w:rPr>
              <w:rFonts w:ascii="Arial" w:hAnsi="Arial" w:cs="Arial"/>
            </w:rPr>
          </w:pPr>
        </w:p>
        <w:p w14:paraId="2AB4B425" w14:textId="77777777" w:rsidR="00C46414" w:rsidRPr="002E226D" w:rsidRDefault="00C46414" w:rsidP="00C46414">
          <w:pPr>
            <w:numPr>
              <w:ilvl w:val="0"/>
              <w:numId w:val="2"/>
            </w:numPr>
            <w:ind w:right="111"/>
            <w:jc w:val="both"/>
            <w:rPr>
              <w:rFonts w:ascii="Arial" w:eastAsia="Tahoma" w:hAnsi="Arial" w:cs="Arial"/>
            </w:rPr>
          </w:pPr>
          <w:r w:rsidRPr="002E226D">
            <w:rPr>
              <w:rFonts w:ascii="Arial" w:hAnsi="Arial" w:cs="Arial"/>
            </w:rPr>
            <w:t>Que en términos de lo dispuesto por el artículo 3 de la Ley Orgánica Municipal</w:t>
          </w:r>
          <w:r>
            <w:rPr>
              <w:rFonts w:ascii="Arial" w:eastAsia="Tahoma" w:hAnsi="Arial" w:cs="Arial"/>
            </w:rPr>
            <w:t>, e</w:t>
          </w:r>
          <w:r w:rsidRPr="002E226D">
            <w:rPr>
              <w:rFonts w:ascii="Arial" w:eastAsia="Tahoma" w:hAnsi="Arial" w:cs="Arial"/>
            </w:rPr>
            <w:t>l</w:t>
          </w:r>
          <w:r w:rsidRPr="002E226D">
            <w:rPr>
              <w:rFonts w:ascii="Arial" w:eastAsia="Tahoma" w:hAnsi="Arial" w:cs="Arial"/>
              <w:spacing w:val="2"/>
            </w:rPr>
            <w:t xml:space="preserve"> </w:t>
          </w:r>
          <w:r w:rsidRPr="002E226D">
            <w:rPr>
              <w:rFonts w:ascii="Arial" w:eastAsia="Tahoma" w:hAnsi="Arial" w:cs="Arial"/>
            </w:rPr>
            <w:t>M</w:t>
          </w:r>
          <w:r w:rsidRPr="002E226D">
            <w:rPr>
              <w:rFonts w:ascii="Arial" w:eastAsia="Tahoma" w:hAnsi="Arial" w:cs="Arial"/>
              <w:spacing w:val="3"/>
            </w:rPr>
            <w:t>u</w:t>
          </w:r>
          <w:r w:rsidRPr="002E226D">
            <w:rPr>
              <w:rFonts w:ascii="Arial" w:eastAsia="Tahoma" w:hAnsi="Arial" w:cs="Arial"/>
            </w:rPr>
            <w:t>nic</w:t>
          </w:r>
          <w:r w:rsidRPr="002E226D">
            <w:rPr>
              <w:rFonts w:ascii="Arial" w:eastAsia="Tahoma" w:hAnsi="Arial" w:cs="Arial"/>
              <w:spacing w:val="1"/>
            </w:rPr>
            <w:t>i</w:t>
          </w:r>
          <w:r w:rsidRPr="002E226D">
            <w:rPr>
              <w:rFonts w:ascii="Arial" w:eastAsia="Tahoma" w:hAnsi="Arial" w:cs="Arial"/>
            </w:rPr>
            <w:t>pio</w:t>
          </w:r>
          <w:r w:rsidRPr="002E226D">
            <w:rPr>
              <w:rFonts w:ascii="Arial" w:eastAsia="Tahoma" w:hAnsi="Arial" w:cs="Arial"/>
              <w:spacing w:val="1"/>
            </w:rPr>
            <w:t xml:space="preserve"> s</w:t>
          </w:r>
          <w:r w:rsidRPr="002E226D">
            <w:rPr>
              <w:rFonts w:ascii="Arial" w:eastAsia="Tahoma" w:hAnsi="Arial" w:cs="Arial"/>
            </w:rPr>
            <w:t>e</w:t>
          </w:r>
          <w:r w:rsidRPr="002E226D">
            <w:rPr>
              <w:rFonts w:ascii="Arial" w:eastAsia="Tahoma" w:hAnsi="Arial" w:cs="Arial"/>
              <w:spacing w:val="3"/>
            </w:rPr>
            <w:t xml:space="preserve"> </w:t>
          </w:r>
          <w:r w:rsidRPr="002E226D">
            <w:rPr>
              <w:rFonts w:ascii="Arial" w:eastAsia="Tahoma" w:hAnsi="Arial" w:cs="Arial"/>
              <w:spacing w:val="1"/>
            </w:rPr>
            <w:t>e</w:t>
          </w:r>
          <w:r w:rsidRPr="002E226D">
            <w:rPr>
              <w:rFonts w:ascii="Arial" w:eastAsia="Tahoma" w:hAnsi="Arial" w:cs="Arial"/>
            </w:rPr>
            <w:t>nc</w:t>
          </w:r>
          <w:r w:rsidRPr="002E226D">
            <w:rPr>
              <w:rFonts w:ascii="Arial" w:eastAsia="Tahoma" w:hAnsi="Arial" w:cs="Arial"/>
              <w:spacing w:val="-2"/>
            </w:rPr>
            <w:t>u</w:t>
          </w:r>
          <w:r w:rsidRPr="002E226D">
            <w:rPr>
              <w:rFonts w:ascii="Arial" w:eastAsia="Tahoma" w:hAnsi="Arial" w:cs="Arial"/>
              <w:spacing w:val="1"/>
            </w:rPr>
            <w:t>e</w:t>
          </w:r>
          <w:r w:rsidRPr="002E226D">
            <w:rPr>
              <w:rFonts w:ascii="Arial" w:eastAsia="Tahoma" w:hAnsi="Arial" w:cs="Arial"/>
            </w:rPr>
            <w:t>ntra in</w:t>
          </w:r>
          <w:r w:rsidRPr="002E226D">
            <w:rPr>
              <w:rFonts w:ascii="Arial" w:eastAsia="Tahoma" w:hAnsi="Arial" w:cs="Arial"/>
              <w:spacing w:val="1"/>
            </w:rPr>
            <w:t>ves</w:t>
          </w:r>
          <w:r w:rsidRPr="002E226D">
            <w:rPr>
              <w:rFonts w:ascii="Arial" w:eastAsia="Tahoma" w:hAnsi="Arial" w:cs="Arial"/>
              <w:spacing w:val="-1"/>
            </w:rPr>
            <w:t>t</w:t>
          </w:r>
          <w:r w:rsidRPr="002E226D">
            <w:rPr>
              <w:rFonts w:ascii="Arial" w:eastAsia="Tahoma" w:hAnsi="Arial" w:cs="Arial"/>
            </w:rPr>
            <w:t>ido</w:t>
          </w:r>
          <w:r w:rsidRPr="002E226D">
            <w:rPr>
              <w:rFonts w:ascii="Arial" w:eastAsia="Tahoma" w:hAnsi="Arial" w:cs="Arial"/>
              <w:spacing w:val="1"/>
            </w:rPr>
            <w:t xml:space="preserve"> </w:t>
          </w:r>
          <w:r w:rsidRPr="002E226D">
            <w:rPr>
              <w:rFonts w:ascii="Arial" w:eastAsia="Tahoma" w:hAnsi="Arial" w:cs="Arial"/>
            </w:rPr>
            <w:t>de</w:t>
          </w:r>
          <w:r w:rsidRPr="002E226D">
            <w:rPr>
              <w:rFonts w:ascii="Arial" w:eastAsia="Tahoma" w:hAnsi="Arial" w:cs="Arial"/>
              <w:spacing w:val="2"/>
            </w:rPr>
            <w:t xml:space="preserve"> </w:t>
          </w:r>
          <w:r w:rsidRPr="002E226D">
            <w:rPr>
              <w:rFonts w:ascii="Arial" w:eastAsia="Tahoma" w:hAnsi="Arial" w:cs="Arial"/>
            </w:rPr>
            <w:t>per</w:t>
          </w:r>
          <w:r w:rsidRPr="002E226D">
            <w:rPr>
              <w:rFonts w:ascii="Arial" w:eastAsia="Tahoma" w:hAnsi="Arial" w:cs="Arial"/>
              <w:spacing w:val="1"/>
            </w:rPr>
            <w:t>s</w:t>
          </w:r>
          <w:r w:rsidRPr="002E226D">
            <w:rPr>
              <w:rFonts w:ascii="Arial" w:eastAsia="Tahoma" w:hAnsi="Arial" w:cs="Arial"/>
            </w:rPr>
            <w:t>on</w:t>
          </w:r>
          <w:r w:rsidRPr="002E226D">
            <w:rPr>
              <w:rFonts w:ascii="Arial" w:eastAsia="Tahoma" w:hAnsi="Arial" w:cs="Arial"/>
              <w:spacing w:val="-1"/>
            </w:rPr>
            <w:t>a</w:t>
          </w:r>
          <w:r w:rsidRPr="002E226D">
            <w:rPr>
              <w:rFonts w:ascii="Arial" w:eastAsia="Tahoma" w:hAnsi="Arial" w:cs="Arial"/>
            </w:rPr>
            <w:t>lid</w:t>
          </w:r>
          <w:r w:rsidRPr="002E226D">
            <w:rPr>
              <w:rFonts w:ascii="Arial" w:eastAsia="Tahoma" w:hAnsi="Arial" w:cs="Arial"/>
              <w:spacing w:val="1"/>
            </w:rPr>
            <w:t>a</w:t>
          </w:r>
          <w:r w:rsidRPr="002E226D">
            <w:rPr>
              <w:rFonts w:ascii="Arial" w:eastAsia="Tahoma" w:hAnsi="Arial" w:cs="Arial"/>
            </w:rPr>
            <w:t>d</w:t>
          </w:r>
          <w:r w:rsidRPr="002E226D">
            <w:rPr>
              <w:rFonts w:ascii="Arial" w:eastAsia="Tahoma" w:hAnsi="Arial" w:cs="Arial"/>
              <w:spacing w:val="1"/>
            </w:rPr>
            <w:t xml:space="preserve"> </w:t>
          </w:r>
          <w:r w:rsidRPr="002E226D">
            <w:rPr>
              <w:rFonts w:ascii="Arial" w:eastAsia="Tahoma" w:hAnsi="Arial" w:cs="Arial"/>
            </w:rPr>
            <w:t>jurídica</w:t>
          </w:r>
          <w:r w:rsidRPr="002E226D">
            <w:rPr>
              <w:rFonts w:ascii="Arial" w:eastAsia="Tahoma" w:hAnsi="Arial" w:cs="Arial"/>
              <w:spacing w:val="1"/>
            </w:rPr>
            <w:t xml:space="preserve"> </w:t>
          </w:r>
          <w:r w:rsidRPr="002E226D">
            <w:rPr>
              <w:rFonts w:ascii="Arial" w:eastAsia="Tahoma" w:hAnsi="Arial" w:cs="Arial"/>
            </w:rPr>
            <w:t>y</w:t>
          </w:r>
          <w:r w:rsidRPr="002E226D">
            <w:rPr>
              <w:rFonts w:ascii="Arial" w:eastAsia="Tahoma" w:hAnsi="Arial" w:cs="Arial"/>
              <w:spacing w:val="3"/>
            </w:rPr>
            <w:t xml:space="preserve"> </w:t>
          </w:r>
          <w:r w:rsidRPr="002E226D">
            <w:rPr>
              <w:rFonts w:ascii="Arial" w:eastAsia="Tahoma" w:hAnsi="Arial" w:cs="Arial"/>
            </w:rPr>
            <w:t>de</w:t>
          </w:r>
          <w:r w:rsidRPr="002E226D">
            <w:rPr>
              <w:rFonts w:ascii="Arial" w:eastAsia="Tahoma" w:hAnsi="Arial" w:cs="Arial"/>
              <w:spacing w:val="2"/>
            </w:rPr>
            <w:t xml:space="preserve"> p</w:t>
          </w:r>
          <w:r w:rsidRPr="002E226D">
            <w:rPr>
              <w:rFonts w:ascii="Arial" w:eastAsia="Tahoma" w:hAnsi="Arial" w:cs="Arial"/>
              <w:spacing w:val="-1"/>
            </w:rPr>
            <w:t>at</w:t>
          </w:r>
          <w:r w:rsidRPr="002E226D">
            <w:rPr>
              <w:rFonts w:ascii="Arial" w:eastAsia="Tahoma" w:hAnsi="Arial" w:cs="Arial"/>
            </w:rPr>
            <w:t>rim</w:t>
          </w:r>
          <w:r w:rsidRPr="002E226D">
            <w:rPr>
              <w:rFonts w:ascii="Arial" w:eastAsia="Tahoma" w:hAnsi="Arial" w:cs="Arial"/>
              <w:spacing w:val="2"/>
            </w:rPr>
            <w:t>o</w:t>
          </w:r>
          <w:r w:rsidRPr="002E226D">
            <w:rPr>
              <w:rFonts w:ascii="Arial" w:eastAsia="Tahoma" w:hAnsi="Arial" w:cs="Arial"/>
            </w:rPr>
            <w:t>nio pr</w:t>
          </w:r>
          <w:r w:rsidRPr="002E226D">
            <w:rPr>
              <w:rFonts w:ascii="Arial" w:eastAsia="Tahoma" w:hAnsi="Arial" w:cs="Arial"/>
              <w:spacing w:val="-1"/>
            </w:rPr>
            <w:t>o</w:t>
          </w:r>
          <w:r w:rsidRPr="002E226D">
            <w:rPr>
              <w:rFonts w:ascii="Arial" w:eastAsia="Tahoma" w:hAnsi="Arial" w:cs="Arial"/>
            </w:rPr>
            <w:t>pi</w:t>
          </w:r>
          <w:r w:rsidRPr="002E226D">
            <w:rPr>
              <w:rFonts w:ascii="Arial" w:eastAsia="Tahoma" w:hAnsi="Arial" w:cs="Arial"/>
              <w:spacing w:val="-1"/>
            </w:rPr>
            <w:t>o</w:t>
          </w:r>
          <w:r w:rsidRPr="002E226D">
            <w:rPr>
              <w:rFonts w:ascii="Arial" w:eastAsia="Tahoma" w:hAnsi="Arial" w:cs="Arial"/>
              <w:spacing w:val="1"/>
            </w:rPr>
            <w:t>s</w:t>
          </w:r>
          <w:r w:rsidRPr="002E226D">
            <w:rPr>
              <w:rFonts w:ascii="Arial" w:eastAsia="Tahoma" w:hAnsi="Arial" w:cs="Arial"/>
            </w:rPr>
            <w:t xml:space="preserve">, </w:t>
          </w:r>
          <w:r w:rsidRPr="002E226D">
            <w:rPr>
              <w:rFonts w:ascii="Arial" w:eastAsia="Tahoma" w:hAnsi="Arial" w:cs="Arial"/>
              <w:spacing w:val="1"/>
            </w:rPr>
            <w:t>s</w:t>
          </w:r>
          <w:r w:rsidRPr="002E226D">
            <w:rPr>
              <w:rFonts w:ascii="Arial" w:eastAsia="Tahoma" w:hAnsi="Arial" w:cs="Arial"/>
            </w:rPr>
            <w:t>u</w:t>
          </w:r>
          <w:r w:rsidRPr="002E226D">
            <w:rPr>
              <w:rFonts w:ascii="Arial" w:eastAsia="Tahoma" w:hAnsi="Arial" w:cs="Arial"/>
              <w:spacing w:val="2"/>
            </w:rPr>
            <w:t xml:space="preserve"> </w:t>
          </w:r>
          <w:r w:rsidRPr="002E226D">
            <w:rPr>
              <w:rFonts w:ascii="Arial" w:eastAsia="Tahoma" w:hAnsi="Arial" w:cs="Arial"/>
            </w:rPr>
            <w:t>Ay</w:t>
          </w:r>
          <w:r w:rsidRPr="002E226D">
            <w:rPr>
              <w:rFonts w:ascii="Arial" w:eastAsia="Tahoma" w:hAnsi="Arial" w:cs="Arial"/>
              <w:spacing w:val="1"/>
            </w:rPr>
            <w:t>u</w:t>
          </w:r>
          <w:r w:rsidRPr="002E226D">
            <w:rPr>
              <w:rFonts w:ascii="Arial" w:eastAsia="Tahoma" w:hAnsi="Arial" w:cs="Arial"/>
            </w:rPr>
            <w:t>nt</w:t>
          </w:r>
          <w:r w:rsidRPr="002E226D">
            <w:rPr>
              <w:rFonts w:ascii="Arial" w:eastAsia="Tahoma" w:hAnsi="Arial" w:cs="Arial"/>
              <w:spacing w:val="-2"/>
            </w:rPr>
            <w:t>a</w:t>
          </w:r>
          <w:r w:rsidRPr="002E226D">
            <w:rPr>
              <w:rFonts w:ascii="Arial" w:eastAsia="Tahoma" w:hAnsi="Arial" w:cs="Arial"/>
            </w:rPr>
            <w:t>mi</w:t>
          </w:r>
          <w:r w:rsidRPr="002E226D">
            <w:rPr>
              <w:rFonts w:ascii="Arial" w:eastAsia="Tahoma" w:hAnsi="Arial" w:cs="Arial"/>
              <w:spacing w:val="1"/>
            </w:rPr>
            <w:t>e</w:t>
          </w:r>
          <w:r w:rsidRPr="002E226D">
            <w:rPr>
              <w:rFonts w:ascii="Arial" w:eastAsia="Tahoma" w:hAnsi="Arial" w:cs="Arial"/>
            </w:rPr>
            <w:t xml:space="preserve">nto </w:t>
          </w:r>
          <w:r w:rsidRPr="002E226D">
            <w:rPr>
              <w:rFonts w:ascii="Arial" w:eastAsia="Tahoma" w:hAnsi="Arial" w:cs="Arial"/>
              <w:spacing w:val="-1"/>
            </w:rPr>
            <w:t>a</w:t>
          </w:r>
          <w:r w:rsidRPr="002E226D">
            <w:rPr>
              <w:rFonts w:ascii="Arial" w:eastAsia="Tahoma" w:hAnsi="Arial" w:cs="Arial"/>
            </w:rPr>
            <w:t>dmini</w:t>
          </w:r>
          <w:r w:rsidRPr="002E226D">
            <w:rPr>
              <w:rFonts w:ascii="Arial" w:eastAsia="Tahoma" w:hAnsi="Arial" w:cs="Arial"/>
              <w:spacing w:val="1"/>
            </w:rPr>
            <w:t>s</w:t>
          </w:r>
          <w:r w:rsidRPr="002E226D">
            <w:rPr>
              <w:rFonts w:ascii="Arial" w:eastAsia="Tahoma" w:hAnsi="Arial" w:cs="Arial"/>
              <w:spacing w:val="-1"/>
            </w:rPr>
            <w:t>t</w:t>
          </w:r>
          <w:r w:rsidRPr="002E226D">
            <w:rPr>
              <w:rFonts w:ascii="Arial" w:eastAsia="Tahoma" w:hAnsi="Arial" w:cs="Arial"/>
            </w:rPr>
            <w:t>r</w:t>
          </w:r>
          <w:r w:rsidRPr="002E226D">
            <w:rPr>
              <w:rFonts w:ascii="Arial" w:eastAsia="Tahoma" w:hAnsi="Arial" w:cs="Arial"/>
              <w:spacing w:val="-1"/>
            </w:rPr>
            <w:t>a</w:t>
          </w:r>
          <w:r w:rsidRPr="002E226D">
            <w:rPr>
              <w:rFonts w:ascii="Arial" w:eastAsia="Tahoma" w:hAnsi="Arial" w:cs="Arial"/>
            </w:rPr>
            <w:t>rá li</w:t>
          </w:r>
          <w:r w:rsidRPr="002E226D">
            <w:rPr>
              <w:rFonts w:ascii="Arial" w:eastAsia="Tahoma" w:hAnsi="Arial" w:cs="Arial"/>
              <w:spacing w:val="2"/>
            </w:rPr>
            <w:t>b</w:t>
          </w:r>
          <w:r w:rsidRPr="002E226D">
            <w:rPr>
              <w:rFonts w:ascii="Arial" w:eastAsia="Tahoma" w:hAnsi="Arial" w:cs="Arial"/>
            </w:rPr>
            <w:t>r</w:t>
          </w:r>
          <w:r w:rsidRPr="002E226D">
            <w:rPr>
              <w:rFonts w:ascii="Arial" w:eastAsia="Tahoma" w:hAnsi="Arial" w:cs="Arial"/>
              <w:spacing w:val="1"/>
            </w:rPr>
            <w:t>e</w:t>
          </w:r>
          <w:r w:rsidRPr="002E226D">
            <w:rPr>
              <w:rFonts w:ascii="Arial" w:eastAsia="Tahoma" w:hAnsi="Arial" w:cs="Arial"/>
            </w:rPr>
            <w:t>m</w:t>
          </w:r>
          <w:r w:rsidRPr="002E226D">
            <w:rPr>
              <w:rFonts w:ascii="Arial" w:eastAsia="Tahoma" w:hAnsi="Arial" w:cs="Arial"/>
              <w:spacing w:val="1"/>
            </w:rPr>
            <w:t>e</w:t>
          </w:r>
          <w:r w:rsidRPr="002E226D">
            <w:rPr>
              <w:rFonts w:ascii="Arial" w:eastAsia="Tahoma" w:hAnsi="Arial" w:cs="Arial"/>
            </w:rPr>
            <w:t xml:space="preserve">nte </w:t>
          </w:r>
          <w:r w:rsidRPr="002E226D">
            <w:rPr>
              <w:rFonts w:ascii="Arial" w:eastAsia="Tahoma" w:hAnsi="Arial" w:cs="Arial"/>
              <w:spacing w:val="-2"/>
            </w:rPr>
            <w:t>s</w:t>
          </w:r>
          <w:r w:rsidRPr="002E226D">
            <w:rPr>
              <w:rFonts w:ascii="Arial" w:eastAsia="Tahoma" w:hAnsi="Arial" w:cs="Arial"/>
            </w:rPr>
            <w:t>u h</w:t>
          </w:r>
          <w:r w:rsidRPr="002E226D">
            <w:rPr>
              <w:rFonts w:ascii="Arial" w:eastAsia="Tahoma" w:hAnsi="Arial" w:cs="Arial"/>
              <w:spacing w:val="-1"/>
            </w:rPr>
            <w:t>a</w:t>
          </w:r>
          <w:r w:rsidRPr="002E226D">
            <w:rPr>
              <w:rFonts w:ascii="Arial" w:eastAsia="Tahoma" w:hAnsi="Arial" w:cs="Arial"/>
            </w:rPr>
            <w:t>ci</w:t>
          </w:r>
          <w:r w:rsidRPr="002E226D">
            <w:rPr>
              <w:rFonts w:ascii="Arial" w:eastAsia="Tahoma" w:hAnsi="Arial" w:cs="Arial"/>
              <w:spacing w:val="1"/>
            </w:rPr>
            <w:t>e</w:t>
          </w:r>
          <w:r w:rsidRPr="002E226D">
            <w:rPr>
              <w:rFonts w:ascii="Arial" w:eastAsia="Tahoma" w:hAnsi="Arial" w:cs="Arial"/>
            </w:rPr>
            <w:t>nda y no</w:t>
          </w:r>
          <w:r w:rsidRPr="002E226D">
            <w:rPr>
              <w:rFonts w:ascii="Arial" w:eastAsia="Tahoma" w:hAnsi="Arial" w:cs="Arial"/>
              <w:spacing w:val="1"/>
            </w:rPr>
            <w:t xml:space="preserve"> </w:t>
          </w:r>
          <w:r w:rsidRPr="002E226D">
            <w:rPr>
              <w:rFonts w:ascii="Arial" w:eastAsia="Tahoma" w:hAnsi="Arial" w:cs="Arial"/>
              <w:spacing w:val="-1"/>
            </w:rPr>
            <w:t>t</w:t>
          </w:r>
          <w:r w:rsidRPr="002E226D">
            <w:rPr>
              <w:rFonts w:ascii="Arial" w:eastAsia="Tahoma" w:hAnsi="Arial" w:cs="Arial"/>
              <w:spacing w:val="1"/>
            </w:rPr>
            <w:t>e</w:t>
          </w:r>
          <w:r w:rsidRPr="002E226D">
            <w:rPr>
              <w:rFonts w:ascii="Arial" w:eastAsia="Tahoma" w:hAnsi="Arial" w:cs="Arial"/>
            </w:rPr>
            <w:t xml:space="preserve">ndrá </w:t>
          </w:r>
          <w:r w:rsidRPr="002E226D">
            <w:rPr>
              <w:rFonts w:ascii="Arial" w:eastAsia="Tahoma" w:hAnsi="Arial" w:cs="Arial"/>
              <w:spacing w:val="1"/>
            </w:rPr>
            <w:t>s</w:t>
          </w:r>
          <w:r w:rsidRPr="002E226D">
            <w:rPr>
              <w:rFonts w:ascii="Arial" w:eastAsia="Tahoma" w:hAnsi="Arial" w:cs="Arial"/>
            </w:rPr>
            <w:t>uper</w:t>
          </w:r>
          <w:r w:rsidRPr="002E226D">
            <w:rPr>
              <w:rFonts w:ascii="Arial" w:eastAsia="Tahoma" w:hAnsi="Arial" w:cs="Arial"/>
              <w:spacing w:val="1"/>
            </w:rPr>
            <w:t>i</w:t>
          </w:r>
          <w:r w:rsidRPr="002E226D">
            <w:rPr>
              <w:rFonts w:ascii="Arial" w:eastAsia="Tahoma" w:hAnsi="Arial" w:cs="Arial"/>
            </w:rPr>
            <w:t>or jerár</w:t>
          </w:r>
          <w:r w:rsidRPr="002E226D">
            <w:rPr>
              <w:rFonts w:ascii="Arial" w:eastAsia="Tahoma" w:hAnsi="Arial" w:cs="Arial"/>
              <w:spacing w:val="-2"/>
            </w:rPr>
            <w:t>q</w:t>
          </w:r>
          <w:r w:rsidRPr="002E226D">
            <w:rPr>
              <w:rFonts w:ascii="Arial" w:eastAsia="Tahoma" w:hAnsi="Arial" w:cs="Arial"/>
            </w:rPr>
            <w:t>uico. No</w:t>
          </w:r>
          <w:r w:rsidRPr="002E226D">
            <w:rPr>
              <w:rFonts w:ascii="Arial" w:eastAsia="Tahoma" w:hAnsi="Arial" w:cs="Arial"/>
              <w:spacing w:val="2"/>
            </w:rPr>
            <w:t xml:space="preserve"> </w:t>
          </w:r>
          <w:r w:rsidRPr="002E226D">
            <w:rPr>
              <w:rFonts w:ascii="Arial" w:eastAsia="Tahoma" w:hAnsi="Arial" w:cs="Arial"/>
            </w:rPr>
            <w:t>h</w:t>
          </w:r>
          <w:r w:rsidRPr="002E226D">
            <w:rPr>
              <w:rFonts w:ascii="Arial" w:eastAsia="Tahoma" w:hAnsi="Arial" w:cs="Arial"/>
              <w:spacing w:val="-1"/>
            </w:rPr>
            <w:t>a</w:t>
          </w:r>
          <w:r w:rsidRPr="002E226D">
            <w:rPr>
              <w:rFonts w:ascii="Arial" w:eastAsia="Tahoma" w:hAnsi="Arial" w:cs="Arial"/>
            </w:rPr>
            <w:t>b</w:t>
          </w:r>
          <w:r w:rsidRPr="002E226D">
            <w:rPr>
              <w:rFonts w:ascii="Arial" w:eastAsia="Tahoma" w:hAnsi="Arial" w:cs="Arial"/>
              <w:spacing w:val="1"/>
            </w:rPr>
            <w:t>r</w:t>
          </w:r>
          <w:r w:rsidRPr="002E226D">
            <w:rPr>
              <w:rFonts w:ascii="Arial" w:eastAsia="Tahoma" w:hAnsi="Arial" w:cs="Arial"/>
            </w:rPr>
            <w:t>á</w:t>
          </w:r>
          <w:r w:rsidRPr="002E226D">
            <w:rPr>
              <w:rFonts w:ascii="Arial" w:eastAsia="Tahoma" w:hAnsi="Arial" w:cs="Arial"/>
              <w:spacing w:val="-1"/>
            </w:rPr>
            <w:t xml:space="preserve"> </w:t>
          </w:r>
          <w:r w:rsidRPr="002E226D">
            <w:rPr>
              <w:rFonts w:ascii="Arial" w:eastAsia="Tahoma" w:hAnsi="Arial" w:cs="Arial"/>
            </w:rPr>
            <w:t>a</w:t>
          </w:r>
          <w:r w:rsidRPr="002E226D">
            <w:rPr>
              <w:rFonts w:ascii="Arial" w:eastAsia="Tahoma" w:hAnsi="Arial" w:cs="Arial"/>
              <w:spacing w:val="1"/>
            </w:rPr>
            <w:t>u</w:t>
          </w:r>
          <w:r w:rsidRPr="002E226D">
            <w:rPr>
              <w:rFonts w:ascii="Arial" w:eastAsia="Tahoma" w:hAnsi="Arial" w:cs="Arial"/>
              <w:spacing w:val="-1"/>
            </w:rPr>
            <w:t>t</w:t>
          </w:r>
          <w:r w:rsidRPr="002E226D">
            <w:rPr>
              <w:rFonts w:ascii="Arial" w:eastAsia="Tahoma" w:hAnsi="Arial" w:cs="Arial"/>
            </w:rPr>
            <w:t>ori</w:t>
          </w:r>
          <w:r w:rsidRPr="002E226D">
            <w:rPr>
              <w:rFonts w:ascii="Arial" w:eastAsia="Tahoma" w:hAnsi="Arial" w:cs="Arial"/>
              <w:spacing w:val="-1"/>
            </w:rPr>
            <w:t>da</w:t>
          </w:r>
          <w:r w:rsidRPr="002E226D">
            <w:rPr>
              <w:rFonts w:ascii="Arial" w:eastAsia="Tahoma" w:hAnsi="Arial" w:cs="Arial"/>
            </w:rPr>
            <w:t>d</w:t>
          </w:r>
          <w:r w:rsidRPr="002E226D">
            <w:rPr>
              <w:rFonts w:ascii="Arial" w:eastAsia="Tahoma" w:hAnsi="Arial" w:cs="Arial"/>
              <w:spacing w:val="2"/>
            </w:rPr>
            <w:t xml:space="preserve"> </w:t>
          </w:r>
          <w:r w:rsidRPr="002E226D">
            <w:rPr>
              <w:rFonts w:ascii="Arial" w:eastAsia="Tahoma" w:hAnsi="Arial" w:cs="Arial"/>
            </w:rPr>
            <w:t>in</w:t>
          </w:r>
          <w:r w:rsidRPr="002E226D">
            <w:rPr>
              <w:rFonts w:ascii="Arial" w:eastAsia="Tahoma" w:hAnsi="Arial" w:cs="Arial"/>
              <w:spacing w:val="-1"/>
            </w:rPr>
            <w:t>t</w:t>
          </w:r>
          <w:r w:rsidRPr="002E226D">
            <w:rPr>
              <w:rFonts w:ascii="Arial" w:eastAsia="Tahoma" w:hAnsi="Arial" w:cs="Arial"/>
              <w:spacing w:val="1"/>
            </w:rPr>
            <w:t>e</w:t>
          </w:r>
          <w:r w:rsidRPr="002E226D">
            <w:rPr>
              <w:rFonts w:ascii="Arial" w:eastAsia="Tahoma" w:hAnsi="Arial" w:cs="Arial"/>
            </w:rPr>
            <w:t>rm</w:t>
          </w:r>
          <w:r w:rsidRPr="002E226D">
            <w:rPr>
              <w:rFonts w:ascii="Arial" w:eastAsia="Tahoma" w:hAnsi="Arial" w:cs="Arial"/>
              <w:spacing w:val="1"/>
            </w:rPr>
            <w:t>e</w:t>
          </w:r>
          <w:r w:rsidRPr="002E226D">
            <w:rPr>
              <w:rFonts w:ascii="Arial" w:eastAsia="Tahoma" w:hAnsi="Arial" w:cs="Arial"/>
            </w:rPr>
            <w:t>dia</w:t>
          </w:r>
          <w:r w:rsidRPr="002E226D">
            <w:rPr>
              <w:rFonts w:ascii="Arial" w:eastAsia="Tahoma" w:hAnsi="Arial" w:cs="Arial"/>
              <w:spacing w:val="-1"/>
            </w:rPr>
            <w:t xml:space="preserve"> </w:t>
          </w:r>
          <w:r w:rsidRPr="002E226D">
            <w:rPr>
              <w:rFonts w:ascii="Arial" w:eastAsia="Tahoma" w:hAnsi="Arial" w:cs="Arial"/>
            </w:rPr>
            <w:t>entre el Municipio y el Go</w:t>
          </w:r>
          <w:r w:rsidRPr="002E226D">
            <w:rPr>
              <w:rFonts w:ascii="Arial" w:eastAsia="Tahoma" w:hAnsi="Arial" w:cs="Arial"/>
              <w:spacing w:val="-1"/>
            </w:rPr>
            <w:t>b</w:t>
          </w:r>
          <w:r w:rsidRPr="002E226D">
            <w:rPr>
              <w:rFonts w:ascii="Arial" w:eastAsia="Tahoma" w:hAnsi="Arial" w:cs="Arial"/>
            </w:rPr>
            <w:t>i</w:t>
          </w:r>
          <w:r w:rsidRPr="002E226D">
            <w:rPr>
              <w:rFonts w:ascii="Arial" w:eastAsia="Tahoma" w:hAnsi="Arial" w:cs="Arial"/>
              <w:spacing w:val="1"/>
            </w:rPr>
            <w:t>e</w:t>
          </w:r>
          <w:r w:rsidRPr="002E226D">
            <w:rPr>
              <w:rFonts w:ascii="Arial" w:eastAsia="Tahoma" w:hAnsi="Arial" w:cs="Arial"/>
            </w:rPr>
            <w:t>rno del Est</w:t>
          </w:r>
          <w:r w:rsidRPr="002E226D">
            <w:rPr>
              <w:rFonts w:ascii="Arial" w:eastAsia="Tahoma" w:hAnsi="Arial" w:cs="Arial"/>
              <w:spacing w:val="-2"/>
            </w:rPr>
            <w:t>a</w:t>
          </w:r>
          <w:r w:rsidRPr="002E226D">
            <w:rPr>
              <w:rFonts w:ascii="Arial" w:eastAsia="Tahoma" w:hAnsi="Arial" w:cs="Arial"/>
            </w:rPr>
            <w:t>d</w:t>
          </w:r>
          <w:r w:rsidRPr="002E226D">
            <w:rPr>
              <w:rFonts w:ascii="Arial" w:eastAsia="Tahoma" w:hAnsi="Arial" w:cs="Arial"/>
              <w:spacing w:val="1"/>
            </w:rPr>
            <w:t>o</w:t>
          </w:r>
          <w:r w:rsidRPr="002E226D">
            <w:rPr>
              <w:rFonts w:ascii="Arial" w:eastAsia="Tahoma" w:hAnsi="Arial" w:cs="Arial"/>
            </w:rPr>
            <w:t>.</w:t>
          </w:r>
        </w:p>
        <w:p w14:paraId="716FB86B" w14:textId="77777777" w:rsidR="00C46414" w:rsidRPr="002E226D" w:rsidRDefault="00C46414" w:rsidP="00C46414">
          <w:pPr>
            <w:pStyle w:val="Prrafodelista"/>
            <w:rPr>
              <w:rFonts w:ascii="Arial" w:hAnsi="Arial" w:cs="Arial"/>
              <w:lang w:val="es-ES"/>
            </w:rPr>
          </w:pPr>
        </w:p>
        <w:p w14:paraId="6602DDED" w14:textId="77777777" w:rsidR="00C46414" w:rsidRDefault="00C46414" w:rsidP="00C46414">
          <w:pPr>
            <w:pStyle w:val="Prrafodelista"/>
            <w:numPr>
              <w:ilvl w:val="0"/>
              <w:numId w:val="2"/>
            </w:numPr>
            <w:tabs>
              <w:tab w:val="left" w:pos="709"/>
              <w:tab w:val="left" w:pos="851"/>
            </w:tabs>
            <w:autoSpaceDE w:val="0"/>
            <w:autoSpaceDN w:val="0"/>
            <w:adjustRightInd w:val="0"/>
            <w:spacing w:after="0" w:line="276" w:lineRule="auto"/>
            <w:jc w:val="both"/>
            <w:rPr>
              <w:rFonts w:ascii="Arial" w:hAnsi="Arial" w:cs="Arial"/>
            </w:rPr>
          </w:pPr>
          <w:r w:rsidRPr="00785A92">
            <w:rPr>
              <w:rFonts w:ascii="Arial" w:hAnsi="Arial" w:cs="Arial"/>
            </w:rPr>
            <w:t>Que el artículo 78 fracción III de la Ley Orgánica Municipal, entre otras cosas establece las atribuciones para que los Ayuntamientos puedan aprobar su organización y división administrativa de acuerdo a las necesidades del Municipio, mientras que la fracción LVIII, determina la facultada de proveer lo conducente para la organización administrativa del Gobierno Municipal, creando o suprimiendo comisiones permanentes o transitorias, así como dependencias municipales y órganos de participación ciudadana, de acuerdo a las necesidades y el presupuesto del Municipio.</w:t>
          </w:r>
        </w:p>
        <w:p w14:paraId="1708AD15" w14:textId="77777777" w:rsidR="00C46414" w:rsidRDefault="00C46414" w:rsidP="00C46414">
          <w:pPr>
            <w:pStyle w:val="Prrafodelista"/>
            <w:rPr>
              <w:rFonts w:ascii="Arial" w:hAnsi="Arial" w:cs="Arial"/>
            </w:rPr>
          </w:pPr>
        </w:p>
        <w:p w14:paraId="42E4CC41" w14:textId="77777777" w:rsidR="00C46414" w:rsidRPr="001303E7" w:rsidRDefault="00C46414" w:rsidP="00C46414">
          <w:pPr>
            <w:numPr>
              <w:ilvl w:val="0"/>
              <w:numId w:val="2"/>
            </w:numPr>
            <w:ind w:right="112"/>
            <w:jc w:val="both"/>
            <w:rPr>
              <w:rFonts w:ascii="Arial" w:eastAsia="Tahoma" w:hAnsi="Arial" w:cs="Arial"/>
            </w:rPr>
          </w:pPr>
          <w:r w:rsidRPr="00480037">
            <w:rPr>
              <w:rFonts w:ascii="Arial" w:hAnsi="Arial" w:cs="Arial"/>
            </w:rPr>
            <w:t>Que l</w:t>
          </w:r>
          <w:r>
            <w:rPr>
              <w:rFonts w:ascii="Arial" w:hAnsi="Arial" w:cs="Arial"/>
            </w:rPr>
            <w:t>os</w:t>
          </w:r>
          <w:r w:rsidRPr="00480037">
            <w:rPr>
              <w:rFonts w:ascii="Arial" w:hAnsi="Arial" w:cs="Arial"/>
            </w:rPr>
            <w:t xml:space="preserve"> artículo</w:t>
          </w:r>
          <w:r>
            <w:rPr>
              <w:rFonts w:ascii="Arial" w:hAnsi="Arial" w:cs="Arial"/>
            </w:rPr>
            <w:t>s</w:t>
          </w:r>
          <w:r w:rsidRPr="00480037">
            <w:rPr>
              <w:rFonts w:ascii="Arial" w:hAnsi="Arial" w:cs="Arial"/>
            </w:rPr>
            <w:t xml:space="preserve"> 78 fracción IV</w:t>
          </w:r>
          <w:r>
            <w:rPr>
              <w:rFonts w:ascii="Arial" w:hAnsi="Arial" w:cs="Arial"/>
            </w:rPr>
            <w:t xml:space="preserve"> y 84 párrafo primero</w:t>
          </w:r>
          <w:r w:rsidRPr="00480037">
            <w:rPr>
              <w:rFonts w:ascii="Arial" w:hAnsi="Arial" w:cs="Arial"/>
            </w:rPr>
            <w:t xml:space="preserve"> de la Ley Orgánica Municipal, establece</w:t>
          </w:r>
          <w:r>
            <w:rPr>
              <w:rFonts w:ascii="Arial" w:hAnsi="Arial" w:cs="Arial"/>
            </w:rPr>
            <w:t>n</w:t>
          </w:r>
          <w:r w:rsidRPr="00480037">
            <w:rPr>
              <w:rFonts w:ascii="Arial" w:hAnsi="Arial" w:cs="Arial"/>
            </w:rPr>
            <w:t xml:space="preserve"> que el Ayuntamiento deberá e</w:t>
          </w:r>
          <w:r w:rsidRPr="00480037">
            <w:rPr>
              <w:rFonts w:ascii="Arial" w:eastAsia="Tahoma" w:hAnsi="Arial" w:cs="Arial"/>
              <w:spacing w:val="1"/>
            </w:rPr>
            <w:t>x</w:t>
          </w:r>
          <w:r w:rsidRPr="00480037">
            <w:rPr>
              <w:rFonts w:ascii="Arial" w:eastAsia="Tahoma" w:hAnsi="Arial" w:cs="Arial"/>
            </w:rPr>
            <w:t xml:space="preserve">pedir y </w:t>
          </w:r>
          <w:r w:rsidRPr="00480037">
            <w:rPr>
              <w:rFonts w:ascii="Arial" w:eastAsia="Tahoma" w:hAnsi="Arial" w:cs="Arial"/>
              <w:spacing w:val="-1"/>
            </w:rPr>
            <w:t>a</w:t>
          </w:r>
          <w:r w:rsidRPr="00480037">
            <w:rPr>
              <w:rFonts w:ascii="Arial" w:eastAsia="Tahoma" w:hAnsi="Arial" w:cs="Arial"/>
            </w:rPr>
            <w:t>c</w:t>
          </w:r>
          <w:r w:rsidRPr="00480037">
            <w:rPr>
              <w:rFonts w:ascii="Arial" w:eastAsia="Tahoma" w:hAnsi="Arial" w:cs="Arial"/>
              <w:spacing w:val="-1"/>
            </w:rPr>
            <w:t>t</w:t>
          </w:r>
          <w:r w:rsidRPr="00480037">
            <w:rPr>
              <w:rFonts w:ascii="Arial" w:eastAsia="Tahoma" w:hAnsi="Arial" w:cs="Arial"/>
              <w:spacing w:val="3"/>
            </w:rPr>
            <w:t>u</w:t>
          </w:r>
          <w:r w:rsidRPr="00480037">
            <w:rPr>
              <w:rFonts w:ascii="Arial" w:eastAsia="Tahoma" w:hAnsi="Arial" w:cs="Arial"/>
              <w:spacing w:val="-1"/>
            </w:rPr>
            <w:t>a</w:t>
          </w:r>
          <w:r w:rsidRPr="00480037">
            <w:rPr>
              <w:rFonts w:ascii="Arial" w:eastAsia="Tahoma" w:hAnsi="Arial" w:cs="Arial"/>
            </w:rPr>
            <w:t>liz</w:t>
          </w:r>
          <w:r w:rsidRPr="00480037">
            <w:rPr>
              <w:rFonts w:ascii="Arial" w:eastAsia="Tahoma" w:hAnsi="Arial" w:cs="Arial"/>
              <w:spacing w:val="-2"/>
            </w:rPr>
            <w:t>a</w:t>
          </w:r>
          <w:r w:rsidRPr="00480037">
            <w:rPr>
              <w:rFonts w:ascii="Arial" w:eastAsia="Tahoma" w:hAnsi="Arial" w:cs="Arial"/>
            </w:rPr>
            <w:t xml:space="preserve">r </w:t>
          </w:r>
          <w:r w:rsidRPr="00480037">
            <w:rPr>
              <w:rFonts w:ascii="Arial" w:eastAsia="Tahoma" w:hAnsi="Arial" w:cs="Arial"/>
              <w:spacing w:val="2"/>
            </w:rPr>
            <w:t>B</w:t>
          </w:r>
          <w:r w:rsidRPr="00480037">
            <w:rPr>
              <w:rFonts w:ascii="Arial" w:eastAsia="Tahoma" w:hAnsi="Arial" w:cs="Arial"/>
              <w:spacing w:val="-1"/>
            </w:rPr>
            <w:t>a</w:t>
          </w:r>
          <w:r w:rsidRPr="00480037">
            <w:rPr>
              <w:rFonts w:ascii="Arial" w:eastAsia="Tahoma" w:hAnsi="Arial" w:cs="Arial"/>
            </w:rPr>
            <w:t>nd</w:t>
          </w:r>
          <w:r w:rsidRPr="00480037">
            <w:rPr>
              <w:rFonts w:ascii="Arial" w:eastAsia="Tahoma" w:hAnsi="Arial" w:cs="Arial"/>
              <w:spacing w:val="-1"/>
            </w:rPr>
            <w:t>o</w:t>
          </w:r>
          <w:r w:rsidRPr="00480037">
            <w:rPr>
              <w:rFonts w:ascii="Arial" w:eastAsia="Tahoma" w:hAnsi="Arial" w:cs="Arial"/>
            </w:rPr>
            <w:t>s</w:t>
          </w:r>
          <w:r w:rsidRPr="00480037">
            <w:rPr>
              <w:rFonts w:ascii="Arial" w:eastAsia="Tahoma" w:hAnsi="Arial" w:cs="Arial"/>
              <w:spacing w:val="2"/>
            </w:rPr>
            <w:t xml:space="preserve"> </w:t>
          </w:r>
          <w:r w:rsidRPr="00480037">
            <w:rPr>
              <w:rFonts w:ascii="Arial" w:eastAsia="Tahoma" w:hAnsi="Arial" w:cs="Arial"/>
            </w:rPr>
            <w:t>de</w:t>
          </w:r>
          <w:r w:rsidRPr="00480037">
            <w:rPr>
              <w:rFonts w:ascii="Arial" w:eastAsia="Tahoma" w:hAnsi="Arial" w:cs="Arial"/>
              <w:spacing w:val="2"/>
            </w:rPr>
            <w:t xml:space="preserve"> P</w:t>
          </w:r>
          <w:r w:rsidRPr="00480037">
            <w:rPr>
              <w:rFonts w:ascii="Arial" w:eastAsia="Tahoma" w:hAnsi="Arial" w:cs="Arial"/>
            </w:rPr>
            <w:t>olicía y</w:t>
          </w:r>
          <w:r w:rsidRPr="00480037">
            <w:rPr>
              <w:rFonts w:ascii="Arial" w:eastAsia="Tahoma" w:hAnsi="Arial" w:cs="Arial"/>
              <w:spacing w:val="2"/>
            </w:rPr>
            <w:t xml:space="preserve"> </w:t>
          </w:r>
          <w:r w:rsidRPr="00480037">
            <w:rPr>
              <w:rFonts w:ascii="Arial" w:eastAsia="Tahoma" w:hAnsi="Arial" w:cs="Arial"/>
            </w:rPr>
            <w:t>Go</w:t>
          </w:r>
          <w:r w:rsidRPr="00480037">
            <w:rPr>
              <w:rFonts w:ascii="Arial" w:eastAsia="Tahoma" w:hAnsi="Arial" w:cs="Arial"/>
              <w:spacing w:val="-1"/>
            </w:rPr>
            <w:t>b</w:t>
          </w:r>
          <w:r w:rsidRPr="00480037">
            <w:rPr>
              <w:rFonts w:ascii="Arial" w:eastAsia="Tahoma" w:hAnsi="Arial" w:cs="Arial"/>
            </w:rPr>
            <w:t>i</w:t>
          </w:r>
          <w:r w:rsidRPr="00480037">
            <w:rPr>
              <w:rFonts w:ascii="Arial" w:eastAsia="Tahoma" w:hAnsi="Arial" w:cs="Arial"/>
              <w:spacing w:val="1"/>
            </w:rPr>
            <w:t>e</w:t>
          </w:r>
          <w:r w:rsidRPr="00480037">
            <w:rPr>
              <w:rFonts w:ascii="Arial" w:eastAsia="Tahoma" w:hAnsi="Arial" w:cs="Arial"/>
            </w:rPr>
            <w:t>rno,</w:t>
          </w:r>
          <w:r w:rsidRPr="00480037">
            <w:rPr>
              <w:rFonts w:ascii="Arial" w:eastAsia="Tahoma" w:hAnsi="Arial" w:cs="Arial"/>
              <w:spacing w:val="1"/>
            </w:rPr>
            <w:t xml:space="preserve"> </w:t>
          </w:r>
          <w:r w:rsidRPr="00480037">
            <w:rPr>
              <w:rFonts w:ascii="Arial" w:eastAsia="Tahoma" w:hAnsi="Arial" w:cs="Arial"/>
              <w:spacing w:val="2"/>
            </w:rPr>
            <w:t>r</w:t>
          </w:r>
          <w:r w:rsidRPr="00480037">
            <w:rPr>
              <w:rFonts w:ascii="Arial" w:eastAsia="Tahoma" w:hAnsi="Arial" w:cs="Arial"/>
              <w:spacing w:val="1"/>
            </w:rPr>
            <w:t>e</w:t>
          </w:r>
          <w:r w:rsidRPr="00480037">
            <w:rPr>
              <w:rFonts w:ascii="Arial" w:eastAsia="Tahoma" w:hAnsi="Arial" w:cs="Arial"/>
            </w:rPr>
            <w:t>gl</w:t>
          </w:r>
          <w:r w:rsidRPr="00480037">
            <w:rPr>
              <w:rFonts w:ascii="Arial" w:eastAsia="Tahoma" w:hAnsi="Arial" w:cs="Arial"/>
              <w:spacing w:val="-1"/>
            </w:rPr>
            <w:t>a</w:t>
          </w:r>
          <w:r w:rsidRPr="00480037">
            <w:rPr>
              <w:rFonts w:ascii="Arial" w:eastAsia="Tahoma" w:hAnsi="Arial" w:cs="Arial"/>
            </w:rPr>
            <w:t>m</w:t>
          </w:r>
          <w:r w:rsidRPr="00480037">
            <w:rPr>
              <w:rFonts w:ascii="Arial" w:eastAsia="Tahoma" w:hAnsi="Arial" w:cs="Arial"/>
              <w:spacing w:val="1"/>
            </w:rPr>
            <w:t>e</w:t>
          </w:r>
          <w:r w:rsidRPr="00480037">
            <w:rPr>
              <w:rFonts w:ascii="Arial" w:eastAsia="Tahoma" w:hAnsi="Arial" w:cs="Arial"/>
            </w:rPr>
            <w:t>nt</w:t>
          </w:r>
          <w:r w:rsidRPr="00480037">
            <w:rPr>
              <w:rFonts w:ascii="Arial" w:eastAsia="Tahoma" w:hAnsi="Arial" w:cs="Arial"/>
              <w:spacing w:val="-1"/>
            </w:rPr>
            <w:t>o</w:t>
          </w:r>
          <w:r w:rsidRPr="00480037">
            <w:rPr>
              <w:rFonts w:ascii="Arial" w:eastAsia="Tahoma" w:hAnsi="Arial" w:cs="Arial"/>
              <w:spacing w:val="1"/>
            </w:rPr>
            <w:t>s</w:t>
          </w:r>
          <w:r w:rsidRPr="00480037">
            <w:rPr>
              <w:rFonts w:ascii="Arial" w:eastAsia="Tahoma" w:hAnsi="Arial" w:cs="Arial"/>
            </w:rPr>
            <w:t>, circul</w:t>
          </w:r>
          <w:r w:rsidRPr="00480037">
            <w:rPr>
              <w:rFonts w:ascii="Arial" w:eastAsia="Tahoma" w:hAnsi="Arial" w:cs="Arial"/>
              <w:spacing w:val="-1"/>
            </w:rPr>
            <w:t>a</w:t>
          </w:r>
          <w:r w:rsidRPr="00480037">
            <w:rPr>
              <w:rFonts w:ascii="Arial" w:eastAsia="Tahoma" w:hAnsi="Arial" w:cs="Arial"/>
            </w:rPr>
            <w:t>r</w:t>
          </w:r>
          <w:r w:rsidRPr="00480037">
            <w:rPr>
              <w:rFonts w:ascii="Arial" w:eastAsia="Tahoma" w:hAnsi="Arial" w:cs="Arial"/>
              <w:spacing w:val="1"/>
            </w:rPr>
            <w:t>e</w:t>
          </w:r>
          <w:r w:rsidRPr="00480037">
            <w:rPr>
              <w:rFonts w:ascii="Arial" w:eastAsia="Tahoma" w:hAnsi="Arial" w:cs="Arial"/>
            </w:rPr>
            <w:t>s y disp</w:t>
          </w:r>
          <w:r w:rsidRPr="00480037">
            <w:rPr>
              <w:rFonts w:ascii="Arial" w:eastAsia="Tahoma" w:hAnsi="Arial" w:cs="Arial"/>
              <w:spacing w:val="-1"/>
            </w:rPr>
            <w:t>o</w:t>
          </w:r>
          <w:r w:rsidRPr="00480037">
            <w:rPr>
              <w:rFonts w:ascii="Arial" w:eastAsia="Tahoma" w:hAnsi="Arial" w:cs="Arial"/>
              <w:spacing w:val="1"/>
            </w:rPr>
            <w:t>s</w:t>
          </w:r>
          <w:r w:rsidRPr="00480037">
            <w:rPr>
              <w:rFonts w:ascii="Arial" w:eastAsia="Tahoma" w:hAnsi="Arial" w:cs="Arial"/>
            </w:rPr>
            <w:t>icion</w:t>
          </w:r>
          <w:r w:rsidRPr="00480037">
            <w:rPr>
              <w:rFonts w:ascii="Arial" w:eastAsia="Tahoma" w:hAnsi="Arial" w:cs="Arial"/>
              <w:spacing w:val="1"/>
            </w:rPr>
            <w:t>e</w:t>
          </w:r>
          <w:r w:rsidRPr="00480037">
            <w:rPr>
              <w:rFonts w:ascii="Arial" w:eastAsia="Tahoma" w:hAnsi="Arial" w:cs="Arial"/>
            </w:rPr>
            <w:t>s</w:t>
          </w:r>
          <w:r w:rsidRPr="00480037">
            <w:rPr>
              <w:rFonts w:ascii="Arial" w:eastAsia="Tahoma" w:hAnsi="Arial" w:cs="Arial"/>
              <w:spacing w:val="2"/>
            </w:rPr>
            <w:t xml:space="preserve"> </w:t>
          </w:r>
          <w:r w:rsidRPr="00480037">
            <w:rPr>
              <w:rFonts w:ascii="Arial" w:eastAsia="Tahoma" w:hAnsi="Arial" w:cs="Arial"/>
              <w:spacing w:val="-1"/>
            </w:rPr>
            <w:t>a</w:t>
          </w:r>
          <w:r w:rsidRPr="00480037">
            <w:rPr>
              <w:rFonts w:ascii="Arial" w:eastAsia="Tahoma" w:hAnsi="Arial" w:cs="Arial"/>
            </w:rPr>
            <w:t>dmini</w:t>
          </w:r>
          <w:r w:rsidRPr="00480037">
            <w:rPr>
              <w:rFonts w:ascii="Arial" w:eastAsia="Tahoma" w:hAnsi="Arial" w:cs="Arial"/>
              <w:spacing w:val="-1"/>
            </w:rPr>
            <w:t>st</w:t>
          </w:r>
          <w:r w:rsidRPr="00480037">
            <w:rPr>
              <w:rFonts w:ascii="Arial" w:eastAsia="Tahoma" w:hAnsi="Arial" w:cs="Arial"/>
            </w:rPr>
            <w:t>r</w:t>
          </w:r>
          <w:r w:rsidRPr="00480037">
            <w:rPr>
              <w:rFonts w:ascii="Arial" w:eastAsia="Tahoma" w:hAnsi="Arial" w:cs="Arial"/>
              <w:spacing w:val="-1"/>
            </w:rPr>
            <w:t>at</w:t>
          </w:r>
          <w:r w:rsidRPr="00480037">
            <w:rPr>
              <w:rFonts w:ascii="Arial" w:eastAsia="Tahoma" w:hAnsi="Arial" w:cs="Arial"/>
            </w:rPr>
            <w:t>i</w:t>
          </w:r>
          <w:r w:rsidRPr="00480037">
            <w:rPr>
              <w:rFonts w:ascii="Arial" w:eastAsia="Tahoma" w:hAnsi="Arial" w:cs="Arial"/>
              <w:spacing w:val="3"/>
            </w:rPr>
            <w:t>v</w:t>
          </w:r>
          <w:r w:rsidRPr="00480037">
            <w:rPr>
              <w:rFonts w:ascii="Arial" w:eastAsia="Tahoma" w:hAnsi="Arial" w:cs="Arial"/>
              <w:spacing w:val="-1"/>
            </w:rPr>
            <w:t>a</w:t>
          </w:r>
          <w:r w:rsidRPr="00480037">
            <w:rPr>
              <w:rFonts w:ascii="Arial" w:eastAsia="Tahoma" w:hAnsi="Arial" w:cs="Arial"/>
            </w:rPr>
            <w:t>s</w:t>
          </w:r>
          <w:r w:rsidRPr="00480037">
            <w:rPr>
              <w:rFonts w:ascii="Arial" w:eastAsia="Tahoma" w:hAnsi="Arial" w:cs="Arial"/>
              <w:spacing w:val="2"/>
            </w:rPr>
            <w:t xml:space="preserve"> </w:t>
          </w:r>
          <w:r w:rsidRPr="00480037">
            <w:rPr>
              <w:rFonts w:ascii="Arial" w:eastAsia="Tahoma" w:hAnsi="Arial" w:cs="Arial"/>
            </w:rPr>
            <w:t>de</w:t>
          </w:r>
          <w:r w:rsidRPr="00480037">
            <w:rPr>
              <w:rFonts w:ascii="Arial" w:eastAsia="Tahoma" w:hAnsi="Arial" w:cs="Arial"/>
              <w:spacing w:val="2"/>
            </w:rPr>
            <w:t xml:space="preserve"> </w:t>
          </w:r>
          <w:r w:rsidRPr="00480037">
            <w:rPr>
              <w:rFonts w:ascii="Arial" w:eastAsia="Tahoma" w:hAnsi="Arial" w:cs="Arial"/>
            </w:rPr>
            <w:t>o</w:t>
          </w:r>
          <w:r w:rsidRPr="00480037">
            <w:rPr>
              <w:rFonts w:ascii="Arial" w:eastAsia="Tahoma" w:hAnsi="Arial" w:cs="Arial"/>
              <w:spacing w:val="-1"/>
            </w:rPr>
            <w:t>b</w:t>
          </w:r>
          <w:r w:rsidRPr="00480037">
            <w:rPr>
              <w:rFonts w:ascii="Arial" w:eastAsia="Tahoma" w:hAnsi="Arial" w:cs="Arial"/>
              <w:spacing w:val="1"/>
            </w:rPr>
            <w:t>se</w:t>
          </w:r>
          <w:r w:rsidRPr="00480037">
            <w:rPr>
              <w:rFonts w:ascii="Arial" w:eastAsia="Tahoma" w:hAnsi="Arial" w:cs="Arial"/>
            </w:rPr>
            <w:t>rv</w:t>
          </w:r>
          <w:r w:rsidRPr="00480037">
            <w:rPr>
              <w:rFonts w:ascii="Arial" w:eastAsia="Tahoma" w:hAnsi="Arial" w:cs="Arial"/>
              <w:spacing w:val="-1"/>
            </w:rPr>
            <w:t>a</w:t>
          </w:r>
          <w:r w:rsidRPr="00480037">
            <w:rPr>
              <w:rFonts w:ascii="Arial" w:eastAsia="Tahoma" w:hAnsi="Arial" w:cs="Arial"/>
            </w:rPr>
            <w:t>ncia</w:t>
          </w:r>
          <w:r w:rsidRPr="00480037">
            <w:rPr>
              <w:rFonts w:ascii="Arial" w:eastAsia="Tahoma" w:hAnsi="Arial" w:cs="Arial"/>
              <w:spacing w:val="5"/>
            </w:rPr>
            <w:t xml:space="preserve"> </w:t>
          </w:r>
          <w:r w:rsidRPr="00480037">
            <w:rPr>
              <w:rFonts w:ascii="Arial" w:eastAsia="Tahoma" w:hAnsi="Arial" w:cs="Arial"/>
            </w:rPr>
            <w:t>gen</w:t>
          </w:r>
          <w:r w:rsidRPr="00480037">
            <w:rPr>
              <w:rFonts w:ascii="Arial" w:eastAsia="Tahoma" w:hAnsi="Arial" w:cs="Arial"/>
              <w:spacing w:val="1"/>
            </w:rPr>
            <w:t>e</w:t>
          </w:r>
          <w:r w:rsidRPr="00480037">
            <w:rPr>
              <w:rFonts w:ascii="Arial" w:eastAsia="Tahoma" w:hAnsi="Arial" w:cs="Arial"/>
            </w:rPr>
            <w:t>r</w:t>
          </w:r>
          <w:r w:rsidRPr="00480037">
            <w:rPr>
              <w:rFonts w:ascii="Arial" w:eastAsia="Tahoma" w:hAnsi="Arial" w:cs="Arial"/>
              <w:spacing w:val="-1"/>
            </w:rPr>
            <w:t>a</w:t>
          </w:r>
          <w:r w:rsidRPr="00480037">
            <w:rPr>
              <w:rFonts w:ascii="Arial" w:eastAsia="Tahoma" w:hAnsi="Arial" w:cs="Arial"/>
            </w:rPr>
            <w:t>l,</w:t>
          </w:r>
          <w:r w:rsidRPr="00480037">
            <w:rPr>
              <w:rFonts w:ascii="Arial" w:eastAsia="Tahoma" w:hAnsi="Arial" w:cs="Arial"/>
              <w:spacing w:val="1"/>
            </w:rPr>
            <w:t xml:space="preserve"> </w:t>
          </w:r>
          <w:r w:rsidRPr="00480037">
            <w:rPr>
              <w:rFonts w:ascii="Arial" w:eastAsia="Tahoma" w:hAnsi="Arial" w:cs="Arial"/>
            </w:rPr>
            <w:t>r</w:t>
          </w:r>
          <w:r w:rsidRPr="00480037">
            <w:rPr>
              <w:rFonts w:ascii="Arial" w:eastAsia="Tahoma" w:hAnsi="Arial" w:cs="Arial"/>
              <w:spacing w:val="1"/>
            </w:rPr>
            <w:t>e</w:t>
          </w:r>
          <w:r w:rsidRPr="00480037">
            <w:rPr>
              <w:rFonts w:ascii="Arial" w:eastAsia="Tahoma" w:hAnsi="Arial" w:cs="Arial"/>
            </w:rPr>
            <w:t>f</w:t>
          </w:r>
          <w:r w:rsidRPr="00480037">
            <w:rPr>
              <w:rFonts w:ascii="Arial" w:eastAsia="Tahoma" w:hAnsi="Arial" w:cs="Arial"/>
              <w:spacing w:val="1"/>
            </w:rPr>
            <w:t>e</w:t>
          </w:r>
          <w:r w:rsidRPr="00480037">
            <w:rPr>
              <w:rFonts w:ascii="Arial" w:eastAsia="Tahoma" w:hAnsi="Arial" w:cs="Arial"/>
            </w:rPr>
            <w:t>r</w:t>
          </w:r>
          <w:r w:rsidRPr="00480037">
            <w:rPr>
              <w:rFonts w:ascii="Arial" w:eastAsia="Tahoma" w:hAnsi="Arial" w:cs="Arial"/>
              <w:spacing w:val="1"/>
            </w:rPr>
            <w:t>e</w:t>
          </w:r>
          <w:r w:rsidRPr="00480037">
            <w:rPr>
              <w:rFonts w:ascii="Arial" w:eastAsia="Tahoma" w:hAnsi="Arial" w:cs="Arial"/>
            </w:rPr>
            <w:t>ntes</w:t>
          </w:r>
          <w:r w:rsidRPr="00480037">
            <w:rPr>
              <w:rFonts w:ascii="Arial" w:eastAsia="Tahoma" w:hAnsi="Arial" w:cs="Arial"/>
              <w:spacing w:val="3"/>
            </w:rPr>
            <w:t xml:space="preserve"> </w:t>
          </w:r>
          <w:r w:rsidRPr="00480037">
            <w:rPr>
              <w:rFonts w:ascii="Arial" w:eastAsia="Tahoma" w:hAnsi="Arial" w:cs="Arial"/>
            </w:rPr>
            <w:t xml:space="preserve">a </w:t>
          </w:r>
          <w:r w:rsidRPr="00480037">
            <w:rPr>
              <w:rFonts w:ascii="Arial" w:eastAsia="Tahoma" w:hAnsi="Arial" w:cs="Arial"/>
              <w:spacing w:val="1"/>
            </w:rPr>
            <w:t>s</w:t>
          </w:r>
          <w:r w:rsidRPr="00480037">
            <w:rPr>
              <w:rFonts w:ascii="Arial" w:eastAsia="Tahoma" w:hAnsi="Arial" w:cs="Arial"/>
            </w:rPr>
            <w:t>u</w:t>
          </w:r>
          <w:r w:rsidRPr="00480037">
            <w:rPr>
              <w:rFonts w:ascii="Arial" w:eastAsia="Tahoma" w:hAnsi="Arial" w:cs="Arial"/>
              <w:spacing w:val="2"/>
            </w:rPr>
            <w:t xml:space="preserve"> </w:t>
          </w:r>
          <w:r w:rsidRPr="00480037">
            <w:rPr>
              <w:rFonts w:ascii="Arial" w:eastAsia="Tahoma" w:hAnsi="Arial" w:cs="Arial"/>
            </w:rPr>
            <w:t>or</w:t>
          </w:r>
          <w:r w:rsidRPr="00480037">
            <w:rPr>
              <w:rFonts w:ascii="Arial" w:eastAsia="Tahoma" w:hAnsi="Arial" w:cs="Arial"/>
              <w:spacing w:val="-1"/>
            </w:rPr>
            <w:t>ga</w:t>
          </w:r>
          <w:r w:rsidRPr="00480037">
            <w:rPr>
              <w:rFonts w:ascii="Arial" w:eastAsia="Tahoma" w:hAnsi="Arial" w:cs="Arial"/>
            </w:rPr>
            <w:t>niz</w:t>
          </w:r>
          <w:r w:rsidRPr="00480037">
            <w:rPr>
              <w:rFonts w:ascii="Arial" w:eastAsia="Tahoma" w:hAnsi="Arial" w:cs="Arial"/>
              <w:spacing w:val="-1"/>
            </w:rPr>
            <w:t>a</w:t>
          </w:r>
          <w:r w:rsidRPr="00480037">
            <w:rPr>
              <w:rFonts w:ascii="Arial" w:eastAsia="Tahoma" w:hAnsi="Arial" w:cs="Arial"/>
            </w:rPr>
            <w:t>c</w:t>
          </w:r>
          <w:r w:rsidRPr="00480037">
            <w:rPr>
              <w:rFonts w:ascii="Arial" w:eastAsia="Tahoma" w:hAnsi="Arial" w:cs="Arial"/>
              <w:spacing w:val="2"/>
            </w:rPr>
            <w:t>i</w:t>
          </w:r>
          <w:r w:rsidRPr="00480037">
            <w:rPr>
              <w:rFonts w:ascii="Arial" w:eastAsia="Tahoma" w:hAnsi="Arial" w:cs="Arial"/>
            </w:rPr>
            <w:t>ón, f</w:t>
          </w:r>
          <w:r w:rsidRPr="00480037">
            <w:rPr>
              <w:rFonts w:ascii="Arial" w:eastAsia="Tahoma" w:hAnsi="Arial" w:cs="Arial"/>
              <w:spacing w:val="1"/>
            </w:rPr>
            <w:t>u</w:t>
          </w:r>
          <w:r w:rsidRPr="00480037">
            <w:rPr>
              <w:rFonts w:ascii="Arial" w:eastAsia="Tahoma" w:hAnsi="Arial" w:cs="Arial"/>
            </w:rPr>
            <w:t>ncion</w:t>
          </w:r>
          <w:r w:rsidRPr="00480037">
            <w:rPr>
              <w:rFonts w:ascii="Arial" w:eastAsia="Tahoma" w:hAnsi="Arial" w:cs="Arial"/>
              <w:spacing w:val="-1"/>
            </w:rPr>
            <w:t>a</w:t>
          </w:r>
          <w:r w:rsidRPr="00480037">
            <w:rPr>
              <w:rFonts w:ascii="Arial" w:eastAsia="Tahoma" w:hAnsi="Arial" w:cs="Arial"/>
            </w:rPr>
            <w:t>mi</w:t>
          </w:r>
          <w:r w:rsidRPr="00480037">
            <w:rPr>
              <w:rFonts w:ascii="Arial" w:eastAsia="Tahoma" w:hAnsi="Arial" w:cs="Arial"/>
              <w:spacing w:val="1"/>
            </w:rPr>
            <w:t>e</w:t>
          </w:r>
          <w:r w:rsidRPr="00480037">
            <w:rPr>
              <w:rFonts w:ascii="Arial" w:eastAsia="Tahoma" w:hAnsi="Arial" w:cs="Arial"/>
            </w:rPr>
            <w:t>nt</w:t>
          </w:r>
          <w:r w:rsidRPr="00480037">
            <w:rPr>
              <w:rFonts w:ascii="Arial" w:eastAsia="Tahoma" w:hAnsi="Arial" w:cs="Arial"/>
              <w:spacing w:val="-1"/>
            </w:rPr>
            <w:t>o</w:t>
          </w:r>
          <w:r w:rsidRPr="00480037">
            <w:rPr>
              <w:rFonts w:ascii="Arial" w:eastAsia="Tahoma" w:hAnsi="Arial" w:cs="Arial"/>
            </w:rPr>
            <w:t xml:space="preserve">, </w:t>
          </w:r>
          <w:r w:rsidRPr="00480037">
            <w:rPr>
              <w:rFonts w:ascii="Arial" w:eastAsia="Tahoma" w:hAnsi="Arial" w:cs="Arial"/>
              <w:spacing w:val="1"/>
            </w:rPr>
            <w:t>se</w:t>
          </w:r>
          <w:r w:rsidRPr="00480037">
            <w:rPr>
              <w:rFonts w:ascii="Arial" w:eastAsia="Tahoma" w:hAnsi="Arial" w:cs="Arial"/>
            </w:rPr>
            <w:t>rv</w:t>
          </w:r>
          <w:r w:rsidRPr="00480037">
            <w:rPr>
              <w:rFonts w:ascii="Arial" w:eastAsia="Tahoma" w:hAnsi="Arial" w:cs="Arial"/>
              <w:spacing w:val="1"/>
            </w:rPr>
            <w:t>i</w:t>
          </w:r>
          <w:r w:rsidRPr="00480037">
            <w:rPr>
              <w:rFonts w:ascii="Arial" w:eastAsia="Tahoma" w:hAnsi="Arial" w:cs="Arial"/>
            </w:rPr>
            <w:t>ci</w:t>
          </w:r>
          <w:r w:rsidRPr="00480037">
            <w:rPr>
              <w:rFonts w:ascii="Arial" w:eastAsia="Tahoma" w:hAnsi="Arial" w:cs="Arial"/>
              <w:spacing w:val="-1"/>
            </w:rPr>
            <w:t>o</w:t>
          </w:r>
          <w:r w:rsidRPr="00480037">
            <w:rPr>
              <w:rFonts w:ascii="Arial" w:eastAsia="Tahoma" w:hAnsi="Arial" w:cs="Arial"/>
            </w:rPr>
            <w:t>s</w:t>
          </w:r>
          <w:r w:rsidRPr="00480037">
            <w:rPr>
              <w:rFonts w:ascii="Arial" w:eastAsia="Tahoma" w:hAnsi="Arial" w:cs="Arial"/>
              <w:spacing w:val="2"/>
            </w:rPr>
            <w:t xml:space="preserve"> </w:t>
          </w:r>
          <w:r w:rsidRPr="00480037">
            <w:rPr>
              <w:rFonts w:ascii="Arial" w:eastAsia="Tahoma" w:hAnsi="Arial" w:cs="Arial"/>
            </w:rPr>
            <w:t>pú</w:t>
          </w:r>
          <w:r w:rsidRPr="00480037">
            <w:rPr>
              <w:rFonts w:ascii="Arial" w:eastAsia="Tahoma" w:hAnsi="Arial" w:cs="Arial"/>
              <w:spacing w:val="-1"/>
            </w:rPr>
            <w:t>b</w:t>
          </w:r>
          <w:r w:rsidRPr="00480037">
            <w:rPr>
              <w:rFonts w:ascii="Arial" w:eastAsia="Tahoma" w:hAnsi="Arial" w:cs="Arial"/>
            </w:rPr>
            <w:t>licos</w:t>
          </w:r>
          <w:r w:rsidRPr="00480037">
            <w:rPr>
              <w:rFonts w:ascii="Arial" w:eastAsia="Tahoma" w:hAnsi="Arial" w:cs="Arial"/>
              <w:spacing w:val="1"/>
            </w:rPr>
            <w:t xml:space="preserve"> </w:t>
          </w:r>
          <w:r w:rsidRPr="00480037">
            <w:rPr>
              <w:rFonts w:ascii="Arial" w:eastAsia="Tahoma" w:hAnsi="Arial" w:cs="Arial"/>
            </w:rPr>
            <w:t>que</w:t>
          </w:r>
          <w:r w:rsidRPr="00480037">
            <w:rPr>
              <w:rFonts w:ascii="Arial" w:eastAsia="Tahoma" w:hAnsi="Arial" w:cs="Arial"/>
              <w:spacing w:val="2"/>
            </w:rPr>
            <w:t xml:space="preserve"> </w:t>
          </w:r>
          <w:r w:rsidRPr="00480037">
            <w:rPr>
              <w:rFonts w:ascii="Arial" w:eastAsia="Tahoma" w:hAnsi="Arial" w:cs="Arial"/>
            </w:rPr>
            <w:t>deb</w:t>
          </w:r>
          <w:r w:rsidRPr="00480037">
            <w:rPr>
              <w:rFonts w:ascii="Arial" w:eastAsia="Tahoma" w:hAnsi="Arial" w:cs="Arial"/>
              <w:spacing w:val="1"/>
            </w:rPr>
            <w:t>a</w:t>
          </w:r>
          <w:r w:rsidRPr="00480037">
            <w:rPr>
              <w:rFonts w:ascii="Arial" w:eastAsia="Tahoma" w:hAnsi="Arial" w:cs="Arial"/>
            </w:rPr>
            <w:t>n</w:t>
          </w:r>
          <w:r w:rsidRPr="00480037">
            <w:rPr>
              <w:rFonts w:ascii="Arial" w:eastAsia="Tahoma" w:hAnsi="Arial" w:cs="Arial"/>
              <w:spacing w:val="1"/>
            </w:rPr>
            <w:t xml:space="preserve"> </w:t>
          </w:r>
          <w:r w:rsidRPr="00480037">
            <w:rPr>
              <w:rFonts w:ascii="Arial" w:eastAsia="Tahoma" w:hAnsi="Arial" w:cs="Arial"/>
            </w:rPr>
            <w:t>pre</w:t>
          </w:r>
          <w:r w:rsidRPr="00480037">
            <w:rPr>
              <w:rFonts w:ascii="Arial" w:eastAsia="Tahoma" w:hAnsi="Arial" w:cs="Arial"/>
              <w:spacing w:val="1"/>
            </w:rPr>
            <w:t>s</w:t>
          </w:r>
          <w:r w:rsidRPr="00480037">
            <w:rPr>
              <w:rFonts w:ascii="Arial" w:eastAsia="Tahoma" w:hAnsi="Arial" w:cs="Arial"/>
              <w:spacing w:val="-1"/>
            </w:rPr>
            <w:t>ta</w:t>
          </w:r>
          <w:r w:rsidRPr="00480037">
            <w:rPr>
              <w:rFonts w:ascii="Arial" w:eastAsia="Tahoma" w:hAnsi="Arial" w:cs="Arial"/>
            </w:rPr>
            <w:t>r</w:t>
          </w:r>
          <w:r w:rsidRPr="00480037">
            <w:rPr>
              <w:rFonts w:ascii="Arial" w:eastAsia="Tahoma" w:hAnsi="Arial" w:cs="Arial"/>
              <w:spacing w:val="1"/>
            </w:rPr>
            <w:t xml:space="preserve"> </w:t>
          </w:r>
          <w:r w:rsidRPr="00480037">
            <w:rPr>
              <w:rFonts w:ascii="Arial" w:eastAsia="Tahoma" w:hAnsi="Arial" w:cs="Arial"/>
            </w:rPr>
            <w:t>y</w:t>
          </w:r>
          <w:r w:rsidRPr="00480037">
            <w:rPr>
              <w:rFonts w:ascii="Arial" w:eastAsia="Tahoma" w:hAnsi="Arial" w:cs="Arial"/>
              <w:spacing w:val="1"/>
            </w:rPr>
            <w:t xml:space="preserve"> </w:t>
          </w:r>
          <w:r w:rsidRPr="00480037">
            <w:rPr>
              <w:rFonts w:ascii="Arial" w:eastAsia="Tahoma" w:hAnsi="Arial" w:cs="Arial"/>
            </w:rPr>
            <w:t>dem</w:t>
          </w:r>
          <w:r w:rsidRPr="00480037">
            <w:rPr>
              <w:rFonts w:ascii="Arial" w:eastAsia="Tahoma" w:hAnsi="Arial" w:cs="Arial"/>
              <w:spacing w:val="-1"/>
            </w:rPr>
            <w:t>á</w:t>
          </w:r>
          <w:r w:rsidRPr="00480037">
            <w:rPr>
              <w:rFonts w:ascii="Arial" w:eastAsia="Tahoma" w:hAnsi="Arial" w:cs="Arial"/>
            </w:rPr>
            <w:t>s</w:t>
          </w:r>
          <w:r w:rsidRPr="00480037">
            <w:rPr>
              <w:rFonts w:ascii="Arial" w:eastAsia="Tahoma" w:hAnsi="Arial" w:cs="Arial"/>
              <w:spacing w:val="2"/>
            </w:rPr>
            <w:t xml:space="preserve"> </w:t>
          </w:r>
          <w:r w:rsidRPr="00480037">
            <w:rPr>
              <w:rFonts w:ascii="Arial" w:eastAsia="Tahoma" w:hAnsi="Arial" w:cs="Arial"/>
              <w:spacing w:val="-1"/>
            </w:rPr>
            <w:t>a</w:t>
          </w:r>
          <w:r w:rsidRPr="00480037">
            <w:rPr>
              <w:rFonts w:ascii="Arial" w:eastAsia="Tahoma" w:hAnsi="Arial" w:cs="Arial"/>
              <w:spacing w:val="3"/>
            </w:rPr>
            <w:t>s</w:t>
          </w:r>
          <w:r w:rsidRPr="00480037">
            <w:rPr>
              <w:rFonts w:ascii="Arial" w:eastAsia="Tahoma" w:hAnsi="Arial" w:cs="Arial"/>
            </w:rPr>
            <w:t>u</w:t>
          </w:r>
          <w:r w:rsidRPr="00480037">
            <w:rPr>
              <w:rFonts w:ascii="Arial" w:eastAsia="Tahoma" w:hAnsi="Arial" w:cs="Arial"/>
              <w:spacing w:val="1"/>
            </w:rPr>
            <w:t>n</w:t>
          </w:r>
          <w:r w:rsidRPr="00480037">
            <w:rPr>
              <w:rFonts w:ascii="Arial" w:eastAsia="Tahoma" w:hAnsi="Arial" w:cs="Arial"/>
              <w:spacing w:val="-1"/>
            </w:rPr>
            <w:t>t</w:t>
          </w:r>
          <w:r w:rsidRPr="00480037">
            <w:rPr>
              <w:rFonts w:ascii="Arial" w:eastAsia="Tahoma" w:hAnsi="Arial" w:cs="Arial"/>
            </w:rPr>
            <w:t>os</w:t>
          </w:r>
          <w:r w:rsidRPr="00480037">
            <w:rPr>
              <w:rFonts w:ascii="Arial" w:eastAsia="Tahoma" w:hAnsi="Arial" w:cs="Arial"/>
              <w:spacing w:val="1"/>
            </w:rPr>
            <w:t xml:space="preserve"> </w:t>
          </w:r>
          <w:r w:rsidRPr="00480037">
            <w:rPr>
              <w:rFonts w:ascii="Arial" w:eastAsia="Tahoma" w:hAnsi="Arial" w:cs="Arial"/>
            </w:rPr>
            <w:t>de</w:t>
          </w:r>
          <w:r w:rsidRPr="00480037">
            <w:rPr>
              <w:rFonts w:ascii="Arial" w:eastAsia="Tahoma" w:hAnsi="Arial" w:cs="Arial"/>
              <w:spacing w:val="1"/>
            </w:rPr>
            <w:t xml:space="preserve"> s</w:t>
          </w:r>
          <w:r w:rsidRPr="00480037">
            <w:rPr>
              <w:rFonts w:ascii="Arial" w:eastAsia="Tahoma" w:hAnsi="Arial" w:cs="Arial"/>
            </w:rPr>
            <w:t>u</w:t>
          </w:r>
          <w:r w:rsidRPr="00480037">
            <w:rPr>
              <w:rFonts w:ascii="Arial" w:eastAsia="Tahoma" w:hAnsi="Arial" w:cs="Arial"/>
              <w:spacing w:val="1"/>
            </w:rPr>
            <w:t xml:space="preserve"> </w:t>
          </w:r>
          <w:r w:rsidRPr="00480037">
            <w:rPr>
              <w:rFonts w:ascii="Arial" w:eastAsia="Tahoma" w:hAnsi="Arial" w:cs="Arial"/>
            </w:rPr>
            <w:t>c</w:t>
          </w:r>
          <w:r w:rsidRPr="00480037">
            <w:rPr>
              <w:rFonts w:ascii="Arial" w:eastAsia="Tahoma" w:hAnsi="Arial" w:cs="Arial"/>
              <w:spacing w:val="-1"/>
            </w:rPr>
            <w:t>o</w:t>
          </w:r>
          <w:r w:rsidRPr="00480037">
            <w:rPr>
              <w:rFonts w:ascii="Arial" w:eastAsia="Tahoma" w:hAnsi="Arial" w:cs="Arial"/>
            </w:rPr>
            <w:t>mpetenci</w:t>
          </w:r>
          <w:r w:rsidRPr="00480037">
            <w:rPr>
              <w:rFonts w:ascii="Arial" w:eastAsia="Tahoma" w:hAnsi="Arial" w:cs="Arial"/>
              <w:spacing w:val="-1"/>
            </w:rPr>
            <w:t>a</w:t>
          </w:r>
          <w:r w:rsidRPr="00480037">
            <w:rPr>
              <w:rFonts w:ascii="Arial" w:eastAsia="Tahoma" w:hAnsi="Arial" w:cs="Arial"/>
            </w:rPr>
            <w:t xml:space="preserve">, </w:t>
          </w:r>
          <w:r w:rsidRPr="00480037">
            <w:rPr>
              <w:rFonts w:ascii="Arial" w:eastAsia="Tahoma" w:hAnsi="Arial" w:cs="Arial"/>
              <w:spacing w:val="1"/>
            </w:rPr>
            <w:t>s</w:t>
          </w:r>
          <w:r w:rsidRPr="00480037">
            <w:rPr>
              <w:rFonts w:ascii="Arial" w:eastAsia="Tahoma" w:hAnsi="Arial" w:cs="Arial"/>
            </w:rPr>
            <w:t>uj</w:t>
          </w:r>
          <w:r w:rsidRPr="00480037">
            <w:rPr>
              <w:rFonts w:ascii="Arial" w:eastAsia="Tahoma" w:hAnsi="Arial" w:cs="Arial"/>
              <w:spacing w:val="1"/>
            </w:rPr>
            <w:t>e</w:t>
          </w:r>
          <w:r w:rsidRPr="00480037">
            <w:rPr>
              <w:rFonts w:ascii="Arial" w:eastAsia="Tahoma" w:hAnsi="Arial" w:cs="Arial"/>
              <w:spacing w:val="-1"/>
            </w:rPr>
            <w:t>tá</w:t>
          </w:r>
          <w:r w:rsidRPr="00480037">
            <w:rPr>
              <w:rFonts w:ascii="Arial" w:eastAsia="Tahoma" w:hAnsi="Arial" w:cs="Arial"/>
            </w:rPr>
            <w:t>nd</w:t>
          </w:r>
          <w:r w:rsidRPr="00480037">
            <w:rPr>
              <w:rFonts w:ascii="Arial" w:eastAsia="Tahoma" w:hAnsi="Arial" w:cs="Arial"/>
              <w:spacing w:val="-1"/>
            </w:rPr>
            <w:t>o</w:t>
          </w:r>
          <w:r w:rsidRPr="00480037">
            <w:rPr>
              <w:rFonts w:ascii="Arial" w:eastAsia="Tahoma" w:hAnsi="Arial" w:cs="Arial"/>
              <w:spacing w:val="1"/>
            </w:rPr>
            <w:t>s</w:t>
          </w:r>
          <w:r w:rsidRPr="00480037">
            <w:rPr>
              <w:rFonts w:ascii="Arial" w:eastAsia="Tahoma" w:hAnsi="Arial" w:cs="Arial"/>
            </w:rPr>
            <w:t>e</w:t>
          </w:r>
          <w:r w:rsidRPr="00480037">
            <w:rPr>
              <w:rFonts w:ascii="Arial" w:eastAsia="Tahoma" w:hAnsi="Arial" w:cs="Arial"/>
              <w:spacing w:val="2"/>
            </w:rPr>
            <w:t xml:space="preserve"> </w:t>
          </w:r>
          <w:r w:rsidRPr="00480037">
            <w:rPr>
              <w:rFonts w:ascii="Arial" w:eastAsia="Tahoma" w:hAnsi="Arial" w:cs="Arial"/>
            </w:rPr>
            <w:t>a l</w:t>
          </w:r>
          <w:r w:rsidRPr="00480037">
            <w:rPr>
              <w:rFonts w:ascii="Arial" w:eastAsia="Tahoma" w:hAnsi="Arial" w:cs="Arial"/>
              <w:spacing w:val="-1"/>
            </w:rPr>
            <w:t>a</w:t>
          </w:r>
          <w:r w:rsidRPr="00480037">
            <w:rPr>
              <w:rFonts w:ascii="Arial" w:eastAsia="Tahoma" w:hAnsi="Arial" w:cs="Arial"/>
            </w:rPr>
            <w:t>s</w:t>
          </w:r>
          <w:r w:rsidRPr="00480037">
            <w:rPr>
              <w:rFonts w:ascii="Arial" w:eastAsia="Tahoma" w:hAnsi="Arial" w:cs="Arial"/>
              <w:spacing w:val="2"/>
            </w:rPr>
            <w:t xml:space="preserve"> b</w:t>
          </w:r>
          <w:r w:rsidRPr="00480037">
            <w:rPr>
              <w:rFonts w:ascii="Arial" w:eastAsia="Tahoma" w:hAnsi="Arial" w:cs="Arial"/>
              <w:spacing w:val="-1"/>
            </w:rPr>
            <w:t>a</w:t>
          </w:r>
          <w:r w:rsidRPr="00480037">
            <w:rPr>
              <w:rFonts w:ascii="Arial" w:eastAsia="Tahoma" w:hAnsi="Arial" w:cs="Arial"/>
              <w:spacing w:val="1"/>
            </w:rPr>
            <w:t>se</w:t>
          </w:r>
          <w:r w:rsidRPr="00480037">
            <w:rPr>
              <w:rFonts w:ascii="Arial" w:eastAsia="Tahoma" w:hAnsi="Arial" w:cs="Arial"/>
            </w:rPr>
            <w:t>s</w:t>
          </w:r>
          <w:r w:rsidRPr="00480037">
            <w:rPr>
              <w:rFonts w:ascii="Arial" w:eastAsia="Tahoma" w:hAnsi="Arial" w:cs="Arial"/>
              <w:spacing w:val="2"/>
            </w:rPr>
            <w:t xml:space="preserve"> </w:t>
          </w:r>
          <w:r w:rsidRPr="00480037">
            <w:rPr>
              <w:rFonts w:ascii="Arial" w:eastAsia="Tahoma" w:hAnsi="Arial" w:cs="Arial"/>
            </w:rPr>
            <w:t>norm</w:t>
          </w:r>
          <w:r w:rsidRPr="00480037">
            <w:rPr>
              <w:rFonts w:ascii="Arial" w:eastAsia="Tahoma" w:hAnsi="Arial" w:cs="Arial"/>
              <w:spacing w:val="-1"/>
            </w:rPr>
            <w:t>at</w:t>
          </w:r>
          <w:r w:rsidRPr="00480037">
            <w:rPr>
              <w:rFonts w:ascii="Arial" w:eastAsia="Tahoma" w:hAnsi="Arial" w:cs="Arial"/>
            </w:rPr>
            <w:t>i</w:t>
          </w:r>
          <w:r w:rsidRPr="00480037">
            <w:rPr>
              <w:rFonts w:ascii="Arial" w:eastAsia="Tahoma" w:hAnsi="Arial" w:cs="Arial"/>
              <w:spacing w:val="1"/>
            </w:rPr>
            <w:t>v</w:t>
          </w:r>
          <w:r w:rsidRPr="00480037">
            <w:rPr>
              <w:rFonts w:ascii="Arial" w:eastAsia="Tahoma" w:hAnsi="Arial" w:cs="Arial"/>
              <w:spacing w:val="-1"/>
            </w:rPr>
            <w:t>a</w:t>
          </w:r>
          <w:r w:rsidRPr="00480037">
            <w:rPr>
              <w:rFonts w:ascii="Arial" w:eastAsia="Tahoma" w:hAnsi="Arial" w:cs="Arial"/>
            </w:rPr>
            <w:t>s</w:t>
          </w:r>
          <w:r w:rsidRPr="00480037">
            <w:rPr>
              <w:rFonts w:ascii="Arial" w:eastAsia="Tahoma" w:hAnsi="Arial" w:cs="Arial"/>
              <w:spacing w:val="2"/>
            </w:rPr>
            <w:t xml:space="preserve"> </w:t>
          </w:r>
          <w:r w:rsidRPr="00480037">
            <w:rPr>
              <w:rFonts w:ascii="Arial" w:eastAsia="Tahoma" w:hAnsi="Arial" w:cs="Arial"/>
              <w:spacing w:val="1"/>
            </w:rPr>
            <w:t>es</w:t>
          </w:r>
          <w:r w:rsidRPr="00480037">
            <w:rPr>
              <w:rFonts w:ascii="Arial" w:eastAsia="Tahoma" w:hAnsi="Arial" w:cs="Arial"/>
              <w:spacing w:val="-1"/>
            </w:rPr>
            <w:t>ta</w:t>
          </w:r>
          <w:r w:rsidRPr="00480037">
            <w:rPr>
              <w:rFonts w:ascii="Arial" w:eastAsia="Tahoma" w:hAnsi="Arial" w:cs="Arial"/>
            </w:rPr>
            <w:t>blec</w:t>
          </w:r>
          <w:r w:rsidRPr="00480037">
            <w:rPr>
              <w:rFonts w:ascii="Arial" w:eastAsia="Tahoma" w:hAnsi="Arial" w:cs="Arial"/>
              <w:spacing w:val="3"/>
            </w:rPr>
            <w:t>i</w:t>
          </w:r>
          <w:r w:rsidRPr="00480037">
            <w:rPr>
              <w:rFonts w:ascii="Arial" w:eastAsia="Tahoma" w:hAnsi="Arial" w:cs="Arial"/>
            </w:rPr>
            <w:t>d</w:t>
          </w:r>
          <w:r w:rsidRPr="00480037">
            <w:rPr>
              <w:rFonts w:ascii="Arial" w:eastAsia="Tahoma" w:hAnsi="Arial" w:cs="Arial"/>
              <w:spacing w:val="-2"/>
            </w:rPr>
            <w:t>a</w:t>
          </w:r>
          <w:r w:rsidRPr="00480037">
            <w:rPr>
              <w:rFonts w:ascii="Arial" w:eastAsia="Tahoma" w:hAnsi="Arial" w:cs="Arial"/>
            </w:rPr>
            <w:t>s</w:t>
          </w:r>
          <w:r w:rsidRPr="00480037">
            <w:rPr>
              <w:rFonts w:ascii="Arial" w:eastAsia="Tahoma" w:hAnsi="Arial" w:cs="Arial"/>
              <w:spacing w:val="2"/>
            </w:rPr>
            <w:t xml:space="preserve"> </w:t>
          </w:r>
          <w:r w:rsidRPr="00480037">
            <w:rPr>
              <w:rFonts w:ascii="Arial" w:eastAsia="Tahoma" w:hAnsi="Arial" w:cs="Arial"/>
            </w:rPr>
            <w:t>p</w:t>
          </w:r>
          <w:r w:rsidRPr="00480037">
            <w:rPr>
              <w:rFonts w:ascii="Arial" w:eastAsia="Tahoma" w:hAnsi="Arial" w:cs="Arial"/>
              <w:spacing w:val="-1"/>
            </w:rPr>
            <w:t>o</w:t>
          </w:r>
          <w:r w:rsidRPr="00480037">
            <w:rPr>
              <w:rFonts w:ascii="Arial" w:eastAsia="Tahoma" w:hAnsi="Arial" w:cs="Arial"/>
            </w:rPr>
            <w:t>r</w:t>
          </w:r>
          <w:r w:rsidRPr="00480037">
            <w:rPr>
              <w:rFonts w:ascii="Arial" w:eastAsia="Tahoma" w:hAnsi="Arial" w:cs="Arial"/>
              <w:spacing w:val="4"/>
            </w:rPr>
            <w:t xml:space="preserve"> </w:t>
          </w:r>
          <w:r w:rsidRPr="00480037">
            <w:rPr>
              <w:rFonts w:ascii="Arial" w:eastAsia="Tahoma" w:hAnsi="Arial" w:cs="Arial"/>
            </w:rPr>
            <w:t>la</w:t>
          </w:r>
          <w:r w:rsidRPr="00480037">
            <w:rPr>
              <w:rFonts w:ascii="Arial" w:eastAsia="Tahoma" w:hAnsi="Arial" w:cs="Arial"/>
              <w:spacing w:val="1"/>
            </w:rPr>
            <w:t xml:space="preserve"> </w:t>
          </w:r>
          <w:r w:rsidRPr="00480037">
            <w:rPr>
              <w:rFonts w:ascii="Arial" w:eastAsia="Tahoma" w:hAnsi="Arial" w:cs="Arial"/>
            </w:rPr>
            <w:t>C</w:t>
          </w:r>
          <w:r w:rsidRPr="00480037">
            <w:rPr>
              <w:rFonts w:ascii="Arial" w:eastAsia="Tahoma" w:hAnsi="Arial" w:cs="Arial"/>
              <w:spacing w:val="-1"/>
            </w:rPr>
            <w:t>o</w:t>
          </w:r>
          <w:r w:rsidRPr="00480037">
            <w:rPr>
              <w:rFonts w:ascii="Arial" w:eastAsia="Tahoma" w:hAnsi="Arial" w:cs="Arial"/>
            </w:rPr>
            <w:t>n</w:t>
          </w:r>
          <w:r w:rsidRPr="00480037">
            <w:rPr>
              <w:rFonts w:ascii="Arial" w:eastAsia="Tahoma" w:hAnsi="Arial" w:cs="Arial"/>
              <w:spacing w:val="1"/>
            </w:rPr>
            <w:t>s</w:t>
          </w:r>
          <w:r w:rsidRPr="00480037">
            <w:rPr>
              <w:rFonts w:ascii="Arial" w:eastAsia="Tahoma" w:hAnsi="Arial" w:cs="Arial"/>
              <w:spacing w:val="-1"/>
            </w:rPr>
            <w:t>t</w:t>
          </w:r>
          <w:r w:rsidRPr="00480037">
            <w:rPr>
              <w:rFonts w:ascii="Arial" w:eastAsia="Tahoma" w:hAnsi="Arial" w:cs="Arial"/>
              <w:spacing w:val="3"/>
            </w:rPr>
            <w:t>i</w:t>
          </w:r>
          <w:r w:rsidRPr="00480037">
            <w:rPr>
              <w:rFonts w:ascii="Arial" w:eastAsia="Tahoma" w:hAnsi="Arial" w:cs="Arial"/>
              <w:spacing w:val="-1"/>
            </w:rPr>
            <w:t>t</w:t>
          </w:r>
          <w:r w:rsidRPr="00480037">
            <w:rPr>
              <w:rFonts w:ascii="Arial" w:eastAsia="Tahoma" w:hAnsi="Arial" w:cs="Arial"/>
            </w:rPr>
            <w:t>ución</w:t>
          </w:r>
          <w:r w:rsidRPr="00480037">
            <w:rPr>
              <w:rFonts w:ascii="Arial" w:eastAsia="Tahoma" w:hAnsi="Arial" w:cs="Arial"/>
              <w:spacing w:val="2"/>
            </w:rPr>
            <w:t xml:space="preserve"> </w:t>
          </w:r>
          <w:r w:rsidRPr="00480037">
            <w:rPr>
              <w:rFonts w:ascii="Arial" w:eastAsia="Tahoma" w:hAnsi="Arial" w:cs="Arial"/>
            </w:rPr>
            <w:t>P</w:t>
          </w:r>
          <w:r w:rsidRPr="00480037">
            <w:rPr>
              <w:rFonts w:ascii="Arial" w:eastAsia="Tahoma" w:hAnsi="Arial" w:cs="Arial"/>
              <w:spacing w:val="-1"/>
            </w:rPr>
            <w:t>o</w:t>
          </w:r>
          <w:r w:rsidRPr="00480037">
            <w:rPr>
              <w:rFonts w:ascii="Arial" w:eastAsia="Tahoma" w:hAnsi="Arial" w:cs="Arial"/>
            </w:rPr>
            <w:t>lítica</w:t>
          </w:r>
          <w:r w:rsidRPr="00480037">
            <w:rPr>
              <w:rFonts w:ascii="Arial" w:eastAsia="Tahoma" w:hAnsi="Arial" w:cs="Arial"/>
              <w:spacing w:val="2"/>
            </w:rPr>
            <w:t xml:space="preserve"> </w:t>
          </w:r>
          <w:r w:rsidRPr="00480037">
            <w:rPr>
              <w:rFonts w:ascii="Arial" w:eastAsia="Tahoma" w:hAnsi="Arial" w:cs="Arial"/>
            </w:rPr>
            <w:t>del</w:t>
          </w:r>
          <w:r w:rsidRPr="00480037">
            <w:rPr>
              <w:rFonts w:ascii="Arial" w:eastAsia="Tahoma" w:hAnsi="Arial" w:cs="Arial"/>
              <w:spacing w:val="2"/>
            </w:rPr>
            <w:t xml:space="preserve"> </w:t>
          </w:r>
          <w:r w:rsidRPr="00480037">
            <w:rPr>
              <w:rFonts w:ascii="Arial" w:eastAsia="Tahoma" w:hAnsi="Arial" w:cs="Arial"/>
            </w:rPr>
            <w:t>Es</w:t>
          </w:r>
          <w:r w:rsidRPr="00480037">
            <w:rPr>
              <w:rFonts w:ascii="Arial" w:eastAsia="Tahoma" w:hAnsi="Arial" w:cs="Arial"/>
              <w:spacing w:val="-1"/>
            </w:rPr>
            <w:t>t</w:t>
          </w:r>
          <w:r w:rsidRPr="00480037">
            <w:rPr>
              <w:rFonts w:ascii="Arial" w:eastAsia="Tahoma" w:hAnsi="Arial" w:cs="Arial"/>
              <w:spacing w:val="1"/>
            </w:rPr>
            <w:t>a</w:t>
          </w:r>
          <w:r w:rsidRPr="00480037">
            <w:rPr>
              <w:rFonts w:ascii="Arial" w:eastAsia="Tahoma" w:hAnsi="Arial" w:cs="Arial"/>
            </w:rPr>
            <w:t>do L</w:t>
          </w:r>
          <w:r w:rsidRPr="00480037">
            <w:rPr>
              <w:rFonts w:ascii="Arial" w:eastAsia="Tahoma" w:hAnsi="Arial" w:cs="Arial"/>
              <w:spacing w:val="1"/>
            </w:rPr>
            <w:t xml:space="preserve">ibre y </w:t>
          </w:r>
          <w:r w:rsidRPr="00480037">
            <w:rPr>
              <w:rFonts w:ascii="Arial" w:eastAsia="Tahoma" w:hAnsi="Arial" w:cs="Arial"/>
            </w:rPr>
            <w:t>So</w:t>
          </w:r>
          <w:r w:rsidRPr="00480037">
            <w:rPr>
              <w:rFonts w:ascii="Arial" w:eastAsia="Tahoma" w:hAnsi="Arial" w:cs="Arial"/>
              <w:spacing w:val="-1"/>
            </w:rPr>
            <w:t>b</w:t>
          </w:r>
          <w:r w:rsidRPr="00480037">
            <w:rPr>
              <w:rFonts w:ascii="Arial" w:eastAsia="Tahoma" w:hAnsi="Arial" w:cs="Arial"/>
              <w:spacing w:val="1"/>
            </w:rPr>
            <w:t>e</w:t>
          </w:r>
          <w:r w:rsidRPr="00480037">
            <w:rPr>
              <w:rFonts w:ascii="Arial" w:eastAsia="Tahoma" w:hAnsi="Arial" w:cs="Arial"/>
            </w:rPr>
            <w:t>r</w:t>
          </w:r>
          <w:r w:rsidRPr="00480037">
            <w:rPr>
              <w:rFonts w:ascii="Arial" w:eastAsia="Tahoma" w:hAnsi="Arial" w:cs="Arial"/>
              <w:spacing w:val="-1"/>
            </w:rPr>
            <w:t>a</w:t>
          </w:r>
          <w:r w:rsidRPr="00480037">
            <w:rPr>
              <w:rFonts w:ascii="Arial" w:eastAsia="Tahoma" w:hAnsi="Arial" w:cs="Arial"/>
            </w:rPr>
            <w:t>no</w:t>
          </w:r>
          <w:r w:rsidRPr="00480037">
            <w:rPr>
              <w:rFonts w:ascii="Arial" w:eastAsia="Tahoma" w:hAnsi="Arial" w:cs="Arial"/>
              <w:spacing w:val="2"/>
            </w:rPr>
            <w:t xml:space="preserve"> </w:t>
          </w:r>
          <w:r w:rsidRPr="00480037">
            <w:rPr>
              <w:rFonts w:ascii="Arial" w:eastAsia="Tahoma" w:hAnsi="Arial" w:cs="Arial"/>
            </w:rPr>
            <w:t>de</w:t>
          </w:r>
          <w:r w:rsidRPr="00480037">
            <w:rPr>
              <w:rFonts w:ascii="Arial" w:eastAsia="Tahoma" w:hAnsi="Arial" w:cs="Arial"/>
              <w:spacing w:val="2"/>
            </w:rPr>
            <w:t xml:space="preserve"> </w:t>
          </w:r>
          <w:r w:rsidRPr="00480037">
            <w:rPr>
              <w:rFonts w:ascii="Arial" w:eastAsia="Tahoma" w:hAnsi="Arial" w:cs="Arial"/>
            </w:rPr>
            <w:t>Pu</w:t>
          </w:r>
          <w:r w:rsidRPr="00480037">
            <w:rPr>
              <w:rFonts w:ascii="Arial" w:eastAsia="Tahoma" w:hAnsi="Arial" w:cs="Arial"/>
              <w:spacing w:val="1"/>
            </w:rPr>
            <w:t>e</w:t>
          </w:r>
          <w:r w:rsidRPr="00480037">
            <w:rPr>
              <w:rFonts w:ascii="Arial" w:eastAsia="Tahoma" w:hAnsi="Arial" w:cs="Arial"/>
            </w:rPr>
            <w:t>bl</w:t>
          </w:r>
          <w:r w:rsidRPr="00480037">
            <w:rPr>
              <w:rFonts w:ascii="Arial" w:eastAsia="Tahoma" w:hAnsi="Arial" w:cs="Arial"/>
              <w:spacing w:val="-1"/>
            </w:rPr>
            <w:t>a</w:t>
          </w:r>
          <w:r w:rsidRPr="00480037">
            <w:rPr>
              <w:rFonts w:ascii="Arial" w:eastAsia="Tahoma" w:hAnsi="Arial" w:cs="Arial"/>
            </w:rPr>
            <w:t>,</w:t>
          </w:r>
          <w:r w:rsidRPr="00480037">
            <w:rPr>
              <w:rFonts w:ascii="Arial" w:eastAsia="Tahoma" w:hAnsi="Arial" w:cs="Arial"/>
              <w:spacing w:val="1"/>
            </w:rPr>
            <w:t xml:space="preserve"> </w:t>
          </w:r>
          <w:r w:rsidRPr="00480037">
            <w:rPr>
              <w:rFonts w:ascii="Arial" w:eastAsia="Tahoma" w:hAnsi="Arial" w:cs="Arial"/>
            </w:rPr>
            <w:t>v</w:t>
          </w:r>
          <w:r w:rsidRPr="00480037">
            <w:rPr>
              <w:rFonts w:ascii="Arial" w:eastAsia="Tahoma" w:hAnsi="Arial" w:cs="Arial"/>
              <w:spacing w:val="1"/>
            </w:rPr>
            <w:t>i</w:t>
          </w:r>
          <w:r w:rsidRPr="00480037">
            <w:rPr>
              <w:rFonts w:ascii="Arial" w:eastAsia="Tahoma" w:hAnsi="Arial" w:cs="Arial"/>
            </w:rPr>
            <w:t>gil</w:t>
          </w:r>
          <w:r w:rsidRPr="00480037">
            <w:rPr>
              <w:rFonts w:ascii="Arial" w:eastAsia="Tahoma" w:hAnsi="Arial" w:cs="Arial"/>
              <w:spacing w:val="-1"/>
            </w:rPr>
            <w:t>a</w:t>
          </w:r>
          <w:r w:rsidRPr="00480037">
            <w:rPr>
              <w:rFonts w:ascii="Arial" w:eastAsia="Tahoma" w:hAnsi="Arial" w:cs="Arial"/>
            </w:rPr>
            <w:t>ndo</w:t>
          </w:r>
          <w:r w:rsidRPr="00480037">
            <w:rPr>
              <w:rFonts w:ascii="Arial" w:eastAsia="Tahoma" w:hAnsi="Arial" w:cs="Arial"/>
              <w:spacing w:val="1"/>
            </w:rPr>
            <w:t xml:space="preserve"> s</w:t>
          </w:r>
          <w:r w:rsidRPr="00480037">
            <w:rPr>
              <w:rFonts w:ascii="Arial" w:eastAsia="Tahoma" w:hAnsi="Arial" w:cs="Arial"/>
            </w:rPr>
            <w:t>u</w:t>
          </w:r>
          <w:r w:rsidRPr="00480037">
            <w:rPr>
              <w:rFonts w:ascii="Arial" w:eastAsia="Tahoma" w:hAnsi="Arial" w:cs="Arial"/>
              <w:spacing w:val="6"/>
            </w:rPr>
            <w:t xml:space="preserve"> </w:t>
          </w:r>
          <w:r w:rsidRPr="00480037">
            <w:rPr>
              <w:rFonts w:ascii="Arial" w:eastAsia="Tahoma" w:hAnsi="Arial" w:cs="Arial"/>
            </w:rPr>
            <w:t>o</w:t>
          </w:r>
          <w:r w:rsidRPr="00480037">
            <w:rPr>
              <w:rFonts w:ascii="Arial" w:eastAsia="Tahoma" w:hAnsi="Arial" w:cs="Arial"/>
              <w:spacing w:val="-1"/>
            </w:rPr>
            <w:t>b</w:t>
          </w:r>
          <w:r w:rsidRPr="00480037">
            <w:rPr>
              <w:rFonts w:ascii="Arial" w:eastAsia="Tahoma" w:hAnsi="Arial" w:cs="Arial"/>
              <w:spacing w:val="1"/>
            </w:rPr>
            <w:t>se</w:t>
          </w:r>
          <w:r w:rsidRPr="00480037">
            <w:rPr>
              <w:rFonts w:ascii="Arial" w:eastAsia="Tahoma" w:hAnsi="Arial" w:cs="Arial"/>
            </w:rPr>
            <w:t>rv</w:t>
          </w:r>
          <w:r w:rsidRPr="00480037">
            <w:rPr>
              <w:rFonts w:ascii="Arial" w:eastAsia="Tahoma" w:hAnsi="Arial" w:cs="Arial"/>
              <w:spacing w:val="-1"/>
            </w:rPr>
            <w:t>a</w:t>
          </w:r>
          <w:r w:rsidRPr="00480037">
            <w:rPr>
              <w:rFonts w:ascii="Arial" w:eastAsia="Tahoma" w:hAnsi="Arial" w:cs="Arial"/>
            </w:rPr>
            <w:t>ncia</w:t>
          </w:r>
          <w:r w:rsidRPr="00480037">
            <w:rPr>
              <w:rFonts w:ascii="Arial" w:eastAsia="Tahoma" w:hAnsi="Arial" w:cs="Arial"/>
              <w:spacing w:val="1"/>
            </w:rPr>
            <w:t xml:space="preserve"> </w:t>
          </w:r>
          <w:r w:rsidRPr="00480037">
            <w:rPr>
              <w:rFonts w:ascii="Arial" w:eastAsia="Tahoma" w:hAnsi="Arial" w:cs="Arial"/>
            </w:rPr>
            <w:t>y</w:t>
          </w:r>
          <w:r w:rsidRPr="00480037">
            <w:rPr>
              <w:rFonts w:ascii="Arial" w:eastAsia="Tahoma" w:hAnsi="Arial" w:cs="Arial"/>
              <w:spacing w:val="2"/>
            </w:rPr>
            <w:t xml:space="preserve"> </w:t>
          </w:r>
          <w:r w:rsidRPr="00480037">
            <w:rPr>
              <w:rFonts w:ascii="Arial" w:eastAsia="Tahoma" w:hAnsi="Arial" w:cs="Arial"/>
              <w:spacing w:val="-1"/>
            </w:rPr>
            <w:t>a</w:t>
          </w:r>
          <w:r w:rsidRPr="00480037">
            <w:rPr>
              <w:rFonts w:ascii="Arial" w:eastAsia="Tahoma" w:hAnsi="Arial" w:cs="Arial"/>
            </w:rPr>
            <w:t>plic</w:t>
          </w:r>
          <w:r w:rsidRPr="00480037">
            <w:rPr>
              <w:rFonts w:ascii="Arial" w:eastAsia="Tahoma" w:hAnsi="Arial" w:cs="Arial"/>
              <w:spacing w:val="-1"/>
            </w:rPr>
            <w:t>a</w:t>
          </w:r>
          <w:r w:rsidRPr="00480037">
            <w:rPr>
              <w:rFonts w:ascii="Arial" w:eastAsia="Tahoma" w:hAnsi="Arial" w:cs="Arial"/>
            </w:rPr>
            <w:t>ci</w:t>
          </w:r>
          <w:r w:rsidRPr="00480037">
            <w:rPr>
              <w:rFonts w:ascii="Arial" w:eastAsia="Tahoma" w:hAnsi="Arial" w:cs="Arial"/>
              <w:spacing w:val="-1"/>
            </w:rPr>
            <w:t>ó</w:t>
          </w:r>
          <w:r w:rsidRPr="00480037">
            <w:rPr>
              <w:rFonts w:ascii="Arial" w:eastAsia="Tahoma" w:hAnsi="Arial" w:cs="Arial"/>
              <w:spacing w:val="3"/>
            </w:rPr>
            <w:t>n</w:t>
          </w:r>
          <w:r w:rsidRPr="00480037">
            <w:rPr>
              <w:rFonts w:ascii="Arial" w:eastAsia="Tahoma" w:hAnsi="Arial" w:cs="Arial"/>
            </w:rPr>
            <w:t>;</w:t>
          </w:r>
          <w:r w:rsidRPr="00480037">
            <w:rPr>
              <w:rFonts w:ascii="Arial" w:eastAsia="Tahoma" w:hAnsi="Arial" w:cs="Arial"/>
              <w:spacing w:val="1"/>
            </w:rPr>
            <w:t xml:space="preserve"> </w:t>
          </w:r>
          <w:r w:rsidRPr="00480037">
            <w:rPr>
              <w:rFonts w:ascii="Arial" w:eastAsia="Tahoma" w:hAnsi="Arial" w:cs="Arial"/>
            </w:rPr>
            <w:t>c</w:t>
          </w:r>
          <w:r w:rsidRPr="00480037">
            <w:rPr>
              <w:rFonts w:ascii="Arial" w:eastAsia="Tahoma" w:hAnsi="Arial" w:cs="Arial"/>
              <w:spacing w:val="-1"/>
            </w:rPr>
            <w:t>o</w:t>
          </w:r>
          <w:r w:rsidRPr="00480037">
            <w:rPr>
              <w:rFonts w:ascii="Arial" w:eastAsia="Tahoma" w:hAnsi="Arial" w:cs="Arial"/>
            </w:rPr>
            <w:t>n</w:t>
          </w:r>
          <w:r w:rsidRPr="00480037">
            <w:rPr>
              <w:rFonts w:ascii="Arial" w:eastAsia="Tahoma" w:hAnsi="Arial" w:cs="Arial"/>
              <w:spacing w:val="2"/>
            </w:rPr>
            <w:t xml:space="preserve"> </w:t>
          </w:r>
          <w:r w:rsidRPr="00480037">
            <w:rPr>
              <w:rFonts w:ascii="Arial" w:eastAsia="Tahoma" w:hAnsi="Arial" w:cs="Arial"/>
            </w:rPr>
            <w:t>ple</w:t>
          </w:r>
          <w:r w:rsidRPr="00480037">
            <w:rPr>
              <w:rFonts w:ascii="Arial" w:eastAsia="Tahoma" w:hAnsi="Arial" w:cs="Arial"/>
              <w:spacing w:val="1"/>
            </w:rPr>
            <w:t>n</w:t>
          </w:r>
          <w:r w:rsidRPr="00480037">
            <w:rPr>
              <w:rFonts w:ascii="Arial" w:eastAsia="Tahoma" w:hAnsi="Arial" w:cs="Arial"/>
            </w:rPr>
            <w:t>o</w:t>
          </w:r>
          <w:r w:rsidRPr="00480037">
            <w:rPr>
              <w:rFonts w:ascii="Arial" w:eastAsia="Tahoma" w:hAnsi="Arial" w:cs="Arial"/>
              <w:spacing w:val="1"/>
            </w:rPr>
            <w:t xml:space="preserve"> </w:t>
          </w:r>
          <w:r w:rsidRPr="00480037">
            <w:rPr>
              <w:rFonts w:ascii="Arial" w:eastAsia="Tahoma" w:hAnsi="Arial" w:cs="Arial"/>
            </w:rPr>
            <w:t>r</w:t>
          </w:r>
          <w:r w:rsidRPr="00480037">
            <w:rPr>
              <w:rFonts w:ascii="Arial" w:eastAsia="Tahoma" w:hAnsi="Arial" w:cs="Arial"/>
              <w:spacing w:val="1"/>
            </w:rPr>
            <w:t>es</w:t>
          </w:r>
          <w:r w:rsidRPr="00480037">
            <w:rPr>
              <w:rFonts w:ascii="Arial" w:eastAsia="Tahoma" w:hAnsi="Arial" w:cs="Arial"/>
            </w:rPr>
            <w:t>peto a</w:t>
          </w:r>
          <w:r w:rsidRPr="00480037">
            <w:rPr>
              <w:rFonts w:ascii="Arial" w:eastAsia="Tahoma" w:hAnsi="Arial" w:cs="Arial"/>
              <w:spacing w:val="1"/>
            </w:rPr>
            <w:t xml:space="preserve"> </w:t>
          </w:r>
          <w:r w:rsidRPr="00480037">
            <w:rPr>
              <w:rFonts w:ascii="Arial" w:eastAsia="Tahoma" w:hAnsi="Arial" w:cs="Arial"/>
            </w:rPr>
            <w:t>los</w:t>
          </w:r>
          <w:r w:rsidRPr="00480037">
            <w:rPr>
              <w:rFonts w:ascii="Arial" w:eastAsia="Tahoma" w:hAnsi="Arial" w:cs="Arial"/>
              <w:spacing w:val="2"/>
            </w:rPr>
            <w:t xml:space="preserve"> </w:t>
          </w:r>
          <w:r w:rsidRPr="00480037">
            <w:rPr>
              <w:rFonts w:ascii="Arial" w:eastAsia="Tahoma" w:hAnsi="Arial" w:cs="Arial"/>
            </w:rPr>
            <w:t>der</w:t>
          </w:r>
          <w:r w:rsidRPr="00480037">
            <w:rPr>
              <w:rFonts w:ascii="Arial" w:eastAsia="Tahoma" w:hAnsi="Arial" w:cs="Arial"/>
              <w:spacing w:val="1"/>
            </w:rPr>
            <w:t>e</w:t>
          </w:r>
          <w:r w:rsidRPr="00480037">
            <w:rPr>
              <w:rFonts w:ascii="Arial" w:eastAsia="Tahoma" w:hAnsi="Arial" w:cs="Arial"/>
              <w:spacing w:val="-3"/>
            </w:rPr>
            <w:t>c</w:t>
          </w:r>
          <w:r w:rsidRPr="00480037">
            <w:rPr>
              <w:rFonts w:ascii="Arial" w:eastAsia="Tahoma" w:hAnsi="Arial" w:cs="Arial"/>
            </w:rPr>
            <w:t>hos h</w:t>
          </w:r>
          <w:r w:rsidRPr="00480037">
            <w:rPr>
              <w:rFonts w:ascii="Arial" w:eastAsia="Tahoma" w:hAnsi="Arial" w:cs="Arial"/>
              <w:spacing w:val="1"/>
            </w:rPr>
            <w:t>u</w:t>
          </w:r>
          <w:r w:rsidRPr="00480037">
            <w:rPr>
              <w:rFonts w:ascii="Arial" w:eastAsia="Tahoma" w:hAnsi="Arial" w:cs="Arial"/>
            </w:rPr>
            <w:t>m</w:t>
          </w:r>
          <w:r w:rsidRPr="00480037">
            <w:rPr>
              <w:rFonts w:ascii="Arial" w:eastAsia="Tahoma" w:hAnsi="Arial" w:cs="Arial"/>
              <w:spacing w:val="-1"/>
            </w:rPr>
            <w:t>a</w:t>
          </w:r>
          <w:r w:rsidRPr="00480037">
            <w:rPr>
              <w:rFonts w:ascii="Arial" w:eastAsia="Tahoma" w:hAnsi="Arial" w:cs="Arial"/>
            </w:rPr>
            <w:t>nos</w:t>
          </w:r>
          <w:r w:rsidRPr="00480037">
            <w:rPr>
              <w:rFonts w:ascii="Arial" w:eastAsia="Tahoma" w:hAnsi="Arial" w:cs="Arial"/>
              <w:spacing w:val="1"/>
            </w:rPr>
            <w:t xml:space="preserve"> </w:t>
          </w:r>
          <w:r w:rsidRPr="00480037">
            <w:rPr>
              <w:rFonts w:ascii="Arial" w:eastAsia="Tahoma" w:hAnsi="Arial" w:cs="Arial"/>
              <w:spacing w:val="-1"/>
            </w:rPr>
            <w:t>q</w:t>
          </w:r>
          <w:r w:rsidRPr="00480037">
            <w:rPr>
              <w:rFonts w:ascii="Arial" w:eastAsia="Tahoma" w:hAnsi="Arial" w:cs="Arial"/>
            </w:rPr>
            <w:t>ue</w:t>
          </w:r>
          <w:r w:rsidRPr="00480037">
            <w:rPr>
              <w:rFonts w:ascii="Arial" w:eastAsia="Tahoma" w:hAnsi="Arial" w:cs="Arial"/>
              <w:spacing w:val="1"/>
            </w:rPr>
            <w:t xml:space="preserve"> </w:t>
          </w:r>
          <w:r w:rsidRPr="00480037">
            <w:rPr>
              <w:rFonts w:ascii="Arial" w:eastAsia="Tahoma" w:hAnsi="Arial" w:cs="Arial"/>
            </w:rPr>
            <w:t>rec</w:t>
          </w:r>
          <w:r w:rsidRPr="00480037">
            <w:rPr>
              <w:rFonts w:ascii="Arial" w:eastAsia="Tahoma" w:hAnsi="Arial" w:cs="Arial"/>
              <w:spacing w:val="-1"/>
            </w:rPr>
            <w:t>o</w:t>
          </w:r>
          <w:r w:rsidRPr="00480037">
            <w:rPr>
              <w:rFonts w:ascii="Arial" w:eastAsia="Tahoma" w:hAnsi="Arial" w:cs="Arial"/>
            </w:rPr>
            <w:t xml:space="preserve">noce el </w:t>
          </w:r>
          <w:r w:rsidRPr="00480037">
            <w:rPr>
              <w:rFonts w:ascii="Arial" w:eastAsia="Tahoma" w:hAnsi="Arial" w:cs="Arial"/>
              <w:spacing w:val="-1"/>
            </w:rPr>
            <w:t>o</w:t>
          </w:r>
          <w:r w:rsidRPr="00480037">
            <w:rPr>
              <w:rFonts w:ascii="Arial" w:eastAsia="Tahoma" w:hAnsi="Arial" w:cs="Arial"/>
            </w:rPr>
            <w:t xml:space="preserve">rden </w:t>
          </w:r>
          <w:r w:rsidRPr="00480037">
            <w:rPr>
              <w:rFonts w:ascii="Arial" w:eastAsia="Tahoma" w:hAnsi="Arial" w:cs="Arial"/>
              <w:spacing w:val="-1"/>
            </w:rPr>
            <w:t>j</w:t>
          </w:r>
          <w:r w:rsidRPr="00480037">
            <w:rPr>
              <w:rFonts w:ascii="Arial" w:eastAsia="Tahoma" w:hAnsi="Arial" w:cs="Arial"/>
            </w:rPr>
            <w:t>urídico n</w:t>
          </w:r>
          <w:r w:rsidRPr="00480037">
            <w:rPr>
              <w:rFonts w:ascii="Arial" w:eastAsia="Tahoma" w:hAnsi="Arial" w:cs="Arial"/>
              <w:spacing w:val="-1"/>
            </w:rPr>
            <w:t>a</w:t>
          </w:r>
          <w:r w:rsidRPr="00480037">
            <w:rPr>
              <w:rFonts w:ascii="Arial" w:eastAsia="Tahoma" w:hAnsi="Arial" w:cs="Arial"/>
            </w:rPr>
            <w:t>c</w:t>
          </w:r>
          <w:r w:rsidRPr="00480037">
            <w:rPr>
              <w:rFonts w:ascii="Arial" w:eastAsia="Tahoma" w:hAnsi="Arial" w:cs="Arial"/>
              <w:spacing w:val="2"/>
            </w:rPr>
            <w:t>i</w:t>
          </w:r>
          <w:r w:rsidRPr="00480037">
            <w:rPr>
              <w:rFonts w:ascii="Arial" w:eastAsia="Tahoma" w:hAnsi="Arial" w:cs="Arial"/>
            </w:rPr>
            <w:t>on</w:t>
          </w:r>
          <w:r w:rsidRPr="00480037">
            <w:rPr>
              <w:rFonts w:ascii="Arial" w:eastAsia="Tahoma" w:hAnsi="Arial" w:cs="Arial"/>
              <w:spacing w:val="-1"/>
            </w:rPr>
            <w:t>a</w:t>
          </w:r>
          <w:r>
            <w:rPr>
              <w:rFonts w:ascii="Arial" w:eastAsia="Tahoma" w:hAnsi="Arial" w:cs="Arial"/>
            </w:rPr>
            <w:t xml:space="preserve">l, asegurando para ello la participación ciudadana y vecinal, llevando a cabo los procesos reglamentarios que comprenderán las etapas de </w:t>
          </w:r>
          <w:r w:rsidRPr="0041176B">
            <w:rPr>
              <w:rFonts w:ascii="Arial" w:eastAsia="Tahoma" w:hAnsi="Arial" w:cs="Arial"/>
            </w:rPr>
            <w:t>pr</w:t>
          </w:r>
          <w:r w:rsidRPr="0041176B">
            <w:rPr>
              <w:rFonts w:ascii="Arial" w:eastAsia="Tahoma" w:hAnsi="Arial" w:cs="Arial"/>
              <w:spacing w:val="-1"/>
            </w:rPr>
            <w:t>o</w:t>
          </w:r>
          <w:r w:rsidRPr="0041176B">
            <w:rPr>
              <w:rFonts w:ascii="Arial" w:eastAsia="Tahoma" w:hAnsi="Arial" w:cs="Arial"/>
            </w:rPr>
            <w:t>pue</w:t>
          </w:r>
          <w:r w:rsidRPr="0041176B">
            <w:rPr>
              <w:rFonts w:ascii="Arial" w:eastAsia="Tahoma" w:hAnsi="Arial" w:cs="Arial"/>
              <w:spacing w:val="1"/>
            </w:rPr>
            <w:t>s</w:t>
          </w:r>
          <w:r w:rsidRPr="0041176B">
            <w:rPr>
              <w:rFonts w:ascii="Arial" w:eastAsia="Tahoma" w:hAnsi="Arial" w:cs="Arial"/>
              <w:spacing w:val="-1"/>
            </w:rPr>
            <w:t>ta</w:t>
          </w:r>
          <w:r w:rsidRPr="0041176B">
            <w:rPr>
              <w:rFonts w:ascii="Arial" w:eastAsia="Tahoma" w:hAnsi="Arial" w:cs="Arial"/>
            </w:rPr>
            <w:t xml:space="preserve">, </w:t>
          </w:r>
          <w:r w:rsidRPr="0041176B">
            <w:rPr>
              <w:rFonts w:ascii="Arial" w:eastAsia="Tahoma" w:hAnsi="Arial" w:cs="Arial"/>
              <w:spacing w:val="-1"/>
            </w:rPr>
            <w:t>a</w:t>
          </w:r>
          <w:r w:rsidRPr="0041176B">
            <w:rPr>
              <w:rFonts w:ascii="Arial" w:eastAsia="Tahoma" w:hAnsi="Arial" w:cs="Arial"/>
            </w:rPr>
            <w:t>n</w:t>
          </w:r>
          <w:r w:rsidRPr="0041176B">
            <w:rPr>
              <w:rFonts w:ascii="Arial" w:eastAsia="Tahoma" w:hAnsi="Arial" w:cs="Arial"/>
              <w:spacing w:val="-1"/>
            </w:rPr>
            <w:t>á</w:t>
          </w:r>
          <w:r w:rsidRPr="0041176B">
            <w:rPr>
              <w:rFonts w:ascii="Arial" w:eastAsia="Tahoma" w:hAnsi="Arial" w:cs="Arial"/>
            </w:rPr>
            <w:t>li</w:t>
          </w:r>
          <w:r w:rsidRPr="0041176B">
            <w:rPr>
              <w:rFonts w:ascii="Arial" w:eastAsia="Tahoma" w:hAnsi="Arial" w:cs="Arial"/>
              <w:spacing w:val="1"/>
            </w:rPr>
            <w:t>s</w:t>
          </w:r>
          <w:r w:rsidRPr="0041176B">
            <w:rPr>
              <w:rFonts w:ascii="Arial" w:eastAsia="Tahoma" w:hAnsi="Arial" w:cs="Arial"/>
            </w:rPr>
            <w:t>i</w:t>
          </w:r>
          <w:r w:rsidRPr="0041176B">
            <w:rPr>
              <w:rFonts w:ascii="Arial" w:eastAsia="Tahoma" w:hAnsi="Arial" w:cs="Arial"/>
              <w:spacing w:val="1"/>
            </w:rPr>
            <w:t>s</w:t>
          </w:r>
          <w:r w:rsidRPr="0041176B">
            <w:rPr>
              <w:rFonts w:ascii="Arial" w:eastAsia="Tahoma" w:hAnsi="Arial" w:cs="Arial"/>
            </w:rPr>
            <w:t>, disc</w:t>
          </w:r>
          <w:r w:rsidRPr="0041176B">
            <w:rPr>
              <w:rFonts w:ascii="Arial" w:eastAsia="Tahoma" w:hAnsi="Arial" w:cs="Arial"/>
              <w:spacing w:val="1"/>
            </w:rPr>
            <w:t>us</w:t>
          </w:r>
          <w:r w:rsidRPr="0041176B">
            <w:rPr>
              <w:rFonts w:ascii="Arial" w:eastAsia="Tahoma" w:hAnsi="Arial" w:cs="Arial"/>
            </w:rPr>
            <w:t xml:space="preserve">ión, </w:t>
          </w:r>
          <w:r w:rsidRPr="0041176B">
            <w:rPr>
              <w:rFonts w:ascii="Arial" w:eastAsia="Tahoma" w:hAnsi="Arial" w:cs="Arial"/>
              <w:spacing w:val="-4"/>
            </w:rPr>
            <w:t>a</w:t>
          </w:r>
          <w:r w:rsidRPr="0041176B">
            <w:rPr>
              <w:rFonts w:ascii="Arial" w:eastAsia="Tahoma" w:hAnsi="Arial" w:cs="Arial"/>
            </w:rPr>
            <w:t>pr</w:t>
          </w:r>
          <w:r w:rsidRPr="0041176B">
            <w:rPr>
              <w:rFonts w:ascii="Arial" w:eastAsia="Tahoma" w:hAnsi="Arial" w:cs="Arial"/>
              <w:spacing w:val="-1"/>
            </w:rPr>
            <w:t>o</w:t>
          </w:r>
          <w:r w:rsidRPr="0041176B">
            <w:rPr>
              <w:rFonts w:ascii="Arial" w:eastAsia="Tahoma" w:hAnsi="Arial" w:cs="Arial"/>
            </w:rPr>
            <w:t>bación</w:t>
          </w:r>
          <w:r w:rsidRPr="0041176B">
            <w:rPr>
              <w:rFonts w:ascii="Arial" w:eastAsia="Tahoma" w:hAnsi="Arial" w:cs="Arial"/>
              <w:spacing w:val="1"/>
            </w:rPr>
            <w:t xml:space="preserve"> </w:t>
          </w:r>
          <w:r w:rsidRPr="0041176B">
            <w:rPr>
              <w:rFonts w:ascii="Arial" w:eastAsia="Tahoma" w:hAnsi="Arial" w:cs="Arial"/>
            </w:rPr>
            <w:t>y</w:t>
          </w:r>
          <w:r w:rsidRPr="0041176B">
            <w:rPr>
              <w:rFonts w:ascii="Arial" w:eastAsia="Tahoma" w:hAnsi="Arial" w:cs="Arial"/>
              <w:spacing w:val="1"/>
            </w:rPr>
            <w:t xml:space="preserve"> </w:t>
          </w:r>
          <w:r w:rsidRPr="0041176B">
            <w:rPr>
              <w:rFonts w:ascii="Arial" w:eastAsia="Tahoma" w:hAnsi="Arial" w:cs="Arial"/>
            </w:rPr>
            <w:t>pu</w:t>
          </w:r>
          <w:r w:rsidRPr="0041176B">
            <w:rPr>
              <w:rFonts w:ascii="Arial" w:eastAsia="Tahoma" w:hAnsi="Arial" w:cs="Arial"/>
              <w:spacing w:val="-1"/>
            </w:rPr>
            <w:t>b</w:t>
          </w:r>
          <w:r w:rsidRPr="0041176B">
            <w:rPr>
              <w:rFonts w:ascii="Arial" w:eastAsia="Tahoma" w:hAnsi="Arial" w:cs="Arial"/>
            </w:rPr>
            <w:t>lic</w:t>
          </w:r>
          <w:r w:rsidRPr="0041176B">
            <w:rPr>
              <w:rFonts w:ascii="Arial" w:eastAsia="Tahoma" w:hAnsi="Arial" w:cs="Arial"/>
              <w:spacing w:val="-1"/>
            </w:rPr>
            <w:t>a</w:t>
          </w:r>
          <w:r w:rsidRPr="0041176B">
            <w:rPr>
              <w:rFonts w:ascii="Arial" w:eastAsia="Tahoma" w:hAnsi="Arial" w:cs="Arial"/>
            </w:rPr>
            <w:t>ci</w:t>
          </w:r>
          <w:r w:rsidRPr="0041176B">
            <w:rPr>
              <w:rFonts w:ascii="Arial" w:eastAsia="Tahoma" w:hAnsi="Arial" w:cs="Arial"/>
              <w:spacing w:val="-1"/>
            </w:rPr>
            <w:t>ó</w:t>
          </w:r>
          <w:r w:rsidRPr="0041176B">
            <w:rPr>
              <w:rFonts w:ascii="Arial" w:eastAsia="Tahoma" w:hAnsi="Arial" w:cs="Arial"/>
            </w:rPr>
            <w:t>n,</w:t>
          </w:r>
          <w:r w:rsidRPr="0041176B">
            <w:rPr>
              <w:rFonts w:ascii="Arial" w:eastAsia="Tahoma" w:hAnsi="Arial" w:cs="Arial"/>
              <w:spacing w:val="1"/>
            </w:rPr>
            <w:t xml:space="preserve"> s</w:t>
          </w:r>
          <w:r w:rsidRPr="0041176B">
            <w:rPr>
              <w:rFonts w:ascii="Arial" w:eastAsia="Tahoma" w:hAnsi="Arial" w:cs="Arial"/>
            </w:rPr>
            <w:t>uj</w:t>
          </w:r>
          <w:r w:rsidRPr="0041176B">
            <w:rPr>
              <w:rFonts w:ascii="Arial" w:eastAsia="Tahoma" w:hAnsi="Arial" w:cs="Arial"/>
              <w:spacing w:val="1"/>
            </w:rPr>
            <w:t>e</w:t>
          </w:r>
          <w:r w:rsidRPr="0041176B">
            <w:rPr>
              <w:rFonts w:ascii="Arial" w:eastAsia="Tahoma" w:hAnsi="Arial" w:cs="Arial"/>
              <w:spacing w:val="-1"/>
            </w:rPr>
            <w:t>tá</w:t>
          </w:r>
          <w:r w:rsidRPr="0041176B">
            <w:rPr>
              <w:rFonts w:ascii="Arial" w:eastAsia="Tahoma" w:hAnsi="Arial" w:cs="Arial"/>
            </w:rPr>
            <w:t>nd</w:t>
          </w:r>
          <w:r w:rsidRPr="0041176B">
            <w:rPr>
              <w:rFonts w:ascii="Arial" w:eastAsia="Tahoma" w:hAnsi="Arial" w:cs="Arial"/>
              <w:spacing w:val="-1"/>
            </w:rPr>
            <w:t>o</w:t>
          </w:r>
          <w:r w:rsidRPr="0041176B">
            <w:rPr>
              <w:rFonts w:ascii="Arial" w:eastAsia="Tahoma" w:hAnsi="Arial" w:cs="Arial"/>
              <w:spacing w:val="1"/>
            </w:rPr>
            <w:t>s</w:t>
          </w:r>
          <w:r w:rsidRPr="0041176B">
            <w:rPr>
              <w:rFonts w:ascii="Arial" w:eastAsia="Tahoma" w:hAnsi="Arial" w:cs="Arial"/>
            </w:rPr>
            <w:t>e</w:t>
          </w:r>
          <w:r w:rsidRPr="0041176B">
            <w:rPr>
              <w:rFonts w:ascii="Arial" w:eastAsia="Tahoma" w:hAnsi="Arial" w:cs="Arial"/>
              <w:spacing w:val="1"/>
            </w:rPr>
            <w:t xml:space="preserve"> </w:t>
          </w:r>
          <w:r w:rsidRPr="0041176B">
            <w:rPr>
              <w:rFonts w:ascii="Arial" w:eastAsia="Tahoma" w:hAnsi="Arial" w:cs="Arial"/>
            </w:rPr>
            <w:t>a</w:t>
          </w:r>
          <w:r w:rsidRPr="0041176B">
            <w:rPr>
              <w:rFonts w:ascii="Arial" w:eastAsia="Tahoma" w:hAnsi="Arial" w:cs="Arial"/>
              <w:spacing w:val="7"/>
            </w:rPr>
            <w:t xml:space="preserve"> </w:t>
          </w:r>
          <w:r w:rsidRPr="0041176B">
            <w:rPr>
              <w:rFonts w:ascii="Arial" w:eastAsia="Tahoma" w:hAnsi="Arial" w:cs="Arial"/>
            </w:rPr>
            <w:t>l</w:t>
          </w:r>
          <w:r w:rsidRPr="0041176B">
            <w:rPr>
              <w:rFonts w:ascii="Arial" w:eastAsia="Tahoma" w:hAnsi="Arial" w:cs="Arial"/>
              <w:spacing w:val="-1"/>
            </w:rPr>
            <w:t>a</w:t>
          </w:r>
          <w:r w:rsidRPr="0041176B">
            <w:rPr>
              <w:rFonts w:ascii="Arial" w:eastAsia="Tahoma" w:hAnsi="Arial" w:cs="Arial"/>
            </w:rPr>
            <w:t>s</w:t>
          </w:r>
          <w:r w:rsidRPr="0041176B">
            <w:rPr>
              <w:rFonts w:ascii="Arial" w:eastAsia="Tahoma" w:hAnsi="Arial" w:cs="Arial"/>
              <w:spacing w:val="1"/>
            </w:rPr>
            <w:t xml:space="preserve"> </w:t>
          </w:r>
          <w:r w:rsidRPr="0041176B">
            <w:rPr>
              <w:rFonts w:ascii="Arial" w:eastAsia="Tahoma" w:hAnsi="Arial" w:cs="Arial"/>
            </w:rPr>
            <w:t>b</w:t>
          </w:r>
          <w:r w:rsidRPr="0041176B">
            <w:rPr>
              <w:rFonts w:ascii="Arial" w:eastAsia="Tahoma" w:hAnsi="Arial" w:cs="Arial"/>
              <w:spacing w:val="-4"/>
            </w:rPr>
            <w:t>a</w:t>
          </w:r>
          <w:r w:rsidRPr="0041176B">
            <w:rPr>
              <w:rFonts w:ascii="Arial" w:eastAsia="Tahoma" w:hAnsi="Arial" w:cs="Arial"/>
              <w:spacing w:val="1"/>
            </w:rPr>
            <w:t>se</w:t>
          </w:r>
          <w:r w:rsidRPr="0041176B">
            <w:rPr>
              <w:rFonts w:ascii="Arial" w:eastAsia="Tahoma" w:hAnsi="Arial" w:cs="Arial"/>
            </w:rPr>
            <w:t xml:space="preserve">s </w:t>
          </w:r>
          <w:r>
            <w:rPr>
              <w:rFonts w:ascii="Arial" w:eastAsia="Tahoma" w:hAnsi="Arial" w:cs="Arial"/>
              <w:spacing w:val="1"/>
            </w:rPr>
            <w:t>que para ello establece la ley.</w:t>
          </w:r>
        </w:p>
        <w:p w14:paraId="5E7CBA58" w14:textId="77777777" w:rsidR="00C46414" w:rsidRDefault="00C46414" w:rsidP="00C46414">
          <w:pPr>
            <w:pStyle w:val="Prrafodelista"/>
            <w:rPr>
              <w:rFonts w:ascii="Arial" w:eastAsia="Tahoma" w:hAnsi="Arial" w:cs="Arial"/>
              <w:lang w:val="es-ES"/>
            </w:rPr>
          </w:pPr>
        </w:p>
        <w:p w14:paraId="7205AEE9" w14:textId="77777777" w:rsidR="00C46414" w:rsidRPr="00785A92" w:rsidRDefault="00C46414" w:rsidP="00C46414">
          <w:pPr>
            <w:pStyle w:val="Prrafodelista"/>
            <w:numPr>
              <w:ilvl w:val="0"/>
              <w:numId w:val="2"/>
            </w:numPr>
            <w:tabs>
              <w:tab w:val="left" w:pos="709"/>
              <w:tab w:val="left" w:pos="851"/>
            </w:tabs>
            <w:autoSpaceDE w:val="0"/>
            <w:autoSpaceDN w:val="0"/>
            <w:adjustRightInd w:val="0"/>
            <w:spacing w:after="0" w:line="276" w:lineRule="auto"/>
            <w:jc w:val="both"/>
            <w:rPr>
              <w:rFonts w:ascii="Arial" w:hAnsi="Arial" w:cs="Arial"/>
            </w:rPr>
          </w:pPr>
          <w:r w:rsidRPr="00785A92">
            <w:rPr>
              <w:rFonts w:ascii="Arial" w:hAnsi="Arial" w:cs="Arial"/>
            </w:rPr>
            <w:t xml:space="preserve">Que, el artículo 92 fracciones III y IX de la Ley Orgánica </w:t>
          </w:r>
          <w:r w:rsidR="008F392B" w:rsidRPr="00785A92">
            <w:rPr>
              <w:rFonts w:ascii="Arial" w:hAnsi="Arial" w:cs="Arial"/>
            </w:rPr>
            <w:t>Municipal, establece</w:t>
          </w:r>
          <w:r w:rsidRPr="00785A92">
            <w:rPr>
              <w:rFonts w:ascii="Arial" w:hAnsi="Arial" w:cs="Arial"/>
            </w:rPr>
            <w:t xml:space="preserve"> que son obligaciones y atribuciones de los Regidores, ejercer las facultades de deliberación y decisión de los asuntos que le competen al Ayuntamiento, así como las que determine el propio Cabildo y las que otorguen otras disposiciones aplicables.</w:t>
          </w:r>
        </w:p>
        <w:p w14:paraId="5F1424E4" w14:textId="77777777" w:rsidR="00C46414" w:rsidRDefault="00C46414" w:rsidP="00C46414">
          <w:pPr>
            <w:pStyle w:val="Prrafodelista"/>
            <w:rPr>
              <w:rFonts w:ascii="Arial" w:hAnsi="Arial" w:cs="Arial"/>
            </w:rPr>
          </w:pPr>
        </w:p>
        <w:p w14:paraId="22D82F99" w14:textId="77777777" w:rsidR="00C46414" w:rsidRDefault="00C46414" w:rsidP="00C46414">
          <w:pPr>
            <w:pStyle w:val="Prrafodelista"/>
            <w:numPr>
              <w:ilvl w:val="0"/>
              <w:numId w:val="2"/>
            </w:numPr>
            <w:jc w:val="both"/>
            <w:rPr>
              <w:rFonts w:ascii="Arial" w:hAnsi="Arial" w:cs="Arial"/>
            </w:rPr>
          </w:pPr>
          <w:r w:rsidRPr="00010174">
            <w:rPr>
              <w:rFonts w:ascii="Arial" w:hAnsi="Arial" w:cs="Arial"/>
            </w:rPr>
            <w:t xml:space="preserve">Que, el </w:t>
          </w:r>
          <w:r>
            <w:rPr>
              <w:rFonts w:ascii="Arial" w:hAnsi="Arial" w:cs="Arial"/>
            </w:rPr>
            <w:t>A</w:t>
          </w:r>
          <w:r w:rsidRPr="00010174">
            <w:rPr>
              <w:rFonts w:ascii="Arial" w:hAnsi="Arial" w:cs="Arial"/>
            </w:rPr>
            <w:t>yuntamiento, para facilitar el despacho de los asuntos que le competen, nombrará comisiones permanentes o transitorias, que los examinen e instruyan hasta ponerlos en estado de resolución y las demás que sean necesarias de acuerdo a los recursos y necesidades de cada Municipio, tal y co</w:t>
          </w:r>
          <w:r>
            <w:rPr>
              <w:rFonts w:ascii="Arial" w:hAnsi="Arial" w:cs="Arial"/>
            </w:rPr>
            <w:t>mo lo establecen los artículos 9</w:t>
          </w:r>
          <w:r w:rsidRPr="00010174">
            <w:rPr>
              <w:rFonts w:ascii="Arial" w:hAnsi="Arial" w:cs="Arial"/>
            </w:rPr>
            <w:t>4 y 96 fracción II de la Ley Orgánica Municipal.</w:t>
          </w:r>
        </w:p>
        <w:p w14:paraId="5AA6C238" w14:textId="77777777" w:rsidR="00C46414" w:rsidRDefault="00C46414" w:rsidP="00C46414">
          <w:pPr>
            <w:pStyle w:val="Prrafodelista"/>
            <w:rPr>
              <w:rFonts w:ascii="Arial" w:hAnsi="Arial" w:cs="Arial"/>
            </w:rPr>
          </w:pPr>
        </w:p>
        <w:p w14:paraId="4A75BCAE" w14:textId="77777777" w:rsidR="00C46414" w:rsidRDefault="00C46414" w:rsidP="00C46414">
          <w:pPr>
            <w:pStyle w:val="Prrafodelista"/>
            <w:numPr>
              <w:ilvl w:val="0"/>
              <w:numId w:val="2"/>
            </w:numPr>
            <w:tabs>
              <w:tab w:val="left" w:pos="709"/>
              <w:tab w:val="left" w:pos="851"/>
              <w:tab w:val="left" w:pos="993"/>
            </w:tabs>
            <w:autoSpaceDE w:val="0"/>
            <w:autoSpaceDN w:val="0"/>
            <w:adjustRightInd w:val="0"/>
            <w:spacing w:after="0" w:line="276" w:lineRule="auto"/>
            <w:jc w:val="both"/>
            <w:rPr>
              <w:rFonts w:ascii="Arial" w:hAnsi="Arial" w:cs="Arial"/>
            </w:rPr>
          </w:pPr>
          <w:r w:rsidRPr="00785A92">
            <w:rPr>
              <w:rFonts w:ascii="Arial" w:hAnsi="Arial" w:cs="Arial"/>
            </w:rPr>
            <w:t>Que, los diversos 119, 120 y 122 de la Ley Orgánica Municipal, el Ayuntamiento puede crear dependencias y entidades que le estén subordinadas directamente, así como fusionar, modificar o suprimir las ya existentes atendiendo sus necesidades y capacidad financiera; por su parte el segundo numeral invocado precisa que las dependencias y entidades de la Administración Pública Municipal ejercerán las funciones que les asigne esta Ley, el Reglamento respectivo o en su caso, el acuerdo del Ayuntamiento con el que se haya regulado su creación, estructura y funcionamiento; de la misma forma se faculta que para el estudio y despacho de los diversos ramos de la Administración Pública Municipal el Ayuntamiento establecerá las dependencias necesarias, considerando las condiciones territoriales, socioeconómicas, así como la capacidad administrativa y financiera del Municipio, al igual que el ramo o servicio que se pretenda atender, en los términos de la propia Ley Orgánica Municipal.</w:t>
          </w:r>
        </w:p>
        <w:p w14:paraId="21D42CFD" w14:textId="77777777" w:rsidR="00C46414" w:rsidRDefault="00C46414" w:rsidP="00C46414">
          <w:pPr>
            <w:pStyle w:val="Prrafodelista"/>
            <w:rPr>
              <w:rFonts w:ascii="Arial" w:hAnsi="Arial" w:cs="Arial"/>
            </w:rPr>
          </w:pPr>
        </w:p>
        <w:p w14:paraId="63CEAE37" w14:textId="77777777" w:rsidR="00C46414" w:rsidRDefault="00C46414" w:rsidP="00C46414">
          <w:pPr>
            <w:pStyle w:val="Prrafodelista"/>
            <w:numPr>
              <w:ilvl w:val="0"/>
              <w:numId w:val="2"/>
            </w:numPr>
            <w:jc w:val="both"/>
            <w:rPr>
              <w:rFonts w:ascii="Arial" w:hAnsi="Arial" w:cs="Arial"/>
            </w:rPr>
          </w:pPr>
          <w:r w:rsidRPr="00010174">
            <w:rPr>
              <w:rFonts w:ascii="Arial" w:hAnsi="Arial" w:cs="Arial"/>
            </w:rPr>
            <w:lastRenderedPageBreak/>
            <w:t xml:space="preserve">Que, la </w:t>
          </w:r>
          <w:r>
            <w:rPr>
              <w:rFonts w:ascii="Arial" w:hAnsi="Arial" w:cs="Arial"/>
            </w:rPr>
            <w:t>Unidad Administrativa de Acceso a la Información Pública del Honorable Ayuntamiento de Atlixco Puebla</w:t>
          </w:r>
          <w:r w:rsidRPr="00010174">
            <w:rPr>
              <w:rFonts w:ascii="Arial" w:hAnsi="Arial" w:cs="Arial"/>
            </w:rPr>
            <w:t>, es una dependencia de la Administración Pública Centralizada del Ayuntamiento, en término</w:t>
          </w:r>
          <w:r>
            <w:rPr>
              <w:rFonts w:ascii="Arial" w:hAnsi="Arial" w:cs="Arial"/>
            </w:rPr>
            <w:t>s de los dispuesto por el artíc</w:t>
          </w:r>
          <w:r w:rsidRPr="00010174">
            <w:rPr>
              <w:rFonts w:ascii="Arial" w:hAnsi="Arial" w:cs="Arial"/>
            </w:rPr>
            <w:t>ulo 118</w:t>
          </w:r>
          <w:r>
            <w:rPr>
              <w:rFonts w:ascii="Arial" w:hAnsi="Arial" w:cs="Arial"/>
            </w:rPr>
            <w:t xml:space="preserve"> de la L</w:t>
          </w:r>
          <w:r w:rsidRPr="00010174">
            <w:rPr>
              <w:rFonts w:ascii="Arial" w:hAnsi="Arial" w:cs="Arial"/>
            </w:rPr>
            <w:t xml:space="preserve">ey Orgánica Municipal, y es parte integral de la Estructura Administrativa del Honorable Ayuntamiento del Municipio de </w:t>
          </w:r>
          <w:r>
            <w:rPr>
              <w:rFonts w:ascii="Arial" w:hAnsi="Arial" w:cs="Arial"/>
            </w:rPr>
            <w:t xml:space="preserve">Atlixco </w:t>
          </w:r>
          <w:r w:rsidRPr="00010174">
            <w:rPr>
              <w:rFonts w:ascii="Arial" w:hAnsi="Arial" w:cs="Arial"/>
            </w:rPr>
            <w:t>Puebla para el periodo comprendido del quince de febrero de dos mil catorce al catorce de octubre de dos mil dieciocho.</w:t>
          </w:r>
        </w:p>
        <w:p w14:paraId="0AFE58B0" w14:textId="77777777" w:rsidR="00C46414" w:rsidRPr="00010174" w:rsidRDefault="00C46414" w:rsidP="00C46414">
          <w:pPr>
            <w:pStyle w:val="Prrafodelista"/>
            <w:rPr>
              <w:rFonts w:ascii="Arial" w:hAnsi="Arial" w:cs="Arial"/>
            </w:rPr>
          </w:pPr>
        </w:p>
        <w:p w14:paraId="5A9D1035" w14:textId="77777777" w:rsidR="00C46414" w:rsidRPr="00010174" w:rsidRDefault="00C46414" w:rsidP="00C46414">
          <w:pPr>
            <w:pStyle w:val="Prrafodelista"/>
            <w:numPr>
              <w:ilvl w:val="0"/>
              <w:numId w:val="2"/>
            </w:numPr>
            <w:jc w:val="both"/>
            <w:rPr>
              <w:rFonts w:ascii="Arial" w:hAnsi="Arial" w:cs="Arial"/>
            </w:rPr>
          </w:pPr>
          <w:r w:rsidRPr="00010174">
            <w:rPr>
              <w:rFonts w:ascii="Arial" w:hAnsi="Arial" w:cs="Arial"/>
            </w:rPr>
            <w:t xml:space="preserve">Que, en la interpretación del derecho de acceso a la información se deberá favorecer el principio de máxima publicidad de la información en posesión de los Sujetos Obligados, motivo por el que la </w:t>
          </w:r>
          <w:r>
            <w:rPr>
              <w:rFonts w:ascii="Arial" w:hAnsi="Arial" w:cs="Arial"/>
            </w:rPr>
            <w:t>Unidad Administrativa de Acceso a la Información Pública</w:t>
          </w:r>
          <w:r w:rsidRPr="00010174">
            <w:rPr>
              <w:rFonts w:ascii="Arial" w:hAnsi="Arial" w:cs="Arial"/>
            </w:rPr>
            <w:t xml:space="preserve"> del Honorable Ayuntamiento coadyuva con la Tesorería Municipal, </w:t>
          </w:r>
          <w:r>
            <w:rPr>
              <w:rFonts w:ascii="Arial" w:hAnsi="Arial" w:cs="Arial"/>
            </w:rPr>
            <w:t>la Dirección de Ingresos, la Dirección de Recursos Materiales y la Dirección de Recursos Humanos</w:t>
          </w:r>
          <w:r w:rsidRPr="00010174">
            <w:rPr>
              <w:rFonts w:ascii="Arial" w:hAnsi="Arial" w:cs="Arial"/>
            </w:rPr>
            <w:t>, para cumplir con los indicadores del Instituto Mexicano para la Competitividad a través de un Presupuesto ciudadano, cuya princip</w:t>
          </w:r>
          <w:r>
            <w:rPr>
              <w:rFonts w:ascii="Arial" w:hAnsi="Arial" w:cs="Arial"/>
            </w:rPr>
            <w:t>al característica es que resulte</w:t>
          </w:r>
          <w:r w:rsidRPr="00010174">
            <w:rPr>
              <w:rFonts w:ascii="Arial" w:hAnsi="Arial" w:cs="Arial"/>
            </w:rPr>
            <w:t xml:space="preserve"> asequible para cualquier ciudadano por el lenguaje que en él se utiliza.</w:t>
          </w:r>
        </w:p>
        <w:p w14:paraId="5683AAE7" w14:textId="77777777" w:rsidR="00C46414" w:rsidRPr="00010174" w:rsidRDefault="00C46414" w:rsidP="00C46414">
          <w:pPr>
            <w:pStyle w:val="Prrafodelista"/>
            <w:rPr>
              <w:rFonts w:ascii="Arial" w:hAnsi="Arial" w:cs="Arial"/>
            </w:rPr>
          </w:pPr>
        </w:p>
        <w:p w14:paraId="14403E1B" w14:textId="77777777" w:rsidR="00C46414" w:rsidRDefault="00C46414" w:rsidP="00C46414">
          <w:pPr>
            <w:pStyle w:val="Prrafodelista"/>
            <w:numPr>
              <w:ilvl w:val="0"/>
              <w:numId w:val="2"/>
            </w:numPr>
            <w:jc w:val="both"/>
            <w:rPr>
              <w:rFonts w:ascii="Arial" w:hAnsi="Arial" w:cs="Arial"/>
            </w:rPr>
          </w:pPr>
          <w:r w:rsidRPr="00010174">
            <w:rPr>
              <w:rFonts w:ascii="Arial" w:hAnsi="Arial" w:cs="Arial"/>
            </w:rPr>
            <w:t xml:space="preserve">Que, una democracia competitiva tiene como pilares, entre otros, la transparencia y rendición de cuentas en el manejo de las finanzas públicas por lo que se requiere de instituciones que aseguren las condiciones que garanticen lograr ese objetivo. </w:t>
          </w:r>
        </w:p>
        <w:p w14:paraId="7F9B51A5" w14:textId="77777777" w:rsidR="00C46414" w:rsidRDefault="00C46414" w:rsidP="00C46414">
          <w:pPr>
            <w:pStyle w:val="Prrafodelista"/>
          </w:pPr>
        </w:p>
        <w:p w14:paraId="04981DDB" w14:textId="77777777" w:rsidR="00C46414" w:rsidRPr="00E143C4" w:rsidRDefault="00C46414" w:rsidP="00C46414">
          <w:pPr>
            <w:pStyle w:val="Prrafodelista"/>
            <w:numPr>
              <w:ilvl w:val="0"/>
              <w:numId w:val="2"/>
            </w:numPr>
            <w:jc w:val="both"/>
            <w:rPr>
              <w:rFonts w:ascii="Arial" w:hAnsi="Arial" w:cs="Arial"/>
            </w:rPr>
          </w:pPr>
          <w:r w:rsidRPr="00E143C4">
            <w:rPr>
              <w:rFonts w:ascii="Arial" w:hAnsi="Arial" w:cs="Arial"/>
            </w:rPr>
            <w:t xml:space="preserve">Que, </w:t>
          </w:r>
          <w:r w:rsidR="00E143C4" w:rsidRPr="00E143C4">
            <w:rPr>
              <w:rFonts w:ascii="Arial" w:hAnsi="Arial" w:cs="Arial"/>
            </w:rPr>
            <w:t xml:space="preserve">revisando nuevamente el Índice de Información Presupuestal Municipal (IIPM) se encuentran inconsistencias en la información presentada y con el fin de </w:t>
          </w:r>
          <w:r w:rsidRPr="00E143C4">
            <w:rPr>
              <w:rFonts w:ascii="Arial" w:hAnsi="Arial" w:cs="Arial"/>
            </w:rPr>
            <w:t xml:space="preserve">trasparentar la información presupuestal del Municipio, a través de la aprobación que este cuerpo colegiado le otorgue al </w:t>
          </w:r>
          <w:proofErr w:type="spellStart"/>
          <w:r w:rsidRPr="00E143C4">
            <w:rPr>
              <w:rFonts w:ascii="Arial" w:hAnsi="Arial" w:cs="Arial"/>
            </w:rPr>
            <w:t>addendum</w:t>
          </w:r>
          <w:proofErr w:type="spellEnd"/>
          <w:r w:rsidRPr="00E143C4">
            <w:rPr>
              <w:rFonts w:ascii="Arial" w:hAnsi="Arial" w:cs="Arial"/>
            </w:rPr>
            <w:t xml:space="preserve"> que contiene los indicadores, permitirá que la información descr</w:t>
          </w:r>
          <w:r w:rsidR="00E143C4" w:rsidRPr="00E143C4">
            <w:rPr>
              <w:rFonts w:ascii="Arial" w:hAnsi="Arial" w:cs="Arial"/>
            </w:rPr>
            <w:t xml:space="preserve">ita en cada uno, </w:t>
          </w:r>
          <w:r w:rsidRPr="00E143C4">
            <w:rPr>
              <w:rFonts w:ascii="Arial" w:hAnsi="Arial" w:cs="Arial"/>
            </w:rPr>
            <w:t>se considere releva</w:t>
          </w:r>
          <w:r w:rsidR="00E143C4" w:rsidRPr="00E143C4">
            <w:rPr>
              <w:rFonts w:ascii="Arial" w:hAnsi="Arial" w:cs="Arial"/>
            </w:rPr>
            <w:t>nte e indispensable, para la transparencia de los recursos públicos.</w:t>
          </w:r>
        </w:p>
        <w:p w14:paraId="5ABE1839" w14:textId="77777777" w:rsidR="00C46414" w:rsidRPr="00744359" w:rsidRDefault="00C46414" w:rsidP="00C46414">
          <w:pPr>
            <w:pStyle w:val="Prrafodelista"/>
            <w:rPr>
              <w:rFonts w:ascii="Arial" w:hAnsi="Arial" w:cs="Arial"/>
            </w:rPr>
          </w:pPr>
        </w:p>
        <w:p w14:paraId="49B42F5A" w14:textId="77777777" w:rsidR="000514BC" w:rsidRDefault="00C46414" w:rsidP="000A4924">
          <w:pPr>
            <w:pStyle w:val="Prrafodelista"/>
            <w:numPr>
              <w:ilvl w:val="0"/>
              <w:numId w:val="2"/>
            </w:numPr>
            <w:jc w:val="both"/>
            <w:rPr>
              <w:rFonts w:ascii="Arial" w:hAnsi="Arial" w:cs="Arial"/>
            </w:rPr>
          </w:pPr>
          <w:r w:rsidRPr="00744359">
            <w:rPr>
              <w:rFonts w:ascii="Arial" w:hAnsi="Arial" w:cs="Arial"/>
            </w:rPr>
            <w:t xml:space="preserve">Que, </w:t>
          </w:r>
          <w:r w:rsidR="00262D90">
            <w:rPr>
              <w:rFonts w:ascii="Arial" w:hAnsi="Arial" w:cs="Arial"/>
            </w:rPr>
            <w:t>en atención a lo expuesto en la fracción XXI</w:t>
          </w:r>
          <w:r w:rsidRPr="00744359">
            <w:rPr>
              <w:rFonts w:ascii="Arial" w:hAnsi="Arial" w:cs="Arial"/>
            </w:rPr>
            <w:t xml:space="preserve">, </w:t>
          </w:r>
          <w:r w:rsidR="00262D90">
            <w:rPr>
              <w:rFonts w:ascii="Arial" w:hAnsi="Arial" w:cs="Arial"/>
            </w:rPr>
            <w:t xml:space="preserve">la Tesorería Municipal solicita </w:t>
          </w:r>
          <w:r w:rsidRPr="00744359">
            <w:rPr>
              <w:rFonts w:ascii="Arial" w:hAnsi="Arial" w:cs="Arial"/>
            </w:rPr>
            <w:t>la aprobación por este Cuerpo Coleg</w:t>
          </w:r>
          <w:r>
            <w:rPr>
              <w:rFonts w:ascii="Arial" w:hAnsi="Arial" w:cs="Arial"/>
            </w:rPr>
            <w:t>i</w:t>
          </w:r>
          <w:r w:rsidR="00262D90">
            <w:rPr>
              <w:rFonts w:ascii="Arial" w:hAnsi="Arial" w:cs="Arial"/>
            </w:rPr>
            <w:t xml:space="preserve">ado del </w:t>
          </w:r>
          <w:proofErr w:type="spellStart"/>
          <w:r w:rsidR="00262D90">
            <w:rPr>
              <w:rFonts w:ascii="Arial" w:hAnsi="Arial" w:cs="Arial"/>
            </w:rPr>
            <w:t>addendum</w:t>
          </w:r>
          <w:proofErr w:type="spellEnd"/>
          <w:r w:rsidR="00262D90">
            <w:rPr>
              <w:rFonts w:ascii="Arial" w:hAnsi="Arial" w:cs="Arial"/>
            </w:rPr>
            <w:t xml:space="preserve"> que contiene </w:t>
          </w:r>
          <w:r w:rsidRPr="00744359">
            <w:rPr>
              <w:rFonts w:ascii="Arial" w:hAnsi="Arial" w:cs="Arial"/>
            </w:rPr>
            <w:t xml:space="preserve">80 indicadores que se evaluarán en el Municipio, y que no fueron considerados en la Ley de Ingresos del Municipio de </w:t>
          </w:r>
          <w:r>
            <w:rPr>
              <w:rFonts w:ascii="Arial" w:hAnsi="Arial" w:cs="Arial"/>
            </w:rPr>
            <w:t xml:space="preserve">Atlixco </w:t>
          </w:r>
          <w:r w:rsidRPr="00744359">
            <w:rPr>
              <w:rFonts w:ascii="Arial" w:hAnsi="Arial" w:cs="Arial"/>
            </w:rPr>
            <w:t>Puebla para el Ejercicio Fiscal 201</w:t>
          </w:r>
          <w:r w:rsidR="00262D90">
            <w:rPr>
              <w:rFonts w:ascii="Arial" w:hAnsi="Arial" w:cs="Arial"/>
            </w:rPr>
            <w:t>6</w:t>
          </w:r>
          <w:r w:rsidRPr="00744359">
            <w:rPr>
              <w:rFonts w:ascii="Arial" w:hAnsi="Arial" w:cs="Arial"/>
            </w:rPr>
            <w:t xml:space="preserve"> y el Presupuesto de Egresos del Municipio de </w:t>
          </w:r>
          <w:r>
            <w:rPr>
              <w:rFonts w:ascii="Arial" w:hAnsi="Arial" w:cs="Arial"/>
            </w:rPr>
            <w:t xml:space="preserve">Atlixco </w:t>
          </w:r>
          <w:r w:rsidRPr="00744359">
            <w:rPr>
              <w:rFonts w:ascii="Arial" w:hAnsi="Arial" w:cs="Arial"/>
            </w:rPr>
            <w:t>Puebla para el Ejercicio Fiscal 201</w:t>
          </w:r>
          <w:r w:rsidR="00262D90">
            <w:rPr>
              <w:rFonts w:ascii="Arial" w:hAnsi="Arial" w:cs="Arial"/>
            </w:rPr>
            <w:t>6</w:t>
          </w:r>
          <w:r w:rsidR="008F392B">
            <w:rPr>
              <w:rFonts w:ascii="Arial" w:hAnsi="Arial" w:cs="Arial"/>
            </w:rPr>
            <w:t>, consistentes e</w:t>
          </w:r>
          <w:r w:rsidR="00177A07">
            <w:rPr>
              <w:rFonts w:ascii="Arial" w:hAnsi="Arial" w:cs="Arial"/>
            </w:rPr>
            <w:t>n:</w:t>
          </w:r>
        </w:p>
        <w:p w14:paraId="20897813" w14:textId="77777777" w:rsidR="00290D86" w:rsidRPr="00A66EF8" w:rsidRDefault="00813E54" w:rsidP="000514BC">
          <w:pPr>
            <w:jc w:val="both"/>
            <w:rPr>
              <w:rFonts w:ascii="Arial" w:hAnsi="Arial" w:cs="Arial"/>
              <w:sz w:val="22"/>
              <w:szCs w:val="22"/>
            </w:rPr>
          </w:pPr>
        </w:p>
      </w:sdtContent>
    </w:sdt>
    <w:p w14:paraId="54D0255A" w14:textId="77777777" w:rsidR="000E1112" w:rsidRPr="00A66EF8" w:rsidRDefault="00A66EF8" w:rsidP="000A4924">
      <w:pPr>
        <w:jc w:val="both"/>
        <w:rPr>
          <w:rFonts w:ascii="Tahoma" w:hAnsi="Tahoma" w:cs="Tahoma"/>
          <w:b/>
          <w:color w:val="0099FF"/>
          <w:sz w:val="22"/>
          <w:szCs w:val="22"/>
        </w:rPr>
      </w:pPr>
      <w:r w:rsidRPr="00A66EF8">
        <w:rPr>
          <w:rFonts w:ascii="Tahoma" w:hAnsi="Tahoma" w:cs="Tahoma"/>
          <w:b/>
          <w:color w:val="0099FF"/>
          <w:sz w:val="22"/>
          <w:szCs w:val="22"/>
        </w:rPr>
        <w:t>CRITERIO 13 AL 24 SE ENCUENTRAN PREVISTOS EN EL SIGUIENTE CLASIFICADOR POR RUBRO DE INGRESOS:</w:t>
      </w:r>
    </w:p>
    <w:p w14:paraId="5035CD3A" w14:textId="77777777" w:rsidR="000514BC" w:rsidRDefault="000514BC" w:rsidP="000A4924">
      <w:pPr>
        <w:jc w:val="both"/>
        <w:rPr>
          <w:rFonts w:ascii="Tahoma" w:hAnsi="Tahoma" w:cs="Tahoma"/>
          <w:b/>
          <w:color w:val="0099FF"/>
          <w:sz w:val="20"/>
          <w:szCs w:val="20"/>
        </w:rPr>
      </w:pPr>
    </w:p>
    <w:tbl>
      <w:tblPr>
        <w:tblW w:w="0" w:type="auto"/>
        <w:tblCellMar>
          <w:left w:w="70" w:type="dxa"/>
          <w:right w:w="70" w:type="dxa"/>
        </w:tblCellMar>
        <w:tblLook w:val="04A0" w:firstRow="1" w:lastRow="0" w:firstColumn="1" w:lastColumn="0" w:noHBand="0" w:noVBand="1"/>
      </w:tblPr>
      <w:tblGrid>
        <w:gridCol w:w="1975"/>
        <w:gridCol w:w="7087"/>
        <w:gridCol w:w="1718"/>
      </w:tblGrid>
      <w:tr w:rsidR="000514BC" w:rsidRPr="000514BC" w14:paraId="47AFF8B0" w14:textId="77777777" w:rsidTr="000514BC">
        <w:trPr>
          <w:trHeight w:val="182"/>
        </w:trPr>
        <w:tc>
          <w:tcPr>
            <w:tcW w:w="9062" w:type="dxa"/>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3B0F1A9D" w14:textId="77777777" w:rsidR="000514BC" w:rsidRPr="000514BC" w:rsidRDefault="000514BC" w:rsidP="000514BC">
            <w:pPr>
              <w:jc w:val="center"/>
              <w:rPr>
                <w:rFonts w:ascii="Calibri" w:hAnsi="Calibri"/>
                <w:b/>
                <w:bCs/>
                <w:color w:val="FFFFFF"/>
                <w:sz w:val="20"/>
                <w:szCs w:val="20"/>
              </w:rPr>
            </w:pPr>
            <w:r w:rsidRPr="000514BC">
              <w:rPr>
                <w:rFonts w:ascii="Calibri" w:hAnsi="Calibri"/>
                <w:b/>
                <w:bCs/>
                <w:color w:val="FFFFFF"/>
                <w:sz w:val="20"/>
                <w:szCs w:val="20"/>
              </w:rPr>
              <w:t>CALENDARIO LEY DE INGRESOS POR CLASIFICADOR POR RUBRO DE INGRESOS</w:t>
            </w:r>
          </w:p>
        </w:tc>
        <w:tc>
          <w:tcPr>
            <w:tcW w:w="1718" w:type="dxa"/>
            <w:vMerge w:val="restart"/>
            <w:tcBorders>
              <w:top w:val="single" w:sz="8" w:space="0" w:color="auto"/>
              <w:left w:val="single" w:sz="8" w:space="0" w:color="auto"/>
              <w:bottom w:val="single" w:sz="8" w:space="0" w:color="000000"/>
              <w:right w:val="single" w:sz="8" w:space="0" w:color="auto"/>
            </w:tcBorders>
            <w:shd w:val="clear" w:color="000000" w:fill="2F75B5"/>
            <w:vAlign w:val="center"/>
            <w:hideMark/>
          </w:tcPr>
          <w:p w14:paraId="4D7CCC21" w14:textId="77777777" w:rsidR="000514BC" w:rsidRPr="000514BC" w:rsidRDefault="000514BC" w:rsidP="000514BC">
            <w:pPr>
              <w:jc w:val="center"/>
              <w:rPr>
                <w:rFonts w:ascii="Calibri" w:hAnsi="Calibri"/>
                <w:b/>
                <w:bCs/>
                <w:color w:val="FFFFFF"/>
                <w:sz w:val="20"/>
                <w:szCs w:val="20"/>
              </w:rPr>
            </w:pPr>
            <w:r w:rsidRPr="000514BC">
              <w:rPr>
                <w:rFonts w:ascii="Calibri" w:hAnsi="Calibri"/>
                <w:b/>
                <w:bCs/>
                <w:color w:val="FFFFFF"/>
                <w:sz w:val="20"/>
                <w:szCs w:val="20"/>
              </w:rPr>
              <w:t>Ingreso Estimado</w:t>
            </w:r>
          </w:p>
        </w:tc>
      </w:tr>
      <w:tr w:rsidR="000514BC" w:rsidRPr="000514BC" w14:paraId="051428CE" w14:textId="77777777" w:rsidTr="000514BC">
        <w:trPr>
          <w:trHeight w:val="400"/>
        </w:trPr>
        <w:tc>
          <w:tcPr>
            <w:tcW w:w="1975" w:type="dxa"/>
            <w:tcBorders>
              <w:top w:val="single" w:sz="8" w:space="0" w:color="auto"/>
              <w:left w:val="single" w:sz="8" w:space="0" w:color="auto"/>
              <w:bottom w:val="single" w:sz="8" w:space="0" w:color="auto"/>
              <w:right w:val="nil"/>
            </w:tcBorders>
            <w:shd w:val="clear" w:color="000000" w:fill="2F75B5"/>
            <w:vAlign w:val="bottom"/>
            <w:hideMark/>
          </w:tcPr>
          <w:p w14:paraId="44E44497" w14:textId="77777777" w:rsidR="000514BC" w:rsidRPr="000514BC" w:rsidRDefault="000514BC" w:rsidP="000514BC">
            <w:pPr>
              <w:jc w:val="center"/>
              <w:rPr>
                <w:rFonts w:ascii="Calibri" w:hAnsi="Calibri"/>
                <w:b/>
                <w:bCs/>
                <w:color w:val="FFFFFF"/>
                <w:sz w:val="20"/>
                <w:szCs w:val="20"/>
              </w:rPr>
            </w:pPr>
            <w:r w:rsidRPr="000514BC">
              <w:rPr>
                <w:rFonts w:ascii="Calibri" w:hAnsi="Calibri"/>
                <w:b/>
                <w:bCs/>
                <w:color w:val="FFFFFF"/>
                <w:sz w:val="20"/>
                <w:szCs w:val="20"/>
              </w:rPr>
              <w:t>CLASIFICADOR POR RUBRO DE INGRESOS</w:t>
            </w:r>
          </w:p>
        </w:tc>
        <w:tc>
          <w:tcPr>
            <w:tcW w:w="7087"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042827BB" w14:textId="77777777" w:rsidR="000514BC" w:rsidRPr="000514BC" w:rsidRDefault="000514BC" w:rsidP="000514BC">
            <w:pPr>
              <w:jc w:val="center"/>
              <w:rPr>
                <w:rFonts w:ascii="Calibri" w:hAnsi="Calibri"/>
                <w:b/>
                <w:bCs/>
                <w:color w:val="FFFFFF"/>
                <w:sz w:val="20"/>
                <w:szCs w:val="20"/>
              </w:rPr>
            </w:pPr>
            <w:r w:rsidRPr="000514BC">
              <w:rPr>
                <w:rFonts w:ascii="Calibri" w:hAnsi="Calibri"/>
                <w:b/>
                <w:bCs/>
                <w:color w:val="FFFFFF"/>
                <w:sz w:val="20"/>
                <w:szCs w:val="20"/>
              </w:rPr>
              <w:t>Iniciativa de Ley de Ingresos para el Ejercicio Fiscal 2016</w:t>
            </w:r>
          </w:p>
        </w:tc>
        <w:tc>
          <w:tcPr>
            <w:tcW w:w="1718" w:type="dxa"/>
            <w:vMerge/>
            <w:tcBorders>
              <w:top w:val="single" w:sz="8" w:space="0" w:color="auto"/>
              <w:left w:val="single" w:sz="8" w:space="0" w:color="auto"/>
              <w:bottom w:val="single" w:sz="8" w:space="0" w:color="000000"/>
              <w:right w:val="single" w:sz="8" w:space="0" w:color="auto"/>
            </w:tcBorders>
            <w:vAlign w:val="center"/>
            <w:hideMark/>
          </w:tcPr>
          <w:p w14:paraId="1388E05E" w14:textId="77777777" w:rsidR="000514BC" w:rsidRPr="000514BC" w:rsidRDefault="000514BC" w:rsidP="000514BC">
            <w:pPr>
              <w:rPr>
                <w:rFonts w:ascii="Calibri" w:hAnsi="Calibri"/>
                <w:b/>
                <w:bCs/>
                <w:color w:val="FFFFFF"/>
                <w:sz w:val="20"/>
                <w:szCs w:val="20"/>
              </w:rPr>
            </w:pPr>
          </w:p>
        </w:tc>
      </w:tr>
      <w:tr w:rsidR="000514BC" w:rsidRPr="000514BC" w14:paraId="1DA62902" w14:textId="77777777" w:rsidTr="000514BC">
        <w:trPr>
          <w:trHeight w:val="69"/>
        </w:trPr>
        <w:tc>
          <w:tcPr>
            <w:tcW w:w="1975" w:type="dxa"/>
            <w:tcBorders>
              <w:top w:val="nil"/>
              <w:left w:val="single" w:sz="8" w:space="0" w:color="auto"/>
              <w:bottom w:val="single" w:sz="8" w:space="0" w:color="auto"/>
              <w:right w:val="single" w:sz="8" w:space="0" w:color="auto"/>
            </w:tcBorders>
            <w:shd w:val="clear" w:color="000000" w:fill="9BC2E6"/>
            <w:noWrap/>
            <w:vAlign w:val="bottom"/>
            <w:hideMark/>
          </w:tcPr>
          <w:p w14:paraId="716E1237" w14:textId="77777777" w:rsidR="000514BC" w:rsidRPr="000514BC" w:rsidRDefault="000514BC" w:rsidP="000514BC">
            <w:pPr>
              <w:rPr>
                <w:rFonts w:ascii="Calibri" w:hAnsi="Calibri"/>
                <w:b/>
                <w:bCs/>
                <w:color w:val="000000"/>
                <w:sz w:val="20"/>
                <w:szCs w:val="20"/>
              </w:rPr>
            </w:pPr>
            <w:r w:rsidRPr="000514BC">
              <w:rPr>
                <w:rFonts w:ascii="Calibri" w:hAnsi="Calibri"/>
                <w:b/>
                <w:bCs/>
                <w:color w:val="000000"/>
                <w:sz w:val="20"/>
                <w:szCs w:val="20"/>
              </w:rPr>
              <w:t> </w:t>
            </w:r>
          </w:p>
        </w:tc>
        <w:tc>
          <w:tcPr>
            <w:tcW w:w="7087" w:type="dxa"/>
            <w:tcBorders>
              <w:top w:val="nil"/>
              <w:left w:val="single" w:sz="8" w:space="0" w:color="auto"/>
              <w:bottom w:val="single" w:sz="8" w:space="0" w:color="auto"/>
              <w:right w:val="single" w:sz="8" w:space="0" w:color="auto"/>
            </w:tcBorders>
            <w:shd w:val="clear" w:color="000000" w:fill="9BC2E6"/>
            <w:vAlign w:val="center"/>
            <w:hideMark/>
          </w:tcPr>
          <w:p w14:paraId="26BDCEB4" w14:textId="77777777" w:rsidR="000514BC" w:rsidRPr="000514BC" w:rsidRDefault="000514BC" w:rsidP="000514BC">
            <w:pPr>
              <w:jc w:val="center"/>
              <w:rPr>
                <w:rFonts w:ascii="Calibri" w:hAnsi="Calibri"/>
                <w:b/>
                <w:bCs/>
                <w:color w:val="000000"/>
                <w:sz w:val="20"/>
                <w:szCs w:val="20"/>
              </w:rPr>
            </w:pPr>
            <w:r w:rsidRPr="000514BC">
              <w:rPr>
                <w:rFonts w:ascii="Calibri" w:hAnsi="Calibri"/>
                <w:b/>
                <w:bCs/>
                <w:color w:val="000000"/>
                <w:sz w:val="20"/>
                <w:szCs w:val="20"/>
              </w:rPr>
              <w:t>Total</w:t>
            </w:r>
          </w:p>
        </w:tc>
        <w:tc>
          <w:tcPr>
            <w:tcW w:w="1718" w:type="dxa"/>
            <w:tcBorders>
              <w:top w:val="nil"/>
              <w:left w:val="nil"/>
              <w:bottom w:val="single" w:sz="8" w:space="0" w:color="auto"/>
              <w:right w:val="single" w:sz="8" w:space="0" w:color="auto"/>
            </w:tcBorders>
            <w:shd w:val="clear" w:color="000000" w:fill="9BC2E6"/>
            <w:vAlign w:val="center"/>
            <w:hideMark/>
          </w:tcPr>
          <w:p w14:paraId="5AAF99A5" w14:textId="77777777" w:rsidR="000514BC" w:rsidRPr="000514BC" w:rsidRDefault="000514BC" w:rsidP="000514BC">
            <w:pPr>
              <w:jc w:val="right"/>
              <w:rPr>
                <w:rFonts w:ascii="Calibri" w:hAnsi="Calibri"/>
                <w:b/>
                <w:bCs/>
                <w:color w:val="000000"/>
                <w:sz w:val="20"/>
                <w:szCs w:val="20"/>
              </w:rPr>
            </w:pPr>
            <w:r w:rsidRPr="000514BC">
              <w:rPr>
                <w:rFonts w:ascii="Calibri" w:hAnsi="Calibri"/>
                <w:b/>
                <w:bCs/>
                <w:color w:val="000000"/>
                <w:sz w:val="20"/>
                <w:szCs w:val="20"/>
              </w:rPr>
              <w:t>347,786,100.50</w:t>
            </w:r>
          </w:p>
        </w:tc>
      </w:tr>
      <w:tr w:rsidR="000514BC" w:rsidRPr="000514BC" w14:paraId="00469817" w14:textId="77777777" w:rsidTr="000514BC">
        <w:trPr>
          <w:trHeight w:val="120"/>
        </w:trPr>
        <w:tc>
          <w:tcPr>
            <w:tcW w:w="1975" w:type="dxa"/>
            <w:tcBorders>
              <w:top w:val="nil"/>
              <w:left w:val="single" w:sz="8" w:space="0" w:color="auto"/>
              <w:bottom w:val="single" w:sz="8" w:space="0" w:color="auto"/>
              <w:right w:val="single" w:sz="8" w:space="0" w:color="auto"/>
            </w:tcBorders>
            <w:shd w:val="clear" w:color="000000" w:fill="BDD7EE"/>
            <w:noWrap/>
            <w:vAlign w:val="bottom"/>
            <w:hideMark/>
          </w:tcPr>
          <w:p w14:paraId="0A7FF1F2" w14:textId="77777777" w:rsidR="000514BC" w:rsidRPr="000514BC" w:rsidRDefault="000514BC" w:rsidP="000514BC">
            <w:pPr>
              <w:rPr>
                <w:rFonts w:ascii="Calibri" w:hAnsi="Calibri"/>
                <w:b/>
                <w:bCs/>
                <w:color w:val="000000"/>
                <w:sz w:val="20"/>
                <w:szCs w:val="20"/>
              </w:rPr>
            </w:pPr>
            <w:r w:rsidRPr="000514BC">
              <w:rPr>
                <w:rFonts w:ascii="Calibri" w:hAnsi="Calibri"/>
                <w:b/>
                <w:bCs/>
                <w:color w:val="000000"/>
                <w:sz w:val="20"/>
                <w:szCs w:val="20"/>
              </w:rPr>
              <w:t>1</w:t>
            </w:r>
          </w:p>
        </w:tc>
        <w:tc>
          <w:tcPr>
            <w:tcW w:w="7087" w:type="dxa"/>
            <w:tcBorders>
              <w:top w:val="nil"/>
              <w:left w:val="single" w:sz="8" w:space="0" w:color="auto"/>
              <w:bottom w:val="single" w:sz="8" w:space="0" w:color="auto"/>
              <w:right w:val="single" w:sz="8" w:space="0" w:color="auto"/>
            </w:tcBorders>
            <w:shd w:val="clear" w:color="000000" w:fill="BDD7EE"/>
            <w:vAlign w:val="center"/>
            <w:hideMark/>
          </w:tcPr>
          <w:p w14:paraId="69717793" w14:textId="77777777" w:rsidR="000514BC" w:rsidRPr="000514BC" w:rsidRDefault="000514BC" w:rsidP="000514BC">
            <w:pPr>
              <w:jc w:val="both"/>
              <w:rPr>
                <w:rFonts w:ascii="Calibri" w:hAnsi="Calibri"/>
                <w:b/>
                <w:bCs/>
                <w:color w:val="000000"/>
                <w:sz w:val="20"/>
                <w:szCs w:val="20"/>
              </w:rPr>
            </w:pPr>
            <w:r w:rsidRPr="000514BC">
              <w:rPr>
                <w:rFonts w:ascii="Calibri" w:hAnsi="Calibri"/>
                <w:b/>
                <w:bCs/>
                <w:color w:val="000000"/>
                <w:sz w:val="20"/>
                <w:szCs w:val="20"/>
              </w:rPr>
              <w:t>1.-Impuestos</w:t>
            </w:r>
          </w:p>
        </w:tc>
        <w:tc>
          <w:tcPr>
            <w:tcW w:w="1718" w:type="dxa"/>
            <w:tcBorders>
              <w:top w:val="nil"/>
              <w:left w:val="nil"/>
              <w:bottom w:val="single" w:sz="8" w:space="0" w:color="auto"/>
              <w:right w:val="single" w:sz="8" w:space="0" w:color="auto"/>
            </w:tcBorders>
            <w:shd w:val="clear" w:color="000000" w:fill="BDD7EE"/>
            <w:vAlign w:val="center"/>
            <w:hideMark/>
          </w:tcPr>
          <w:p w14:paraId="4105381D" w14:textId="77777777" w:rsidR="000514BC" w:rsidRPr="000514BC" w:rsidRDefault="000514BC" w:rsidP="000514BC">
            <w:pPr>
              <w:jc w:val="right"/>
              <w:rPr>
                <w:rFonts w:ascii="Calibri" w:hAnsi="Calibri"/>
                <w:b/>
                <w:bCs/>
                <w:color w:val="000000"/>
                <w:sz w:val="20"/>
                <w:szCs w:val="20"/>
              </w:rPr>
            </w:pPr>
            <w:r w:rsidRPr="000514BC">
              <w:rPr>
                <w:rFonts w:ascii="Calibri" w:hAnsi="Calibri"/>
                <w:b/>
                <w:bCs/>
                <w:color w:val="000000"/>
                <w:sz w:val="20"/>
                <w:szCs w:val="20"/>
              </w:rPr>
              <w:t>39,302,683.00</w:t>
            </w:r>
          </w:p>
        </w:tc>
      </w:tr>
      <w:tr w:rsidR="000514BC" w:rsidRPr="000514BC" w14:paraId="76B9C2C4" w14:textId="77777777" w:rsidTr="000514BC">
        <w:trPr>
          <w:trHeight w:val="228"/>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2F455EE2"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1.1</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1355C43F"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1.1.-Impuestos sobre los ingresos</w:t>
            </w:r>
          </w:p>
        </w:tc>
        <w:tc>
          <w:tcPr>
            <w:tcW w:w="1718" w:type="dxa"/>
            <w:tcBorders>
              <w:top w:val="nil"/>
              <w:left w:val="nil"/>
              <w:bottom w:val="single" w:sz="8" w:space="0" w:color="auto"/>
              <w:right w:val="single" w:sz="8" w:space="0" w:color="auto"/>
            </w:tcBorders>
            <w:shd w:val="clear" w:color="auto" w:fill="auto"/>
            <w:vAlign w:val="center"/>
            <w:hideMark/>
          </w:tcPr>
          <w:p w14:paraId="5C5652F7"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8,678.00</w:t>
            </w:r>
          </w:p>
        </w:tc>
      </w:tr>
      <w:tr w:rsidR="000514BC" w:rsidRPr="000514BC" w14:paraId="7FE9A7BA"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4F71CEC4"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1.1.1</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5C160EE4"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1.1.1.-Sobre Diversiones y Espectáculos Públicos</w:t>
            </w:r>
          </w:p>
        </w:tc>
        <w:tc>
          <w:tcPr>
            <w:tcW w:w="1718" w:type="dxa"/>
            <w:tcBorders>
              <w:top w:val="nil"/>
              <w:left w:val="nil"/>
              <w:bottom w:val="single" w:sz="8" w:space="0" w:color="auto"/>
              <w:right w:val="single" w:sz="8" w:space="0" w:color="auto"/>
            </w:tcBorders>
            <w:shd w:val="clear" w:color="auto" w:fill="auto"/>
            <w:vAlign w:val="center"/>
            <w:hideMark/>
          </w:tcPr>
          <w:p w14:paraId="55462AED"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8,678.00</w:t>
            </w:r>
          </w:p>
        </w:tc>
      </w:tr>
      <w:tr w:rsidR="000514BC" w:rsidRPr="000514BC" w14:paraId="114DC3CC"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41D47E69"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1.1.2</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10025518"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1.1.2.-Sobre Rifas, Loterías, Sorteos, Concursos y Toda Clase De juegos Permitidos</w:t>
            </w:r>
          </w:p>
        </w:tc>
        <w:tc>
          <w:tcPr>
            <w:tcW w:w="1718" w:type="dxa"/>
            <w:tcBorders>
              <w:top w:val="nil"/>
              <w:left w:val="nil"/>
              <w:bottom w:val="single" w:sz="8" w:space="0" w:color="auto"/>
              <w:right w:val="single" w:sz="8" w:space="0" w:color="auto"/>
            </w:tcBorders>
            <w:shd w:val="clear" w:color="auto" w:fill="auto"/>
            <w:vAlign w:val="center"/>
            <w:hideMark/>
          </w:tcPr>
          <w:p w14:paraId="4487301E"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0514BC" w14:paraId="05449585"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6F5D14DD"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1.2</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60F6657C"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1.2.-Impuestos sobre el patrimonio</w:t>
            </w:r>
          </w:p>
        </w:tc>
        <w:tc>
          <w:tcPr>
            <w:tcW w:w="1718" w:type="dxa"/>
            <w:tcBorders>
              <w:top w:val="nil"/>
              <w:left w:val="nil"/>
              <w:bottom w:val="single" w:sz="8" w:space="0" w:color="auto"/>
              <w:right w:val="single" w:sz="8" w:space="0" w:color="auto"/>
            </w:tcBorders>
            <w:shd w:val="clear" w:color="auto" w:fill="auto"/>
            <w:vAlign w:val="center"/>
            <w:hideMark/>
          </w:tcPr>
          <w:p w14:paraId="67A021FB"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37,470,966.00</w:t>
            </w:r>
          </w:p>
        </w:tc>
      </w:tr>
      <w:tr w:rsidR="000514BC" w:rsidRPr="000514BC" w14:paraId="1E7D7F8A" w14:textId="77777777" w:rsidTr="000514BC">
        <w:trPr>
          <w:trHeight w:val="8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3328C20B"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1.2.1</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3DA8F8B6"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1.2.1.- Predial</w:t>
            </w:r>
          </w:p>
        </w:tc>
        <w:tc>
          <w:tcPr>
            <w:tcW w:w="1718" w:type="dxa"/>
            <w:tcBorders>
              <w:top w:val="nil"/>
              <w:left w:val="nil"/>
              <w:bottom w:val="single" w:sz="8" w:space="0" w:color="auto"/>
              <w:right w:val="single" w:sz="8" w:space="0" w:color="auto"/>
            </w:tcBorders>
            <w:shd w:val="clear" w:color="auto" w:fill="auto"/>
            <w:vAlign w:val="center"/>
            <w:hideMark/>
          </w:tcPr>
          <w:p w14:paraId="165A3A5B"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22,000,000.00</w:t>
            </w:r>
          </w:p>
        </w:tc>
      </w:tr>
      <w:tr w:rsidR="000514BC" w:rsidRPr="000514BC" w14:paraId="1A480BD4"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4F9299BD"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1.2.2</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4620C1E0"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1.2.2.- Sobre Adquisición De Bienes Inmuebles</w:t>
            </w:r>
          </w:p>
        </w:tc>
        <w:tc>
          <w:tcPr>
            <w:tcW w:w="1718" w:type="dxa"/>
            <w:tcBorders>
              <w:top w:val="nil"/>
              <w:left w:val="nil"/>
              <w:bottom w:val="single" w:sz="8" w:space="0" w:color="auto"/>
              <w:right w:val="single" w:sz="8" w:space="0" w:color="auto"/>
            </w:tcBorders>
            <w:shd w:val="clear" w:color="auto" w:fill="auto"/>
            <w:vAlign w:val="center"/>
            <w:hideMark/>
          </w:tcPr>
          <w:p w14:paraId="71BA7C86"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15,470,966.00</w:t>
            </w:r>
          </w:p>
        </w:tc>
      </w:tr>
      <w:tr w:rsidR="000514BC" w:rsidRPr="000514BC" w14:paraId="17BE4EED"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58FA9443"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1.3</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2016BCC9"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1.3.- Impuestos sobre la producción, el consumo y las transacciones</w:t>
            </w:r>
          </w:p>
        </w:tc>
        <w:tc>
          <w:tcPr>
            <w:tcW w:w="1718" w:type="dxa"/>
            <w:tcBorders>
              <w:top w:val="nil"/>
              <w:left w:val="nil"/>
              <w:bottom w:val="single" w:sz="8" w:space="0" w:color="auto"/>
              <w:right w:val="single" w:sz="8" w:space="0" w:color="auto"/>
            </w:tcBorders>
            <w:shd w:val="clear" w:color="auto" w:fill="auto"/>
            <w:vAlign w:val="center"/>
            <w:hideMark/>
          </w:tcPr>
          <w:p w14:paraId="23553AD2"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0514BC" w14:paraId="75E4FF07"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7AE69C42"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1.4</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7C0578B9"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1.4.- Impuestos al comercio exterior</w:t>
            </w:r>
          </w:p>
        </w:tc>
        <w:tc>
          <w:tcPr>
            <w:tcW w:w="1718" w:type="dxa"/>
            <w:tcBorders>
              <w:top w:val="nil"/>
              <w:left w:val="nil"/>
              <w:bottom w:val="single" w:sz="8" w:space="0" w:color="auto"/>
              <w:right w:val="single" w:sz="8" w:space="0" w:color="auto"/>
            </w:tcBorders>
            <w:shd w:val="clear" w:color="auto" w:fill="auto"/>
            <w:vAlign w:val="center"/>
            <w:hideMark/>
          </w:tcPr>
          <w:p w14:paraId="78F54F02"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0514BC" w14:paraId="6A0D8389"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6D18A0C2"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1.5</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64DC1DFF"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1.5.- Impuestos sobre Nóminas y Asimilables</w:t>
            </w:r>
          </w:p>
        </w:tc>
        <w:tc>
          <w:tcPr>
            <w:tcW w:w="1718" w:type="dxa"/>
            <w:tcBorders>
              <w:top w:val="nil"/>
              <w:left w:val="nil"/>
              <w:bottom w:val="single" w:sz="8" w:space="0" w:color="auto"/>
              <w:right w:val="single" w:sz="8" w:space="0" w:color="auto"/>
            </w:tcBorders>
            <w:shd w:val="clear" w:color="auto" w:fill="auto"/>
            <w:vAlign w:val="center"/>
            <w:hideMark/>
          </w:tcPr>
          <w:p w14:paraId="6B77B2A6"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0514BC" w14:paraId="07871400"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237C1B14"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1.6</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6B278EDA"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1.6.- Impuestos Ecológicos</w:t>
            </w:r>
          </w:p>
        </w:tc>
        <w:tc>
          <w:tcPr>
            <w:tcW w:w="1718" w:type="dxa"/>
            <w:tcBorders>
              <w:top w:val="nil"/>
              <w:left w:val="nil"/>
              <w:bottom w:val="single" w:sz="8" w:space="0" w:color="auto"/>
              <w:right w:val="single" w:sz="8" w:space="0" w:color="auto"/>
            </w:tcBorders>
            <w:shd w:val="clear" w:color="auto" w:fill="auto"/>
            <w:vAlign w:val="center"/>
            <w:hideMark/>
          </w:tcPr>
          <w:p w14:paraId="67A03110"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0514BC" w14:paraId="359F4633"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6416E7AA"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1.7</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5DC25047"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1.7.- Accesorios</w:t>
            </w:r>
          </w:p>
        </w:tc>
        <w:tc>
          <w:tcPr>
            <w:tcW w:w="1718" w:type="dxa"/>
            <w:tcBorders>
              <w:top w:val="nil"/>
              <w:left w:val="nil"/>
              <w:bottom w:val="single" w:sz="8" w:space="0" w:color="auto"/>
              <w:right w:val="single" w:sz="8" w:space="0" w:color="auto"/>
            </w:tcBorders>
            <w:shd w:val="clear" w:color="auto" w:fill="auto"/>
            <w:vAlign w:val="center"/>
            <w:hideMark/>
          </w:tcPr>
          <w:p w14:paraId="028EA6BD"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1,823,039.00</w:t>
            </w:r>
          </w:p>
        </w:tc>
      </w:tr>
      <w:tr w:rsidR="000514BC" w:rsidRPr="000514BC" w14:paraId="4DB69612"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3A54EC72"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lastRenderedPageBreak/>
              <w:t>1.7.1</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66FF9AB1"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1.7.1.- Recargos</w:t>
            </w:r>
          </w:p>
        </w:tc>
        <w:tc>
          <w:tcPr>
            <w:tcW w:w="1718" w:type="dxa"/>
            <w:tcBorders>
              <w:top w:val="nil"/>
              <w:left w:val="nil"/>
              <w:bottom w:val="single" w:sz="8" w:space="0" w:color="auto"/>
              <w:right w:val="single" w:sz="8" w:space="0" w:color="auto"/>
            </w:tcBorders>
            <w:shd w:val="clear" w:color="auto" w:fill="auto"/>
            <w:vAlign w:val="center"/>
            <w:hideMark/>
          </w:tcPr>
          <w:p w14:paraId="76DE6ADD"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1,823,039.00</w:t>
            </w:r>
          </w:p>
        </w:tc>
      </w:tr>
      <w:tr w:rsidR="000514BC" w:rsidRPr="000514BC" w14:paraId="79D06F45"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70A81F0E"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1.8</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7CBC5936"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1.8.- Otros Impuestos</w:t>
            </w:r>
          </w:p>
        </w:tc>
        <w:tc>
          <w:tcPr>
            <w:tcW w:w="1718" w:type="dxa"/>
            <w:tcBorders>
              <w:top w:val="nil"/>
              <w:left w:val="nil"/>
              <w:bottom w:val="single" w:sz="8" w:space="0" w:color="auto"/>
              <w:right w:val="single" w:sz="8" w:space="0" w:color="auto"/>
            </w:tcBorders>
            <w:shd w:val="clear" w:color="auto" w:fill="auto"/>
            <w:vAlign w:val="center"/>
            <w:hideMark/>
          </w:tcPr>
          <w:p w14:paraId="60B77A01"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0514BC" w14:paraId="0D4D961B"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4C49B462"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1.9</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4299F96E"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1.9.- Impuestos no comprendidos en las fracciones de la Ley de Ingresos causadas en ejercicios fiscales anteriores pendientes de liquidación o pago</w:t>
            </w:r>
          </w:p>
        </w:tc>
        <w:tc>
          <w:tcPr>
            <w:tcW w:w="1718" w:type="dxa"/>
            <w:tcBorders>
              <w:top w:val="nil"/>
              <w:left w:val="nil"/>
              <w:bottom w:val="single" w:sz="8" w:space="0" w:color="auto"/>
              <w:right w:val="single" w:sz="8" w:space="0" w:color="auto"/>
            </w:tcBorders>
            <w:shd w:val="clear" w:color="auto" w:fill="auto"/>
            <w:vAlign w:val="center"/>
            <w:hideMark/>
          </w:tcPr>
          <w:p w14:paraId="2802C508"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0514BC" w14:paraId="127700DE" w14:textId="77777777" w:rsidTr="000514BC">
        <w:trPr>
          <w:trHeight w:val="69"/>
        </w:trPr>
        <w:tc>
          <w:tcPr>
            <w:tcW w:w="1975" w:type="dxa"/>
            <w:tcBorders>
              <w:top w:val="nil"/>
              <w:left w:val="single" w:sz="8" w:space="0" w:color="auto"/>
              <w:bottom w:val="single" w:sz="8" w:space="0" w:color="auto"/>
              <w:right w:val="single" w:sz="8" w:space="0" w:color="auto"/>
            </w:tcBorders>
            <w:shd w:val="clear" w:color="000000" w:fill="BDD7EE"/>
            <w:noWrap/>
            <w:vAlign w:val="bottom"/>
            <w:hideMark/>
          </w:tcPr>
          <w:p w14:paraId="7484473F" w14:textId="77777777" w:rsidR="000514BC" w:rsidRPr="000514BC" w:rsidRDefault="000514BC" w:rsidP="000514BC">
            <w:pPr>
              <w:rPr>
                <w:rFonts w:ascii="Calibri" w:hAnsi="Calibri"/>
                <w:b/>
                <w:bCs/>
                <w:color w:val="000000"/>
                <w:sz w:val="20"/>
                <w:szCs w:val="20"/>
              </w:rPr>
            </w:pPr>
            <w:r w:rsidRPr="000514BC">
              <w:rPr>
                <w:rFonts w:ascii="Calibri" w:hAnsi="Calibri"/>
                <w:b/>
                <w:bCs/>
                <w:color w:val="000000"/>
                <w:sz w:val="20"/>
                <w:szCs w:val="20"/>
              </w:rPr>
              <w:t>2</w:t>
            </w:r>
          </w:p>
        </w:tc>
        <w:tc>
          <w:tcPr>
            <w:tcW w:w="7087" w:type="dxa"/>
            <w:tcBorders>
              <w:top w:val="nil"/>
              <w:left w:val="single" w:sz="8" w:space="0" w:color="auto"/>
              <w:bottom w:val="single" w:sz="8" w:space="0" w:color="auto"/>
              <w:right w:val="single" w:sz="8" w:space="0" w:color="auto"/>
            </w:tcBorders>
            <w:shd w:val="clear" w:color="000000" w:fill="BDD7EE"/>
            <w:vAlign w:val="center"/>
            <w:hideMark/>
          </w:tcPr>
          <w:p w14:paraId="11AE39FF" w14:textId="77777777" w:rsidR="000514BC" w:rsidRPr="000514BC" w:rsidRDefault="000514BC" w:rsidP="000514BC">
            <w:pPr>
              <w:rPr>
                <w:rFonts w:ascii="Calibri" w:hAnsi="Calibri"/>
                <w:b/>
                <w:bCs/>
                <w:color w:val="000000"/>
                <w:sz w:val="20"/>
                <w:szCs w:val="20"/>
              </w:rPr>
            </w:pPr>
            <w:r w:rsidRPr="000514BC">
              <w:rPr>
                <w:rFonts w:ascii="Calibri" w:hAnsi="Calibri"/>
                <w:b/>
                <w:bCs/>
                <w:color w:val="000000"/>
                <w:sz w:val="20"/>
                <w:szCs w:val="20"/>
              </w:rPr>
              <w:t>1.10.- Cuotas y Aportaciones de seguridad social</w:t>
            </w:r>
          </w:p>
        </w:tc>
        <w:tc>
          <w:tcPr>
            <w:tcW w:w="1718" w:type="dxa"/>
            <w:tcBorders>
              <w:top w:val="nil"/>
              <w:left w:val="nil"/>
              <w:bottom w:val="single" w:sz="8" w:space="0" w:color="auto"/>
              <w:right w:val="single" w:sz="8" w:space="0" w:color="auto"/>
            </w:tcBorders>
            <w:shd w:val="clear" w:color="000000" w:fill="BDD7EE"/>
            <w:vAlign w:val="center"/>
            <w:hideMark/>
          </w:tcPr>
          <w:p w14:paraId="63F393B9" w14:textId="77777777" w:rsidR="000514BC" w:rsidRPr="000514BC" w:rsidRDefault="000514BC" w:rsidP="000514BC">
            <w:pPr>
              <w:jc w:val="right"/>
              <w:rPr>
                <w:rFonts w:ascii="Calibri" w:hAnsi="Calibri"/>
                <w:b/>
                <w:bCs/>
                <w:color w:val="000000"/>
                <w:sz w:val="20"/>
                <w:szCs w:val="20"/>
              </w:rPr>
            </w:pPr>
            <w:r w:rsidRPr="000514BC">
              <w:rPr>
                <w:rFonts w:ascii="Calibri" w:hAnsi="Calibri"/>
                <w:b/>
                <w:bCs/>
                <w:color w:val="000000"/>
                <w:sz w:val="20"/>
                <w:szCs w:val="20"/>
              </w:rPr>
              <w:t>0.00</w:t>
            </w:r>
          </w:p>
        </w:tc>
      </w:tr>
      <w:tr w:rsidR="000514BC" w:rsidRPr="00F56243" w14:paraId="54BDD513"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7A690442"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2.1</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29D56059"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1.11.- Aportaciones para Fondos de Vivienda</w:t>
            </w:r>
          </w:p>
        </w:tc>
        <w:tc>
          <w:tcPr>
            <w:tcW w:w="1718" w:type="dxa"/>
            <w:tcBorders>
              <w:top w:val="nil"/>
              <w:left w:val="nil"/>
              <w:bottom w:val="single" w:sz="8" w:space="0" w:color="auto"/>
              <w:right w:val="single" w:sz="8" w:space="0" w:color="auto"/>
            </w:tcBorders>
            <w:shd w:val="clear" w:color="auto" w:fill="auto"/>
            <w:vAlign w:val="center"/>
            <w:hideMark/>
          </w:tcPr>
          <w:p w14:paraId="79DE0048"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F56243" w14:paraId="7FA275FA"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11A40AC1"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2.2</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5D3D4137"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1.12.- Cuotas para el Seguro Social</w:t>
            </w:r>
          </w:p>
        </w:tc>
        <w:tc>
          <w:tcPr>
            <w:tcW w:w="1718" w:type="dxa"/>
            <w:tcBorders>
              <w:top w:val="nil"/>
              <w:left w:val="nil"/>
              <w:bottom w:val="single" w:sz="8" w:space="0" w:color="auto"/>
              <w:right w:val="single" w:sz="8" w:space="0" w:color="auto"/>
            </w:tcBorders>
            <w:shd w:val="clear" w:color="auto" w:fill="auto"/>
            <w:vAlign w:val="center"/>
            <w:hideMark/>
          </w:tcPr>
          <w:p w14:paraId="11FBB02D"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F56243" w14:paraId="7A6AC91B"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1694EA8A"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2.3</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69F66734"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1.13.- Cuotas de Ahorro para el Retiro</w:t>
            </w:r>
          </w:p>
        </w:tc>
        <w:tc>
          <w:tcPr>
            <w:tcW w:w="1718" w:type="dxa"/>
            <w:tcBorders>
              <w:top w:val="nil"/>
              <w:left w:val="nil"/>
              <w:bottom w:val="single" w:sz="8" w:space="0" w:color="auto"/>
              <w:right w:val="single" w:sz="8" w:space="0" w:color="auto"/>
            </w:tcBorders>
            <w:shd w:val="clear" w:color="auto" w:fill="auto"/>
            <w:vAlign w:val="center"/>
            <w:hideMark/>
          </w:tcPr>
          <w:p w14:paraId="2CE22323"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F56243" w14:paraId="59C469C3"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6DB21761"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2.4</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6437C6C4"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1.14.- Otras Cuotas y Aportaciones para la seguridad social</w:t>
            </w:r>
          </w:p>
        </w:tc>
        <w:tc>
          <w:tcPr>
            <w:tcW w:w="1718" w:type="dxa"/>
            <w:tcBorders>
              <w:top w:val="nil"/>
              <w:left w:val="nil"/>
              <w:bottom w:val="single" w:sz="8" w:space="0" w:color="auto"/>
              <w:right w:val="single" w:sz="8" w:space="0" w:color="auto"/>
            </w:tcBorders>
            <w:shd w:val="clear" w:color="auto" w:fill="auto"/>
            <w:vAlign w:val="center"/>
            <w:hideMark/>
          </w:tcPr>
          <w:p w14:paraId="4AD14803"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F56243" w14:paraId="7DE62D05"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5F1A5367"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2.5</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0FFE7009"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1.15.- Accesorios</w:t>
            </w:r>
          </w:p>
        </w:tc>
        <w:tc>
          <w:tcPr>
            <w:tcW w:w="1718" w:type="dxa"/>
            <w:tcBorders>
              <w:top w:val="nil"/>
              <w:left w:val="nil"/>
              <w:bottom w:val="single" w:sz="8" w:space="0" w:color="auto"/>
              <w:right w:val="single" w:sz="8" w:space="0" w:color="auto"/>
            </w:tcBorders>
            <w:shd w:val="clear" w:color="auto" w:fill="auto"/>
            <w:vAlign w:val="center"/>
            <w:hideMark/>
          </w:tcPr>
          <w:p w14:paraId="2F1CC60A"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0514BC" w14:paraId="5E33DF1F" w14:textId="77777777" w:rsidTr="000514BC">
        <w:trPr>
          <w:trHeight w:val="69"/>
        </w:trPr>
        <w:tc>
          <w:tcPr>
            <w:tcW w:w="1975" w:type="dxa"/>
            <w:tcBorders>
              <w:top w:val="nil"/>
              <w:left w:val="single" w:sz="8" w:space="0" w:color="auto"/>
              <w:bottom w:val="single" w:sz="8" w:space="0" w:color="auto"/>
              <w:right w:val="single" w:sz="8" w:space="0" w:color="auto"/>
            </w:tcBorders>
            <w:shd w:val="clear" w:color="000000" w:fill="BDD7EE"/>
            <w:noWrap/>
            <w:vAlign w:val="bottom"/>
            <w:hideMark/>
          </w:tcPr>
          <w:p w14:paraId="025A0C49" w14:textId="77777777" w:rsidR="000514BC" w:rsidRPr="000514BC" w:rsidRDefault="000514BC" w:rsidP="000514BC">
            <w:pPr>
              <w:rPr>
                <w:rFonts w:ascii="Calibri" w:hAnsi="Calibri"/>
                <w:b/>
                <w:bCs/>
                <w:color w:val="000000"/>
                <w:sz w:val="20"/>
                <w:szCs w:val="20"/>
              </w:rPr>
            </w:pPr>
            <w:r w:rsidRPr="000514BC">
              <w:rPr>
                <w:rFonts w:ascii="Calibri" w:hAnsi="Calibri"/>
                <w:b/>
                <w:bCs/>
                <w:color w:val="000000"/>
                <w:sz w:val="20"/>
                <w:szCs w:val="20"/>
              </w:rPr>
              <w:t>3</w:t>
            </w:r>
          </w:p>
        </w:tc>
        <w:tc>
          <w:tcPr>
            <w:tcW w:w="7087" w:type="dxa"/>
            <w:tcBorders>
              <w:top w:val="nil"/>
              <w:left w:val="single" w:sz="8" w:space="0" w:color="auto"/>
              <w:bottom w:val="single" w:sz="8" w:space="0" w:color="auto"/>
              <w:right w:val="single" w:sz="8" w:space="0" w:color="auto"/>
            </w:tcBorders>
            <w:shd w:val="clear" w:color="000000" w:fill="BDD7EE"/>
            <w:vAlign w:val="center"/>
            <w:hideMark/>
          </w:tcPr>
          <w:p w14:paraId="5395FC8C" w14:textId="77777777" w:rsidR="000514BC" w:rsidRPr="000514BC" w:rsidRDefault="000514BC" w:rsidP="000514BC">
            <w:pPr>
              <w:jc w:val="both"/>
              <w:rPr>
                <w:rFonts w:ascii="Calibri" w:hAnsi="Calibri"/>
                <w:b/>
                <w:bCs/>
                <w:color w:val="000000"/>
                <w:sz w:val="20"/>
                <w:szCs w:val="20"/>
              </w:rPr>
            </w:pPr>
            <w:r w:rsidRPr="000514BC">
              <w:rPr>
                <w:rFonts w:ascii="Calibri" w:hAnsi="Calibri"/>
                <w:b/>
                <w:bCs/>
                <w:color w:val="000000"/>
                <w:sz w:val="20"/>
                <w:szCs w:val="20"/>
              </w:rPr>
              <w:t>2.- Contribuciones de mejoras</w:t>
            </w:r>
          </w:p>
        </w:tc>
        <w:tc>
          <w:tcPr>
            <w:tcW w:w="1718" w:type="dxa"/>
            <w:tcBorders>
              <w:top w:val="nil"/>
              <w:left w:val="nil"/>
              <w:bottom w:val="single" w:sz="8" w:space="0" w:color="auto"/>
              <w:right w:val="single" w:sz="8" w:space="0" w:color="auto"/>
            </w:tcBorders>
            <w:shd w:val="clear" w:color="000000" w:fill="BDD7EE"/>
            <w:vAlign w:val="center"/>
            <w:hideMark/>
          </w:tcPr>
          <w:p w14:paraId="3C067143" w14:textId="77777777" w:rsidR="000514BC" w:rsidRPr="000514BC" w:rsidRDefault="000514BC" w:rsidP="000514BC">
            <w:pPr>
              <w:jc w:val="right"/>
              <w:rPr>
                <w:rFonts w:ascii="Calibri" w:hAnsi="Calibri"/>
                <w:b/>
                <w:bCs/>
                <w:color w:val="000000"/>
                <w:sz w:val="20"/>
                <w:szCs w:val="20"/>
              </w:rPr>
            </w:pPr>
            <w:r w:rsidRPr="000514BC">
              <w:rPr>
                <w:rFonts w:ascii="Calibri" w:hAnsi="Calibri"/>
                <w:b/>
                <w:bCs/>
                <w:color w:val="000000"/>
                <w:sz w:val="20"/>
                <w:szCs w:val="20"/>
              </w:rPr>
              <w:t>0.00</w:t>
            </w:r>
          </w:p>
        </w:tc>
      </w:tr>
      <w:tr w:rsidR="000514BC" w:rsidRPr="000514BC" w14:paraId="3E1AF753"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0703828E"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3.1</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2CB43058"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2.1.- Contribuciones de Mejoras Por Obras Publicas</w:t>
            </w:r>
          </w:p>
        </w:tc>
        <w:tc>
          <w:tcPr>
            <w:tcW w:w="1718" w:type="dxa"/>
            <w:tcBorders>
              <w:top w:val="nil"/>
              <w:left w:val="nil"/>
              <w:bottom w:val="single" w:sz="8" w:space="0" w:color="auto"/>
              <w:right w:val="single" w:sz="8" w:space="0" w:color="auto"/>
            </w:tcBorders>
            <w:shd w:val="clear" w:color="auto" w:fill="auto"/>
            <w:vAlign w:val="center"/>
            <w:hideMark/>
          </w:tcPr>
          <w:p w14:paraId="17AF60A2"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0514BC" w14:paraId="7BBDED13"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2B8F0824"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3.9</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29381084"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2.2.- Contribuciones de Mejoras No Comprendidas en las fracciones de la Ley de Ingresos Causadas en Ejercicios Fiscales Anteriores Pendientes de Liquidación o Pago</w:t>
            </w:r>
          </w:p>
        </w:tc>
        <w:tc>
          <w:tcPr>
            <w:tcW w:w="1718" w:type="dxa"/>
            <w:tcBorders>
              <w:top w:val="nil"/>
              <w:left w:val="nil"/>
              <w:bottom w:val="single" w:sz="8" w:space="0" w:color="auto"/>
              <w:right w:val="single" w:sz="8" w:space="0" w:color="auto"/>
            </w:tcBorders>
            <w:shd w:val="clear" w:color="auto" w:fill="auto"/>
            <w:vAlign w:val="center"/>
            <w:hideMark/>
          </w:tcPr>
          <w:p w14:paraId="66DE5DB6"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0514BC" w14:paraId="7B0EC0E6" w14:textId="77777777" w:rsidTr="000514BC">
        <w:trPr>
          <w:trHeight w:val="69"/>
        </w:trPr>
        <w:tc>
          <w:tcPr>
            <w:tcW w:w="1975" w:type="dxa"/>
            <w:tcBorders>
              <w:top w:val="nil"/>
              <w:left w:val="single" w:sz="8" w:space="0" w:color="auto"/>
              <w:bottom w:val="single" w:sz="8" w:space="0" w:color="auto"/>
              <w:right w:val="single" w:sz="8" w:space="0" w:color="auto"/>
            </w:tcBorders>
            <w:shd w:val="clear" w:color="000000" w:fill="BDD7EE"/>
            <w:noWrap/>
            <w:vAlign w:val="bottom"/>
            <w:hideMark/>
          </w:tcPr>
          <w:p w14:paraId="403CE990" w14:textId="77777777" w:rsidR="000514BC" w:rsidRPr="000514BC" w:rsidRDefault="000514BC" w:rsidP="000514BC">
            <w:pPr>
              <w:rPr>
                <w:rFonts w:ascii="Calibri" w:hAnsi="Calibri"/>
                <w:b/>
                <w:bCs/>
                <w:color w:val="000000"/>
                <w:sz w:val="20"/>
                <w:szCs w:val="20"/>
              </w:rPr>
            </w:pPr>
            <w:r w:rsidRPr="000514BC">
              <w:rPr>
                <w:rFonts w:ascii="Calibri" w:hAnsi="Calibri"/>
                <w:b/>
                <w:bCs/>
                <w:color w:val="000000"/>
                <w:sz w:val="20"/>
                <w:szCs w:val="20"/>
              </w:rPr>
              <w:t>4</w:t>
            </w:r>
          </w:p>
        </w:tc>
        <w:tc>
          <w:tcPr>
            <w:tcW w:w="7087" w:type="dxa"/>
            <w:tcBorders>
              <w:top w:val="nil"/>
              <w:left w:val="single" w:sz="8" w:space="0" w:color="auto"/>
              <w:bottom w:val="single" w:sz="8" w:space="0" w:color="auto"/>
              <w:right w:val="single" w:sz="8" w:space="0" w:color="auto"/>
            </w:tcBorders>
            <w:shd w:val="clear" w:color="000000" w:fill="BDD7EE"/>
            <w:vAlign w:val="center"/>
            <w:hideMark/>
          </w:tcPr>
          <w:p w14:paraId="7BD9164C" w14:textId="77777777" w:rsidR="000514BC" w:rsidRPr="000514BC" w:rsidRDefault="000514BC" w:rsidP="000514BC">
            <w:pPr>
              <w:jc w:val="both"/>
              <w:rPr>
                <w:rFonts w:ascii="Calibri" w:hAnsi="Calibri"/>
                <w:b/>
                <w:bCs/>
                <w:color w:val="000000"/>
                <w:sz w:val="20"/>
                <w:szCs w:val="20"/>
              </w:rPr>
            </w:pPr>
            <w:r w:rsidRPr="000514BC">
              <w:rPr>
                <w:rFonts w:ascii="Calibri" w:hAnsi="Calibri"/>
                <w:b/>
                <w:bCs/>
                <w:color w:val="000000"/>
                <w:sz w:val="20"/>
                <w:szCs w:val="20"/>
              </w:rPr>
              <w:t>3.- Derechos</w:t>
            </w:r>
          </w:p>
        </w:tc>
        <w:tc>
          <w:tcPr>
            <w:tcW w:w="1718" w:type="dxa"/>
            <w:tcBorders>
              <w:top w:val="nil"/>
              <w:left w:val="nil"/>
              <w:bottom w:val="single" w:sz="8" w:space="0" w:color="auto"/>
              <w:right w:val="single" w:sz="8" w:space="0" w:color="auto"/>
            </w:tcBorders>
            <w:shd w:val="clear" w:color="000000" w:fill="BDD7EE"/>
            <w:vAlign w:val="center"/>
            <w:hideMark/>
          </w:tcPr>
          <w:p w14:paraId="52394B68" w14:textId="77777777" w:rsidR="000514BC" w:rsidRPr="000514BC" w:rsidRDefault="000514BC" w:rsidP="000514BC">
            <w:pPr>
              <w:jc w:val="right"/>
              <w:rPr>
                <w:rFonts w:ascii="Calibri" w:hAnsi="Calibri"/>
                <w:b/>
                <w:bCs/>
                <w:color w:val="000000"/>
                <w:sz w:val="20"/>
                <w:szCs w:val="20"/>
              </w:rPr>
            </w:pPr>
            <w:r w:rsidRPr="000514BC">
              <w:rPr>
                <w:rFonts w:ascii="Calibri" w:hAnsi="Calibri"/>
                <w:b/>
                <w:bCs/>
                <w:color w:val="000000"/>
                <w:sz w:val="20"/>
                <w:szCs w:val="20"/>
              </w:rPr>
              <w:t>32,107,110.60</w:t>
            </w:r>
          </w:p>
        </w:tc>
      </w:tr>
      <w:tr w:rsidR="000514BC" w:rsidRPr="000514BC" w14:paraId="38CCFEF6" w14:textId="77777777" w:rsidTr="000514BC">
        <w:trPr>
          <w:trHeight w:val="122"/>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000B3BE2"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4.1</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4A04F82F"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3.1.- Derechos por el uso, goce, aprovechamiento o explotación de bienes de dominio público</w:t>
            </w:r>
          </w:p>
        </w:tc>
        <w:tc>
          <w:tcPr>
            <w:tcW w:w="1718" w:type="dxa"/>
            <w:tcBorders>
              <w:top w:val="nil"/>
              <w:left w:val="nil"/>
              <w:bottom w:val="single" w:sz="8" w:space="0" w:color="auto"/>
              <w:right w:val="single" w:sz="8" w:space="0" w:color="auto"/>
            </w:tcBorders>
            <w:shd w:val="clear" w:color="auto" w:fill="auto"/>
            <w:vAlign w:val="center"/>
            <w:hideMark/>
          </w:tcPr>
          <w:p w14:paraId="3BB20DED"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8,614,075.06</w:t>
            </w:r>
          </w:p>
        </w:tc>
      </w:tr>
      <w:tr w:rsidR="000514BC" w:rsidRPr="000514BC" w14:paraId="10F1628F"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2B5DF03F"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4.2</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4DD6624C"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3.2.- Derechos a los hidrocarburos</w:t>
            </w:r>
          </w:p>
        </w:tc>
        <w:tc>
          <w:tcPr>
            <w:tcW w:w="1718" w:type="dxa"/>
            <w:tcBorders>
              <w:top w:val="nil"/>
              <w:left w:val="nil"/>
              <w:bottom w:val="single" w:sz="8" w:space="0" w:color="auto"/>
              <w:right w:val="single" w:sz="8" w:space="0" w:color="auto"/>
            </w:tcBorders>
            <w:shd w:val="clear" w:color="auto" w:fill="auto"/>
            <w:vAlign w:val="center"/>
            <w:hideMark/>
          </w:tcPr>
          <w:p w14:paraId="3485ED67"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0514BC" w14:paraId="47B1720E"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175ECF22"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4.3</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2B3D1442"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3.3.- Derechos por prestación de servicios</w:t>
            </w:r>
          </w:p>
        </w:tc>
        <w:tc>
          <w:tcPr>
            <w:tcW w:w="1718" w:type="dxa"/>
            <w:tcBorders>
              <w:top w:val="nil"/>
              <w:left w:val="nil"/>
              <w:bottom w:val="single" w:sz="8" w:space="0" w:color="auto"/>
              <w:right w:val="single" w:sz="8" w:space="0" w:color="auto"/>
            </w:tcBorders>
            <w:shd w:val="clear" w:color="auto" w:fill="auto"/>
            <w:vAlign w:val="center"/>
            <w:hideMark/>
          </w:tcPr>
          <w:p w14:paraId="613EF7B3"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19,082,187.67</w:t>
            </w:r>
          </w:p>
        </w:tc>
      </w:tr>
      <w:tr w:rsidR="000514BC" w:rsidRPr="000514BC" w14:paraId="4929B6FE"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7D716FBB"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4.4</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03D84150"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3.4.- Otros Derechos</w:t>
            </w:r>
          </w:p>
        </w:tc>
        <w:tc>
          <w:tcPr>
            <w:tcW w:w="1718" w:type="dxa"/>
            <w:tcBorders>
              <w:top w:val="nil"/>
              <w:left w:val="nil"/>
              <w:bottom w:val="single" w:sz="8" w:space="0" w:color="auto"/>
              <w:right w:val="single" w:sz="8" w:space="0" w:color="auto"/>
            </w:tcBorders>
            <w:shd w:val="clear" w:color="auto" w:fill="auto"/>
            <w:vAlign w:val="center"/>
            <w:hideMark/>
          </w:tcPr>
          <w:p w14:paraId="1A4E4E97"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4,410,847.87</w:t>
            </w:r>
          </w:p>
        </w:tc>
      </w:tr>
      <w:tr w:rsidR="000514BC" w:rsidRPr="000514BC" w14:paraId="6C2EBE73"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605E1AB1"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4.5</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1532F223"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3.5.- Accesorios</w:t>
            </w:r>
          </w:p>
        </w:tc>
        <w:tc>
          <w:tcPr>
            <w:tcW w:w="1718" w:type="dxa"/>
            <w:tcBorders>
              <w:top w:val="nil"/>
              <w:left w:val="nil"/>
              <w:bottom w:val="single" w:sz="8" w:space="0" w:color="auto"/>
              <w:right w:val="single" w:sz="8" w:space="0" w:color="auto"/>
            </w:tcBorders>
            <w:shd w:val="clear" w:color="auto" w:fill="auto"/>
            <w:vAlign w:val="center"/>
            <w:hideMark/>
          </w:tcPr>
          <w:p w14:paraId="5E7FE987"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0514BC" w14:paraId="1F1DB99B"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584D3CE2"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4.5.1</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262594BA"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3.5.1.- Recargos</w:t>
            </w:r>
          </w:p>
        </w:tc>
        <w:tc>
          <w:tcPr>
            <w:tcW w:w="1718" w:type="dxa"/>
            <w:tcBorders>
              <w:top w:val="nil"/>
              <w:left w:val="nil"/>
              <w:bottom w:val="single" w:sz="8" w:space="0" w:color="auto"/>
              <w:right w:val="single" w:sz="8" w:space="0" w:color="auto"/>
            </w:tcBorders>
            <w:shd w:val="clear" w:color="auto" w:fill="auto"/>
            <w:vAlign w:val="center"/>
            <w:hideMark/>
          </w:tcPr>
          <w:p w14:paraId="0AC76942"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0514BC" w14:paraId="2B0DDD61" w14:textId="77777777" w:rsidTr="000514BC">
        <w:trPr>
          <w:trHeight w:val="290"/>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526644BA"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4.9</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3867701C"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3.6.-Derechos no comprendidos en las fracciones de la Ley de Ingresos causadas en ejercicios fiscales anteriores pendientes de liquidación o pago</w:t>
            </w:r>
          </w:p>
        </w:tc>
        <w:tc>
          <w:tcPr>
            <w:tcW w:w="1718" w:type="dxa"/>
            <w:tcBorders>
              <w:top w:val="nil"/>
              <w:left w:val="nil"/>
              <w:bottom w:val="single" w:sz="8" w:space="0" w:color="auto"/>
              <w:right w:val="single" w:sz="8" w:space="0" w:color="auto"/>
            </w:tcBorders>
            <w:shd w:val="clear" w:color="auto" w:fill="auto"/>
            <w:vAlign w:val="center"/>
            <w:hideMark/>
          </w:tcPr>
          <w:p w14:paraId="7344A228"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0514BC" w14:paraId="0C965D57" w14:textId="77777777" w:rsidTr="000514BC">
        <w:trPr>
          <w:trHeight w:val="69"/>
        </w:trPr>
        <w:tc>
          <w:tcPr>
            <w:tcW w:w="1975" w:type="dxa"/>
            <w:tcBorders>
              <w:top w:val="nil"/>
              <w:left w:val="single" w:sz="8" w:space="0" w:color="auto"/>
              <w:bottom w:val="single" w:sz="8" w:space="0" w:color="auto"/>
              <w:right w:val="single" w:sz="8" w:space="0" w:color="auto"/>
            </w:tcBorders>
            <w:shd w:val="clear" w:color="000000" w:fill="BDD7EE"/>
            <w:noWrap/>
            <w:vAlign w:val="bottom"/>
            <w:hideMark/>
          </w:tcPr>
          <w:p w14:paraId="4DF2AE06" w14:textId="77777777" w:rsidR="000514BC" w:rsidRPr="000514BC" w:rsidRDefault="000514BC" w:rsidP="000514BC">
            <w:pPr>
              <w:rPr>
                <w:rFonts w:ascii="Calibri" w:hAnsi="Calibri"/>
                <w:b/>
                <w:bCs/>
                <w:color w:val="000000"/>
                <w:sz w:val="20"/>
                <w:szCs w:val="20"/>
              </w:rPr>
            </w:pPr>
            <w:r w:rsidRPr="000514BC">
              <w:rPr>
                <w:rFonts w:ascii="Calibri" w:hAnsi="Calibri"/>
                <w:b/>
                <w:bCs/>
                <w:color w:val="000000"/>
                <w:sz w:val="20"/>
                <w:szCs w:val="20"/>
              </w:rPr>
              <w:t>5</w:t>
            </w:r>
          </w:p>
        </w:tc>
        <w:tc>
          <w:tcPr>
            <w:tcW w:w="7087" w:type="dxa"/>
            <w:tcBorders>
              <w:top w:val="nil"/>
              <w:left w:val="single" w:sz="8" w:space="0" w:color="auto"/>
              <w:bottom w:val="single" w:sz="8" w:space="0" w:color="auto"/>
              <w:right w:val="single" w:sz="8" w:space="0" w:color="auto"/>
            </w:tcBorders>
            <w:shd w:val="clear" w:color="000000" w:fill="BDD7EE"/>
            <w:vAlign w:val="center"/>
            <w:hideMark/>
          </w:tcPr>
          <w:p w14:paraId="720B0992" w14:textId="77777777" w:rsidR="000514BC" w:rsidRPr="000514BC" w:rsidRDefault="000514BC" w:rsidP="000514BC">
            <w:pPr>
              <w:jc w:val="both"/>
              <w:rPr>
                <w:rFonts w:ascii="Calibri" w:hAnsi="Calibri"/>
                <w:b/>
                <w:bCs/>
                <w:color w:val="000000"/>
                <w:sz w:val="20"/>
                <w:szCs w:val="20"/>
              </w:rPr>
            </w:pPr>
            <w:r w:rsidRPr="000514BC">
              <w:rPr>
                <w:rFonts w:ascii="Calibri" w:hAnsi="Calibri"/>
                <w:b/>
                <w:bCs/>
                <w:color w:val="000000"/>
                <w:sz w:val="20"/>
                <w:szCs w:val="20"/>
              </w:rPr>
              <w:t>4.- Productos</w:t>
            </w:r>
          </w:p>
        </w:tc>
        <w:tc>
          <w:tcPr>
            <w:tcW w:w="1718" w:type="dxa"/>
            <w:tcBorders>
              <w:top w:val="nil"/>
              <w:left w:val="nil"/>
              <w:bottom w:val="single" w:sz="8" w:space="0" w:color="auto"/>
              <w:right w:val="single" w:sz="8" w:space="0" w:color="auto"/>
            </w:tcBorders>
            <w:shd w:val="clear" w:color="000000" w:fill="BDD7EE"/>
            <w:vAlign w:val="center"/>
            <w:hideMark/>
          </w:tcPr>
          <w:p w14:paraId="2C7B2DBC" w14:textId="77777777" w:rsidR="000514BC" w:rsidRPr="000514BC" w:rsidRDefault="000514BC" w:rsidP="000514BC">
            <w:pPr>
              <w:jc w:val="right"/>
              <w:rPr>
                <w:rFonts w:ascii="Calibri" w:hAnsi="Calibri"/>
                <w:b/>
                <w:bCs/>
                <w:color w:val="000000"/>
                <w:sz w:val="20"/>
                <w:szCs w:val="20"/>
              </w:rPr>
            </w:pPr>
            <w:r w:rsidRPr="000514BC">
              <w:rPr>
                <w:rFonts w:ascii="Calibri" w:hAnsi="Calibri"/>
                <w:b/>
                <w:bCs/>
                <w:color w:val="000000"/>
                <w:sz w:val="20"/>
                <w:szCs w:val="20"/>
              </w:rPr>
              <w:t>2,922,984.00</w:t>
            </w:r>
          </w:p>
        </w:tc>
      </w:tr>
      <w:tr w:rsidR="000514BC" w:rsidRPr="00F56243" w14:paraId="062DBE4A"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7F87967D"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5.1</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0FA528FB"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4.1.- Productos de tipo corriente</w:t>
            </w:r>
          </w:p>
        </w:tc>
        <w:tc>
          <w:tcPr>
            <w:tcW w:w="1718" w:type="dxa"/>
            <w:tcBorders>
              <w:top w:val="nil"/>
              <w:left w:val="nil"/>
              <w:bottom w:val="single" w:sz="8" w:space="0" w:color="auto"/>
              <w:right w:val="single" w:sz="8" w:space="0" w:color="auto"/>
            </w:tcBorders>
            <w:shd w:val="clear" w:color="auto" w:fill="auto"/>
            <w:vAlign w:val="center"/>
            <w:hideMark/>
          </w:tcPr>
          <w:p w14:paraId="4E21EA7E"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2,922,984.00</w:t>
            </w:r>
          </w:p>
        </w:tc>
      </w:tr>
      <w:tr w:rsidR="000514BC" w:rsidRPr="00F56243" w14:paraId="08BDD933"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23E9E08C"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5.2</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5E580F28"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4.2.- Productos de capital</w:t>
            </w:r>
          </w:p>
        </w:tc>
        <w:tc>
          <w:tcPr>
            <w:tcW w:w="1718" w:type="dxa"/>
            <w:tcBorders>
              <w:top w:val="nil"/>
              <w:left w:val="nil"/>
              <w:bottom w:val="single" w:sz="8" w:space="0" w:color="auto"/>
              <w:right w:val="single" w:sz="8" w:space="0" w:color="auto"/>
            </w:tcBorders>
            <w:shd w:val="clear" w:color="auto" w:fill="auto"/>
            <w:vAlign w:val="center"/>
            <w:hideMark/>
          </w:tcPr>
          <w:p w14:paraId="734A697D"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F56243" w14:paraId="32AA5016" w14:textId="77777777" w:rsidTr="000514BC">
        <w:trPr>
          <w:trHeight w:val="253"/>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76422582"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5.9</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62A5DDF7"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4.3.- Productos no comprendidos en las fracciones de la Ley de Ingresos causadas en ejercicios fiscales anteriores pendientes de liquidación o pago</w:t>
            </w:r>
          </w:p>
        </w:tc>
        <w:tc>
          <w:tcPr>
            <w:tcW w:w="1718" w:type="dxa"/>
            <w:tcBorders>
              <w:top w:val="nil"/>
              <w:left w:val="nil"/>
              <w:bottom w:val="single" w:sz="8" w:space="0" w:color="auto"/>
              <w:right w:val="single" w:sz="8" w:space="0" w:color="auto"/>
            </w:tcBorders>
            <w:shd w:val="clear" w:color="auto" w:fill="auto"/>
            <w:vAlign w:val="center"/>
            <w:hideMark/>
          </w:tcPr>
          <w:p w14:paraId="104142BF"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0514BC" w14:paraId="616E26FD" w14:textId="77777777" w:rsidTr="000514BC">
        <w:trPr>
          <w:trHeight w:val="69"/>
        </w:trPr>
        <w:tc>
          <w:tcPr>
            <w:tcW w:w="1975" w:type="dxa"/>
            <w:tcBorders>
              <w:top w:val="nil"/>
              <w:left w:val="single" w:sz="8" w:space="0" w:color="auto"/>
              <w:bottom w:val="single" w:sz="8" w:space="0" w:color="auto"/>
              <w:right w:val="single" w:sz="8" w:space="0" w:color="auto"/>
            </w:tcBorders>
            <w:shd w:val="clear" w:color="000000" w:fill="BDD7EE"/>
            <w:noWrap/>
            <w:vAlign w:val="bottom"/>
            <w:hideMark/>
          </w:tcPr>
          <w:p w14:paraId="4ACF2665" w14:textId="77777777" w:rsidR="000514BC" w:rsidRPr="000514BC" w:rsidRDefault="000514BC" w:rsidP="000514BC">
            <w:pPr>
              <w:rPr>
                <w:rFonts w:ascii="Calibri" w:hAnsi="Calibri"/>
                <w:b/>
                <w:bCs/>
                <w:color w:val="000000"/>
                <w:sz w:val="20"/>
                <w:szCs w:val="20"/>
              </w:rPr>
            </w:pPr>
            <w:r w:rsidRPr="000514BC">
              <w:rPr>
                <w:rFonts w:ascii="Calibri" w:hAnsi="Calibri"/>
                <w:b/>
                <w:bCs/>
                <w:color w:val="000000"/>
                <w:sz w:val="20"/>
                <w:szCs w:val="20"/>
              </w:rPr>
              <w:t>6</w:t>
            </w:r>
          </w:p>
        </w:tc>
        <w:tc>
          <w:tcPr>
            <w:tcW w:w="7087" w:type="dxa"/>
            <w:tcBorders>
              <w:top w:val="nil"/>
              <w:left w:val="single" w:sz="8" w:space="0" w:color="auto"/>
              <w:bottom w:val="single" w:sz="8" w:space="0" w:color="auto"/>
              <w:right w:val="single" w:sz="8" w:space="0" w:color="auto"/>
            </w:tcBorders>
            <w:shd w:val="clear" w:color="000000" w:fill="BDD7EE"/>
            <w:vAlign w:val="center"/>
            <w:hideMark/>
          </w:tcPr>
          <w:p w14:paraId="0800D8B2" w14:textId="77777777" w:rsidR="000514BC" w:rsidRPr="000514BC" w:rsidRDefault="000514BC" w:rsidP="000514BC">
            <w:pPr>
              <w:jc w:val="both"/>
              <w:rPr>
                <w:rFonts w:ascii="Calibri" w:hAnsi="Calibri"/>
                <w:b/>
                <w:bCs/>
                <w:color w:val="000000"/>
                <w:sz w:val="20"/>
                <w:szCs w:val="20"/>
              </w:rPr>
            </w:pPr>
            <w:r w:rsidRPr="000514BC">
              <w:rPr>
                <w:rFonts w:ascii="Calibri" w:hAnsi="Calibri"/>
                <w:b/>
                <w:bCs/>
                <w:color w:val="000000"/>
                <w:sz w:val="20"/>
                <w:szCs w:val="20"/>
              </w:rPr>
              <w:t>5.- Aprovechamientos</w:t>
            </w:r>
          </w:p>
        </w:tc>
        <w:tc>
          <w:tcPr>
            <w:tcW w:w="1718" w:type="dxa"/>
            <w:tcBorders>
              <w:top w:val="nil"/>
              <w:left w:val="nil"/>
              <w:bottom w:val="single" w:sz="8" w:space="0" w:color="auto"/>
              <w:right w:val="single" w:sz="8" w:space="0" w:color="auto"/>
            </w:tcBorders>
            <w:shd w:val="clear" w:color="000000" w:fill="BDD7EE"/>
            <w:vAlign w:val="center"/>
            <w:hideMark/>
          </w:tcPr>
          <w:p w14:paraId="2385DCA3" w14:textId="77777777" w:rsidR="000514BC" w:rsidRPr="000514BC" w:rsidRDefault="000514BC" w:rsidP="000514BC">
            <w:pPr>
              <w:jc w:val="right"/>
              <w:rPr>
                <w:rFonts w:ascii="Calibri" w:hAnsi="Calibri"/>
                <w:b/>
                <w:bCs/>
                <w:color w:val="000000"/>
                <w:sz w:val="20"/>
                <w:szCs w:val="20"/>
              </w:rPr>
            </w:pPr>
            <w:r w:rsidRPr="000514BC">
              <w:rPr>
                <w:rFonts w:ascii="Calibri" w:hAnsi="Calibri"/>
                <w:b/>
                <w:bCs/>
                <w:color w:val="000000"/>
                <w:sz w:val="20"/>
                <w:szCs w:val="20"/>
              </w:rPr>
              <w:t>6,038,680.50</w:t>
            </w:r>
          </w:p>
        </w:tc>
      </w:tr>
      <w:tr w:rsidR="000514BC" w:rsidRPr="000514BC" w14:paraId="0F6F2CB9"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59DAA694"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6.1</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34356078"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5.1.- Aprovechamientos de tipo corriente</w:t>
            </w:r>
          </w:p>
        </w:tc>
        <w:tc>
          <w:tcPr>
            <w:tcW w:w="1718" w:type="dxa"/>
            <w:tcBorders>
              <w:top w:val="nil"/>
              <w:left w:val="nil"/>
              <w:bottom w:val="single" w:sz="8" w:space="0" w:color="auto"/>
              <w:right w:val="single" w:sz="8" w:space="0" w:color="auto"/>
            </w:tcBorders>
            <w:shd w:val="clear" w:color="auto" w:fill="auto"/>
            <w:vAlign w:val="center"/>
            <w:hideMark/>
          </w:tcPr>
          <w:p w14:paraId="7EC2BA3A"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6,038,680.50</w:t>
            </w:r>
          </w:p>
        </w:tc>
      </w:tr>
      <w:tr w:rsidR="000514BC" w:rsidRPr="000514BC" w14:paraId="5576CB42"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37136D2E"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6.2</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7F504B7C"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 xml:space="preserve">5.2.- Aprovechamientos de capital </w:t>
            </w:r>
          </w:p>
        </w:tc>
        <w:tc>
          <w:tcPr>
            <w:tcW w:w="1718" w:type="dxa"/>
            <w:tcBorders>
              <w:top w:val="nil"/>
              <w:left w:val="nil"/>
              <w:bottom w:val="single" w:sz="8" w:space="0" w:color="auto"/>
              <w:right w:val="single" w:sz="8" w:space="0" w:color="auto"/>
            </w:tcBorders>
            <w:shd w:val="clear" w:color="auto" w:fill="auto"/>
            <w:vAlign w:val="center"/>
            <w:hideMark/>
          </w:tcPr>
          <w:p w14:paraId="466CC2B7"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0514BC" w14:paraId="58A32384" w14:textId="77777777" w:rsidTr="000514BC">
        <w:trPr>
          <w:trHeight w:val="370"/>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49608894"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6.9</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17647B4C"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5.3.- Aprovechamientos no comprendidos en las fracciones de la Ley de Ingresos causadas en ejercicios fiscales anteriores pendientes de liquidación o pago</w:t>
            </w:r>
          </w:p>
        </w:tc>
        <w:tc>
          <w:tcPr>
            <w:tcW w:w="1718" w:type="dxa"/>
            <w:tcBorders>
              <w:top w:val="nil"/>
              <w:left w:val="nil"/>
              <w:bottom w:val="single" w:sz="8" w:space="0" w:color="auto"/>
              <w:right w:val="single" w:sz="8" w:space="0" w:color="auto"/>
            </w:tcBorders>
            <w:shd w:val="clear" w:color="auto" w:fill="auto"/>
            <w:vAlign w:val="center"/>
            <w:hideMark/>
          </w:tcPr>
          <w:p w14:paraId="04DACACF"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0514BC" w14:paraId="0F7BF6A1" w14:textId="77777777" w:rsidTr="000514BC">
        <w:trPr>
          <w:trHeight w:val="69"/>
        </w:trPr>
        <w:tc>
          <w:tcPr>
            <w:tcW w:w="1975" w:type="dxa"/>
            <w:tcBorders>
              <w:top w:val="nil"/>
              <w:left w:val="single" w:sz="8" w:space="0" w:color="auto"/>
              <w:bottom w:val="single" w:sz="8" w:space="0" w:color="auto"/>
              <w:right w:val="single" w:sz="8" w:space="0" w:color="auto"/>
            </w:tcBorders>
            <w:shd w:val="clear" w:color="000000" w:fill="BDD7EE"/>
            <w:noWrap/>
            <w:vAlign w:val="bottom"/>
            <w:hideMark/>
          </w:tcPr>
          <w:p w14:paraId="05966143" w14:textId="77777777" w:rsidR="000514BC" w:rsidRPr="000514BC" w:rsidRDefault="000514BC" w:rsidP="000514BC">
            <w:pPr>
              <w:rPr>
                <w:rFonts w:ascii="Calibri" w:hAnsi="Calibri"/>
                <w:b/>
                <w:bCs/>
                <w:color w:val="000000"/>
                <w:sz w:val="20"/>
                <w:szCs w:val="20"/>
              </w:rPr>
            </w:pPr>
            <w:r w:rsidRPr="000514BC">
              <w:rPr>
                <w:rFonts w:ascii="Calibri" w:hAnsi="Calibri"/>
                <w:b/>
                <w:bCs/>
                <w:color w:val="000000"/>
                <w:sz w:val="20"/>
                <w:szCs w:val="20"/>
              </w:rPr>
              <w:t>7</w:t>
            </w:r>
          </w:p>
        </w:tc>
        <w:tc>
          <w:tcPr>
            <w:tcW w:w="7087" w:type="dxa"/>
            <w:tcBorders>
              <w:top w:val="nil"/>
              <w:left w:val="single" w:sz="8" w:space="0" w:color="auto"/>
              <w:bottom w:val="single" w:sz="8" w:space="0" w:color="auto"/>
              <w:right w:val="single" w:sz="8" w:space="0" w:color="auto"/>
            </w:tcBorders>
            <w:shd w:val="clear" w:color="000000" w:fill="BDD7EE"/>
            <w:vAlign w:val="center"/>
            <w:hideMark/>
          </w:tcPr>
          <w:p w14:paraId="751E06CD" w14:textId="77777777" w:rsidR="000514BC" w:rsidRPr="000514BC" w:rsidRDefault="000514BC" w:rsidP="000514BC">
            <w:pPr>
              <w:jc w:val="both"/>
              <w:rPr>
                <w:rFonts w:ascii="Calibri" w:hAnsi="Calibri"/>
                <w:b/>
                <w:bCs/>
                <w:color w:val="000000"/>
                <w:sz w:val="20"/>
                <w:szCs w:val="20"/>
              </w:rPr>
            </w:pPr>
            <w:r w:rsidRPr="000514BC">
              <w:rPr>
                <w:rFonts w:ascii="Calibri" w:hAnsi="Calibri"/>
                <w:b/>
                <w:bCs/>
                <w:color w:val="000000"/>
                <w:sz w:val="20"/>
                <w:szCs w:val="20"/>
              </w:rPr>
              <w:t>6.- Ingresos por ventas de bienes y servicios</w:t>
            </w:r>
          </w:p>
        </w:tc>
        <w:tc>
          <w:tcPr>
            <w:tcW w:w="1718" w:type="dxa"/>
            <w:tcBorders>
              <w:top w:val="nil"/>
              <w:left w:val="nil"/>
              <w:bottom w:val="single" w:sz="8" w:space="0" w:color="auto"/>
              <w:right w:val="single" w:sz="8" w:space="0" w:color="auto"/>
            </w:tcBorders>
            <w:shd w:val="clear" w:color="000000" w:fill="BDD7EE"/>
            <w:vAlign w:val="center"/>
            <w:hideMark/>
          </w:tcPr>
          <w:p w14:paraId="1BF7E0E8" w14:textId="77777777" w:rsidR="000514BC" w:rsidRPr="000514BC" w:rsidRDefault="000514BC" w:rsidP="000514BC">
            <w:pPr>
              <w:jc w:val="right"/>
              <w:rPr>
                <w:rFonts w:ascii="Calibri" w:hAnsi="Calibri"/>
                <w:b/>
                <w:bCs/>
                <w:color w:val="000000"/>
                <w:sz w:val="20"/>
                <w:szCs w:val="20"/>
              </w:rPr>
            </w:pPr>
            <w:r w:rsidRPr="000514BC">
              <w:rPr>
                <w:rFonts w:ascii="Calibri" w:hAnsi="Calibri"/>
                <w:b/>
                <w:bCs/>
                <w:color w:val="000000"/>
                <w:sz w:val="20"/>
                <w:szCs w:val="20"/>
              </w:rPr>
              <w:t>0.00</w:t>
            </w:r>
          </w:p>
        </w:tc>
      </w:tr>
      <w:tr w:rsidR="000514BC" w:rsidRPr="000514BC" w14:paraId="4C591E1B" w14:textId="77777777" w:rsidTr="000514BC">
        <w:trPr>
          <w:trHeight w:val="154"/>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21B149DE"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7.1</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296B9926"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6.1.- Ingresos por ventas de bienes y servicios de organismos descentralizados</w:t>
            </w:r>
          </w:p>
        </w:tc>
        <w:tc>
          <w:tcPr>
            <w:tcW w:w="1718" w:type="dxa"/>
            <w:tcBorders>
              <w:top w:val="nil"/>
              <w:left w:val="nil"/>
              <w:bottom w:val="single" w:sz="8" w:space="0" w:color="auto"/>
              <w:right w:val="single" w:sz="8" w:space="0" w:color="auto"/>
            </w:tcBorders>
            <w:shd w:val="clear" w:color="auto" w:fill="auto"/>
            <w:vAlign w:val="center"/>
            <w:hideMark/>
          </w:tcPr>
          <w:p w14:paraId="1FDF15EE"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0514BC" w14:paraId="5EECFA23" w14:textId="77777777" w:rsidTr="000514BC">
        <w:trPr>
          <w:trHeight w:val="187"/>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11E4D910"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7.2</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1367F9D5"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 xml:space="preserve">6.2.- Ingresos de operación de entidades paraestatales empresariales </w:t>
            </w:r>
          </w:p>
        </w:tc>
        <w:tc>
          <w:tcPr>
            <w:tcW w:w="1718" w:type="dxa"/>
            <w:tcBorders>
              <w:top w:val="nil"/>
              <w:left w:val="nil"/>
              <w:bottom w:val="single" w:sz="8" w:space="0" w:color="auto"/>
              <w:right w:val="single" w:sz="8" w:space="0" w:color="auto"/>
            </w:tcBorders>
            <w:shd w:val="clear" w:color="auto" w:fill="auto"/>
            <w:vAlign w:val="center"/>
            <w:hideMark/>
          </w:tcPr>
          <w:p w14:paraId="16E80AA4"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0514BC" w14:paraId="51830542" w14:textId="77777777" w:rsidTr="000514BC">
        <w:trPr>
          <w:trHeight w:val="204"/>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4444F246"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7.3</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240F2DF0"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6.3.- Ingresos por ventas de bienes y servicios producidos en establecimientos del Gobierno Central</w:t>
            </w:r>
          </w:p>
        </w:tc>
        <w:tc>
          <w:tcPr>
            <w:tcW w:w="1718" w:type="dxa"/>
            <w:tcBorders>
              <w:top w:val="nil"/>
              <w:left w:val="nil"/>
              <w:bottom w:val="single" w:sz="8" w:space="0" w:color="auto"/>
              <w:right w:val="single" w:sz="8" w:space="0" w:color="auto"/>
            </w:tcBorders>
            <w:shd w:val="clear" w:color="auto" w:fill="auto"/>
            <w:vAlign w:val="center"/>
            <w:hideMark/>
          </w:tcPr>
          <w:p w14:paraId="7562271A"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0514BC" w14:paraId="73942055" w14:textId="77777777" w:rsidTr="000514BC">
        <w:trPr>
          <w:trHeight w:val="126"/>
        </w:trPr>
        <w:tc>
          <w:tcPr>
            <w:tcW w:w="1975" w:type="dxa"/>
            <w:tcBorders>
              <w:top w:val="nil"/>
              <w:left w:val="single" w:sz="8" w:space="0" w:color="auto"/>
              <w:bottom w:val="single" w:sz="8" w:space="0" w:color="auto"/>
              <w:right w:val="single" w:sz="8" w:space="0" w:color="auto"/>
            </w:tcBorders>
            <w:shd w:val="clear" w:color="000000" w:fill="BDD7EE"/>
            <w:noWrap/>
            <w:vAlign w:val="bottom"/>
            <w:hideMark/>
          </w:tcPr>
          <w:p w14:paraId="2A6D95B6" w14:textId="77777777" w:rsidR="000514BC" w:rsidRPr="000514BC" w:rsidRDefault="000514BC" w:rsidP="000514BC">
            <w:pPr>
              <w:rPr>
                <w:rFonts w:ascii="Calibri" w:hAnsi="Calibri"/>
                <w:b/>
                <w:bCs/>
                <w:color w:val="000000"/>
                <w:sz w:val="20"/>
                <w:szCs w:val="20"/>
              </w:rPr>
            </w:pPr>
            <w:r w:rsidRPr="000514BC">
              <w:rPr>
                <w:rFonts w:ascii="Calibri" w:hAnsi="Calibri"/>
                <w:b/>
                <w:bCs/>
                <w:color w:val="000000"/>
                <w:sz w:val="20"/>
                <w:szCs w:val="20"/>
              </w:rPr>
              <w:t>8</w:t>
            </w:r>
          </w:p>
        </w:tc>
        <w:tc>
          <w:tcPr>
            <w:tcW w:w="7087" w:type="dxa"/>
            <w:tcBorders>
              <w:top w:val="nil"/>
              <w:left w:val="single" w:sz="8" w:space="0" w:color="auto"/>
              <w:bottom w:val="single" w:sz="8" w:space="0" w:color="auto"/>
              <w:right w:val="single" w:sz="8" w:space="0" w:color="auto"/>
            </w:tcBorders>
            <w:shd w:val="clear" w:color="000000" w:fill="BDD7EE"/>
            <w:vAlign w:val="center"/>
            <w:hideMark/>
          </w:tcPr>
          <w:p w14:paraId="49152DB3" w14:textId="77777777" w:rsidR="000514BC" w:rsidRPr="000514BC" w:rsidRDefault="000514BC" w:rsidP="000514BC">
            <w:pPr>
              <w:jc w:val="both"/>
              <w:rPr>
                <w:rFonts w:ascii="Calibri" w:hAnsi="Calibri"/>
                <w:b/>
                <w:bCs/>
                <w:color w:val="000000"/>
                <w:sz w:val="20"/>
                <w:szCs w:val="20"/>
              </w:rPr>
            </w:pPr>
            <w:r w:rsidRPr="000514BC">
              <w:rPr>
                <w:rFonts w:ascii="Calibri" w:hAnsi="Calibri"/>
                <w:b/>
                <w:bCs/>
                <w:color w:val="000000"/>
                <w:sz w:val="20"/>
                <w:szCs w:val="20"/>
              </w:rPr>
              <w:t>7.- Participaciones y Aportaciones</w:t>
            </w:r>
          </w:p>
        </w:tc>
        <w:tc>
          <w:tcPr>
            <w:tcW w:w="1718" w:type="dxa"/>
            <w:tcBorders>
              <w:top w:val="nil"/>
              <w:left w:val="nil"/>
              <w:bottom w:val="single" w:sz="8" w:space="0" w:color="auto"/>
              <w:right w:val="single" w:sz="8" w:space="0" w:color="auto"/>
            </w:tcBorders>
            <w:shd w:val="clear" w:color="000000" w:fill="BDD7EE"/>
            <w:vAlign w:val="center"/>
            <w:hideMark/>
          </w:tcPr>
          <w:p w14:paraId="4C8709E9" w14:textId="77777777" w:rsidR="000514BC" w:rsidRPr="000514BC" w:rsidRDefault="000514BC" w:rsidP="000514BC">
            <w:pPr>
              <w:jc w:val="right"/>
              <w:rPr>
                <w:rFonts w:ascii="Calibri" w:hAnsi="Calibri"/>
                <w:b/>
                <w:bCs/>
                <w:color w:val="000000"/>
                <w:sz w:val="20"/>
                <w:szCs w:val="20"/>
              </w:rPr>
            </w:pPr>
            <w:r w:rsidRPr="000514BC">
              <w:rPr>
                <w:rFonts w:ascii="Calibri" w:hAnsi="Calibri"/>
                <w:b/>
                <w:bCs/>
                <w:color w:val="000000"/>
                <w:sz w:val="20"/>
                <w:szCs w:val="20"/>
              </w:rPr>
              <w:t>267,414,642.40</w:t>
            </w:r>
          </w:p>
        </w:tc>
      </w:tr>
      <w:tr w:rsidR="000514BC" w:rsidRPr="000514BC" w14:paraId="6D67F25D"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14A96447"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8.1</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4178B3F6"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7.1.- Participaciones</w:t>
            </w:r>
          </w:p>
        </w:tc>
        <w:tc>
          <w:tcPr>
            <w:tcW w:w="1718" w:type="dxa"/>
            <w:tcBorders>
              <w:top w:val="nil"/>
              <w:left w:val="nil"/>
              <w:bottom w:val="single" w:sz="8" w:space="0" w:color="auto"/>
              <w:right w:val="single" w:sz="8" w:space="0" w:color="auto"/>
            </w:tcBorders>
            <w:shd w:val="clear" w:color="auto" w:fill="auto"/>
            <w:vAlign w:val="center"/>
            <w:hideMark/>
          </w:tcPr>
          <w:p w14:paraId="4E9CB8BC"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127,681,216.00</w:t>
            </w:r>
          </w:p>
        </w:tc>
      </w:tr>
      <w:tr w:rsidR="000514BC" w:rsidRPr="000514BC" w14:paraId="5803E3E6"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47C9D378"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8.1.1</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24C27BD6"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7.1.1.- Fondo De Desarrollo Municipal (FDM)</w:t>
            </w:r>
          </w:p>
        </w:tc>
        <w:tc>
          <w:tcPr>
            <w:tcW w:w="1718" w:type="dxa"/>
            <w:tcBorders>
              <w:top w:val="nil"/>
              <w:left w:val="nil"/>
              <w:bottom w:val="single" w:sz="8" w:space="0" w:color="auto"/>
              <w:right w:val="single" w:sz="8" w:space="0" w:color="auto"/>
            </w:tcBorders>
            <w:shd w:val="clear" w:color="auto" w:fill="auto"/>
            <w:vAlign w:val="center"/>
            <w:hideMark/>
          </w:tcPr>
          <w:p w14:paraId="54158108"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67,749,799.00</w:t>
            </w:r>
          </w:p>
        </w:tc>
      </w:tr>
      <w:tr w:rsidR="000514BC" w:rsidRPr="000514BC" w14:paraId="08F05DDA"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284AE026"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8.1.2</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5B85D35E"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 xml:space="preserve">7.1.2.- Fondo de Fomento Municipal   </w:t>
            </w:r>
          </w:p>
        </w:tc>
        <w:tc>
          <w:tcPr>
            <w:tcW w:w="1718" w:type="dxa"/>
            <w:tcBorders>
              <w:top w:val="nil"/>
              <w:left w:val="nil"/>
              <w:bottom w:val="single" w:sz="8" w:space="0" w:color="auto"/>
              <w:right w:val="single" w:sz="8" w:space="0" w:color="auto"/>
            </w:tcBorders>
            <w:shd w:val="clear" w:color="auto" w:fill="auto"/>
            <w:vAlign w:val="center"/>
            <w:hideMark/>
          </w:tcPr>
          <w:p w14:paraId="380A9484"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48,979,354.00</w:t>
            </w:r>
          </w:p>
        </w:tc>
      </w:tr>
      <w:tr w:rsidR="000514BC" w:rsidRPr="000514BC" w14:paraId="0DD2E951"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084D3C21"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8.1.3</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16087FDA"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7.1.3.- 20% IEPS. Cerveza, Refresco y Alcohol</w:t>
            </w:r>
          </w:p>
        </w:tc>
        <w:tc>
          <w:tcPr>
            <w:tcW w:w="1718" w:type="dxa"/>
            <w:tcBorders>
              <w:top w:val="nil"/>
              <w:left w:val="nil"/>
              <w:bottom w:val="single" w:sz="8" w:space="0" w:color="auto"/>
              <w:right w:val="single" w:sz="8" w:space="0" w:color="auto"/>
            </w:tcBorders>
            <w:shd w:val="clear" w:color="auto" w:fill="auto"/>
            <w:vAlign w:val="center"/>
            <w:hideMark/>
          </w:tcPr>
          <w:p w14:paraId="5F1D9B12"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0514BC" w14:paraId="453CCA65"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6F4D91DA"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8.1.4</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0DE158B3"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 xml:space="preserve">7.1.4.- 8% IEPS Tabaco </w:t>
            </w:r>
          </w:p>
        </w:tc>
        <w:tc>
          <w:tcPr>
            <w:tcW w:w="1718" w:type="dxa"/>
            <w:tcBorders>
              <w:top w:val="nil"/>
              <w:left w:val="nil"/>
              <w:bottom w:val="single" w:sz="8" w:space="0" w:color="auto"/>
              <w:right w:val="single" w:sz="8" w:space="0" w:color="auto"/>
            </w:tcBorders>
            <w:shd w:val="clear" w:color="auto" w:fill="auto"/>
            <w:vAlign w:val="center"/>
            <w:hideMark/>
          </w:tcPr>
          <w:p w14:paraId="19149249"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0514BC" w14:paraId="085ECDBC"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482D504B"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8.1.5</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0D6E31A7"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 xml:space="preserve">7.1.5.- IEPS. Gasolinas </w:t>
            </w:r>
          </w:p>
        </w:tc>
        <w:tc>
          <w:tcPr>
            <w:tcW w:w="1718" w:type="dxa"/>
            <w:tcBorders>
              <w:top w:val="nil"/>
              <w:left w:val="nil"/>
              <w:bottom w:val="single" w:sz="8" w:space="0" w:color="auto"/>
              <w:right w:val="single" w:sz="8" w:space="0" w:color="auto"/>
            </w:tcBorders>
            <w:shd w:val="clear" w:color="auto" w:fill="auto"/>
            <w:vAlign w:val="center"/>
            <w:hideMark/>
          </w:tcPr>
          <w:p w14:paraId="5773966E"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0514BC" w14:paraId="1C328F2D"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38075B9F"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8.1.6</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0D52B0B1"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7.1.6.- Impuesto Sobre Tenencia o Uso de Vehículos (Federal), Rezago</w:t>
            </w:r>
          </w:p>
        </w:tc>
        <w:tc>
          <w:tcPr>
            <w:tcW w:w="1718" w:type="dxa"/>
            <w:tcBorders>
              <w:top w:val="nil"/>
              <w:left w:val="nil"/>
              <w:bottom w:val="single" w:sz="8" w:space="0" w:color="auto"/>
              <w:right w:val="single" w:sz="8" w:space="0" w:color="auto"/>
            </w:tcBorders>
            <w:shd w:val="clear" w:color="auto" w:fill="auto"/>
            <w:vAlign w:val="center"/>
            <w:hideMark/>
          </w:tcPr>
          <w:p w14:paraId="3851262E"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0514BC" w14:paraId="74433ACC"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5AAB6A5E"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8.1.7</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7D1C7AC0"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7.1.7.- Fondo De Fiscalización Y Recaudación</w:t>
            </w:r>
          </w:p>
        </w:tc>
        <w:tc>
          <w:tcPr>
            <w:tcW w:w="1718" w:type="dxa"/>
            <w:tcBorders>
              <w:top w:val="nil"/>
              <w:left w:val="nil"/>
              <w:bottom w:val="single" w:sz="8" w:space="0" w:color="auto"/>
              <w:right w:val="single" w:sz="8" w:space="0" w:color="auto"/>
            </w:tcBorders>
            <w:shd w:val="clear" w:color="auto" w:fill="auto"/>
            <w:vAlign w:val="center"/>
            <w:hideMark/>
          </w:tcPr>
          <w:p w14:paraId="489E1973"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7,387,786.00</w:t>
            </w:r>
          </w:p>
        </w:tc>
      </w:tr>
      <w:tr w:rsidR="000514BC" w:rsidRPr="000514BC" w14:paraId="7852372C" w14:textId="77777777" w:rsidTr="000514BC">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5233A523"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8.1.8</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22530177"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7.1.8.- Fondo de Compensación (FOCO)</w:t>
            </w:r>
          </w:p>
        </w:tc>
        <w:tc>
          <w:tcPr>
            <w:tcW w:w="1718" w:type="dxa"/>
            <w:tcBorders>
              <w:top w:val="nil"/>
              <w:left w:val="nil"/>
              <w:bottom w:val="single" w:sz="8" w:space="0" w:color="auto"/>
              <w:right w:val="single" w:sz="8" w:space="0" w:color="auto"/>
            </w:tcBorders>
            <w:shd w:val="clear" w:color="auto" w:fill="auto"/>
            <w:vAlign w:val="center"/>
            <w:hideMark/>
          </w:tcPr>
          <w:p w14:paraId="656BEC39"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1,224,557.00</w:t>
            </w:r>
          </w:p>
        </w:tc>
      </w:tr>
      <w:tr w:rsidR="000514BC" w:rsidRPr="000514BC" w14:paraId="2FB7466F" w14:textId="77777777" w:rsidTr="00F56243">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051B857B"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8.1.9</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0BDC61C8"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 xml:space="preserve">7.1.9.- Fondo del </w:t>
            </w:r>
            <w:proofErr w:type="gramStart"/>
            <w:r w:rsidRPr="00F56243">
              <w:rPr>
                <w:rFonts w:ascii="Calibri" w:hAnsi="Calibri"/>
                <w:bCs/>
                <w:color w:val="000000"/>
                <w:sz w:val="20"/>
                <w:szCs w:val="20"/>
              </w:rPr>
              <w:t>Impuesto  a</w:t>
            </w:r>
            <w:proofErr w:type="gramEnd"/>
            <w:r w:rsidRPr="00F56243">
              <w:rPr>
                <w:rFonts w:ascii="Calibri" w:hAnsi="Calibri"/>
                <w:bCs/>
                <w:color w:val="000000"/>
                <w:sz w:val="20"/>
                <w:szCs w:val="20"/>
              </w:rPr>
              <w:t xml:space="preserve"> la Venta Final de Gasolina y </w:t>
            </w:r>
            <w:proofErr w:type="spellStart"/>
            <w:r w:rsidRPr="00F56243">
              <w:rPr>
                <w:rFonts w:ascii="Calibri" w:hAnsi="Calibri"/>
                <w:bCs/>
                <w:color w:val="000000"/>
                <w:sz w:val="20"/>
                <w:szCs w:val="20"/>
              </w:rPr>
              <w:t>Diesel</w:t>
            </w:r>
            <w:proofErr w:type="spellEnd"/>
          </w:p>
        </w:tc>
        <w:tc>
          <w:tcPr>
            <w:tcW w:w="1718" w:type="dxa"/>
            <w:tcBorders>
              <w:top w:val="nil"/>
              <w:left w:val="nil"/>
              <w:bottom w:val="single" w:sz="8" w:space="0" w:color="auto"/>
              <w:right w:val="single" w:sz="8" w:space="0" w:color="auto"/>
            </w:tcBorders>
            <w:shd w:val="clear" w:color="auto" w:fill="auto"/>
            <w:vAlign w:val="center"/>
            <w:hideMark/>
          </w:tcPr>
          <w:p w14:paraId="209FDB92"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2,339,720.00</w:t>
            </w:r>
          </w:p>
        </w:tc>
      </w:tr>
      <w:tr w:rsidR="000514BC" w:rsidRPr="000514BC" w14:paraId="676A736A" w14:textId="77777777" w:rsidTr="00F56243">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2515D45C"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8.2</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5180A490"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 xml:space="preserve">7.2.- Aportaciones </w:t>
            </w:r>
          </w:p>
        </w:tc>
        <w:tc>
          <w:tcPr>
            <w:tcW w:w="1718" w:type="dxa"/>
            <w:tcBorders>
              <w:top w:val="nil"/>
              <w:left w:val="nil"/>
              <w:bottom w:val="single" w:sz="8" w:space="0" w:color="auto"/>
              <w:right w:val="single" w:sz="8" w:space="0" w:color="auto"/>
            </w:tcBorders>
            <w:shd w:val="clear" w:color="000000" w:fill="FFFFFF"/>
            <w:vAlign w:val="center"/>
            <w:hideMark/>
          </w:tcPr>
          <w:p w14:paraId="4F360BAB"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124,055,215.00</w:t>
            </w:r>
          </w:p>
        </w:tc>
      </w:tr>
      <w:tr w:rsidR="000514BC" w:rsidRPr="000514BC" w14:paraId="2430A81A" w14:textId="77777777" w:rsidTr="00F56243">
        <w:trPr>
          <w:trHeight w:val="85"/>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79DA909B"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lastRenderedPageBreak/>
              <w:t>8.2.1</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50EA881D"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 xml:space="preserve">7.2.1.- Fondo De Aportaciones Para Infraestructura Social    </w:t>
            </w:r>
          </w:p>
        </w:tc>
        <w:tc>
          <w:tcPr>
            <w:tcW w:w="1718" w:type="dxa"/>
            <w:tcBorders>
              <w:top w:val="nil"/>
              <w:left w:val="nil"/>
              <w:bottom w:val="single" w:sz="8" w:space="0" w:color="auto"/>
              <w:right w:val="single" w:sz="8" w:space="0" w:color="auto"/>
            </w:tcBorders>
            <w:shd w:val="clear" w:color="auto" w:fill="auto"/>
            <w:vAlign w:val="center"/>
            <w:hideMark/>
          </w:tcPr>
          <w:p w14:paraId="50749979"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57,968,935.00</w:t>
            </w:r>
          </w:p>
        </w:tc>
      </w:tr>
      <w:tr w:rsidR="000514BC" w:rsidRPr="000514BC" w14:paraId="63223D00" w14:textId="77777777" w:rsidTr="00F56243">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79ADAB8F"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8.2.1.1</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169B7D0B"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7.2.1.1.- Infraestructura Social Municipal</w:t>
            </w:r>
          </w:p>
        </w:tc>
        <w:tc>
          <w:tcPr>
            <w:tcW w:w="1718" w:type="dxa"/>
            <w:tcBorders>
              <w:top w:val="nil"/>
              <w:left w:val="nil"/>
              <w:bottom w:val="single" w:sz="8" w:space="0" w:color="auto"/>
              <w:right w:val="single" w:sz="8" w:space="0" w:color="auto"/>
            </w:tcBorders>
            <w:shd w:val="clear" w:color="auto" w:fill="auto"/>
            <w:vAlign w:val="center"/>
            <w:hideMark/>
          </w:tcPr>
          <w:p w14:paraId="6618DEA5"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57,968,935.00</w:t>
            </w:r>
          </w:p>
        </w:tc>
      </w:tr>
      <w:tr w:rsidR="000514BC" w:rsidRPr="000514BC" w14:paraId="4E891FEC" w14:textId="77777777" w:rsidTr="00F56243">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338B19C5"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8.2.2</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7A685C33"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7.2.2.- Fondo de Aportaciones Para El Fortalecimiento De Los Municipios y Las Demarcaciones Territoriales Del D.F.(FORTAMUN)</w:t>
            </w:r>
          </w:p>
        </w:tc>
        <w:tc>
          <w:tcPr>
            <w:tcW w:w="1718" w:type="dxa"/>
            <w:tcBorders>
              <w:top w:val="nil"/>
              <w:left w:val="nil"/>
              <w:bottom w:val="single" w:sz="8" w:space="0" w:color="auto"/>
              <w:right w:val="single" w:sz="8" w:space="0" w:color="auto"/>
            </w:tcBorders>
            <w:shd w:val="clear" w:color="auto" w:fill="auto"/>
            <w:vAlign w:val="center"/>
            <w:hideMark/>
          </w:tcPr>
          <w:p w14:paraId="10A6153B"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66,086,280.00</w:t>
            </w:r>
          </w:p>
        </w:tc>
      </w:tr>
      <w:tr w:rsidR="000514BC" w:rsidRPr="000514BC" w14:paraId="14182BC1" w14:textId="77777777" w:rsidTr="00F56243">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7D9A7001"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8.2.2.1</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28C7DD50"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7.2.2.1.- El Fortalecimiento De Los Municipios y Las Demarcaciones Territoriales Del D.F.(FORTAMUN)</w:t>
            </w:r>
          </w:p>
        </w:tc>
        <w:tc>
          <w:tcPr>
            <w:tcW w:w="1718" w:type="dxa"/>
            <w:tcBorders>
              <w:top w:val="nil"/>
              <w:left w:val="nil"/>
              <w:bottom w:val="single" w:sz="8" w:space="0" w:color="auto"/>
              <w:right w:val="single" w:sz="8" w:space="0" w:color="auto"/>
            </w:tcBorders>
            <w:shd w:val="clear" w:color="auto" w:fill="auto"/>
            <w:vAlign w:val="center"/>
            <w:hideMark/>
          </w:tcPr>
          <w:p w14:paraId="1681FEC9"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66,086,280.00</w:t>
            </w:r>
          </w:p>
        </w:tc>
      </w:tr>
      <w:tr w:rsidR="000514BC" w:rsidRPr="000514BC" w14:paraId="18B95CF5" w14:textId="77777777" w:rsidTr="00F56243">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7E535091"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8.3</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5D46D97D"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7.3.- Convenios</w:t>
            </w:r>
          </w:p>
        </w:tc>
        <w:tc>
          <w:tcPr>
            <w:tcW w:w="1718" w:type="dxa"/>
            <w:tcBorders>
              <w:top w:val="nil"/>
              <w:left w:val="nil"/>
              <w:bottom w:val="single" w:sz="8" w:space="0" w:color="auto"/>
              <w:right w:val="single" w:sz="8" w:space="0" w:color="auto"/>
            </w:tcBorders>
            <w:shd w:val="clear" w:color="auto" w:fill="auto"/>
            <w:vAlign w:val="center"/>
            <w:hideMark/>
          </w:tcPr>
          <w:p w14:paraId="02127258"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15,678,211.40</w:t>
            </w:r>
          </w:p>
        </w:tc>
      </w:tr>
      <w:tr w:rsidR="000514BC" w:rsidRPr="000514BC" w14:paraId="0F848896" w14:textId="77777777" w:rsidTr="00F56243">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1A2FE552"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8.3.1</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3A7D3BC1"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7.3.1.- CERESO</w:t>
            </w:r>
          </w:p>
        </w:tc>
        <w:tc>
          <w:tcPr>
            <w:tcW w:w="1718" w:type="dxa"/>
            <w:tcBorders>
              <w:top w:val="nil"/>
              <w:left w:val="nil"/>
              <w:bottom w:val="single" w:sz="8" w:space="0" w:color="auto"/>
              <w:right w:val="single" w:sz="8" w:space="0" w:color="auto"/>
            </w:tcBorders>
            <w:shd w:val="clear" w:color="auto" w:fill="auto"/>
            <w:vAlign w:val="center"/>
            <w:hideMark/>
          </w:tcPr>
          <w:p w14:paraId="716A2118"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5,278,211.40</w:t>
            </w:r>
          </w:p>
        </w:tc>
      </w:tr>
      <w:tr w:rsidR="000514BC" w:rsidRPr="000514BC" w14:paraId="5EDB38E4" w14:textId="77777777" w:rsidTr="00F56243">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6A78A780"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8.3.2</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31BEBE81"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7.3.2.- Subsidio para la Seguridad Municipal</w:t>
            </w:r>
          </w:p>
        </w:tc>
        <w:tc>
          <w:tcPr>
            <w:tcW w:w="1718" w:type="dxa"/>
            <w:tcBorders>
              <w:top w:val="nil"/>
              <w:left w:val="nil"/>
              <w:bottom w:val="single" w:sz="8" w:space="0" w:color="auto"/>
              <w:right w:val="single" w:sz="8" w:space="0" w:color="auto"/>
            </w:tcBorders>
            <w:shd w:val="clear" w:color="auto" w:fill="auto"/>
            <w:vAlign w:val="center"/>
            <w:hideMark/>
          </w:tcPr>
          <w:p w14:paraId="7D9F2F01"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10,400,000.00</w:t>
            </w:r>
          </w:p>
        </w:tc>
      </w:tr>
      <w:tr w:rsidR="000514BC" w:rsidRPr="000514BC" w14:paraId="2308B32A" w14:textId="77777777" w:rsidTr="00F56243">
        <w:trPr>
          <w:trHeight w:val="69"/>
        </w:trPr>
        <w:tc>
          <w:tcPr>
            <w:tcW w:w="1975" w:type="dxa"/>
            <w:tcBorders>
              <w:top w:val="nil"/>
              <w:left w:val="single" w:sz="8" w:space="0" w:color="auto"/>
              <w:bottom w:val="single" w:sz="8" w:space="0" w:color="auto"/>
              <w:right w:val="single" w:sz="8" w:space="0" w:color="auto"/>
            </w:tcBorders>
            <w:shd w:val="clear" w:color="000000" w:fill="BDD7EE"/>
            <w:noWrap/>
            <w:vAlign w:val="bottom"/>
            <w:hideMark/>
          </w:tcPr>
          <w:p w14:paraId="1B2262AA" w14:textId="77777777" w:rsidR="000514BC" w:rsidRPr="000514BC" w:rsidRDefault="000514BC" w:rsidP="000514BC">
            <w:pPr>
              <w:rPr>
                <w:rFonts w:ascii="Calibri" w:hAnsi="Calibri"/>
                <w:b/>
                <w:bCs/>
                <w:color w:val="000000"/>
                <w:sz w:val="20"/>
                <w:szCs w:val="20"/>
              </w:rPr>
            </w:pPr>
            <w:r w:rsidRPr="000514BC">
              <w:rPr>
                <w:rFonts w:ascii="Calibri" w:hAnsi="Calibri"/>
                <w:b/>
                <w:bCs/>
                <w:color w:val="000000"/>
                <w:sz w:val="20"/>
                <w:szCs w:val="20"/>
              </w:rPr>
              <w:t>9</w:t>
            </w:r>
          </w:p>
        </w:tc>
        <w:tc>
          <w:tcPr>
            <w:tcW w:w="7087" w:type="dxa"/>
            <w:tcBorders>
              <w:top w:val="nil"/>
              <w:left w:val="single" w:sz="8" w:space="0" w:color="auto"/>
              <w:bottom w:val="single" w:sz="8" w:space="0" w:color="auto"/>
              <w:right w:val="single" w:sz="8" w:space="0" w:color="auto"/>
            </w:tcBorders>
            <w:shd w:val="clear" w:color="000000" w:fill="BDD7EE"/>
            <w:vAlign w:val="center"/>
            <w:hideMark/>
          </w:tcPr>
          <w:p w14:paraId="112FD373" w14:textId="77777777" w:rsidR="000514BC" w:rsidRPr="000514BC" w:rsidRDefault="000514BC" w:rsidP="000514BC">
            <w:pPr>
              <w:jc w:val="both"/>
              <w:rPr>
                <w:rFonts w:ascii="Calibri" w:hAnsi="Calibri"/>
                <w:b/>
                <w:bCs/>
                <w:color w:val="000000"/>
                <w:sz w:val="20"/>
                <w:szCs w:val="20"/>
              </w:rPr>
            </w:pPr>
            <w:r w:rsidRPr="000514BC">
              <w:rPr>
                <w:rFonts w:ascii="Calibri" w:hAnsi="Calibri"/>
                <w:b/>
                <w:bCs/>
                <w:color w:val="000000"/>
                <w:sz w:val="20"/>
                <w:szCs w:val="20"/>
              </w:rPr>
              <w:t>8.- Transferencias, Asignaciones, Subsidios y Otras Ayudas</w:t>
            </w:r>
          </w:p>
        </w:tc>
        <w:tc>
          <w:tcPr>
            <w:tcW w:w="1718" w:type="dxa"/>
            <w:tcBorders>
              <w:top w:val="nil"/>
              <w:left w:val="nil"/>
              <w:bottom w:val="single" w:sz="8" w:space="0" w:color="auto"/>
              <w:right w:val="single" w:sz="8" w:space="0" w:color="auto"/>
            </w:tcBorders>
            <w:shd w:val="clear" w:color="000000" w:fill="BDD7EE"/>
            <w:vAlign w:val="center"/>
            <w:hideMark/>
          </w:tcPr>
          <w:p w14:paraId="72CFA563" w14:textId="77777777" w:rsidR="000514BC" w:rsidRPr="000514BC" w:rsidRDefault="000514BC" w:rsidP="000514BC">
            <w:pPr>
              <w:jc w:val="right"/>
              <w:rPr>
                <w:rFonts w:ascii="Calibri" w:hAnsi="Calibri"/>
                <w:b/>
                <w:bCs/>
                <w:color w:val="000000"/>
                <w:sz w:val="20"/>
                <w:szCs w:val="20"/>
              </w:rPr>
            </w:pPr>
            <w:r w:rsidRPr="000514BC">
              <w:rPr>
                <w:rFonts w:ascii="Calibri" w:hAnsi="Calibri"/>
                <w:b/>
                <w:bCs/>
                <w:color w:val="000000"/>
                <w:sz w:val="20"/>
                <w:szCs w:val="20"/>
              </w:rPr>
              <w:t>0.00</w:t>
            </w:r>
          </w:p>
        </w:tc>
      </w:tr>
      <w:tr w:rsidR="000514BC" w:rsidRPr="000514BC" w14:paraId="5BC09648" w14:textId="77777777" w:rsidTr="00F56243">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1FCE10D3"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9.1</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3F683BD4"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8.1.- Transferencias Internas y Asignaciones al Sector Público</w:t>
            </w:r>
          </w:p>
        </w:tc>
        <w:tc>
          <w:tcPr>
            <w:tcW w:w="1718" w:type="dxa"/>
            <w:tcBorders>
              <w:top w:val="nil"/>
              <w:left w:val="nil"/>
              <w:bottom w:val="single" w:sz="8" w:space="0" w:color="auto"/>
              <w:right w:val="single" w:sz="8" w:space="0" w:color="auto"/>
            </w:tcBorders>
            <w:shd w:val="clear" w:color="auto" w:fill="auto"/>
            <w:vAlign w:val="center"/>
            <w:hideMark/>
          </w:tcPr>
          <w:p w14:paraId="1CCC114E"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0514BC" w14:paraId="68ABA272" w14:textId="77777777" w:rsidTr="00F56243">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065223CC"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9.2</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18340235"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8.2.- Transferencias al Resto del Sector Público</w:t>
            </w:r>
          </w:p>
        </w:tc>
        <w:tc>
          <w:tcPr>
            <w:tcW w:w="1718" w:type="dxa"/>
            <w:tcBorders>
              <w:top w:val="nil"/>
              <w:left w:val="nil"/>
              <w:bottom w:val="single" w:sz="8" w:space="0" w:color="auto"/>
              <w:right w:val="single" w:sz="8" w:space="0" w:color="auto"/>
            </w:tcBorders>
            <w:shd w:val="clear" w:color="auto" w:fill="auto"/>
            <w:vAlign w:val="center"/>
            <w:hideMark/>
          </w:tcPr>
          <w:p w14:paraId="1E456E78"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0514BC" w14:paraId="1722DE7B" w14:textId="77777777" w:rsidTr="00F56243">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1B83D9BD"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9.3</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2C44F7D6"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8.3.- Subsidios y Subvenciones</w:t>
            </w:r>
          </w:p>
        </w:tc>
        <w:tc>
          <w:tcPr>
            <w:tcW w:w="1718" w:type="dxa"/>
            <w:tcBorders>
              <w:top w:val="nil"/>
              <w:left w:val="nil"/>
              <w:bottom w:val="single" w:sz="8" w:space="0" w:color="auto"/>
              <w:right w:val="single" w:sz="8" w:space="0" w:color="auto"/>
            </w:tcBorders>
            <w:shd w:val="clear" w:color="auto" w:fill="auto"/>
            <w:vAlign w:val="center"/>
            <w:hideMark/>
          </w:tcPr>
          <w:p w14:paraId="6CE48DDA"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0514BC" w14:paraId="51D359D2" w14:textId="77777777" w:rsidTr="00F56243">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2FBDD8F2"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9.4</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21388199"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 xml:space="preserve">8.4.- Ayudas sociales </w:t>
            </w:r>
          </w:p>
        </w:tc>
        <w:tc>
          <w:tcPr>
            <w:tcW w:w="1718" w:type="dxa"/>
            <w:tcBorders>
              <w:top w:val="nil"/>
              <w:left w:val="nil"/>
              <w:bottom w:val="single" w:sz="8" w:space="0" w:color="auto"/>
              <w:right w:val="single" w:sz="8" w:space="0" w:color="auto"/>
            </w:tcBorders>
            <w:shd w:val="clear" w:color="auto" w:fill="auto"/>
            <w:vAlign w:val="center"/>
            <w:hideMark/>
          </w:tcPr>
          <w:p w14:paraId="0FD0A194"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0514BC" w14:paraId="287D8E8C" w14:textId="77777777" w:rsidTr="00F56243">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3429A9D4"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9.5</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3D64EA01"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 xml:space="preserve">8.5.- Pensiones y Jubilaciones </w:t>
            </w:r>
          </w:p>
        </w:tc>
        <w:tc>
          <w:tcPr>
            <w:tcW w:w="1718" w:type="dxa"/>
            <w:tcBorders>
              <w:top w:val="nil"/>
              <w:left w:val="nil"/>
              <w:bottom w:val="single" w:sz="8" w:space="0" w:color="auto"/>
              <w:right w:val="single" w:sz="8" w:space="0" w:color="auto"/>
            </w:tcBorders>
            <w:shd w:val="clear" w:color="auto" w:fill="auto"/>
            <w:vAlign w:val="center"/>
            <w:hideMark/>
          </w:tcPr>
          <w:p w14:paraId="637206D9"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0514BC" w14:paraId="63A82316" w14:textId="77777777" w:rsidTr="00F56243">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73D250EC"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9.6</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6677532F"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8.6.- Transferencias a Fideicomisos, mandatos y análogos</w:t>
            </w:r>
          </w:p>
        </w:tc>
        <w:tc>
          <w:tcPr>
            <w:tcW w:w="1718" w:type="dxa"/>
            <w:tcBorders>
              <w:top w:val="nil"/>
              <w:left w:val="nil"/>
              <w:bottom w:val="single" w:sz="8" w:space="0" w:color="auto"/>
              <w:right w:val="single" w:sz="8" w:space="0" w:color="auto"/>
            </w:tcBorders>
            <w:shd w:val="clear" w:color="auto" w:fill="auto"/>
            <w:vAlign w:val="center"/>
            <w:hideMark/>
          </w:tcPr>
          <w:p w14:paraId="0ABF302F"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0514BC" w14:paraId="015C535C" w14:textId="77777777" w:rsidTr="00F56243">
        <w:trPr>
          <w:trHeight w:val="69"/>
        </w:trPr>
        <w:tc>
          <w:tcPr>
            <w:tcW w:w="1975" w:type="dxa"/>
            <w:tcBorders>
              <w:top w:val="nil"/>
              <w:left w:val="single" w:sz="8" w:space="0" w:color="auto"/>
              <w:bottom w:val="single" w:sz="8" w:space="0" w:color="auto"/>
              <w:right w:val="single" w:sz="8" w:space="0" w:color="auto"/>
            </w:tcBorders>
            <w:shd w:val="clear" w:color="000000" w:fill="BDD7EE"/>
            <w:noWrap/>
            <w:vAlign w:val="bottom"/>
            <w:hideMark/>
          </w:tcPr>
          <w:p w14:paraId="4456DCAE" w14:textId="77777777" w:rsidR="000514BC" w:rsidRPr="000514BC" w:rsidRDefault="000514BC" w:rsidP="000514BC">
            <w:pPr>
              <w:rPr>
                <w:rFonts w:ascii="Calibri" w:hAnsi="Calibri"/>
                <w:b/>
                <w:bCs/>
                <w:color w:val="000000"/>
                <w:sz w:val="20"/>
                <w:szCs w:val="20"/>
              </w:rPr>
            </w:pPr>
            <w:r w:rsidRPr="000514BC">
              <w:rPr>
                <w:rFonts w:ascii="Calibri" w:hAnsi="Calibri"/>
                <w:b/>
                <w:bCs/>
                <w:color w:val="000000"/>
                <w:sz w:val="20"/>
                <w:szCs w:val="20"/>
              </w:rPr>
              <w:t>0</w:t>
            </w:r>
          </w:p>
        </w:tc>
        <w:tc>
          <w:tcPr>
            <w:tcW w:w="7087" w:type="dxa"/>
            <w:tcBorders>
              <w:top w:val="nil"/>
              <w:left w:val="single" w:sz="8" w:space="0" w:color="auto"/>
              <w:bottom w:val="single" w:sz="8" w:space="0" w:color="auto"/>
              <w:right w:val="single" w:sz="8" w:space="0" w:color="auto"/>
            </w:tcBorders>
            <w:shd w:val="clear" w:color="000000" w:fill="BDD7EE"/>
            <w:vAlign w:val="center"/>
            <w:hideMark/>
          </w:tcPr>
          <w:p w14:paraId="535CE94F" w14:textId="77777777" w:rsidR="000514BC" w:rsidRPr="000514BC" w:rsidRDefault="000514BC" w:rsidP="000514BC">
            <w:pPr>
              <w:jc w:val="both"/>
              <w:rPr>
                <w:rFonts w:ascii="Calibri" w:hAnsi="Calibri"/>
                <w:b/>
                <w:bCs/>
                <w:color w:val="000000"/>
                <w:sz w:val="20"/>
                <w:szCs w:val="20"/>
              </w:rPr>
            </w:pPr>
            <w:r w:rsidRPr="000514BC">
              <w:rPr>
                <w:rFonts w:ascii="Calibri" w:hAnsi="Calibri"/>
                <w:b/>
                <w:bCs/>
                <w:color w:val="000000"/>
                <w:sz w:val="20"/>
                <w:szCs w:val="20"/>
              </w:rPr>
              <w:t>9.- Ingresos derivados de Financiamientos</w:t>
            </w:r>
          </w:p>
        </w:tc>
        <w:tc>
          <w:tcPr>
            <w:tcW w:w="1718" w:type="dxa"/>
            <w:tcBorders>
              <w:top w:val="nil"/>
              <w:left w:val="nil"/>
              <w:bottom w:val="single" w:sz="8" w:space="0" w:color="auto"/>
              <w:right w:val="single" w:sz="8" w:space="0" w:color="auto"/>
            </w:tcBorders>
            <w:shd w:val="clear" w:color="000000" w:fill="BDD7EE"/>
            <w:vAlign w:val="center"/>
            <w:hideMark/>
          </w:tcPr>
          <w:p w14:paraId="2E6F5D55" w14:textId="77777777" w:rsidR="000514BC" w:rsidRPr="000514BC" w:rsidRDefault="000514BC" w:rsidP="000514BC">
            <w:pPr>
              <w:jc w:val="right"/>
              <w:rPr>
                <w:rFonts w:ascii="Calibri" w:hAnsi="Calibri"/>
                <w:b/>
                <w:bCs/>
                <w:color w:val="000000"/>
                <w:sz w:val="20"/>
                <w:szCs w:val="20"/>
              </w:rPr>
            </w:pPr>
            <w:r w:rsidRPr="000514BC">
              <w:rPr>
                <w:rFonts w:ascii="Calibri" w:hAnsi="Calibri"/>
                <w:b/>
                <w:bCs/>
                <w:color w:val="000000"/>
                <w:sz w:val="20"/>
                <w:szCs w:val="20"/>
              </w:rPr>
              <w:t>0.00</w:t>
            </w:r>
          </w:p>
        </w:tc>
      </w:tr>
      <w:tr w:rsidR="000514BC" w:rsidRPr="000514BC" w14:paraId="364E783F" w14:textId="77777777" w:rsidTr="00F56243">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4DF69CDB"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0.1</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08EC4C63"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9.1.- Endeudamiento interno</w:t>
            </w:r>
          </w:p>
        </w:tc>
        <w:tc>
          <w:tcPr>
            <w:tcW w:w="1718" w:type="dxa"/>
            <w:tcBorders>
              <w:top w:val="nil"/>
              <w:left w:val="nil"/>
              <w:bottom w:val="single" w:sz="8" w:space="0" w:color="auto"/>
              <w:right w:val="single" w:sz="8" w:space="0" w:color="auto"/>
            </w:tcBorders>
            <w:shd w:val="clear" w:color="auto" w:fill="auto"/>
            <w:vAlign w:val="center"/>
            <w:hideMark/>
          </w:tcPr>
          <w:p w14:paraId="6C3B3433"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0514BC" w14:paraId="5D6E2721" w14:textId="77777777" w:rsidTr="00F56243">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7B67DC21" w14:textId="77777777" w:rsidR="000514BC" w:rsidRPr="00F56243" w:rsidRDefault="000514BC" w:rsidP="000514BC">
            <w:pPr>
              <w:rPr>
                <w:rFonts w:ascii="Calibri" w:hAnsi="Calibri"/>
                <w:bCs/>
                <w:color w:val="000000"/>
                <w:sz w:val="20"/>
                <w:szCs w:val="20"/>
              </w:rPr>
            </w:pPr>
            <w:r w:rsidRPr="00F56243">
              <w:rPr>
                <w:rFonts w:ascii="Calibri" w:hAnsi="Calibri"/>
                <w:bCs/>
                <w:color w:val="000000"/>
                <w:sz w:val="20"/>
                <w:szCs w:val="20"/>
              </w:rPr>
              <w:t>0.2</w:t>
            </w:r>
          </w:p>
        </w:tc>
        <w:tc>
          <w:tcPr>
            <w:tcW w:w="7087" w:type="dxa"/>
            <w:tcBorders>
              <w:top w:val="nil"/>
              <w:left w:val="single" w:sz="8" w:space="0" w:color="auto"/>
              <w:bottom w:val="single" w:sz="8" w:space="0" w:color="auto"/>
              <w:right w:val="single" w:sz="8" w:space="0" w:color="auto"/>
            </w:tcBorders>
            <w:shd w:val="clear" w:color="000000" w:fill="FFFFFF"/>
            <w:vAlign w:val="center"/>
            <w:hideMark/>
          </w:tcPr>
          <w:p w14:paraId="5A74D69F" w14:textId="77777777" w:rsidR="000514BC" w:rsidRPr="00F56243" w:rsidRDefault="000514BC" w:rsidP="000514BC">
            <w:pPr>
              <w:jc w:val="both"/>
              <w:rPr>
                <w:rFonts w:ascii="Calibri" w:hAnsi="Calibri"/>
                <w:bCs/>
                <w:color w:val="000000"/>
                <w:sz w:val="20"/>
                <w:szCs w:val="20"/>
              </w:rPr>
            </w:pPr>
            <w:r w:rsidRPr="00F56243">
              <w:rPr>
                <w:rFonts w:ascii="Calibri" w:hAnsi="Calibri"/>
                <w:bCs/>
                <w:color w:val="000000"/>
                <w:sz w:val="20"/>
                <w:szCs w:val="20"/>
              </w:rPr>
              <w:t>9.2.- Endeudamiento externo</w:t>
            </w:r>
          </w:p>
        </w:tc>
        <w:tc>
          <w:tcPr>
            <w:tcW w:w="1718" w:type="dxa"/>
            <w:tcBorders>
              <w:top w:val="nil"/>
              <w:left w:val="nil"/>
              <w:bottom w:val="single" w:sz="8" w:space="0" w:color="auto"/>
              <w:right w:val="single" w:sz="8" w:space="0" w:color="auto"/>
            </w:tcBorders>
            <w:shd w:val="clear" w:color="auto" w:fill="auto"/>
            <w:vAlign w:val="center"/>
            <w:hideMark/>
          </w:tcPr>
          <w:p w14:paraId="4F5A7CAF" w14:textId="77777777" w:rsidR="000514BC" w:rsidRPr="00F56243" w:rsidRDefault="000514BC" w:rsidP="000514BC">
            <w:pPr>
              <w:jc w:val="right"/>
              <w:rPr>
                <w:rFonts w:ascii="Calibri" w:hAnsi="Calibri"/>
                <w:bCs/>
                <w:color w:val="000000"/>
                <w:sz w:val="20"/>
                <w:szCs w:val="20"/>
              </w:rPr>
            </w:pPr>
            <w:r w:rsidRPr="00F56243">
              <w:rPr>
                <w:rFonts w:ascii="Calibri" w:hAnsi="Calibri"/>
                <w:bCs/>
                <w:color w:val="000000"/>
                <w:sz w:val="20"/>
                <w:szCs w:val="20"/>
              </w:rPr>
              <w:t>0.00</w:t>
            </w:r>
          </w:p>
        </w:tc>
      </w:tr>
      <w:tr w:rsidR="000514BC" w:rsidRPr="000514BC" w14:paraId="72D6413E" w14:textId="77777777" w:rsidTr="00F56243">
        <w:trPr>
          <w:trHeight w:val="69"/>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65E009DB" w14:textId="77777777" w:rsidR="000514BC" w:rsidRPr="000514BC" w:rsidRDefault="000514BC" w:rsidP="000514BC">
            <w:pPr>
              <w:rPr>
                <w:rFonts w:ascii="Calibri" w:hAnsi="Calibri"/>
                <w:b/>
                <w:bCs/>
                <w:color w:val="000000"/>
                <w:sz w:val="20"/>
                <w:szCs w:val="20"/>
              </w:rPr>
            </w:pPr>
            <w:r w:rsidRPr="000514BC">
              <w:rPr>
                <w:rFonts w:ascii="Calibri" w:hAnsi="Calibri"/>
                <w:b/>
                <w:bCs/>
                <w:color w:val="000000"/>
                <w:sz w:val="20"/>
                <w:szCs w:val="20"/>
              </w:rPr>
              <w:t> </w:t>
            </w:r>
          </w:p>
        </w:tc>
        <w:tc>
          <w:tcPr>
            <w:tcW w:w="7087" w:type="dxa"/>
            <w:tcBorders>
              <w:top w:val="single" w:sz="8" w:space="0" w:color="auto"/>
              <w:left w:val="nil"/>
              <w:bottom w:val="single" w:sz="8" w:space="0" w:color="auto"/>
              <w:right w:val="single" w:sz="8" w:space="0" w:color="auto"/>
            </w:tcBorders>
            <w:shd w:val="clear" w:color="000000" w:fill="FFFFFF"/>
            <w:noWrap/>
            <w:vAlign w:val="bottom"/>
            <w:hideMark/>
          </w:tcPr>
          <w:p w14:paraId="5EE713D6" w14:textId="77777777" w:rsidR="000514BC" w:rsidRPr="000514BC" w:rsidRDefault="000514BC" w:rsidP="000514BC">
            <w:pPr>
              <w:rPr>
                <w:rFonts w:ascii="Calibri" w:hAnsi="Calibri"/>
                <w:b/>
                <w:bCs/>
                <w:color w:val="000000"/>
                <w:sz w:val="20"/>
                <w:szCs w:val="20"/>
              </w:rPr>
            </w:pPr>
            <w:r w:rsidRPr="000514BC">
              <w:rPr>
                <w:rFonts w:ascii="Calibri" w:hAnsi="Calibri"/>
                <w:b/>
                <w:bCs/>
                <w:color w:val="000000"/>
                <w:sz w:val="20"/>
                <w:szCs w:val="20"/>
              </w:rPr>
              <w:t>SUMA TOTAL</w:t>
            </w:r>
          </w:p>
        </w:tc>
        <w:tc>
          <w:tcPr>
            <w:tcW w:w="1718" w:type="dxa"/>
            <w:tcBorders>
              <w:top w:val="nil"/>
              <w:left w:val="nil"/>
              <w:bottom w:val="single" w:sz="8" w:space="0" w:color="auto"/>
              <w:right w:val="single" w:sz="8" w:space="0" w:color="auto"/>
            </w:tcBorders>
            <w:shd w:val="clear" w:color="auto" w:fill="auto"/>
            <w:noWrap/>
            <w:vAlign w:val="bottom"/>
            <w:hideMark/>
          </w:tcPr>
          <w:p w14:paraId="61F0ED8E" w14:textId="77777777" w:rsidR="000514BC" w:rsidRPr="000514BC" w:rsidRDefault="000514BC" w:rsidP="000514BC">
            <w:pPr>
              <w:jc w:val="right"/>
              <w:rPr>
                <w:rFonts w:ascii="Calibri" w:hAnsi="Calibri"/>
                <w:b/>
                <w:bCs/>
                <w:color w:val="000000"/>
                <w:sz w:val="20"/>
                <w:szCs w:val="20"/>
              </w:rPr>
            </w:pPr>
            <w:r w:rsidRPr="000514BC">
              <w:rPr>
                <w:rFonts w:ascii="Calibri" w:hAnsi="Calibri"/>
                <w:b/>
                <w:bCs/>
                <w:color w:val="000000"/>
                <w:sz w:val="20"/>
                <w:szCs w:val="20"/>
              </w:rPr>
              <w:t>347,786,100.50</w:t>
            </w:r>
          </w:p>
        </w:tc>
      </w:tr>
    </w:tbl>
    <w:p w14:paraId="2091CD81" w14:textId="77777777" w:rsidR="000514BC" w:rsidRPr="00A66EF8" w:rsidRDefault="000514BC" w:rsidP="000A4924">
      <w:pPr>
        <w:jc w:val="both"/>
        <w:rPr>
          <w:rFonts w:ascii="Tahoma" w:hAnsi="Tahoma" w:cs="Tahoma"/>
          <w:b/>
          <w:color w:val="0099FF"/>
          <w:sz w:val="22"/>
          <w:szCs w:val="22"/>
        </w:rPr>
      </w:pPr>
    </w:p>
    <w:p w14:paraId="14858996" w14:textId="77777777" w:rsidR="00FC5FC0" w:rsidRPr="00A66EF8" w:rsidRDefault="00FC5FC0" w:rsidP="00FC5FC0">
      <w:pPr>
        <w:rPr>
          <w:rFonts w:ascii="Tahoma" w:hAnsi="Tahoma" w:cs="Tahoma"/>
          <w:b/>
          <w:color w:val="FC7C7C"/>
          <w:sz w:val="22"/>
          <w:szCs w:val="22"/>
          <w:bdr w:val="none" w:sz="0" w:space="0" w:color="auto" w:frame="1"/>
        </w:rPr>
      </w:pPr>
    </w:p>
    <w:p w14:paraId="61FBEA0D" w14:textId="77777777" w:rsidR="00FC5FC0" w:rsidRPr="00A66EF8" w:rsidRDefault="00F57457" w:rsidP="00FC5FC0">
      <w:pPr>
        <w:jc w:val="both"/>
        <w:rPr>
          <w:rFonts w:ascii="Tahoma" w:hAnsi="Tahoma" w:cs="Tahoma"/>
          <w:b/>
          <w:color w:val="0099FF"/>
          <w:sz w:val="22"/>
          <w:szCs w:val="22"/>
        </w:rPr>
      </w:pPr>
      <w:r w:rsidRPr="00A66EF8">
        <w:rPr>
          <w:rFonts w:ascii="Tahoma" w:hAnsi="Tahoma" w:cs="Tahoma"/>
          <w:b/>
          <w:color w:val="0099FF"/>
          <w:sz w:val="22"/>
          <w:szCs w:val="22"/>
        </w:rPr>
        <w:t xml:space="preserve">CRITERIO 25. </w:t>
      </w:r>
      <w:r w:rsidR="005D36F5" w:rsidRPr="00A66EF8">
        <w:rPr>
          <w:rFonts w:ascii="Tahoma" w:hAnsi="Tahoma" w:cs="Tahoma"/>
          <w:b/>
          <w:color w:val="0099FF"/>
          <w:sz w:val="22"/>
          <w:szCs w:val="22"/>
        </w:rPr>
        <w:t>CONTIENE LA CLASIFICACION POR OBJETO DEL GASTO A NIVEL DE CAPITULO, CONCEPTO Y PARTIDA GENERICA</w:t>
      </w:r>
    </w:p>
    <w:p w14:paraId="184ED528" w14:textId="77777777" w:rsidR="00FC1899" w:rsidRDefault="00FC1899" w:rsidP="00FC5FC0">
      <w:pPr>
        <w:jc w:val="both"/>
        <w:rPr>
          <w:rFonts w:ascii="Tahoma" w:hAnsi="Tahoma" w:cs="Tahoma"/>
          <w:b/>
          <w:color w:val="0099FF"/>
          <w:sz w:val="18"/>
          <w:szCs w:val="18"/>
        </w:rPr>
      </w:pPr>
    </w:p>
    <w:tbl>
      <w:tblPr>
        <w:tblW w:w="0" w:type="auto"/>
        <w:tblLayout w:type="fixed"/>
        <w:tblCellMar>
          <w:left w:w="70" w:type="dxa"/>
          <w:right w:w="70" w:type="dxa"/>
        </w:tblCellMar>
        <w:tblLook w:val="04A0" w:firstRow="1" w:lastRow="0" w:firstColumn="1" w:lastColumn="0" w:noHBand="0" w:noVBand="1"/>
      </w:tblPr>
      <w:tblGrid>
        <w:gridCol w:w="699"/>
        <w:gridCol w:w="8363"/>
        <w:gridCol w:w="1718"/>
      </w:tblGrid>
      <w:tr w:rsidR="00FC1899" w:rsidRPr="00FC1899" w14:paraId="6FD97250" w14:textId="77777777" w:rsidTr="00F57457">
        <w:trPr>
          <w:trHeight w:val="245"/>
        </w:trPr>
        <w:tc>
          <w:tcPr>
            <w:tcW w:w="10780" w:type="dxa"/>
            <w:gridSpan w:val="3"/>
            <w:tcBorders>
              <w:top w:val="single" w:sz="8" w:space="0" w:color="auto"/>
              <w:left w:val="single" w:sz="8" w:space="0" w:color="auto"/>
              <w:bottom w:val="nil"/>
              <w:right w:val="single" w:sz="8" w:space="0" w:color="000000"/>
            </w:tcBorders>
            <w:shd w:val="clear" w:color="000000" w:fill="2F75B5"/>
            <w:noWrap/>
            <w:vAlign w:val="bottom"/>
            <w:hideMark/>
          </w:tcPr>
          <w:p w14:paraId="2354309B" w14:textId="77777777" w:rsidR="00FC1899" w:rsidRPr="00FC1899" w:rsidRDefault="00FC1899" w:rsidP="00FC1899">
            <w:pPr>
              <w:jc w:val="center"/>
              <w:rPr>
                <w:rFonts w:ascii="Tahoma" w:hAnsi="Tahoma" w:cs="Tahoma"/>
                <w:b/>
                <w:bCs/>
                <w:color w:val="FFFFFF"/>
                <w:sz w:val="16"/>
                <w:szCs w:val="16"/>
              </w:rPr>
            </w:pPr>
            <w:r w:rsidRPr="00FC1899">
              <w:rPr>
                <w:rFonts w:ascii="Tahoma" w:hAnsi="Tahoma" w:cs="Tahoma"/>
                <w:b/>
                <w:bCs/>
                <w:color w:val="FFFFFF"/>
                <w:sz w:val="16"/>
                <w:szCs w:val="16"/>
              </w:rPr>
              <w:t>MUNICIPIO DE ATLIXCO, PUEBLA</w:t>
            </w:r>
          </w:p>
        </w:tc>
      </w:tr>
      <w:tr w:rsidR="00FC1899" w:rsidRPr="00FC1899" w14:paraId="0F10EABC" w14:textId="77777777" w:rsidTr="00F57457">
        <w:trPr>
          <w:trHeight w:val="154"/>
        </w:trPr>
        <w:tc>
          <w:tcPr>
            <w:tcW w:w="10780" w:type="dxa"/>
            <w:gridSpan w:val="3"/>
            <w:tcBorders>
              <w:top w:val="nil"/>
              <w:left w:val="single" w:sz="8" w:space="0" w:color="auto"/>
              <w:bottom w:val="nil"/>
              <w:right w:val="single" w:sz="8" w:space="0" w:color="000000"/>
            </w:tcBorders>
            <w:shd w:val="clear" w:color="000000" w:fill="2F75B5"/>
            <w:noWrap/>
            <w:vAlign w:val="center"/>
            <w:hideMark/>
          </w:tcPr>
          <w:p w14:paraId="04035643" w14:textId="77777777" w:rsidR="00FC1899" w:rsidRPr="00FC1899" w:rsidRDefault="00FC1899" w:rsidP="00FC1899">
            <w:pPr>
              <w:jc w:val="center"/>
              <w:rPr>
                <w:rFonts w:ascii="Tahoma" w:hAnsi="Tahoma" w:cs="Tahoma"/>
                <w:b/>
                <w:bCs/>
                <w:color w:val="FFFFFF"/>
                <w:sz w:val="16"/>
                <w:szCs w:val="16"/>
              </w:rPr>
            </w:pPr>
            <w:r w:rsidRPr="00FC1899">
              <w:rPr>
                <w:rFonts w:ascii="Tahoma" w:hAnsi="Tahoma" w:cs="Tahoma"/>
                <w:b/>
                <w:bCs/>
                <w:color w:val="FFFFFF"/>
                <w:sz w:val="16"/>
                <w:szCs w:val="16"/>
              </w:rPr>
              <w:t>PRESUPUESTO DE EGRESOS PARA EL EJERCICIO FISCAL 2016</w:t>
            </w:r>
          </w:p>
        </w:tc>
      </w:tr>
      <w:tr w:rsidR="00FC1899" w:rsidRPr="00FC1899" w14:paraId="734C41E6" w14:textId="77777777" w:rsidTr="00F57457">
        <w:trPr>
          <w:trHeight w:val="243"/>
        </w:trPr>
        <w:tc>
          <w:tcPr>
            <w:tcW w:w="10780" w:type="dxa"/>
            <w:gridSpan w:val="3"/>
            <w:tcBorders>
              <w:top w:val="nil"/>
              <w:left w:val="single" w:sz="8" w:space="0" w:color="auto"/>
              <w:bottom w:val="single" w:sz="8" w:space="0" w:color="auto"/>
              <w:right w:val="single" w:sz="8" w:space="0" w:color="000000"/>
            </w:tcBorders>
            <w:shd w:val="clear" w:color="000000" w:fill="2F75B5"/>
            <w:noWrap/>
            <w:vAlign w:val="center"/>
            <w:hideMark/>
          </w:tcPr>
          <w:p w14:paraId="1709F016" w14:textId="77777777" w:rsidR="00FC1899" w:rsidRPr="00FC1899" w:rsidRDefault="00FC1899" w:rsidP="00FC1899">
            <w:pPr>
              <w:jc w:val="center"/>
              <w:rPr>
                <w:rFonts w:ascii="Tahoma" w:hAnsi="Tahoma" w:cs="Tahoma"/>
                <w:b/>
                <w:bCs/>
                <w:color w:val="FFFFFF"/>
                <w:sz w:val="16"/>
                <w:szCs w:val="16"/>
              </w:rPr>
            </w:pPr>
            <w:r w:rsidRPr="00FC1899">
              <w:rPr>
                <w:rFonts w:ascii="Tahoma" w:hAnsi="Tahoma" w:cs="Tahoma"/>
                <w:b/>
                <w:bCs/>
                <w:color w:val="FFFFFF"/>
                <w:sz w:val="16"/>
                <w:szCs w:val="16"/>
              </w:rPr>
              <w:t>CLASIFICADOR POR OBJETO DEL GASTO</w:t>
            </w:r>
          </w:p>
        </w:tc>
      </w:tr>
      <w:tr w:rsidR="00FC1899" w:rsidRPr="00FC1899" w14:paraId="322F4C71" w14:textId="77777777" w:rsidTr="00FC1899">
        <w:trPr>
          <w:trHeight w:val="330"/>
        </w:trPr>
        <w:tc>
          <w:tcPr>
            <w:tcW w:w="699" w:type="dxa"/>
            <w:tcBorders>
              <w:top w:val="nil"/>
              <w:left w:val="nil"/>
              <w:bottom w:val="nil"/>
              <w:right w:val="nil"/>
            </w:tcBorders>
            <w:shd w:val="clear" w:color="auto" w:fill="auto"/>
            <w:noWrap/>
            <w:vAlign w:val="center"/>
            <w:hideMark/>
          </w:tcPr>
          <w:p w14:paraId="4F890073" w14:textId="77777777" w:rsidR="00FC1899" w:rsidRPr="00FC1899" w:rsidRDefault="00FC1899" w:rsidP="00FC1899">
            <w:pPr>
              <w:jc w:val="center"/>
              <w:rPr>
                <w:rFonts w:ascii="Tahoma" w:hAnsi="Tahoma" w:cs="Tahoma"/>
                <w:b/>
                <w:bCs/>
                <w:color w:val="FFFFFF"/>
                <w:sz w:val="16"/>
                <w:szCs w:val="16"/>
              </w:rPr>
            </w:pPr>
          </w:p>
        </w:tc>
        <w:tc>
          <w:tcPr>
            <w:tcW w:w="8363" w:type="dxa"/>
            <w:tcBorders>
              <w:top w:val="nil"/>
              <w:left w:val="nil"/>
              <w:bottom w:val="nil"/>
              <w:right w:val="nil"/>
            </w:tcBorders>
            <w:shd w:val="clear" w:color="auto" w:fill="auto"/>
            <w:noWrap/>
            <w:vAlign w:val="center"/>
            <w:hideMark/>
          </w:tcPr>
          <w:p w14:paraId="55E32B32" w14:textId="77777777" w:rsidR="00FC1899" w:rsidRPr="00FC1899" w:rsidRDefault="00FC1899" w:rsidP="00FC1899">
            <w:pPr>
              <w:jc w:val="center"/>
              <w:rPr>
                <w:rFonts w:ascii="Tahoma" w:hAnsi="Tahoma" w:cs="Tahoma"/>
                <w:sz w:val="16"/>
                <w:szCs w:val="16"/>
              </w:rPr>
            </w:pPr>
          </w:p>
        </w:tc>
        <w:tc>
          <w:tcPr>
            <w:tcW w:w="1718" w:type="dxa"/>
            <w:tcBorders>
              <w:top w:val="nil"/>
              <w:left w:val="nil"/>
              <w:bottom w:val="nil"/>
              <w:right w:val="nil"/>
            </w:tcBorders>
            <w:shd w:val="clear" w:color="auto" w:fill="auto"/>
            <w:noWrap/>
            <w:vAlign w:val="center"/>
            <w:hideMark/>
          </w:tcPr>
          <w:p w14:paraId="06FCFAD4" w14:textId="77777777" w:rsidR="00FC1899" w:rsidRPr="00FC1899" w:rsidRDefault="00FC1899" w:rsidP="00FC1899">
            <w:pPr>
              <w:jc w:val="center"/>
              <w:rPr>
                <w:rFonts w:ascii="Tahoma" w:hAnsi="Tahoma" w:cs="Tahoma"/>
                <w:sz w:val="16"/>
                <w:szCs w:val="16"/>
              </w:rPr>
            </w:pPr>
          </w:p>
        </w:tc>
      </w:tr>
      <w:tr w:rsidR="00FC1899" w:rsidRPr="00FC1899" w14:paraId="2AFEB129" w14:textId="77777777" w:rsidTr="00FC1899">
        <w:trPr>
          <w:trHeight w:val="330"/>
        </w:trPr>
        <w:tc>
          <w:tcPr>
            <w:tcW w:w="699" w:type="dxa"/>
            <w:vMerge w:val="restart"/>
            <w:tcBorders>
              <w:top w:val="single" w:sz="8" w:space="0" w:color="auto"/>
              <w:left w:val="single" w:sz="8" w:space="0" w:color="auto"/>
              <w:bottom w:val="single" w:sz="8" w:space="0" w:color="000000"/>
              <w:right w:val="single" w:sz="8" w:space="0" w:color="auto"/>
            </w:tcBorders>
            <w:shd w:val="clear" w:color="DDEBF7" w:fill="2F75B5"/>
            <w:noWrap/>
            <w:vAlign w:val="center"/>
            <w:hideMark/>
          </w:tcPr>
          <w:p w14:paraId="5B945215" w14:textId="77777777" w:rsidR="00FC1899" w:rsidRPr="00FC1899" w:rsidRDefault="00FC1899" w:rsidP="00FC1899">
            <w:pPr>
              <w:jc w:val="center"/>
              <w:rPr>
                <w:rFonts w:ascii="Tahoma" w:hAnsi="Tahoma" w:cs="Tahoma"/>
                <w:b/>
                <w:bCs/>
                <w:color w:val="FFFFFF"/>
                <w:sz w:val="16"/>
                <w:szCs w:val="16"/>
              </w:rPr>
            </w:pPr>
            <w:r w:rsidRPr="00FC1899">
              <w:rPr>
                <w:rFonts w:ascii="Tahoma" w:hAnsi="Tahoma" w:cs="Tahoma"/>
                <w:b/>
                <w:bCs/>
                <w:color w:val="FFFFFF"/>
                <w:sz w:val="16"/>
                <w:szCs w:val="16"/>
              </w:rPr>
              <w:t>C.O.G.</w:t>
            </w:r>
          </w:p>
        </w:tc>
        <w:tc>
          <w:tcPr>
            <w:tcW w:w="8363" w:type="dxa"/>
            <w:vMerge w:val="restart"/>
            <w:tcBorders>
              <w:top w:val="single" w:sz="8" w:space="0" w:color="auto"/>
              <w:left w:val="single" w:sz="8" w:space="0" w:color="auto"/>
              <w:bottom w:val="single" w:sz="8" w:space="0" w:color="000000"/>
              <w:right w:val="single" w:sz="8" w:space="0" w:color="auto"/>
            </w:tcBorders>
            <w:shd w:val="clear" w:color="DDEBF7" w:fill="2F75B5"/>
            <w:vAlign w:val="center"/>
            <w:hideMark/>
          </w:tcPr>
          <w:p w14:paraId="641DD0F5" w14:textId="77777777" w:rsidR="00FC1899" w:rsidRPr="00FC1899" w:rsidRDefault="00FC1899" w:rsidP="00FC1899">
            <w:pPr>
              <w:jc w:val="center"/>
              <w:rPr>
                <w:rFonts w:ascii="Tahoma" w:hAnsi="Tahoma" w:cs="Tahoma"/>
                <w:b/>
                <w:bCs/>
                <w:color w:val="FFFFFF"/>
                <w:sz w:val="16"/>
                <w:szCs w:val="16"/>
              </w:rPr>
            </w:pPr>
            <w:r w:rsidRPr="00FC1899">
              <w:rPr>
                <w:rFonts w:ascii="Tahoma" w:hAnsi="Tahoma" w:cs="Tahoma"/>
                <w:b/>
                <w:bCs/>
                <w:color w:val="FFFFFF"/>
                <w:sz w:val="16"/>
                <w:szCs w:val="16"/>
              </w:rPr>
              <w:t>Capítulo / Concepto</w:t>
            </w:r>
          </w:p>
        </w:tc>
        <w:tc>
          <w:tcPr>
            <w:tcW w:w="1718" w:type="dxa"/>
            <w:tcBorders>
              <w:top w:val="single" w:sz="8" w:space="0" w:color="auto"/>
              <w:left w:val="single" w:sz="8" w:space="0" w:color="auto"/>
              <w:bottom w:val="single" w:sz="8" w:space="0" w:color="auto"/>
              <w:right w:val="single" w:sz="8" w:space="0" w:color="auto"/>
            </w:tcBorders>
            <w:shd w:val="clear" w:color="DDEBF7" w:fill="2F75B5"/>
            <w:vAlign w:val="center"/>
            <w:hideMark/>
          </w:tcPr>
          <w:p w14:paraId="66E64555" w14:textId="77777777" w:rsidR="00FC1899" w:rsidRPr="00FC1899" w:rsidRDefault="00FC1899" w:rsidP="00FC1899">
            <w:pPr>
              <w:jc w:val="right"/>
              <w:rPr>
                <w:rFonts w:ascii="Tahoma" w:hAnsi="Tahoma" w:cs="Tahoma"/>
                <w:b/>
                <w:bCs/>
                <w:color w:val="FFFFFF"/>
                <w:sz w:val="16"/>
                <w:szCs w:val="16"/>
              </w:rPr>
            </w:pPr>
            <w:r w:rsidRPr="00FC1899">
              <w:rPr>
                <w:rFonts w:ascii="Tahoma" w:hAnsi="Tahoma" w:cs="Tahoma"/>
                <w:b/>
                <w:bCs/>
                <w:color w:val="FFFFFF"/>
                <w:sz w:val="16"/>
                <w:szCs w:val="16"/>
              </w:rPr>
              <w:t>IMPORTE</w:t>
            </w:r>
          </w:p>
        </w:tc>
      </w:tr>
      <w:tr w:rsidR="00FC1899" w:rsidRPr="00FC1899" w14:paraId="05E0446A" w14:textId="77777777" w:rsidTr="00F57457">
        <w:trPr>
          <w:trHeight w:val="69"/>
        </w:trPr>
        <w:tc>
          <w:tcPr>
            <w:tcW w:w="699" w:type="dxa"/>
            <w:vMerge/>
            <w:tcBorders>
              <w:top w:val="single" w:sz="8" w:space="0" w:color="auto"/>
              <w:left w:val="single" w:sz="8" w:space="0" w:color="auto"/>
              <w:bottom w:val="single" w:sz="8" w:space="0" w:color="000000"/>
              <w:right w:val="single" w:sz="8" w:space="0" w:color="auto"/>
            </w:tcBorders>
            <w:vAlign w:val="center"/>
            <w:hideMark/>
          </w:tcPr>
          <w:p w14:paraId="07DF3F39" w14:textId="77777777" w:rsidR="00FC1899" w:rsidRPr="00FC1899" w:rsidRDefault="00FC1899" w:rsidP="00FC1899">
            <w:pPr>
              <w:rPr>
                <w:rFonts w:ascii="Tahoma" w:hAnsi="Tahoma" w:cs="Tahoma"/>
                <w:b/>
                <w:bCs/>
                <w:color w:val="FFFFFF"/>
                <w:sz w:val="16"/>
                <w:szCs w:val="16"/>
              </w:rPr>
            </w:pPr>
          </w:p>
        </w:tc>
        <w:tc>
          <w:tcPr>
            <w:tcW w:w="8363" w:type="dxa"/>
            <w:vMerge/>
            <w:tcBorders>
              <w:top w:val="single" w:sz="8" w:space="0" w:color="auto"/>
              <w:left w:val="single" w:sz="8" w:space="0" w:color="auto"/>
              <w:bottom w:val="single" w:sz="8" w:space="0" w:color="000000"/>
              <w:right w:val="single" w:sz="8" w:space="0" w:color="auto"/>
            </w:tcBorders>
            <w:vAlign w:val="center"/>
            <w:hideMark/>
          </w:tcPr>
          <w:p w14:paraId="1A893292" w14:textId="77777777" w:rsidR="00FC1899" w:rsidRPr="00FC1899" w:rsidRDefault="00FC1899" w:rsidP="00FC1899">
            <w:pPr>
              <w:rPr>
                <w:rFonts w:ascii="Tahoma" w:hAnsi="Tahoma" w:cs="Tahoma"/>
                <w:b/>
                <w:bCs/>
                <w:color w:val="FFFFFF"/>
                <w:sz w:val="16"/>
                <w:szCs w:val="16"/>
              </w:rPr>
            </w:pPr>
          </w:p>
        </w:tc>
        <w:tc>
          <w:tcPr>
            <w:tcW w:w="1718" w:type="dxa"/>
            <w:tcBorders>
              <w:top w:val="nil"/>
              <w:left w:val="single" w:sz="8" w:space="0" w:color="auto"/>
              <w:bottom w:val="single" w:sz="8" w:space="0" w:color="auto"/>
              <w:right w:val="single" w:sz="8" w:space="0" w:color="auto"/>
            </w:tcBorders>
            <w:shd w:val="clear" w:color="DDEBF7" w:fill="9BC2E6"/>
            <w:vAlign w:val="center"/>
            <w:hideMark/>
          </w:tcPr>
          <w:p w14:paraId="1C65BBBF" w14:textId="77777777" w:rsidR="00FC1899" w:rsidRPr="00FC1899" w:rsidRDefault="00FC1899" w:rsidP="00FC1899">
            <w:pPr>
              <w:jc w:val="right"/>
              <w:rPr>
                <w:rFonts w:ascii="Tahoma" w:hAnsi="Tahoma" w:cs="Tahoma"/>
                <w:b/>
                <w:bCs/>
                <w:sz w:val="16"/>
                <w:szCs w:val="16"/>
              </w:rPr>
            </w:pPr>
            <w:r w:rsidRPr="00FC1899">
              <w:rPr>
                <w:rFonts w:ascii="Tahoma" w:hAnsi="Tahoma" w:cs="Tahoma"/>
                <w:b/>
                <w:bCs/>
                <w:sz w:val="16"/>
                <w:szCs w:val="16"/>
              </w:rPr>
              <w:t>347,786,100.50</w:t>
            </w:r>
          </w:p>
        </w:tc>
      </w:tr>
      <w:tr w:rsidR="00FC1899" w:rsidRPr="00FC1899" w14:paraId="6A6699AB" w14:textId="77777777" w:rsidTr="00F57457">
        <w:trPr>
          <w:trHeight w:val="197"/>
        </w:trPr>
        <w:tc>
          <w:tcPr>
            <w:tcW w:w="699" w:type="dxa"/>
            <w:tcBorders>
              <w:top w:val="single" w:sz="8" w:space="0" w:color="auto"/>
              <w:left w:val="single" w:sz="8" w:space="0" w:color="auto"/>
              <w:bottom w:val="single" w:sz="8" w:space="0" w:color="auto"/>
              <w:right w:val="single" w:sz="8" w:space="0" w:color="auto"/>
            </w:tcBorders>
            <w:shd w:val="clear" w:color="000000" w:fill="B4C6E7"/>
            <w:noWrap/>
            <w:vAlign w:val="center"/>
            <w:hideMark/>
          </w:tcPr>
          <w:p w14:paraId="07AD4890"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1000</w:t>
            </w:r>
          </w:p>
        </w:tc>
        <w:tc>
          <w:tcPr>
            <w:tcW w:w="8363" w:type="dxa"/>
            <w:tcBorders>
              <w:top w:val="single" w:sz="8" w:space="0" w:color="auto"/>
              <w:left w:val="nil"/>
              <w:bottom w:val="single" w:sz="8" w:space="0" w:color="auto"/>
              <w:right w:val="single" w:sz="8" w:space="0" w:color="auto"/>
            </w:tcBorders>
            <w:shd w:val="clear" w:color="000000" w:fill="B4C6E7"/>
            <w:noWrap/>
            <w:vAlign w:val="bottom"/>
            <w:hideMark/>
          </w:tcPr>
          <w:p w14:paraId="1DC57CAE"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SERVICIOS PERSONALES</w:t>
            </w:r>
          </w:p>
        </w:tc>
        <w:tc>
          <w:tcPr>
            <w:tcW w:w="1718" w:type="dxa"/>
            <w:tcBorders>
              <w:top w:val="nil"/>
              <w:left w:val="nil"/>
              <w:bottom w:val="single" w:sz="8" w:space="0" w:color="auto"/>
              <w:right w:val="single" w:sz="8" w:space="0" w:color="auto"/>
            </w:tcBorders>
            <w:shd w:val="clear" w:color="000000" w:fill="B4C6E7"/>
            <w:noWrap/>
            <w:vAlign w:val="bottom"/>
            <w:hideMark/>
          </w:tcPr>
          <w:p w14:paraId="3C4CD3D0"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90,532,274.48</w:t>
            </w:r>
          </w:p>
        </w:tc>
      </w:tr>
      <w:tr w:rsidR="00FC1899" w:rsidRPr="00FC1899" w14:paraId="3CD50D69" w14:textId="77777777" w:rsidTr="00F57457">
        <w:trPr>
          <w:trHeight w:val="144"/>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7D221D6B"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1100</w:t>
            </w:r>
          </w:p>
        </w:tc>
        <w:tc>
          <w:tcPr>
            <w:tcW w:w="8363" w:type="dxa"/>
            <w:tcBorders>
              <w:top w:val="nil"/>
              <w:left w:val="nil"/>
              <w:bottom w:val="single" w:sz="8" w:space="0" w:color="auto"/>
              <w:right w:val="single" w:sz="8" w:space="0" w:color="auto"/>
            </w:tcBorders>
            <w:shd w:val="clear" w:color="000000" w:fill="CCECFF"/>
            <w:noWrap/>
            <w:vAlign w:val="bottom"/>
            <w:hideMark/>
          </w:tcPr>
          <w:p w14:paraId="20CF8C15"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REMUNERACIONES AL PERSONAL DE CARÁCTER PERMANENTE</w:t>
            </w:r>
          </w:p>
        </w:tc>
        <w:tc>
          <w:tcPr>
            <w:tcW w:w="1718" w:type="dxa"/>
            <w:tcBorders>
              <w:top w:val="nil"/>
              <w:left w:val="nil"/>
              <w:bottom w:val="single" w:sz="8" w:space="0" w:color="auto"/>
              <w:right w:val="single" w:sz="8" w:space="0" w:color="auto"/>
            </w:tcBorders>
            <w:shd w:val="clear" w:color="000000" w:fill="CCECFF"/>
            <w:noWrap/>
            <w:vAlign w:val="bottom"/>
            <w:hideMark/>
          </w:tcPr>
          <w:p w14:paraId="553DBEFF" w14:textId="77777777" w:rsidR="00FC1899" w:rsidRPr="00FC1899" w:rsidRDefault="00864C07" w:rsidP="00FC1899">
            <w:pPr>
              <w:jc w:val="right"/>
              <w:rPr>
                <w:rFonts w:ascii="Tahoma" w:hAnsi="Tahoma" w:cs="Tahoma"/>
                <w:b/>
                <w:bCs/>
                <w:color w:val="000000"/>
                <w:sz w:val="16"/>
                <w:szCs w:val="16"/>
              </w:rPr>
            </w:pPr>
            <w:r>
              <w:rPr>
                <w:rFonts w:ascii="Tahoma" w:hAnsi="Tahoma" w:cs="Tahoma"/>
                <w:b/>
                <w:bCs/>
                <w:color w:val="000000"/>
                <w:sz w:val="16"/>
                <w:szCs w:val="16"/>
              </w:rPr>
              <w:t>74,666,737.98</w:t>
            </w:r>
          </w:p>
        </w:tc>
      </w:tr>
      <w:tr w:rsidR="00FC1899" w:rsidRPr="00FC1899" w14:paraId="6090F2B9" w14:textId="77777777" w:rsidTr="00F57457">
        <w:trPr>
          <w:trHeight w:val="188"/>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47047A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1.1.1</w:t>
            </w:r>
          </w:p>
        </w:tc>
        <w:tc>
          <w:tcPr>
            <w:tcW w:w="8363" w:type="dxa"/>
            <w:tcBorders>
              <w:top w:val="nil"/>
              <w:left w:val="nil"/>
              <w:bottom w:val="single" w:sz="8" w:space="0" w:color="auto"/>
              <w:right w:val="single" w:sz="8" w:space="0" w:color="auto"/>
            </w:tcBorders>
            <w:shd w:val="clear" w:color="auto" w:fill="auto"/>
            <w:noWrap/>
            <w:vAlign w:val="bottom"/>
            <w:hideMark/>
          </w:tcPr>
          <w:p w14:paraId="727937E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DIETAS</w:t>
            </w:r>
          </w:p>
        </w:tc>
        <w:tc>
          <w:tcPr>
            <w:tcW w:w="1718" w:type="dxa"/>
            <w:tcBorders>
              <w:top w:val="nil"/>
              <w:left w:val="nil"/>
              <w:bottom w:val="single" w:sz="8" w:space="0" w:color="auto"/>
              <w:right w:val="single" w:sz="8" w:space="0" w:color="auto"/>
            </w:tcBorders>
            <w:shd w:val="clear" w:color="auto" w:fill="auto"/>
            <w:noWrap/>
            <w:vAlign w:val="bottom"/>
            <w:hideMark/>
          </w:tcPr>
          <w:p w14:paraId="2F621373"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4,378,587.48</w:t>
            </w:r>
          </w:p>
        </w:tc>
      </w:tr>
      <w:tr w:rsidR="00FC1899" w:rsidRPr="00FC1899" w14:paraId="142710FC" w14:textId="77777777" w:rsidTr="00F57457">
        <w:trPr>
          <w:trHeight w:val="121"/>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3BC9C2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1.1.2</w:t>
            </w:r>
          </w:p>
        </w:tc>
        <w:tc>
          <w:tcPr>
            <w:tcW w:w="8363" w:type="dxa"/>
            <w:tcBorders>
              <w:top w:val="nil"/>
              <w:left w:val="nil"/>
              <w:bottom w:val="single" w:sz="8" w:space="0" w:color="auto"/>
              <w:right w:val="single" w:sz="8" w:space="0" w:color="auto"/>
            </w:tcBorders>
            <w:shd w:val="clear" w:color="auto" w:fill="auto"/>
            <w:noWrap/>
            <w:vAlign w:val="bottom"/>
            <w:hideMark/>
          </w:tcPr>
          <w:p w14:paraId="65BEF15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HABERES</w:t>
            </w:r>
          </w:p>
        </w:tc>
        <w:tc>
          <w:tcPr>
            <w:tcW w:w="1718" w:type="dxa"/>
            <w:tcBorders>
              <w:top w:val="nil"/>
              <w:left w:val="nil"/>
              <w:bottom w:val="single" w:sz="8" w:space="0" w:color="auto"/>
              <w:right w:val="single" w:sz="8" w:space="0" w:color="auto"/>
            </w:tcBorders>
            <w:shd w:val="clear" w:color="auto" w:fill="auto"/>
            <w:noWrap/>
            <w:vAlign w:val="bottom"/>
            <w:hideMark/>
          </w:tcPr>
          <w:p w14:paraId="693E3FEB"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6366767A" w14:textId="77777777" w:rsidTr="00F57457">
        <w:trPr>
          <w:trHeight w:val="194"/>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9C35BA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1.1.3</w:t>
            </w:r>
          </w:p>
        </w:tc>
        <w:tc>
          <w:tcPr>
            <w:tcW w:w="8363" w:type="dxa"/>
            <w:tcBorders>
              <w:top w:val="nil"/>
              <w:left w:val="nil"/>
              <w:bottom w:val="single" w:sz="8" w:space="0" w:color="auto"/>
              <w:right w:val="single" w:sz="8" w:space="0" w:color="auto"/>
            </w:tcBorders>
            <w:shd w:val="clear" w:color="auto" w:fill="auto"/>
            <w:noWrap/>
            <w:vAlign w:val="bottom"/>
            <w:hideMark/>
          </w:tcPr>
          <w:p w14:paraId="169EFF4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SUELDOS BASE AL PERSONAL PERMANENTE</w:t>
            </w:r>
          </w:p>
        </w:tc>
        <w:tc>
          <w:tcPr>
            <w:tcW w:w="1718" w:type="dxa"/>
            <w:tcBorders>
              <w:top w:val="nil"/>
              <w:left w:val="nil"/>
              <w:bottom w:val="single" w:sz="8" w:space="0" w:color="auto"/>
              <w:right w:val="single" w:sz="8" w:space="0" w:color="auto"/>
            </w:tcBorders>
            <w:shd w:val="clear" w:color="auto" w:fill="auto"/>
            <w:noWrap/>
            <w:vAlign w:val="bottom"/>
            <w:hideMark/>
          </w:tcPr>
          <w:p w14:paraId="6CB47E84"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7808ACB1" w14:textId="77777777" w:rsidTr="00F57457">
        <w:trPr>
          <w:trHeight w:val="113"/>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CDC0F2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1.1.3.1</w:t>
            </w:r>
          </w:p>
        </w:tc>
        <w:tc>
          <w:tcPr>
            <w:tcW w:w="8363" w:type="dxa"/>
            <w:tcBorders>
              <w:top w:val="nil"/>
              <w:left w:val="nil"/>
              <w:bottom w:val="single" w:sz="8" w:space="0" w:color="auto"/>
              <w:right w:val="single" w:sz="8" w:space="0" w:color="auto"/>
            </w:tcBorders>
            <w:shd w:val="clear" w:color="auto" w:fill="auto"/>
            <w:noWrap/>
            <w:vAlign w:val="bottom"/>
            <w:hideMark/>
          </w:tcPr>
          <w:p w14:paraId="513DDCB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SUELDOS BASE AL PERSONAL DE BASE</w:t>
            </w:r>
          </w:p>
        </w:tc>
        <w:tc>
          <w:tcPr>
            <w:tcW w:w="1718" w:type="dxa"/>
            <w:tcBorders>
              <w:top w:val="nil"/>
              <w:left w:val="nil"/>
              <w:bottom w:val="single" w:sz="8" w:space="0" w:color="auto"/>
              <w:right w:val="single" w:sz="8" w:space="0" w:color="auto"/>
            </w:tcBorders>
            <w:shd w:val="clear" w:color="auto" w:fill="auto"/>
            <w:noWrap/>
            <w:vAlign w:val="bottom"/>
            <w:hideMark/>
          </w:tcPr>
          <w:p w14:paraId="4D48AC59"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11,128,459.77</w:t>
            </w:r>
          </w:p>
        </w:tc>
      </w:tr>
      <w:tr w:rsidR="00FC1899" w:rsidRPr="00FC1899" w14:paraId="74DDBFF6" w14:textId="77777777" w:rsidTr="00F57457">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FD604B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1.1.3.2</w:t>
            </w:r>
          </w:p>
        </w:tc>
        <w:tc>
          <w:tcPr>
            <w:tcW w:w="8363" w:type="dxa"/>
            <w:tcBorders>
              <w:top w:val="nil"/>
              <w:left w:val="nil"/>
              <w:bottom w:val="single" w:sz="8" w:space="0" w:color="auto"/>
              <w:right w:val="single" w:sz="8" w:space="0" w:color="auto"/>
            </w:tcBorders>
            <w:shd w:val="clear" w:color="auto" w:fill="auto"/>
            <w:noWrap/>
            <w:vAlign w:val="bottom"/>
            <w:hideMark/>
          </w:tcPr>
          <w:p w14:paraId="50811CB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SUELDOS BASE AL PERSONAL DE CONFIANZA</w:t>
            </w:r>
          </w:p>
        </w:tc>
        <w:tc>
          <w:tcPr>
            <w:tcW w:w="1718" w:type="dxa"/>
            <w:tcBorders>
              <w:top w:val="nil"/>
              <w:left w:val="nil"/>
              <w:bottom w:val="single" w:sz="8" w:space="0" w:color="auto"/>
              <w:right w:val="single" w:sz="8" w:space="0" w:color="auto"/>
            </w:tcBorders>
            <w:shd w:val="clear" w:color="auto" w:fill="auto"/>
            <w:noWrap/>
            <w:vAlign w:val="bottom"/>
            <w:hideMark/>
          </w:tcPr>
          <w:p w14:paraId="043809D4" w14:textId="77777777" w:rsidR="00FC1899" w:rsidRPr="00FC1899" w:rsidRDefault="00864C07" w:rsidP="00FC1899">
            <w:pPr>
              <w:jc w:val="right"/>
              <w:rPr>
                <w:rFonts w:ascii="Tahoma" w:hAnsi="Tahoma" w:cs="Tahoma"/>
                <w:b/>
                <w:bCs/>
                <w:color w:val="000000"/>
                <w:sz w:val="16"/>
                <w:szCs w:val="16"/>
              </w:rPr>
            </w:pPr>
            <w:r>
              <w:rPr>
                <w:rFonts w:ascii="Tahoma" w:hAnsi="Tahoma" w:cs="Tahoma"/>
                <w:b/>
                <w:bCs/>
                <w:color w:val="000000"/>
                <w:sz w:val="16"/>
                <w:szCs w:val="16"/>
              </w:rPr>
              <w:t>59,159,690.73</w:t>
            </w:r>
          </w:p>
        </w:tc>
      </w:tr>
      <w:tr w:rsidR="00FC1899" w:rsidRPr="00FC1899" w14:paraId="485EC181" w14:textId="77777777" w:rsidTr="00F57457">
        <w:trPr>
          <w:trHeight w:val="118"/>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7A1A382D"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1200</w:t>
            </w:r>
          </w:p>
        </w:tc>
        <w:tc>
          <w:tcPr>
            <w:tcW w:w="8363" w:type="dxa"/>
            <w:tcBorders>
              <w:top w:val="nil"/>
              <w:left w:val="nil"/>
              <w:bottom w:val="single" w:sz="8" w:space="0" w:color="auto"/>
              <w:right w:val="single" w:sz="8" w:space="0" w:color="auto"/>
            </w:tcBorders>
            <w:shd w:val="clear" w:color="000000" w:fill="CCECFF"/>
            <w:noWrap/>
            <w:vAlign w:val="bottom"/>
            <w:hideMark/>
          </w:tcPr>
          <w:p w14:paraId="5AEA0145"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REMUNERACIONES AL PERSONAL DE CARÁCTER TRANSITORIO</w:t>
            </w:r>
          </w:p>
        </w:tc>
        <w:tc>
          <w:tcPr>
            <w:tcW w:w="1718" w:type="dxa"/>
            <w:tcBorders>
              <w:top w:val="nil"/>
              <w:left w:val="nil"/>
              <w:bottom w:val="single" w:sz="8" w:space="0" w:color="auto"/>
              <w:right w:val="single" w:sz="8" w:space="0" w:color="auto"/>
            </w:tcBorders>
            <w:shd w:val="clear" w:color="000000" w:fill="CCECFF"/>
            <w:noWrap/>
            <w:vAlign w:val="bottom"/>
            <w:hideMark/>
          </w:tcPr>
          <w:p w14:paraId="5E3F95B2"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FA3E30F" w14:textId="77777777" w:rsidTr="00F57457">
        <w:trPr>
          <w:trHeight w:val="17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63244A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1.2.1</w:t>
            </w:r>
          </w:p>
        </w:tc>
        <w:tc>
          <w:tcPr>
            <w:tcW w:w="8363" w:type="dxa"/>
            <w:tcBorders>
              <w:top w:val="nil"/>
              <w:left w:val="nil"/>
              <w:bottom w:val="single" w:sz="8" w:space="0" w:color="auto"/>
              <w:right w:val="single" w:sz="8" w:space="0" w:color="auto"/>
            </w:tcBorders>
            <w:shd w:val="clear" w:color="auto" w:fill="auto"/>
            <w:noWrap/>
            <w:vAlign w:val="bottom"/>
            <w:hideMark/>
          </w:tcPr>
          <w:p w14:paraId="0180D639"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HONORARIOS ASIMILABLES A SALARIOS</w:t>
            </w:r>
          </w:p>
        </w:tc>
        <w:tc>
          <w:tcPr>
            <w:tcW w:w="1718" w:type="dxa"/>
            <w:tcBorders>
              <w:top w:val="nil"/>
              <w:left w:val="nil"/>
              <w:bottom w:val="single" w:sz="8" w:space="0" w:color="auto"/>
              <w:right w:val="single" w:sz="8" w:space="0" w:color="auto"/>
            </w:tcBorders>
            <w:shd w:val="clear" w:color="auto" w:fill="auto"/>
            <w:noWrap/>
            <w:vAlign w:val="bottom"/>
            <w:hideMark/>
          </w:tcPr>
          <w:p w14:paraId="46A6FF7B"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8475F6D" w14:textId="77777777" w:rsidTr="00F57457">
        <w:trPr>
          <w:trHeight w:val="111"/>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D4A7F6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1.2.2</w:t>
            </w:r>
          </w:p>
        </w:tc>
        <w:tc>
          <w:tcPr>
            <w:tcW w:w="8363" w:type="dxa"/>
            <w:tcBorders>
              <w:top w:val="nil"/>
              <w:left w:val="nil"/>
              <w:bottom w:val="single" w:sz="8" w:space="0" w:color="auto"/>
              <w:right w:val="single" w:sz="8" w:space="0" w:color="auto"/>
            </w:tcBorders>
            <w:shd w:val="clear" w:color="auto" w:fill="auto"/>
            <w:noWrap/>
            <w:vAlign w:val="bottom"/>
            <w:hideMark/>
          </w:tcPr>
          <w:p w14:paraId="4E0775A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SUELDOS AL PERSONAL EVENTUAL</w:t>
            </w:r>
          </w:p>
        </w:tc>
        <w:tc>
          <w:tcPr>
            <w:tcW w:w="1718" w:type="dxa"/>
            <w:tcBorders>
              <w:top w:val="nil"/>
              <w:left w:val="nil"/>
              <w:bottom w:val="single" w:sz="8" w:space="0" w:color="auto"/>
              <w:right w:val="single" w:sz="8" w:space="0" w:color="auto"/>
            </w:tcBorders>
            <w:shd w:val="clear" w:color="auto" w:fill="auto"/>
            <w:noWrap/>
            <w:vAlign w:val="bottom"/>
            <w:hideMark/>
          </w:tcPr>
          <w:p w14:paraId="0F396794"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49CDDDC7" w14:textId="77777777" w:rsidTr="00F57457">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524971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1.2.3</w:t>
            </w:r>
          </w:p>
        </w:tc>
        <w:tc>
          <w:tcPr>
            <w:tcW w:w="8363" w:type="dxa"/>
            <w:tcBorders>
              <w:top w:val="nil"/>
              <w:left w:val="nil"/>
              <w:bottom w:val="single" w:sz="8" w:space="0" w:color="auto"/>
              <w:right w:val="single" w:sz="8" w:space="0" w:color="auto"/>
            </w:tcBorders>
            <w:shd w:val="clear" w:color="auto" w:fill="auto"/>
            <w:noWrap/>
            <w:vAlign w:val="bottom"/>
            <w:hideMark/>
          </w:tcPr>
          <w:p w14:paraId="77C5138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RETRIBUCIONES POR SERVICIOS DE CARÁCTER SOCIAL</w:t>
            </w:r>
          </w:p>
        </w:tc>
        <w:tc>
          <w:tcPr>
            <w:tcW w:w="1718" w:type="dxa"/>
            <w:tcBorders>
              <w:top w:val="nil"/>
              <w:left w:val="nil"/>
              <w:bottom w:val="single" w:sz="8" w:space="0" w:color="auto"/>
              <w:right w:val="single" w:sz="8" w:space="0" w:color="auto"/>
            </w:tcBorders>
            <w:shd w:val="clear" w:color="auto" w:fill="auto"/>
            <w:noWrap/>
            <w:vAlign w:val="bottom"/>
            <w:hideMark/>
          </w:tcPr>
          <w:p w14:paraId="5E8C5CB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4BACB388" w14:textId="77777777" w:rsidTr="00F57457">
        <w:trPr>
          <w:trHeight w:val="25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9C1FA7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1.2.4</w:t>
            </w:r>
          </w:p>
        </w:tc>
        <w:tc>
          <w:tcPr>
            <w:tcW w:w="8363" w:type="dxa"/>
            <w:tcBorders>
              <w:top w:val="nil"/>
              <w:left w:val="nil"/>
              <w:bottom w:val="single" w:sz="8" w:space="0" w:color="auto"/>
              <w:right w:val="single" w:sz="8" w:space="0" w:color="auto"/>
            </w:tcBorders>
            <w:shd w:val="clear" w:color="auto" w:fill="auto"/>
            <w:vAlign w:val="bottom"/>
            <w:hideMark/>
          </w:tcPr>
          <w:p w14:paraId="21B201D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RETRIBUCION A LOS REPRESENTANTES DE LOS TRABAJADORES Y DE LOS PATRONES EN LA JUNTA DE CONCILIACION Y ARBITRAJE</w:t>
            </w:r>
          </w:p>
        </w:tc>
        <w:tc>
          <w:tcPr>
            <w:tcW w:w="1718" w:type="dxa"/>
            <w:tcBorders>
              <w:top w:val="nil"/>
              <w:left w:val="nil"/>
              <w:bottom w:val="single" w:sz="8" w:space="0" w:color="auto"/>
              <w:right w:val="single" w:sz="8" w:space="0" w:color="auto"/>
            </w:tcBorders>
            <w:shd w:val="clear" w:color="auto" w:fill="auto"/>
            <w:noWrap/>
            <w:vAlign w:val="bottom"/>
            <w:hideMark/>
          </w:tcPr>
          <w:p w14:paraId="44FD7CE2"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4E3DFFA4" w14:textId="77777777" w:rsidTr="00F57457">
        <w:trPr>
          <w:trHeight w:val="122"/>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3B70428C"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1300</w:t>
            </w:r>
          </w:p>
        </w:tc>
        <w:tc>
          <w:tcPr>
            <w:tcW w:w="8363" w:type="dxa"/>
            <w:tcBorders>
              <w:top w:val="nil"/>
              <w:left w:val="nil"/>
              <w:bottom w:val="single" w:sz="8" w:space="0" w:color="auto"/>
              <w:right w:val="single" w:sz="8" w:space="0" w:color="auto"/>
            </w:tcBorders>
            <w:shd w:val="clear" w:color="000000" w:fill="CCECFF"/>
            <w:noWrap/>
            <w:vAlign w:val="bottom"/>
            <w:hideMark/>
          </w:tcPr>
          <w:p w14:paraId="5CB5BC0A"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REMUNERACIONES ADICIONALES Y ESPECIALES</w:t>
            </w:r>
          </w:p>
        </w:tc>
        <w:tc>
          <w:tcPr>
            <w:tcW w:w="1718" w:type="dxa"/>
            <w:tcBorders>
              <w:top w:val="nil"/>
              <w:left w:val="nil"/>
              <w:bottom w:val="single" w:sz="8" w:space="0" w:color="auto"/>
              <w:right w:val="single" w:sz="8" w:space="0" w:color="auto"/>
            </w:tcBorders>
            <w:shd w:val="clear" w:color="000000" w:fill="CCECFF"/>
            <w:noWrap/>
            <w:vAlign w:val="bottom"/>
            <w:hideMark/>
          </w:tcPr>
          <w:p w14:paraId="42FBBAE7"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6,894,897.51</w:t>
            </w:r>
          </w:p>
        </w:tc>
      </w:tr>
      <w:tr w:rsidR="00FC1899" w:rsidRPr="00FC1899" w14:paraId="4155C157" w14:textId="77777777" w:rsidTr="00F57457">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B851A9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1.3.1</w:t>
            </w:r>
          </w:p>
        </w:tc>
        <w:tc>
          <w:tcPr>
            <w:tcW w:w="8363" w:type="dxa"/>
            <w:tcBorders>
              <w:top w:val="nil"/>
              <w:left w:val="nil"/>
              <w:bottom w:val="single" w:sz="8" w:space="0" w:color="auto"/>
              <w:right w:val="single" w:sz="8" w:space="0" w:color="auto"/>
            </w:tcBorders>
            <w:shd w:val="clear" w:color="auto" w:fill="auto"/>
            <w:noWrap/>
            <w:vAlign w:val="bottom"/>
            <w:hideMark/>
          </w:tcPr>
          <w:p w14:paraId="7C5A98F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PRIMAS POR AÑOS DE SERVICIOS EFECTIVOS PRESTADOS</w:t>
            </w:r>
          </w:p>
        </w:tc>
        <w:tc>
          <w:tcPr>
            <w:tcW w:w="1718" w:type="dxa"/>
            <w:tcBorders>
              <w:top w:val="nil"/>
              <w:left w:val="nil"/>
              <w:bottom w:val="single" w:sz="8" w:space="0" w:color="auto"/>
              <w:right w:val="single" w:sz="8" w:space="0" w:color="auto"/>
            </w:tcBorders>
            <w:shd w:val="clear" w:color="auto" w:fill="auto"/>
            <w:noWrap/>
            <w:vAlign w:val="bottom"/>
            <w:hideMark/>
          </w:tcPr>
          <w:p w14:paraId="3AAAB104"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B604019" w14:textId="77777777" w:rsidTr="00F57457">
        <w:trPr>
          <w:trHeight w:val="142"/>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1E70D1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1.3.2</w:t>
            </w:r>
          </w:p>
        </w:tc>
        <w:tc>
          <w:tcPr>
            <w:tcW w:w="8363" w:type="dxa"/>
            <w:tcBorders>
              <w:top w:val="nil"/>
              <w:left w:val="nil"/>
              <w:bottom w:val="single" w:sz="8" w:space="0" w:color="auto"/>
              <w:right w:val="single" w:sz="8" w:space="0" w:color="auto"/>
            </w:tcBorders>
            <w:shd w:val="clear" w:color="auto" w:fill="auto"/>
            <w:noWrap/>
            <w:vAlign w:val="bottom"/>
            <w:hideMark/>
          </w:tcPr>
          <w:p w14:paraId="67EEB13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PRIMAS DE VACACIONES, DOMINICAL Y GRATIFICACION DE FIN DE AÑO</w:t>
            </w:r>
          </w:p>
        </w:tc>
        <w:tc>
          <w:tcPr>
            <w:tcW w:w="1718" w:type="dxa"/>
            <w:tcBorders>
              <w:top w:val="nil"/>
              <w:left w:val="nil"/>
              <w:bottom w:val="single" w:sz="8" w:space="0" w:color="auto"/>
              <w:right w:val="single" w:sz="8" w:space="0" w:color="auto"/>
            </w:tcBorders>
            <w:shd w:val="clear" w:color="auto" w:fill="auto"/>
            <w:noWrap/>
            <w:vAlign w:val="bottom"/>
            <w:hideMark/>
          </w:tcPr>
          <w:p w14:paraId="4B11F7E7"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35F8CC4" w14:textId="77777777" w:rsidTr="00F57457">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687B72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1.3.2.2</w:t>
            </w:r>
          </w:p>
        </w:tc>
        <w:tc>
          <w:tcPr>
            <w:tcW w:w="8363" w:type="dxa"/>
            <w:tcBorders>
              <w:top w:val="nil"/>
              <w:left w:val="nil"/>
              <w:bottom w:val="single" w:sz="8" w:space="0" w:color="auto"/>
              <w:right w:val="single" w:sz="8" w:space="0" w:color="auto"/>
            </w:tcBorders>
            <w:shd w:val="clear" w:color="auto" w:fill="auto"/>
            <w:noWrap/>
            <w:vAlign w:val="bottom"/>
            <w:hideMark/>
          </w:tcPr>
          <w:p w14:paraId="1F8941B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GRATIFICACIÓN DE FIN DE AÑO</w:t>
            </w:r>
          </w:p>
        </w:tc>
        <w:tc>
          <w:tcPr>
            <w:tcW w:w="1718" w:type="dxa"/>
            <w:tcBorders>
              <w:top w:val="nil"/>
              <w:left w:val="nil"/>
              <w:bottom w:val="single" w:sz="8" w:space="0" w:color="auto"/>
              <w:right w:val="single" w:sz="8" w:space="0" w:color="auto"/>
            </w:tcBorders>
            <w:shd w:val="clear" w:color="auto" w:fill="auto"/>
            <w:noWrap/>
            <w:vAlign w:val="bottom"/>
            <w:hideMark/>
          </w:tcPr>
          <w:p w14:paraId="6FAB8D7B"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6,894,897.51</w:t>
            </w:r>
          </w:p>
        </w:tc>
      </w:tr>
      <w:tr w:rsidR="00FC1899" w:rsidRPr="00FC1899" w14:paraId="57B478B9" w14:textId="77777777" w:rsidTr="00F57457">
        <w:trPr>
          <w:trHeight w:val="121"/>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3A7F00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1.3.3</w:t>
            </w:r>
          </w:p>
        </w:tc>
        <w:tc>
          <w:tcPr>
            <w:tcW w:w="8363" w:type="dxa"/>
            <w:tcBorders>
              <w:top w:val="nil"/>
              <w:left w:val="nil"/>
              <w:bottom w:val="single" w:sz="8" w:space="0" w:color="auto"/>
              <w:right w:val="single" w:sz="8" w:space="0" w:color="auto"/>
            </w:tcBorders>
            <w:shd w:val="clear" w:color="auto" w:fill="auto"/>
            <w:noWrap/>
            <w:vAlign w:val="bottom"/>
            <w:hideMark/>
          </w:tcPr>
          <w:p w14:paraId="7CB0188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HORAS EXTRAORDINARIAS</w:t>
            </w:r>
          </w:p>
        </w:tc>
        <w:tc>
          <w:tcPr>
            <w:tcW w:w="1718" w:type="dxa"/>
            <w:tcBorders>
              <w:top w:val="nil"/>
              <w:left w:val="nil"/>
              <w:bottom w:val="single" w:sz="8" w:space="0" w:color="auto"/>
              <w:right w:val="single" w:sz="8" w:space="0" w:color="auto"/>
            </w:tcBorders>
            <w:shd w:val="clear" w:color="auto" w:fill="auto"/>
            <w:noWrap/>
            <w:vAlign w:val="bottom"/>
            <w:hideMark/>
          </w:tcPr>
          <w:p w14:paraId="0AAADB87"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1C1973AB" w14:textId="77777777" w:rsidTr="00F57457">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188314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1.3.4</w:t>
            </w:r>
          </w:p>
        </w:tc>
        <w:tc>
          <w:tcPr>
            <w:tcW w:w="8363" w:type="dxa"/>
            <w:tcBorders>
              <w:top w:val="nil"/>
              <w:left w:val="nil"/>
              <w:bottom w:val="single" w:sz="8" w:space="0" w:color="auto"/>
              <w:right w:val="single" w:sz="8" w:space="0" w:color="auto"/>
            </w:tcBorders>
            <w:shd w:val="clear" w:color="auto" w:fill="auto"/>
            <w:noWrap/>
            <w:vAlign w:val="bottom"/>
            <w:hideMark/>
          </w:tcPr>
          <w:p w14:paraId="20D6D24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COMPENSACIONES</w:t>
            </w:r>
          </w:p>
        </w:tc>
        <w:tc>
          <w:tcPr>
            <w:tcW w:w="1718" w:type="dxa"/>
            <w:tcBorders>
              <w:top w:val="nil"/>
              <w:left w:val="nil"/>
              <w:bottom w:val="single" w:sz="8" w:space="0" w:color="auto"/>
              <w:right w:val="single" w:sz="8" w:space="0" w:color="auto"/>
            </w:tcBorders>
            <w:shd w:val="clear" w:color="auto" w:fill="auto"/>
            <w:noWrap/>
            <w:vAlign w:val="bottom"/>
            <w:hideMark/>
          </w:tcPr>
          <w:p w14:paraId="6C4E8A3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AC5CA37" w14:textId="77777777" w:rsidTr="00F57457">
        <w:trPr>
          <w:trHeight w:val="113"/>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7771B3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1.3.5</w:t>
            </w:r>
          </w:p>
        </w:tc>
        <w:tc>
          <w:tcPr>
            <w:tcW w:w="8363" w:type="dxa"/>
            <w:tcBorders>
              <w:top w:val="nil"/>
              <w:left w:val="nil"/>
              <w:bottom w:val="single" w:sz="8" w:space="0" w:color="auto"/>
              <w:right w:val="single" w:sz="8" w:space="0" w:color="auto"/>
            </w:tcBorders>
            <w:shd w:val="clear" w:color="auto" w:fill="auto"/>
            <w:noWrap/>
            <w:vAlign w:val="bottom"/>
            <w:hideMark/>
          </w:tcPr>
          <w:p w14:paraId="4F5B303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SOBREHABERES</w:t>
            </w:r>
          </w:p>
        </w:tc>
        <w:tc>
          <w:tcPr>
            <w:tcW w:w="1718" w:type="dxa"/>
            <w:tcBorders>
              <w:top w:val="nil"/>
              <w:left w:val="nil"/>
              <w:bottom w:val="single" w:sz="8" w:space="0" w:color="auto"/>
              <w:right w:val="single" w:sz="8" w:space="0" w:color="auto"/>
            </w:tcBorders>
            <w:shd w:val="clear" w:color="auto" w:fill="auto"/>
            <w:noWrap/>
            <w:vAlign w:val="bottom"/>
            <w:hideMark/>
          </w:tcPr>
          <w:p w14:paraId="7855B320"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DE7FA58" w14:textId="77777777" w:rsidTr="00F57457">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0EB4F8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1.3.6</w:t>
            </w:r>
          </w:p>
        </w:tc>
        <w:tc>
          <w:tcPr>
            <w:tcW w:w="8363" w:type="dxa"/>
            <w:tcBorders>
              <w:top w:val="nil"/>
              <w:left w:val="nil"/>
              <w:bottom w:val="single" w:sz="8" w:space="0" w:color="auto"/>
              <w:right w:val="single" w:sz="8" w:space="0" w:color="auto"/>
            </w:tcBorders>
            <w:shd w:val="clear" w:color="auto" w:fill="auto"/>
            <w:noWrap/>
            <w:vAlign w:val="bottom"/>
            <w:hideMark/>
          </w:tcPr>
          <w:p w14:paraId="3E5807E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ASIGNACIONES DE TECNICO, DE MANDO, POR COMISION, DE VUELO Y DE TECNICO ESPECIAL</w:t>
            </w:r>
          </w:p>
        </w:tc>
        <w:tc>
          <w:tcPr>
            <w:tcW w:w="1718" w:type="dxa"/>
            <w:tcBorders>
              <w:top w:val="nil"/>
              <w:left w:val="nil"/>
              <w:bottom w:val="single" w:sz="8" w:space="0" w:color="auto"/>
              <w:right w:val="single" w:sz="8" w:space="0" w:color="auto"/>
            </w:tcBorders>
            <w:shd w:val="clear" w:color="auto" w:fill="auto"/>
            <w:noWrap/>
            <w:vAlign w:val="bottom"/>
            <w:hideMark/>
          </w:tcPr>
          <w:p w14:paraId="5233F26C"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4500101" w14:textId="77777777" w:rsidTr="00F57457">
        <w:trPr>
          <w:trHeight w:val="132"/>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77BC50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1.3.7</w:t>
            </w:r>
          </w:p>
        </w:tc>
        <w:tc>
          <w:tcPr>
            <w:tcW w:w="8363" w:type="dxa"/>
            <w:tcBorders>
              <w:top w:val="nil"/>
              <w:left w:val="nil"/>
              <w:bottom w:val="single" w:sz="8" w:space="0" w:color="auto"/>
              <w:right w:val="single" w:sz="8" w:space="0" w:color="auto"/>
            </w:tcBorders>
            <w:shd w:val="clear" w:color="auto" w:fill="auto"/>
            <w:noWrap/>
            <w:vAlign w:val="bottom"/>
            <w:hideMark/>
          </w:tcPr>
          <w:p w14:paraId="22428D3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HONORARIOS ESPECIALES</w:t>
            </w:r>
          </w:p>
        </w:tc>
        <w:tc>
          <w:tcPr>
            <w:tcW w:w="1718" w:type="dxa"/>
            <w:tcBorders>
              <w:top w:val="nil"/>
              <w:left w:val="nil"/>
              <w:bottom w:val="single" w:sz="8" w:space="0" w:color="auto"/>
              <w:right w:val="single" w:sz="8" w:space="0" w:color="auto"/>
            </w:tcBorders>
            <w:shd w:val="clear" w:color="auto" w:fill="auto"/>
            <w:noWrap/>
            <w:vAlign w:val="bottom"/>
            <w:hideMark/>
          </w:tcPr>
          <w:p w14:paraId="6E2F36A3"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BD0BDC4" w14:textId="77777777" w:rsidTr="00F57457">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C434B8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1.3.8</w:t>
            </w:r>
          </w:p>
        </w:tc>
        <w:tc>
          <w:tcPr>
            <w:tcW w:w="8363" w:type="dxa"/>
            <w:tcBorders>
              <w:top w:val="nil"/>
              <w:left w:val="nil"/>
              <w:bottom w:val="single" w:sz="8" w:space="0" w:color="auto"/>
              <w:right w:val="single" w:sz="8" w:space="0" w:color="auto"/>
            </w:tcBorders>
            <w:shd w:val="clear" w:color="auto" w:fill="auto"/>
            <w:noWrap/>
            <w:vAlign w:val="bottom"/>
            <w:hideMark/>
          </w:tcPr>
          <w:p w14:paraId="2CB5041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PARTICIPACIONES POR VIGILANCIA EN EL CUMPLIMIENTO DE LAS LEYES Y CUSTODIA DE VALORES</w:t>
            </w:r>
          </w:p>
        </w:tc>
        <w:tc>
          <w:tcPr>
            <w:tcW w:w="1718" w:type="dxa"/>
            <w:tcBorders>
              <w:top w:val="nil"/>
              <w:left w:val="nil"/>
              <w:bottom w:val="single" w:sz="8" w:space="0" w:color="auto"/>
              <w:right w:val="single" w:sz="8" w:space="0" w:color="auto"/>
            </w:tcBorders>
            <w:shd w:val="clear" w:color="auto" w:fill="auto"/>
            <w:noWrap/>
            <w:vAlign w:val="bottom"/>
            <w:hideMark/>
          </w:tcPr>
          <w:p w14:paraId="376A8082"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0C674D3" w14:textId="77777777" w:rsidTr="00F57457">
        <w:trPr>
          <w:trHeight w:val="124"/>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620CC711"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1400</w:t>
            </w:r>
          </w:p>
        </w:tc>
        <w:tc>
          <w:tcPr>
            <w:tcW w:w="8363" w:type="dxa"/>
            <w:tcBorders>
              <w:top w:val="nil"/>
              <w:left w:val="nil"/>
              <w:bottom w:val="single" w:sz="8" w:space="0" w:color="auto"/>
              <w:right w:val="single" w:sz="8" w:space="0" w:color="auto"/>
            </w:tcBorders>
            <w:shd w:val="clear" w:color="000000" w:fill="CCECFF"/>
            <w:noWrap/>
            <w:vAlign w:val="bottom"/>
            <w:hideMark/>
          </w:tcPr>
          <w:p w14:paraId="1F3DC03A"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SEGURIDAD SOCIAL</w:t>
            </w:r>
          </w:p>
        </w:tc>
        <w:tc>
          <w:tcPr>
            <w:tcW w:w="1718" w:type="dxa"/>
            <w:tcBorders>
              <w:top w:val="nil"/>
              <w:left w:val="nil"/>
              <w:bottom w:val="single" w:sz="8" w:space="0" w:color="auto"/>
              <w:right w:val="single" w:sz="8" w:space="0" w:color="auto"/>
            </w:tcBorders>
            <w:shd w:val="clear" w:color="000000" w:fill="CCECFF"/>
            <w:noWrap/>
            <w:vAlign w:val="bottom"/>
            <w:hideMark/>
          </w:tcPr>
          <w:p w14:paraId="1F043DE0"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500,000.00</w:t>
            </w:r>
          </w:p>
        </w:tc>
      </w:tr>
      <w:tr w:rsidR="00FC1899" w:rsidRPr="00FC1899" w14:paraId="1AECBD35" w14:textId="77777777" w:rsidTr="00F57457">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87C69D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1.4.1</w:t>
            </w:r>
          </w:p>
        </w:tc>
        <w:tc>
          <w:tcPr>
            <w:tcW w:w="8363" w:type="dxa"/>
            <w:tcBorders>
              <w:top w:val="nil"/>
              <w:left w:val="nil"/>
              <w:bottom w:val="single" w:sz="8" w:space="0" w:color="auto"/>
              <w:right w:val="single" w:sz="8" w:space="0" w:color="auto"/>
            </w:tcBorders>
            <w:shd w:val="clear" w:color="auto" w:fill="auto"/>
            <w:noWrap/>
            <w:vAlign w:val="bottom"/>
            <w:hideMark/>
          </w:tcPr>
          <w:p w14:paraId="37F536D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APORTACIONES DE SEGURIDAD SOCIAL</w:t>
            </w:r>
          </w:p>
        </w:tc>
        <w:tc>
          <w:tcPr>
            <w:tcW w:w="1718" w:type="dxa"/>
            <w:tcBorders>
              <w:top w:val="nil"/>
              <w:left w:val="nil"/>
              <w:bottom w:val="single" w:sz="8" w:space="0" w:color="auto"/>
              <w:right w:val="single" w:sz="8" w:space="0" w:color="auto"/>
            </w:tcBorders>
            <w:shd w:val="clear" w:color="auto" w:fill="auto"/>
            <w:noWrap/>
            <w:vAlign w:val="bottom"/>
            <w:hideMark/>
          </w:tcPr>
          <w:p w14:paraId="5546DF2E"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D2D4290" w14:textId="77777777" w:rsidTr="00F57457">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723576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lastRenderedPageBreak/>
              <w:t>1.4.2</w:t>
            </w:r>
          </w:p>
        </w:tc>
        <w:tc>
          <w:tcPr>
            <w:tcW w:w="8363" w:type="dxa"/>
            <w:tcBorders>
              <w:top w:val="nil"/>
              <w:left w:val="nil"/>
              <w:bottom w:val="single" w:sz="8" w:space="0" w:color="auto"/>
              <w:right w:val="single" w:sz="8" w:space="0" w:color="auto"/>
            </w:tcBorders>
            <w:shd w:val="clear" w:color="auto" w:fill="auto"/>
            <w:noWrap/>
            <w:vAlign w:val="bottom"/>
            <w:hideMark/>
          </w:tcPr>
          <w:p w14:paraId="71DC9FE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APORTACIONES A FONDOS DE VIVIENDA</w:t>
            </w:r>
          </w:p>
        </w:tc>
        <w:tc>
          <w:tcPr>
            <w:tcW w:w="1718" w:type="dxa"/>
            <w:tcBorders>
              <w:top w:val="nil"/>
              <w:left w:val="nil"/>
              <w:bottom w:val="single" w:sz="8" w:space="0" w:color="auto"/>
              <w:right w:val="single" w:sz="8" w:space="0" w:color="auto"/>
            </w:tcBorders>
            <w:shd w:val="clear" w:color="auto" w:fill="auto"/>
            <w:noWrap/>
            <w:vAlign w:val="bottom"/>
            <w:hideMark/>
          </w:tcPr>
          <w:p w14:paraId="37EFFF9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57A1491" w14:textId="77777777" w:rsidTr="00F57457">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C5F47B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1.4.3</w:t>
            </w:r>
          </w:p>
        </w:tc>
        <w:tc>
          <w:tcPr>
            <w:tcW w:w="8363" w:type="dxa"/>
            <w:tcBorders>
              <w:top w:val="nil"/>
              <w:left w:val="nil"/>
              <w:bottom w:val="single" w:sz="8" w:space="0" w:color="auto"/>
              <w:right w:val="single" w:sz="8" w:space="0" w:color="auto"/>
            </w:tcBorders>
            <w:shd w:val="clear" w:color="auto" w:fill="auto"/>
            <w:noWrap/>
            <w:vAlign w:val="bottom"/>
            <w:hideMark/>
          </w:tcPr>
          <w:p w14:paraId="0E4EC9D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APORTACIONES AL SISTEMA PARA EL RETIRO</w:t>
            </w:r>
          </w:p>
        </w:tc>
        <w:tc>
          <w:tcPr>
            <w:tcW w:w="1718" w:type="dxa"/>
            <w:tcBorders>
              <w:top w:val="nil"/>
              <w:left w:val="nil"/>
              <w:bottom w:val="single" w:sz="8" w:space="0" w:color="auto"/>
              <w:right w:val="single" w:sz="8" w:space="0" w:color="auto"/>
            </w:tcBorders>
            <w:shd w:val="clear" w:color="auto" w:fill="auto"/>
            <w:noWrap/>
            <w:vAlign w:val="bottom"/>
            <w:hideMark/>
          </w:tcPr>
          <w:p w14:paraId="7FA203D6"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7F30962D" w14:textId="77777777" w:rsidTr="00F57457">
        <w:trPr>
          <w:trHeight w:val="172"/>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773C0D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1.4.4</w:t>
            </w:r>
          </w:p>
        </w:tc>
        <w:tc>
          <w:tcPr>
            <w:tcW w:w="8363" w:type="dxa"/>
            <w:tcBorders>
              <w:top w:val="nil"/>
              <w:left w:val="nil"/>
              <w:bottom w:val="single" w:sz="8" w:space="0" w:color="auto"/>
              <w:right w:val="single" w:sz="8" w:space="0" w:color="auto"/>
            </w:tcBorders>
            <w:shd w:val="clear" w:color="auto" w:fill="auto"/>
            <w:noWrap/>
            <w:vAlign w:val="bottom"/>
            <w:hideMark/>
          </w:tcPr>
          <w:p w14:paraId="6EB9BA7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APORTACIONES PARA SEGUROS</w:t>
            </w:r>
          </w:p>
        </w:tc>
        <w:tc>
          <w:tcPr>
            <w:tcW w:w="1718" w:type="dxa"/>
            <w:tcBorders>
              <w:top w:val="nil"/>
              <w:left w:val="nil"/>
              <w:bottom w:val="single" w:sz="8" w:space="0" w:color="auto"/>
              <w:right w:val="single" w:sz="8" w:space="0" w:color="auto"/>
            </w:tcBorders>
            <w:shd w:val="clear" w:color="auto" w:fill="auto"/>
            <w:noWrap/>
            <w:vAlign w:val="bottom"/>
            <w:hideMark/>
          </w:tcPr>
          <w:p w14:paraId="66344B10"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500,000.00</w:t>
            </w:r>
          </w:p>
        </w:tc>
      </w:tr>
      <w:tr w:rsidR="00FC1899" w:rsidRPr="00FC1899" w14:paraId="6B890FE6" w14:textId="77777777" w:rsidTr="00F57457">
        <w:trPr>
          <w:trHeight w:val="105"/>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05FE35BC"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1500</w:t>
            </w:r>
          </w:p>
        </w:tc>
        <w:tc>
          <w:tcPr>
            <w:tcW w:w="8363" w:type="dxa"/>
            <w:tcBorders>
              <w:top w:val="nil"/>
              <w:left w:val="nil"/>
              <w:bottom w:val="single" w:sz="8" w:space="0" w:color="auto"/>
              <w:right w:val="single" w:sz="8" w:space="0" w:color="auto"/>
            </w:tcBorders>
            <w:shd w:val="clear" w:color="000000" w:fill="CCECFF"/>
            <w:noWrap/>
            <w:vAlign w:val="bottom"/>
            <w:hideMark/>
          </w:tcPr>
          <w:p w14:paraId="04602AAB"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OTRAS PRESTACIONES SOCIALES Y ECONÓMICAS</w:t>
            </w:r>
          </w:p>
        </w:tc>
        <w:tc>
          <w:tcPr>
            <w:tcW w:w="1718" w:type="dxa"/>
            <w:tcBorders>
              <w:top w:val="nil"/>
              <w:left w:val="nil"/>
              <w:bottom w:val="single" w:sz="8" w:space="0" w:color="auto"/>
              <w:right w:val="single" w:sz="8" w:space="0" w:color="auto"/>
            </w:tcBorders>
            <w:shd w:val="clear" w:color="000000" w:fill="CCECFF"/>
            <w:noWrap/>
            <w:vAlign w:val="bottom"/>
            <w:hideMark/>
          </w:tcPr>
          <w:p w14:paraId="78518C87" w14:textId="77777777" w:rsidR="00FC1899" w:rsidRPr="00FC1899" w:rsidRDefault="00864C07" w:rsidP="00FC1899">
            <w:pPr>
              <w:jc w:val="right"/>
              <w:rPr>
                <w:rFonts w:ascii="Tahoma" w:hAnsi="Tahoma" w:cs="Tahoma"/>
                <w:b/>
                <w:bCs/>
                <w:color w:val="000000"/>
                <w:sz w:val="16"/>
                <w:szCs w:val="16"/>
              </w:rPr>
            </w:pPr>
            <w:r>
              <w:rPr>
                <w:rFonts w:ascii="Tahoma" w:hAnsi="Tahoma" w:cs="Tahoma"/>
                <w:b/>
                <w:bCs/>
                <w:color w:val="000000"/>
                <w:sz w:val="16"/>
                <w:szCs w:val="16"/>
              </w:rPr>
              <w:t>8,390,638.99</w:t>
            </w:r>
          </w:p>
        </w:tc>
      </w:tr>
      <w:tr w:rsidR="00FC1899" w:rsidRPr="00FC1899" w14:paraId="6AFAEA10" w14:textId="77777777" w:rsidTr="00F57457">
        <w:trPr>
          <w:trHeight w:val="16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433EA5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1.5.1</w:t>
            </w:r>
          </w:p>
        </w:tc>
        <w:tc>
          <w:tcPr>
            <w:tcW w:w="8363" w:type="dxa"/>
            <w:tcBorders>
              <w:top w:val="nil"/>
              <w:left w:val="nil"/>
              <w:bottom w:val="single" w:sz="8" w:space="0" w:color="auto"/>
              <w:right w:val="single" w:sz="8" w:space="0" w:color="auto"/>
            </w:tcBorders>
            <w:shd w:val="clear" w:color="auto" w:fill="auto"/>
            <w:noWrap/>
            <w:vAlign w:val="bottom"/>
            <w:hideMark/>
          </w:tcPr>
          <w:p w14:paraId="56B0A70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CUOTAS PARA EL FONDO DE AHORRO Y FONDO DE TRABAJO</w:t>
            </w:r>
          </w:p>
        </w:tc>
        <w:tc>
          <w:tcPr>
            <w:tcW w:w="1718" w:type="dxa"/>
            <w:tcBorders>
              <w:top w:val="nil"/>
              <w:left w:val="nil"/>
              <w:bottom w:val="single" w:sz="8" w:space="0" w:color="auto"/>
              <w:right w:val="single" w:sz="8" w:space="0" w:color="auto"/>
            </w:tcBorders>
            <w:shd w:val="clear" w:color="auto" w:fill="auto"/>
            <w:noWrap/>
            <w:vAlign w:val="bottom"/>
            <w:hideMark/>
          </w:tcPr>
          <w:p w14:paraId="52037DB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571,650.00</w:t>
            </w:r>
          </w:p>
        </w:tc>
      </w:tr>
      <w:tr w:rsidR="00FC1899" w:rsidRPr="00FC1899" w14:paraId="3FE7D3B8" w14:textId="77777777" w:rsidTr="00F57457">
        <w:trPr>
          <w:trHeight w:val="96"/>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6F2491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1.5.2</w:t>
            </w:r>
          </w:p>
        </w:tc>
        <w:tc>
          <w:tcPr>
            <w:tcW w:w="8363" w:type="dxa"/>
            <w:tcBorders>
              <w:top w:val="nil"/>
              <w:left w:val="nil"/>
              <w:bottom w:val="single" w:sz="8" w:space="0" w:color="auto"/>
              <w:right w:val="single" w:sz="8" w:space="0" w:color="auto"/>
            </w:tcBorders>
            <w:shd w:val="clear" w:color="auto" w:fill="auto"/>
            <w:noWrap/>
            <w:vAlign w:val="bottom"/>
            <w:hideMark/>
          </w:tcPr>
          <w:p w14:paraId="07EA08B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INDEMNIZACIONES</w:t>
            </w:r>
          </w:p>
        </w:tc>
        <w:tc>
          <w:tcPr>
            <w:tcW w:w="1718" w:type="dxa"/>
            <w:tcBorders>
              <w:top w:val="nil"/>
              <w:left w:val="nil"/>
              <w:bottom w:val="single" w:sz="8" w:space="0" w:color="auto"/>
              <w:right w:val="single" w:sz="8" w:space="0" w:color="auto"/>
            </w:tcBorders>
            <w:shd w:val="clear" w:color="auto" w:fill="auto"/>
            <w:noWrap/>
            <w:vAlign w:val="bottom"/>
            <w:hideMark/>
          </w:tcPr>
          <w:p w14:paraId="385C16EA"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1,899,999.96</w:t>
            </w:r>
          </w:p>
        </w:tc>
      </w:tr>
      <w:tr w:rsidR="00FC1899" w:rsidRPr="00FC1899" w14:paraId="2DCB78CD" w14:textId="77777777" w:rsidTr="00F57457">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BB202F9"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1.5.3</w:t>
            </w:r>
          </w:p>
        </w:tc>
        <w:tc>
          <w:tcPr>
            <w:tcW w:w="8363" w:type="dxa"/>
            <w:tcBorders>
              <w:top w:val="nil"/>
              <w:left w:val="nil"/>
              <w:bottom w:val="single" w:sz="8" w:space="0" w:color="auto"/>
              <w:right w:val="single" w:sz="8" w:space="0" w:color="auto"/>
            </w:tcBorders>
            <w:shd w:val="clear" w:color="auto" w:fill="auto"/>
            <w:noWrap/>
            <w:vAlign w:val="bottom"/>
            <w:hideMark/>
          </w:tcPr>
          <w:p w14:paraId="3728EF16" w14:textId="77777777" w:rsidR="00FC1899" w:rsidRPr="00BB3C9A" w:rsidRDefault="00FC1899" w:rsidP="00FC1899">
            <w:pPr>
              <w:rPr>
                <w:rFonts w:ascii="Tahoma" w:hAnsi="Tahoma" w:cs="Tahoma"/>
                <w:color w:val="000000"/>
                <w:sz w:val="16"/>
                <w:szCs w:val="16"/>
              </w:rPr>
            </w:pPr>
            <w:r w:rsidRPr="00BB3C9A">
              <w:rPr>
                <w:rFonts w:ascii="Tahoma" w:hAnsi="Tahoma" w:cs="Tahoma"/>
                <w:color w:val="000000"/>
                <w:sz w:val="16"/>
                <w:szCs w:val="16"/>
              </w:rPr>
              <w:t>PRESTACIONES Y HABERES DE RETIRO</w:t>
            </w:r>
          </w:p>
        </w:tc>
        <w:tc>
          <w:tcPr>
            <w:tcW w:w="1718" w:type="dxa"/>
            <w:tcBorders>
              <w:top w:val="nil"/>
              <w:left w:val="nil"/>
              <w:bottom w:val="single" w:sz="8" w:space="0" w:color="auto"/>
              <w:right w:val="single" w:sz="8" w:space="0" w:color="auto"/>
            </w:tcBorders>
            <w:shd w:val="clear" w:color="auto" w:fill="auto"/>
            <w:noWrap/>
            <w:vAlign w:val="bottom"/>
            <w:hideMark/>
          </w:tcPr>
          <w:p w14:paraId="3868F6A9" w14:textId="77777777" w:rsidR="00FC1899" w:rsidRPr="00FC1899" w:rsidRDefault="00864C07" w:rsidP="00FC1899">
            <w:pPr>
              <w:jc w:val="right"/>
              <w:rPr>
                <w:rFonts w:ascii="Tahoma" w:hAnsi="Tahoma" w:cs="Tahoma"/>
                <w:b/>
                <w:bCs/>
                <w:color w:val="000000"/>
                <w:sz w:val="16"/>
                <w:szCs w:val="16"/>
              </w:rPr>
            </w:pPr>
            <w:r>
              <w:rPr>
                <w:rFonts w:ascii="Tahoma" w:hAnsi="Tahoma" w:cs="Tahoma"/>
                <w:b/>
                <w:bCs/>
                <w:color w:val="000000"/>
                <w:sz w:val="16"/>
                <w:szCs w:val="16"/>
              </w:rPr>
              <w:t>5,263,989.03</w:t>
            </w:r>
          </w:p>
        </w:tc>
      </w:tr>
      <w:tr w:rsidR="00FC1899" w:rsidRPr="00FC1899" w14:paraId="2F7A09C8" w14:textId="77777777" w:rsidTr="00F57457">
        <w:trPr>
          <w:trHeight w:val="2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1E62E4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1.5.4</w:t>
            </w:r>
          </w:p>
        </w:tc>
        <w:tc>
          <w:tcPr>
            <w:tcW w:w="8363" w:type="dxa"/>
            <w:tcBorders>
              <w:top w:val="nil"/>
              <w:left w:val="nil"/>
              <w:bottom w:val="single" w:sz="8" w:space="0" w:color="auto"/>
              <w:right w:val="single" w:sz="8" w:space="0" w:color="auto"/>
            </w:tcBorders>
            <w:shd w:val="clear" w:color="auto" w:fill="auto"/>
            <w:noWrap/>
            <w:vAlign w:val="bottom"/>
            <w:hideMark/>
          </w:tcPr>
          <w:p w14:paraId="268A69E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PRESTACIONES CONTRACTUALES</w:t>
            </w:r>
          </w:p>
        </w:tc>
        <w:tc>
          <w:tcPr>
            <w:tcW w:w="1718" w:type="dxa"/>
            <w:tcBorders>
              <w:top w:val="nil"/>
              <w:left w:val="nil"/>
              <w:bottom w:val="single" w:sz="8" w:space="0" w:color="auto"/>
              <w:right w:val="single" w:sz="8" w:space="0" w:color="auto"/>
            </w:tcBorders>
            <w:shd w:val="clear" w:color="auto" w:fill="auto"/>
            <w:noWrap/>
            <w:vAlign w:val="bottom"/>
            <w:hideMark/>
          </w:tcPr>
          <w:p w14:paraId="270CC1F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38565CE" w14:textId="77777777" w:rsidTr="00617449">
        <w:trPr>
          <w:trHeight w:val="134"/>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7D60A7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1.5.5</w:t>
            </w:r>
          </w:p>
        </w:tc>
        <w:tc>
          <w:tcPr>
            <w:tcW w:w="8363" w:type="dxa"/>
            <w:tcBorders>
              <w:top w:val="nil"/>
              <w:left w:val="nil"/>
              <w:bottom w:val="single" w:sz="8" w:space="0" w:color="auto"/>
              <w:right w:val="single" w:sz="8" w:space="0" w:color="auto"/>
            </w:tcBorders>
            <w:shd w:val="clear" w:color="auto" w:fill="auto"/>
            <w:noWrap/>
            <w:vAlign w:val="bottom"/>
            <w:hideMark/>
          </w:tcPr>
          <w:p w14:paraId="695C0B4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APOYOS A LA CAPACITACIÓN DE LOS SERVIDORES PÚBLICOS</w:t>
            </w:r>
          </w:p>
        </w:tc>
        <w:tc>
          <w:tcPr>
            <w:tcW w:w="1718" w:type="dxa"/>
            <w:tcBorders>
              <w:top w:val="nil"/>
              <w:left w:val="nil"/>
              <w:bottom w:val="single" w:sz="8" w:space="0" w:color="auto"/>
              <w:right w:val="single" w:sz="8" w:space="0" w:color="auto"/>
            </w:tcBorders>
            <w:shd w:val="clear" w:color="auto" w:fill="auto"/>
            <w:noWrap/>
            <w:vAlign w:val="bottom"/>
            <w:hideMark/>
          </w:tcPr>
          <w:p w14:paraId="0B2AC99E"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500,000.00</w:t>
            </w:r>
          </w:p>
        </w:tc>
      </w:tr>
      <w:tr w:rsidR="00FC1899" w:rsidRPr="00FC1899" w14:paraId="5198C334"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F9F342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1.5.9</w:t>
            </w:r>
          </w:p>
        </w:tc>
        <w:tc>
          <w:tcPr>
            <w:tcW w:w="8363" w:type="dxa"/>
            <w:tcBorders>
              <w:top w:val="nil"/>
              <w:left w:val="nil"/>
              <w:bottom w:val="single" w:sz="8" w:space="0" w:color="auto"/>
              <w:right w:val="single" w:sz="8" w:space="0" w:color="auto"/>
            </w:tcBorders>
            <w:shd w:val="clear" w:color="auto" w:fill="auto"/>
            <w:noWrap/>
            <w:vAlign w:val="bottom"/>
            <w:hideMark/>
          </w:tcPr>
          <w:p w14:paraId="09A17FD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OTRAS PRESTACIONES SOCIALES Y ECONÓMICAS</w:t>
            </w:r>
          </w:p>
        </w:tc>
        <w:tc>
          <w:tcPr>
            <w:tcW w:w="1718" w:type="dxa"/>
            <w:tcBorders>
              <w:top w:val="nil"/>
              <w:left w:val="nil"/>
              <w:bottom w:val="single" w:sz="8" w:space="0" w:color="auto"/>
              <w:right w:val="single" w:sz="8" w:space="0" w:color="auto"/>
            </w:tcBorders>
            <w:shd w:val="clear" w:color="auto" w:fill="auto"/>
            <w:noWrap/>
            <w:vAlign w:val="bottom"/>
            <w:hideMark/>
          </w:tcPr>
          <w:p w14:paraId="13B2E8C7"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155,000.00</w:t>
            </w:r>
          </w:p>
        </w:tc>
      </w:tr>
      <w:tr w:rsidR="00FC1899" w:rsidRPr="00FC1899" w14:paraId="2567F081" w14:textId="77777777" w:rsidTr="00617449">
        <w:trPr>
          <w:trHeight w:val="126"/>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6C858279"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1600</w:t>
            </w:r>
          </w:p>
        </w:tc>
        <w:tc>
          <w:tcPr>
            <w:tcW w:w="8363" w:type="dxa"/>
            <w:tcBorders>
              <w:top w:val="nil"/>
              <w:left w:val="nil"/>
              <w:bottom w:val="single" w:sz="8" w:space="0" w:color="auto"/>
              <w:right w:val="single" w:sz="8" w:space="0" w:color="auto"/>
            </w:tcBorders>
            <w:shd w:val="clear" w:color="000000" w:fill="CCECFF"/>
            <w:noWrap/>
            <w:vAlign w:val="bottom"/>
            <w:hideMark/>
          </w:tcPr>
          <w:p w14:paraId="58EB3AF7"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PREVISIONES</w:t>
            </w:r>
          </w:p>
        </w:tc>
        <w:tc>
          <w:tcPr>
            <w:tcW w:w="1718" w:type="dxa"/>
            <w:tcBorders>
              <w:top w:val="nil"/>
              <w:left w:val="nil"/>
              <w:bottom w:val="single" w:sz="8" w:space="0" w:color="auto"/>
              <w:right w:val="single" w:sz="8" w:space="0" w:color="auto"/>
            </w:tcBorders>
            <w:shd w:val="clear" w:color="000000" w:fill="CCECFF"/>
            <w:noWrap/>
            <w:vAlign w:val="bottom"/>
            <w:hideMark/>
          </w:tcPr>
          <w:p w14:paraId="5341FBDB"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614D3D4"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F82469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1.6.1</w:t>
            </w:r>
          </w:p>
        </w:tc>
        <w:tc>
          <w:tcPr>
            <w:tcW w:w="8363" w:type="dxa"/>
            <w:tcBorders>
              <w:top w:val="nil"/>
              <w:left w:val="nil"/>
              <w:bottom w:val="single" w:sz="8" w:space="0" w:color="auto"/>
              <w:right w:val="single" w:sz="8" w:space="0" w:color="auto"/>
            </w:tcBorders>
            <w:shd w:val="clear" w:color="auto" w:fill="auto"/>
            <w:noWrap/>
            <w:vAlign w:val="bottom"/>
            <w:hideMark/>
          </w:tcPr>
          <w:p w14:paraId="63DA5AB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PRESTACIONES DE CARÁCTER LABORAL, ECONOMICA Y DE SEGURIDAD</w:t>
            </w:r>
          </w:p>
        </w:tc>
        <w:tc>
          <w:tcPr>
            <w:tcW w:w="1718" w:type="dxa"/>
            <w:tcBorders>
              <w:top w:val="nil"/>
              <w:left w:val="nil"/>
              <w:bottom w:val="single" w:sz="8" w:space="0" w:color="auto"/>
              <w:right w:val="single" w:sz="8" w:space="0" w:color="auto"/>
            </w:tcBorders>
            <w:shd w:val="clear" w:color="auto" w:fill="auto"/>
            <w:noWrap/>
            <w:vAlign w:val="bottom"/>
            <w:hideMark/>
          </w:tcPr>
          <w:p w14:paraId="4AD69B6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6F23FCEE" w14:textId="77777777" w:rsidTr="0061744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080F26D7"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1700</w:t>
            </w:r>
          </w:p>
        </w:tc>
        <w:tc>
          <w:tcPr>
            <w:tcW w:w="8363" w:type="dxa"/>
            <w:tcBorders>
              <w:top w:val="nil"/>
              <w:left w:val="nil"/>
              <w:bottom w:val="single" w:sz="8" w:space="0" w:color="auto"/>
              <w:right w:val="single" w:sz="8" w:space="0" w:color="auto"/>
            </w:tcBorders>
            <w:shd w:val="clear" w:color="000000" w:fill="CCECFF"/>
            <w:noWrap/>
            <w:vAlign w:val="bottom"/>
            <w:hideMark/>
          </w:tcPr>
          <w:p w14:paraId="4851A9C5"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PAGO DE ESTIMULOS A SERVIDORES PUBLICOS</w:t>
            </w:r>
          </w:p>
        </w:tc>
        <w:tc>
          <w:tcPr>
            <w:tcW w:w="1718" w:type="dxa"/>
            <w:tcBorders>
              <w:top w:val="nil"/>
              <w:left w:val="nil"/>
              <w:bottom w:val="single" w:sz="8" w:space="0" w:color="auto"/>
              <w:right w:val="single" w:sz="8" w:space="0" w:color="auto"/>
            </w:tcBorders>
            <w:shd w:val="clear" w:color="000000" w:fill="CCECFF"/>
            <w:noWrap/>
            <w:vAlign w:val="bottom"/>
            <w:hideMark/>
          </w:tcPr>
          <w:p w14:paraId="7FEAD616"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80,000.00</w:t>
            </w:r>
          </w:p>
        </w:tc>
      </w:tr>
      <w:tr w:rsidR="00FC1899" w:rsidRPr="00FC1899" w14:paraId="4BC4E180"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2AB28E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1.7.1</w:t>
            </w:r>
          </w:p>
        </w:tc>
        <w:tc>
          <w:tcPr>
            <w:tcW w:w="8363" w:type="dxa"/>
            <w:tcBorders>
              <w:top w:val="nil"/>
              <w:left w:val="nil"/>
              <w:bottom w:val="single" w:sz="8" w:space="0" w:color="auto"/>
              <w:right w:val="single" w:sz="8" w:space="0" w:color="auto"/>
            </w:tcBorders>
            <w:shd w:val="clear" w:color="auto" w:fill="auto"/>
            <w:noWrap/>
            <w:vAlign w:val="bottom"/>
            <w:hideMark/>
          </w:tcPr>
          <w:p w14:paraId="0B4C014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ESTÍMULOS</w:t>
            </w:r>
          </w:p>
        </w:tc>
        <w:tc>
          <w:tcPr>
            <w:tcW w:w="1718" w:type="dxa"/>
            <w:tcBorders>
              <w:top w:val="nil"/>
              <w:left w:val="nil"/>
              <w:bottom w:val="single" w:sz="8" w:space="0" w:color="auto"/>
              <w:right w:val="single" w:sz="8" w:space="0" w:color="auto"/>
            </w:tcBorders>
            <w:shd w:val="clear" w:color="auto" w:fill="auto"/>
            <w:noWrap/>
            <w:vAlign w:val="bottom"/>
            <w:hideMark/>
          </w:tcPr>
          <w:p w14:paraId="7DDABE56"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80,000.00</w:t>
            </w:r>
          </w:p>
        </w:tc>
      </w:tr>
      <w:tr w:rsidR="00FC1899" w:rsidRPr="00FC1899" w14:paraId="11F6E5EF"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B0BD9D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1.7.2</w:t>
            </w:r>
          </w:p>
        </w:tc>
        <w:tc>
          <w:tcPr>
            <w:tcW w:w="8363" w:type="dxa"/>
            <w:tcBorders>
              <w:top w:val="nil"/>
              <w:left w:val="nil"/>
              <w:bottom w:val="single" w:sz="8" w:space="0" w:color="auto"/>
              <w:right w:val="single" w:sz="8" w:space="0" w:color="auto"/>
            </w:tcBorders>
            <w:shd w:val="clear" w:color="auto" w:fill="auto"/>
            <w:noWrap/>
            <w:vAlign w:val="bottom"/>
            <w:hideMark/>
          </w:tcPr>
          <w:p w14:paraId="70B208D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RECOMPENSAS</w:t>
            </w:r>
          </w:p>
        </w:tc>
        <w:tc>
          <w:tcPr>
            <w:tcW w:w="1718" w:type="dxa"/>
            <w:tcBorders>
              <w:top w:val="nil"/>
              <w:left w:val="nil"/>
              <w:bottom w:val="single" w:sz="8" w:space="0" w:color="auto"/>
              <w:right w:val="single" w:sz="8" w:space="0" w:color="auto"/>
            </w:tcBorders>
            <w:shd w:val="clear" w:color="auto" w:fill="auto"/>
            <w:noWrap/>
            <w:vAlign w:val="bottom"/>
            <w:hideMark/>
          </w:tcPr>
          <w:p w14:paraId="790A0F39"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6F01731E" w14:textId="77777777" w:rsidTr="00617449">
        <w:trPr>
          <w:trHeight w:val="69"/>
        </w:trPr>
        <w:tc>
          <w:tcPr>
            <w:tcW w:w="699" w:type="dxa"/>
            <w:tcBorders>
              <w:top w:val="nil"/>
              <w:left w:val="single" w:sz="8" w:space="0" w:color="auto"/>
              <w:bottom w:val="single" w:sz="8" w:space="0" w:color="auto"/>
              <w:right w:val="single" w:sz="8" w:space="0" w:color="auto"/>
            </w:tcBorders>
            <w:shd w:val="clear" w:color="000000" w:fill="B4C6E7"/>
            <w:noWrap/>
            <w:vAlign w:val="center"/>
            <w:hideMark/>
          </w:tcPr>
          <w:p w14:paraId="47DFCEC7"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2000</w:t>
            </w:r>
          </w:p>
        </w:tc>
        <w:tc>
          <w:tcPr>
            <w:tcW w:w="8363" w:type="dxa"/>
            <w:tcBorders>
              <w:top w:val="nil"/>
              <w:left w:val="nil"/>
              <w:bottom w:val="single" w:sz="8" w:space="0" w:color="auto"/>
              <w:right w:val="single" w:sz="8" w:space="0" w:color="auto"/>
            </w:tcBorders>
            <w:shd w:val="clear" w:color="000000" w:fill="B4C6E7"/>
            <w:noWrap/>
            <w:vAlign w:val="bottom"/>
            <w:hideMark/>
          </w:tcPr>
          <w:p w14:paraId="700C70AC"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MATERIALES Y SUMINISTROS</w:t>
            </w:r>
          </w:p>
        </w:tc>
        <w:tc>
          <w:tcPr>
            <w:tcW w:w="1718" w:type="dxa"/>
            <w:tcBorders>
              <w:top w:val="nil"/>
              <w:left w:val="nil"/>
              <w:bottom w:val="single" w:sz="8" w:space="0" w:color="auto"/>
              <w:right w:val="single" w:sz="8" w:space="0" w:color="auto"/>
            </w:tcBorders>
            <w:shd w:val="clear" w:color="000000" w:fill="B4C6E7"/>
            <w:noWrap/>
            <w:vAlign w:val="bottom"/>
            <w:hideMark/>
          </w:tcPr>
          <w:p w14:paraId="284B622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32,867,660.07</w:t>
            </w:r>
          </w:p>
        </w:tc>
      </w:tr>
      <w:tr w:rsidR="00FC1899" w:rsidRPr="00FC1899" w14:paraId="7B2F50F1" w14:textId="77777777" w:rsidTr="00617449">
        <w:trPr>
          <w:trHeight w:val="130"/>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25AA36E4"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2100</w:t>
            </w:r>
          </w:p>
        </w:tc>
        <w:tc>
          <w:tcPr>
            <w:tcW w:w="8363" w:type="dxa"/>
            <w:tcBorders>
              <w:top w:val="nil"/>
              <w:left w:val="nil"/>
              <w:bottom w:val="single" w:sz="8" w:space="0" w:color="auto"/>
              <w:right w:val="single" w:sz="8" w:space="0" w:color="auto"/>
            </w:tcBorders>
            <w:shd w:val="clear" w:color="000000" w:fill="CCECFF"/>
            <w:noWrap/>
            <w:vAlign w:val="bottom"/>
            <w:hideMark/>
          </w:tcPr>
          <w:p w14:paraId="0E089F60"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MATERIALES DE ADMINISTRACION, EMISION DE DOCUMENTOS Y ARTUCULOS OFICIALES</w:t>
            </w:r>
          </w:p>
        </w:tc>
        <w:tc>
          <w:tcPr>
            <w:tcW w:w="1718" w:type="dxa"/>
            <w:tcBorders>
              <w:top w:val="nil"/>
              <w:left w:val="nil"/>
              <w:bottom w:val="single" w:sz="8" w:space="0" w:color="auto"/>
              <w:right w:val="single" w:sz="8" w:space="0" w:color="auto"/>
            </w:tcBorders>
            <w:shd w:val="clear" w:color="000000" w:fill="CCECFF"/>
            <w:noWrap/>
            <w:vAlign w:val="bottom"/>
            <w:hideMark/>
          </w:tcPr>
          <w:p w14:paraId="7BD6D17B"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8,641,699.39</w:t>
            </w:r>
          </w:p>
        </w:tc>
      </w:tr>
      <w:tr w:rsidR="00FC1899" w:rsidRPr="00FC1899" w14:paraId="1FAE8E3F"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141381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2.1.1</w:t>
            </w:r>
          </w:p>
        </w:tc>
        <w:tc>
          <w:tcPr>
            <w:tcW w:w="8363" w:type="dxa"/>
            <w:tcBorders>
              <w:top w:val="nil"/>
              <w:left w:val="nil"/>
              <w:bottom w:val="single" w:sz="8" w:space="0" w:color="auto"/>
              <w:right w:val="single" w:sz="8" w:space="0" w:color="auto"/>
            </w:tcBorders>
            <w:shd w:val="clear" w:color="auto" w:fill="auto"/>
            <w:noWrap/>
            <w:vAlign w:val="bottom"/>
            <w:hideMark/>
          </w:tcPr>
          <w:p w14:paraId="1E11C50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MATERIALES, ÚTILES Y EQUIPOS MENORES DE OFICINA</w:t>
            </w:r>
          </w:p>
        </w:tc>
        <w:tc>
          <w:tcPr>
            <w:tcW w:w="1718" w:type="dxa"/>
            <w:tcBorders>
              <w:top w:val="nil"/>
              <w:left w:val="nil"/>
              <w:bottom w:val="single" w:sz="8" w:space="0" w:color="auto"/>
              <w:right w:val="single" w:sz="8" w:space="0" w:color="auto"/>
            </w:tcBorders>
            <w:shd w:val="clear" w:color="auto" w:fill="auto"/>
            <w:noWrap/>
            <w:vAlign w:val="bottom"/>
            <w:hideMark/>
          </w:tcPr>
          <w:p w14:paraId="2ABFEB3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1,447,200.04</w:t>
            </w:r>
          </w:p>
        </w:tc>
      </w:tr>
      <w:tr w:rsidR="00FC1899" w:rsidRPr="00FC1899" w14:paraId="2C6F74C8"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693B96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2.1.2</w:t>
            </w:r>
          </w:p>
        </w:tc>
        <w:tc>
          <w:tcPr>
            <w:tcW w:w="8363" w:type="dxa"/>
            <w:tcBorders>
              <w:top w:val="nil"/>
              <w:left w:val="nil"/>
              <w:bottom w:val="single" w:sz="8" w:space="0" w:color="auto"/>
              <w:right w:val="single" w:sz="8" w:space="0" w:color="auto"/>
            </w:tcBorders>
            <w:shd w:val="clear" w:color="auto" w:fill="auto"/>
            <w:noWrap/>
            <w:vAlign w:val="bottom"/>
            <w:hideMark/>
          </w:tcPr>
          <w:p w14:paraId="6C3BF52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MATERIALES Y ÚTILES DE IMPRESIÓN Y REPRODUCCIÓN</w:t>
            </w:r>
          </w:p>
        </w:tc>
        <w:tc>
          <w:tcPr>
            <w:tcW w:w="1718" w:type="dxa"/>
            <w:tcBorders>
              <w:top w:val="nil"/>
              <w:left w:val="nil"/>
              <w:bottom w:val="single" w:sz="8" w:space="0" w:color="auto"/>
              <w:right w:val="single" w:sz="8" w:space="0" w:color="auto"/>
            </w:tcBorders>
            <w:shd w:val="clear" w:color="auto" w:fill="auto"/>
            <w:noWrap/>
            <w:vAlign w:val="bottom"/>
            <w:hideMark/>
          </w:tcPr>
          <w:p w14:paraId="53382850"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2,471,203.35</w:t>
            </w:r>
          </w:p>
        </w:tc>
      </w:tr>
      <w:tr w:rsidR="00FC1899" w:rsidRPr="00FC1899" w14:paraId="3E456209"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ADFEFD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2.1.3</w:t>
            </w:r>
          </w:p>
        </w:tc>
        <w:tc>
          <w:tcPr>
            <w:tcW w:w="8363" w:type="dxa"/>
            <w:tcBorders>
              <w:top w:val="nil"/>
              <w:left w:val="nil"/>
              <w:bottom w:val="single" w:sz="8" w:space="0" w:color="auto"/>
              <w:right w:val="single" w:sz="8" w:space="0" w:color="auto"/>
            </w:tcBorders>
            <w:shd w:val="clear" w:color="auto" w:fill="auto"/>
            <w:noWrap/>
            <w:vAlign w:val="bottom"/>
            <w:hideMark/>
          </w:tcPr>
          <w:p w14:paraId="0C00635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MATERIAL ESTADÍSTICO Y GEOGRÁFICO</w:t>
            </w:r>
          </w:p>
        </w:tc>
        <w:tc>
          <w:tcPr>
            <w:tcW w:w="1718" w:type="dxa"/>
            <w:tcBorders>
              <w:top w:val="nil"/>
              <w:left w:val="nil"/>
              <w:bottom w:val="single" w:sz="8" w:space="0" w:color="auto"/>
              <w:right w:val="single" w:sz="8" w:space="0" w:color="auto"/>
            </w:tcBorders>
            <w:shd w:val="clear" w:color="auto" w:fill="auto"/>
            <w:noWrap/>
            <w:vAlign w:val="bottom"/>
            <w:hideMark/>
          </w:tcPr>
          <w:p w14:paraId="05EF0953"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105,000.00</w:t>
            </w:r>
          </w:p>
        </w:tc>
      </w:tr>
      <w:tr w:rsidR="00FC1899" w:rsidRPr="00FC1899" w14:paraId="196D78AC" w14:textId="77777777" w:rsidTr="00617449">
        <w:trPr>
          <w:trHeight w:val="128"/>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6CEC58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2.1.4</w:t>
            </w:r>
          </w:p>
        </w:tc>
        <w:tc>
          <w:tcPr>
            <w:tcW w:w="8363" w:type="dxa"/>
            <w:tcBorders>
              <w:top w:val="nil"/>
              <w:left w:val="nil"/>
              <w:bottom w:val="single" w:sz="8" w:space="0" w:color="auto"/>
              <w:right w:val="single" w:sz="8" w:space="0" w:color="auto"/>
            </w:tcBorders>
            <w:shd w:val="clear" w:color="auto" w:fill="auto"/>
            <w:noWrap/>
            <w:vAlign w:val="bottom"/>
            <w:hideMark/>
          </w:tcPr>
          <w:p w14:paraId="457D29E8" w14:textId="77777777" w:rsidR="00FC1899" w:rsidRPr="00FC1899" w:rsidRDefault="00FC1899" w:rsidP="00FC1899">
            <w:pPr>
              <w:rPr>
                <w:rFonts w:ascii="Tahoma" w:hAnsi="Tahoma" w:cs="Tahoma"/>
                <w:color w:val="000000"/>
                <w:sz w:val="16"/>
                <w:szCs w:val="16"/>
              </w:rPr>
            </w:pPr>
            <w:proofErr w:type="gramStart"/>
            <w:r w:rsidRPr="00FC1899">
              <w:rPr>
                <w:rFonts w:ascii="Tahoma" w:hAnsi="Tahoma" w:cs="Tahoma"/>
                <w:color w:val="000000"/>
                <w:sz w:val="16"/>
                <w:szCs w:val="16"/>
              </w:rPr>
              <w:t>MATERIALES,ÚTILES</w:t>
            </w:r>
            <w:proofErr w:type="gramEnd"/>
            <w:r w:rsidRPr="00FC1899">
              <w:rPr>
                <w:rFonts w:ascii="Tahoma" w:hAnsi="Tahoma" w:cs="Tahoma"/>
                <w:color w:val="000000"/>
                <w:sz w:val="16"/>
                <w:szCs w:val="16"/>
              </w:rPr>
              <w:t> Y EQUIPOS MENORES DE TECNOLOGÍAS DE LA INFORMACIÓN Y COMUNICACIONES</w:t>
            </w:r>
          </w:p>
        </w:tc>
        <w:tc>
          <w:tcPr>
            <w:tcW w:w="1718" w:type="dxa"/>
            <w:tcBorders>
              <w:top w:val="nil"/>
              <w:left w:val="nil"/>
              <w:bottom w:val="single" w:sz="8" w:space="0" w:color="auto"/>
              <w:right w:val="single" w:sz="8" w:space="0" w:color="auto"/>
            </w:tcBorders>
            <w:shd w:val="clear" w:color="auto" w:fill="auto"/>
            <w:noWrap/>
            <w:vAlign w:val="bottom"/>
            <w:hideMark/>
          </w:tcPr>
          <w:p w14:paraId="6DBD7CE6"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1,359,966.00</w:t>
            </w:r>
          </w:p>
        </w:tc>
      </w:tr>
      <w:tr w:rsidR="00FC1899" w:rsidRPr="00FC1899" w14:paraId="2A4FBBC0"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7BB0E5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2.1.5</w:t>
            </w:r>
          </w:p>
        </w:tc>
        <w:tc>
          <w:tcPr>
            <w:tcW w:w="8363" w:type="dxa"/>
            <w:tcBorders>
              <w:top w:val="nil"/>
              <w:left w:val="nil"/>
              <w:bottom w:val="single" w:sz="8" w:space="0" w:color="auto"/>
              <w:right w:val="single" w:sz="8" w:space="0" w:color="auto"/>
            </w:tcBorders>
            <w:shd w:val="clear" w:color="auto" w:fill="auto"/>
            <w:noWrap/>
            <w:vAlign w:val="bottom"/>
            <w:hideMark/>
          </w:tcPr>
          <w:p w14:paraId="7E22E23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MATERIAL IMPRESO E INFORMACIÓN DIGITAL</w:t>
            </w:r>
          </w:p>
        </w:tc>
        <w:tc>
          <w:tcPr>
            <w:tcW w:w="1718" w:type="dxa"/>
            <w:tcBorders>
              <w:top w:val="nil"/>
              <w:left w:val="nil"/>
              <w:bottom w:val="single" w:sz="8" w:space="0" w:color="auto"/>
              <w:right w:val="single" w:sz="8" w:space="0" w:color="auto"/>
            </w:tcBorders>
            <w:shd w:val="clear" w:color="auto" w:fill="auto"/>
            <w:noWrap/>
            <w:vAlign w:val="bottom"/>
            <w:hideMark/>
          </w:tcPr>
          <w:p w14:paraId="1B4E6A46"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2,542,200.00</w:t>
            </w:r>
          </w:p>
        </w:tc>
      </w:tr>
      <w:tr w:rsidR="00FC1899" w:rsidRPr="00FC1899" w14:paraId="5B83FBA5" w14:textId="77777777" w:rsidTr="00617449">
        <w:trPr>
          <w:trHeight w:val="121"/>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FE270B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2.1.6</w:t>
            </w:r>
          </w:p>
        </w:tc>
        <w:tc>
          <w:tcPr>
            <w:tcW w:w="8363" w:type="dxa"/>
            <w:tcBorders>
              <w:top w:val="nil"/>
              <w:left w:val="nil"/>
              <w:bottom w:val="single" w:sz="8" w:space="0" w:color="auto"/>
              <w:right w:val="single" w:sz="8" w:space="0" w:color="auto"/>
            </w:tcBorders>
            <w:shd w:val="clear" w:color="auto" w:fill="auto"/>
            <w:noWrap/>
            <w:vAlign w:val="bottom"/>
            <w:hideMark/>
          </w:tcPr>
          <w:p w14:paraId="3D0A1C2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MATERIAL DE LIMPIEZA</w:t>
            </w:r>
          </w:p>
        </w:tc>
        <w:tc>
          <w:tcPr>
            <w:tcW w:w="1718" w:type="dxa"/>
            <w:tcBorders>
              <w:top w:val="nil"/>
              <w:left w:val="nil"/>
              <w:bottom w:val="single" w:sz="8" w:space="0" w:color="auto"/>
              <w:right w:val="single" w:sz="8" w:space="0" w:color="auto"/>
            </w:tcBorders>
            <w:shd w:val="clear" w:color="auto" w:fill="auto"/>
            <w:noWrap/>
            <w:vAlign w:val="bottom"/>
            <w:hideMark/>
          </w:tcPr>
          <w:p w14:paraId="47E5F20F"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518,130.00</w:t>
            </w:r>
          </w:p>
        </w:tc>
      </w:tr>
      <w:tr w:rsidR="00FC1899" w:rsidRPr="00FC1899" w14:paraId="4E9AD458"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159CCB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2.1.7</w:t>
            </w:r>
          </w:p>
        </w:tc>
        <w:tc>
          <w:tcPr>
            <w:tcW w:w="8363" w:type="dxa"/>
            <w:tcBorders>
              <w:top w:val="nil"/>
              <w:left w:val="nil"/>
              <w:bottom w:val="single" w:sz="8" w:space="0" w:color="auto"/>
              <w:right w:val="single" w:sz="8" w:space="0" w:color="auto"/>
            </w:tcBorders>
            <w:shd w:val="clear" w:color="auto" w:fill="auto"/>
            <w:noWrap/>
            <w:vAlign w:val="bottom"/>
            <w:hideMark/>
          </w:tcPr>
          <w:p w14:paraId="1D10932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MATERIALES Y ÚTILES DE ENSEÑANZA</w:t>
            </w:r>
          </w:p>
        </w:tc>
        <w:tc>
          <w:tcPr>
            <w:tcW w:w="1718" w:type="dxa"/>
            <w:tcBorders>
              <w:top w:val="nil"/>
              <w:left w:val="nil"/>
              <w:bottom w:val="single" w:sz="8" w:space="0" w:color="auto"/>
              <w:right w:val="single" w:sz="8" w:space="0" w:color="auto"/>
            </w:tcBorders>
            <w:shd w:val="clear" w:color="auto" w:fill="auto"/>
            <w:noWrap/>
            <w:vAlign w:val="bottom"/>
            <w:hideMark/>
          </w:tcPr>
          <w:p w14:paraId="1FE9277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198,000.00</w:t>
            </w:r>
          </w:p>
        </w:tc>
      </w:tr>
      <w:tr w:rsidR="00FC1899" w:rsidRPr="00FC1899" w14:paraId="0CF3F97F"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4D119F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2.1.8</w:t>
            </w:r>
          </w:p>
        </w:tc>
        <w:tc>
          <w:tcPr>
            <w:tcW w:w="8363" w:type="dxa"/>
            <w:tcBorders>
              <w:top w:val="nil"/>
              <w:left w:val="nil"/>
              <w:bottom w:val="single" w:sz="8" w:space="0" w:color="auto"/>
              <w:right w:val="single" w:sz="8" w:space="0" w:color="auto"/>
            </w:tcBorders>
            <w:shd w:val="clear" w:color="auto" w:fill="auto"/>
            <w:noWrap/>
            <w:vAlign w:val="bottom"/>
            <w:hideMark/>
          </w:tcPr>
          <w:p w14:paraId="04DD3AE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MATERIALES PARA EL REGISTRO E IDENTIFICACIÓN DE BIENES Y PERSONAS</w:t>
            </w:r>
          </w:p>
        </w:tc>
        <w:tc>
          <w:tcPr>
            <w:tcW w:w="1718" w:type="dxa"/>
            <w:tcBorders>
              <w:top w:val="nil"/>
              <w:left w:val="nil"/>
              <w:bottom w:val="single" w:sz="8" w:space="0" w:color="auto"/>
              <w:right w:val="single" w:sz="8" w:space="0" w:color="auto"/>
            </w:tcBorders>
            <w:shd w:val="clear" w:color="auto" w:fill="auto"/>
            <w:noWrap/>
            <w:vAlign w:val="bottom"/>
            <w:hideMark/>
          </w:tcPr>
          <w:p w14:paraId="362A39B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70C49DED" w14:textId="77777777" w:rsidTr="0061744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06B7277A"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2200</w:t>
            </w:r>
          </w:p>
        </w:tc>
        <w:tc>
          <w:tcPr>
            <w:tcW w:w="8363" w:type="dxa"/>
            <w:tcBorders>
              <w:top w:val="nil"/>
              <w:left w:val="nil"/>
              <w:bottom w:val="single" w:sz="8" w:space="0" w:color="auto"/>
              <w:right w:val="single" w:sz="8" w:space="0" w:color="auto"/>
            </w:tcBorders>
            <w:shd w:val="clear" w:color="000000" w:fill="CCECFF"/>
            <w:noWrap/>
            <w:vAlign w:val="bottom"/>
            <w:hideMark/>
          </w:tcPr>
          <w:p w14:paraId="3B72187C"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ALIMENTOS Y UTENSILIOS</w:t>
            </w:r>
          </w:p>
        </w:tc>
        <w:tc>
          <w:tcPr>
            <w:tcW w:w="1718" w:type="dxa"/>
            <w:tcBorders>
              <w:top w:val="nil"/>
              <w:left w:val="nil"/>
              <w:bottom w:val="single" w:sz="8" w:space="0" w:color="auto"/>
              <w:right w:val="single" w:sz="8" w:space="0" w:color="auto"/>
            </w:tcBorders>
            <w:shd w:val="clear" w:color="000000" w:fill="CCECFF"/>
            <w:noWrap/>
            <w:vAlign w:val="bottom"/>
            <w:hideMark/>
          </w:tcPr>
          <w:p w14:paraId="23222A7C"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4,487,274.62</w:t>
            </w:r>
          </w:p>
        </w:tc>
      </w:tr>
      <w:tr w:rsidR="00FC1899" w:rsidRPr="00FC1899" w14:paraId="0B459E8F"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1EB86D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2.2.1</w:t>
            </w:r>
          </w:p>
        </w:tc>
        <w:tc>
          <w:tcPr>
            <w:tcW w:w="8363" w:type="dxa"/>
            <w:tcBorders>
              <w:top w:val="nil"/>
              <w:left w:val="nil"/>
              <w:bottom w:val="single" w:sz="8" w:space="0" w:color="auto"/>
              <w:right w:val="single" w:sz="8" w:space="0" w:color="auto"/>
            </w:tcBorders>
            <w:shd w:val="clear" w:color="auto" w:fill="auto"/>
            <w:noWrap/>
            <w:vAlign w:val="bottom"/>
            <w:hideMark/>
          </w:tcPr>
          <w:p w14:paraId="03A15FD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PRODUCTOS ALIMENTICIOS PARA PERSONAS</w:t>
            </w:r>
          </w:p>
        </w:tc>
        <w:tc>
          <w:tcPr>
            <w:tcW w:w="1718" w:type="dxa"/>
            <w:tcBorders>
              <w:top w:val="nil"/>
              <w:left w:val="nil"/>
              <w:bottom w:val="single" w:sz="8" w:space="0" w:color="auto"/>
              <w:right w:val="single" w:sz="8" w:space="0" w:color="auto"/>
            </w:tcBorders>
            <w:shd w:val="clear" w:color="auto" w:fill="auto"/>
            <w:noWrap/>
            <w:vAlign w:val="bottom"/>
            <w:hideMark/>
          </w:tcPr>
          <w:p w14:paraId="60E6A49A"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4,429,773.82</w:t>
            </w:r>
          </w:p>
        </w:tc>
      </w:tr>
      <w:tr w:rsidR="00FC1899" w:rsidRPr="00FC1899" w14:paraId="322E307E"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8E09C09"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2.2.2</w:t>
            </w:r>
          </w:p>
        </w:tc>
        <w:tc>
          <w:tcPr>
            <w:tcW w:w="8363" w:type="dxa"/>
            <w:tcBorders>
              <w:top w:val="nil"/>
              <w:left w:val="nil"/>
              <w:bottom w:val="single" w:sz="8" w:space="0" w:color="auto"/>
              <w:right w:val="single" w:sz="8" w:space="0" w:color="auto"/>
            </w:tcBorders>
            <w:shd w:val="clear" w:color="auto" w:fill="auto"/>
            <w:noWrap/>
            <w:vAlign w:val="bottom"/>
            <w:hideMark/>
          </w:tcPr>
          <w:p w14:paraId="2BCEAEB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PRODUCTOS ALIMENTICIOS PARA ANIMALES</w:t>
            </w:r>
          </w:p>
        </w:tc>
        <w:tc>
          <w:tcPr>
            <w:tcW w:w="1718" w:type="dxa"/>
            <w:tcBorders>
              <w:top w:val="nil"/>
              <w:left w:val="nil"/>
              <w:bottom w:val="single" w:sz="8" w:space="0" w:color="auto"/>
              <w:right w:val="single" w:sz="8" w:space="0" w:color="auto"/>
            </w:tcBorders>
            <w:shd w:val="clear" w:color="auto" w:fill="auto"/>
            <w:noWrap/>
            <w:vAlign w:val="bottom"/>
            <w:hideMark/>
          </w:tcPr>
          <w:p w14:paraId="33111A64"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35,000.80</w:t>
            </w:r>
          </w:p>
        </w:tc>
      </w:tr>
      <w:tr w:rsidR="00FC1899" w:rsidRPr="00FC1899" w14:paraId="2B7CAE34"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1071429"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2.2.3</w:t>
            </w:r>
          </w:p>
        </w:tc>
        <w:tc>
          <w:tcPr>
            <w:tcW w:w="8363" w:type="dxa"/>
            <w:tcBorders>
              <w:top w:val="nil"/>
              <w:left w:val="nil"/>
              <w:bottom w:val="single" w:sz="8" w:space="0" w:color="auto"/>
              <w:right w:val="single" w:sz="8" w:space="0" w:color="auto"/>
            </w:tcBorders>
            <w:shd w:val="clear" w:color="auto" w:fill="auto"/>
            <w:noWrap/>
            <w:vAlign w:val="bottom"/>
            <w:hideMark/>
          </w:tcPr>
          <w:p w14:paraId="779D402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UTENSILIOS PARA EL SERVICIO DE ALIMENTACIÓN</w:t>
            </w:r>
          </w:p>
        </w:tc>
        <w:tc>
          <w:tcPr>
            <w:tcW w:w="1718" w:type="dxa"/>
            <w:tcBorders>
              <w:top w:val="nil"/>
              <w:left w:val="nil"/>
              <w:bottom w:val="single" w:sz="8" w:space="0" w:color="auto"/>
              <w:right w:val="single" w:sz="8" w:space="0" w:color="auto"/>
            </w:tcBorders>
            <w:shd w:val="clear" w:color="auto" w:fill="auto"/>
            <w:noWrap/>
            <w:vAlign w:val="bottom"/>
            <w:hideMark/>
          </w:tcPr>
          <w:p w14:paraId="66B43C5D"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22,500.00</w:t>
            </w:r>
          </w:p>
        </w:tc>
      </w:tr>
      <w:tr w:rsidR="00FC1899" w:rsidRPr="00FC1899" w14:paraId="4351C75B" w14:textId="77777777" w:rsidTr="0061744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6933C260"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2300</w:t>
            </w:r>
          </w:p>
        </w:tc>
        <w:tc>
          <w:tcPr>
            <w:tcW w:w="8363" w:type="dxa"/>
            <w:tcBorders>
              <w:top w:val="nil"/>
              <w:left w:val="nil"/>
              <w:bottom w:val="single" w:sz="8" w:space="0" w:color="auto"/>
              <w:right w:val="single" w:sz="8" w:space="0" w:color="auto"/>
            </w:tcBorders>
            <w:shd w:val="clear" w:color="000000" w:fill="CCECFF"/>
            <w:noWrap/>
            <w:vAlign w:val="bottom"/>
            <w:hideMark/>
          </w:tcPr>
          <w:p w14:paraId="01B4D3A4"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 xml:space="preserve">MATERIAS PRIMAS Y MATERIALES DE PRODUCCION Y COMERCIALIZACION </w:t>
            </w:r>
          </w:p>
        </w:tc>
        <w:tc>
          <w:tcPr>
            <w:tcW w:w="1718" w:type="dxa"/>
            <w:tcBorders>
              <w:top w:val="nil"/>
              <w:left w:val="nil"/>
              <w:bottom w:val="single" w:sz="8" w:space="0" w:color="auto"/>
              <w:right w:val="single" w:sz="8" w:space="0" w:color="auto"/>
            </w:tcBorders>
            <w:shd w:val="clear" w:color="000000" w:fill="CCECFF"/>
            <w:noWrap/>
            <w:vAlign w:val="bottom"/>
            <w:hideMark/>
          </w:tcPr>
          <w:p w14:paraId="1127EA3C"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2,136,146.90</w:t>
            </w:r>
          </w:p>
        </w:tc>
      </w:tr>
      <w:tr w:rsidR="00FC1899" w:rsidRPr="00FC1899" w14:paraId="75CE79FC" w14:textId="77777777" w:rsidTr="00617449">
        <w:trPr>
          <w:trHeight w:val="117"/>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359CA7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2.3.1</w:t>
            </w:r>
          </w:p>
        </w:tc>
        <w:tc>
          <w:tcPr>
            <w:tcW w:w="8363" w:type="dxa"/>
            <w:tcBorders>
              <w:top w:val="nil"/>
              <w:left w:val="nil"/>
              <w:bottom w:val="single" w:sz="8" w:space="0" w:color="auto"/>
              <w:right w:val="single" w:sz="8" w:space="0" w:color="auto"/>
            </w:tcBorders>
            <w:shd w:val="clear" w:color="auto" w:fill="auto"/>
            <w:noWrap/>
            <w:vAlign w:val="bottom"/>
            <w:hideMark/>
          </w:tcPr>
          <w:p w14:paraId="16B84FD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PRODUCTOS ALIMENTICIOS, AGROPECUARIOS Y FORESTALES ADQUIRIDOS COMO MATERIA PRIMA</w:t>
            </w:r>
          </w:p>
        </w:tc>
        <w:tc>
          <w:tcPr>
            <w:tcW w:w="1718" w:type="dxa"/>
            <w:tcBorders>
              <w:top w:val="nil"/>
              <w:left w:val="nil"/>
              <w:bottom w:val="single" w:sz="8" w:space="0" w:color="auto"/>
              <w:right w:val="single" w:sz="8" w:space="0" w:color="auto"/>
            </w:tcBorders>
            <w:shd w:val="clear" w:color="auto" w:fill="auto"/>
            <w:noWrap/>
            <w:vAlign w:val="bottom"/>
            <w:hideMark/>
          </w:tcPr>
          <w:p w14:paraId="37DB5EBE"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8,000.00</w:t>
            </w:r>
          </w:p>
        </w:tc>
      </w:tr>
      <w:tr w:rsidR="00FC1899" w:rsidRPr="00FC1899" w14:paraId="7458EE8C"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D2AA60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2.3.2</w:t>
            </w:r>
          </w:p>
        </w:tc>
        <w:tc>
          <w:tcPr>
            <w:tcW w:w="8363" w:type="dxa"/>
            <w:tcBorders>
              <w:top w:val="nil"/>
              <w:left w:val="nil"/>
              <w:bottom w:val="single" w:sz="8" w:space="0" w:color="auto"/>
              <w:right w:val="single" w:sz="8" w:space="0" w:color="auto"/>
            </w:tcBorders>
            <w:shd w:val="clear" w:color="auto" w:fill="auto"/>
            <w:noWrap/>
            <w:vAlign w:val="bottom"/>
            <w:hideMark/>
          </w:tcPr>
          <w:p w14:paraId="382FCFD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INSUMOS TEXTILES ADQUIRIDOS COMO MATERIA PRIMA</w:t>
            </w:r>
          </w:p>
        </w:tc>
        <w:tc>
          <w:tcPr>
            <w:tcW w:w="1718" w:type="dxa"/>
            <w:tcBorders>
              <w:top w:val="nil"/>
              <w:left w:val="nil"/>
              <w:bottom w:val="single" w:sz="8" w:space="0" w:color="auto"/>
              <w:right w:val="single" w:sz="8" w:space="0" w:color="auto"/>
            </w:tcBorders>
            <w:shd w:val="clear" w:color="auto" w:fill="auto"/>
            <w:noWrap/>
            <w:vAlign w:val="bottom"/>
            <w:hideMark/>
          </w:tcPr>
          <w:p w14:paraId="1D44D2D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47C74A51"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2C4616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2.3.3</w:t>
            </w:r>
          </w:p>
        </w:tc>
        <w:tc>
          <w:tcPr>
            <w:tcW w:w="8363" w:type="dxa"/>
            <w:tcBorders>
              <w:top w:val="nil"/>
              <w:left w:val="nil"/>
              <w:bottom w:val="single" w:sz="8" w:space="0" w:color="auto"/>
              <w:right w:val="single" w:sz="8" w:space="0" w:color="auto"/>
            </w:tcBorders>
            <w:shd w:val="clear" w:color="auto" w:fill="auto"/>
            <w:noWrap/>
            <w:vAlign w:val="bottom"/>
            <w:hideMark/>
          </w:tcPr>
          <w:p w14:paraId="12D97FA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PRODUCTOS DE PAPEL, CARTÓN E IMPRESOS ADQUIRIDOS COMO MATERIA PRIMA</w:t>
            </w:r>
          </w:p>
        </w:tc>
        <w:tc>
          <w:tcPr>
            <w:tcW w:w="1718" w:type="dxa"/>
            <w:tcBorders>
              <w:top w:val="nil"/>
              <w:left w:val="nil"/>
              <w:bottom w:val="single" w:sz="8" w:space="0" w:color="auto"/>
              <w:right w:val="single" w:sz="8" w:space="0" w:color="auto"/>
            </w:tcBorders>
            <w:shd w:val="clear" w:color="auto" w:fill="auto"/>
            <w:noWrap/>
            <w:vAlign w:val="bottom"/>
            <w:hideMark/>
          </w:tcPr>
          <w:p w14:paraId="3D036F0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131,000.00</w:t>
            </w:r>
          </w:p>
        </w:tc>
      </w:tr>
      <w:tr w:rsidR="00FC1899" w:rsidRPr="00FC1899" w14:paraId="494EB719"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37AD90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2.3.4</w:t>
            </w:r>
          </w:p>
        </w:tc>
        <w:tc>
          <w:tcPr>
            <w:tcW w:w="8363" w:type="dxa"/>
            <w:tcBorders>
              <w:top w:val="nil"/>
              <w:left w:val="nil"/>
              <w:bottom w:val="single" w:sz="8" w:space="0" w:color="auto"/>
              <w:right w:val="single" w:sz="8" w:space="0" w:color="auto"/>
            </w:tcBorders>
            <w:shd w:val="clear" w:color="auto" w:fill="auto"/>
            <w:noWrap/>
            <w:vAlign w:val="bottom"/>
            <w:hideMark/>
          </w:tcPr>
          <w:p w14:paraId="5AE5701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 xml:space="preserve">COMBUSTIBLES, LUBRICANTES, </w:t>
            </w:r>
            <w:proofErr w:type="gramStart"/>
            <w:r w:rsidRPr="00FC1899">
              <w:rPr>
                <w:rFonts w:ascii="Tahoma" w:hAnsi="Tahoma" w:cs="Tahoma"/>
                <w:color w:val="000000"/>
                <w:sz w:val="16"/>
                <w:szCs w:val="16"/>
              </w:rPr>
              <w:t>ADITIVOS,CARBÓN</w:t>
            </w:r>
            <w:proofErr w:type="gramEnd"/>
            <w:r w:rsidRPr="00FC1899">
              <w:rPr>
                <w:rFonts w:ascii="Tahoma" w:hAnsi="Tahoma" w:cs="Tahoma"/>
                <w:color w:val="000000"/>
                <w:sz w:val="16"/>
                <w:szCs w:val="16"/>
              </w:rPr>
              <w:t xml:space="preserve"> Y SUS DERIVADOS ADQUIRIDOS COMO MATERIA PRIMA</w:t>
            </w:r>
          </w:p>
        </w:tc>
        <w:tc>
          <w:tcPr>
            <w:tcW w:w="1718" w:type="dxa"/>
            <w:tcBorders>
              <w:top w:val="nil"/>
              <w:left w:val="nil"/>
              <w:bottom w:val="single" w:sz="8" w:space="0" w:color="auto"/>
              <w:right w:val="single" w:sz="8" w:space="0" w:color="auto"/>
            </w:tcBorders>
            <w:shd w:val="clear" w:color="auto" w:fill="auto"/>
            <w:noWrap/>
            <w:vAlign w:val="bottom"/>
            <w:hideMark/>
          </w:tcPr>
          <w:p w14:paraId="2F0AB857"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10,500.00</w:t>
            </w:r>
          </w:p>
        </w:tc>
      </w:tr>
      <w:tr w:rsidR="00FC1899" w:rsidRPr="00FC1899" w14:paraId="7DD8493C"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BD31D9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2.3.5</w:t>
            </w:r>
          </w:p>
        </w:tc>
        <w:tc>
          <w:tcPr>
            <w:tcW w:w="8363" w:type="dxa"/>
            <w:tcBorders>
              <w:top w:val="nil"/>
              <w:left w:val="nil"/>
              <w:bottom w:val="single" w:sz="8" w:space="0" w:color="auto"/>
              <w:right w:val="single" w:sz="8" w:space="0" w:color="auto"/>
            </w:tcBorders>
            <w:shd w:val="clear" w:color="auto" w:fill="auto"/>
            <w:noWrap/>
            <w:vAlign w:val="bottom"/>
            <w:hideMark/>
          </w:tcPr>
          <w:p w14:paraId="1D22E5B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PRODUCTOS, QUIMICOS, FARMACEUTICOS Y DE LABORATORIO ADQUIRIDOS COMO MATERIA PRIMA</w:t>
            </w:r>
          </w:p>
        </w:tc>
        <w:tc>
          <w:tcPr>
            <w:tcW w:w="1718" w:type="dxa"/>
            <w:tcBorders>
              <w:top w:val="nil"/>
              <w:left w:val="nil"/>
              <w:bottom w:val="single" w:sz="8" w:space="0" w:color="auto"/>
              <w:right w:val="single" w:sz="8" w:space="0" w:color="auto"/>
            </w:tcBorders>
            <w:shd w:val="clear" w:color="auto" w:fill="auto"/>
            <w:noWrap/>
            <w:vAlign w:val="bottom"/>
            <w:hideMark/>
          </w:tcPr>
          <w:p w14:paraId="5ED3C924"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0FC5384"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D7E76D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2.3.6</w:t>
            </w:r>
          </w:p>
        </w:tc>
        <w:tc>
          <w:tcPr>
            <w:tcW w:w="8363" w:type="dxa"/>
            <w:tcBorders>
              <w:top w:val="nil"/>
              <w:left w:val="nil"/>
              <w:bottom w:val="single" w:sz="8" w:space="0" w:color="auto"/>
              <w:right w:val="single" w:sz="8" w:space="0" w:color="auto"/>
            </w:tcBorders>
            <w:shd w:val="clear" w:color="auto" w:fill="auto"/>
            <w:noWrap/>
            <w:vAlign w:val="bottom"/>
            <w:hideMark/>
          </w:tcPr>
          <w:p w14:paraId="27A2BDB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PRODUCTOS METÁLICOS Y A BASE DE MINERALES NO METÁLICOS ADQUIRIDOS COMO MATERIA PRIMA</w:t>
            </w:r>
          </w:p>
        </w:tc>
        <w:tc>
          <w:tcPr>
            <w:tcW w:w="1718" w:type="dxa"/>
            <w:tcBorders>
              <w:top w:val="nil"/>
              <w:left w:val="nil"/>
              <w:bottom w:val="single" w:sz="8" w:space="0" w:color="auto"/>
              <w:right w:val="single" w:sz="8" w:space="0" w:color="auto"/>
            </w:tcBorders>
            <w:shd w:val="clear" w:color="auto" w:fill="auto"/>
            <w:noWrap/>
            <w:vAlign w:val="bottom"/>
            <w:hideMark/>
          </w:tcPr>
          <w:p w14:paraId="29544589"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309,446.90</w:t>
            </w:r>
          </w:p>
        </w:tc>
      </w:tr>
      <w:tr w:rsidR="00FC1899" w:rsidRPr="00FC1899" w14:paraId="234D81ED"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B1CB20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2.3.7</w:t>
            </w:r>
          </w:p>
        </w:tc>
        <w:tc>
          <w:tcPr>
            <w:tcW w:w="8363" w:type="dxa"/>
            <w:tcBorders>
              <w:top w:val="nil"/>
              <w:left w:val="nil"/>
              <w:bottom w:val="single" w:sz="8" w:space="0" w:color="auto"/>
              <w:right w:val="single" w:sz="8" w:space="0" w:color="auto"/>
            </w:tcBorders>
            <w:shd w:val="clear" w:color="auto" w:fill="auto"/>
            <w:noWrap/>
            <w:vAlign w:val="bottom"/>
            <w:hideMark/>
          </w:tcPr>
          <w:p w14:paraId="66E60CB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PRODUCTOS DE CUERO, PIEL, PLÁSTICO Y HULE ADQUIRIDOS COMO MATERIA PRIMA</w:t>
            </w:r>
          </w:p>
        </w:tc>
        <w:tc>
          <w:tcPr>
            <w:tcW w:w="1718" w:type="dxa"/>
            <w:tcBorders>
              <w:top w:val="nil"/>
              <w:left w:val="nil"/>
              <w:bottom w:val="single" w:sz="8" w:space="0" w:color="auto"/>
              <w:right w:val="single" w:sz="8" w:space="0" w:color="auto"/>
            </w:tcBorders>
            <w:shd w:val="clear" w:color="auto" w:fill="auto"/>
            <w:noWrap/>
            <w:vAlign w:val="bottom"/>
            <w:hideMark/>
          </w:tcPr>
          <w:p w14:paraId="22835480"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613,200.00</w:t>
            </w:r>
          </w:p>
        </w:tc>
      </w:tr>
      <w:tr w:rsidR="00FC1899" w:rsidRPr="00FC1899" w14:paraId="6B2BB22C"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F7E294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2.3.8</w:t>
            </w:r>
          </w:p>
        </w:tc>
        <w:tc>
          <w:tcPr>
            <w:tcW w:w="8363" w:type="dxa"/>
            <w:tcBorders>
              <w:top w:val="nil"/>
              <w:left w:val="nil"/>
              <w:bottom w:val="single" w:sz="8" w:space="0" w:color="auto"/>
              <w:right w:val="single" w:sz="8" w:space="0" w:color="auto"/>
            </w:tcBorders>
            <w:shd w:val="clear" w:color="auto" w:fill="auto"/>
            <w:noWrap/>
            <w:vAlign w:val="bottom"/>
            <w:hideMark/>
          </w:tcPr>
          <w:p w14:paraId="5601796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MERCANCIAS ADQUIRIDAS PARA SU COMERCIALIZACION</w:t>
            </w:r>
          </w:p>
        </w:tc>
        <w:tc>
          <w:tcPr>
            <w:tcW w:w="1718" w:type="dxa"/>
            <w:tcBorders>
              <w:top w:val="nil"/>
              <w:left w:val="nil"/>
              <w:bottom w:val="single" w:sz="8" w:space="0" w:color="auto"/>
              <w:right w:val="single" w:sz="8" w:space="0" w:color="auto"/>
            </w:tcBorders>
            <w:shd w:val="clear" w:color="auto" w:fill="auto"/>
            <w:noWrap/>
            <w:vAlign w:val="bottom"/>
            <w:hideMark/>
          </w:tcPr>
          <w:p w14:paraId="119A654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81A98F2"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65F455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2.3.9</w:t>
            </w:r>
          </w:p>
        </w:tc>
        <w:tc>
          <w:tcPr>
            <w:tcW w:w="8363" w:type="dxa"/>
            <w:tcBorders>
              <w:top w:val="nil"/>
              <w:left w:val="nil"/>
              <w:bottom w:val="single" w:sz="8" w:space="0" w:color="auto"/>
              <w:right w:val="single" w:sz="8" w:space="0" w:color="auto"/>
            </w:tcBorders>
            <w:shd w:val="clear" w:color="auto" w:fill="auto"/>
            <w:noWrap/>
            <w:vAlign w:val="bottom"/>
            <w:hideMark/>
          </w:tcPr>
          <w:p w14:paraId="0FF3B7C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OTROS PRODUCTOS ADQUIRIDOS COMO MATERIA PRIMA</w:t>
            </w:r>
          </w:p>
        </w:tc>
        <w:tc>
          <w:tcPr>
            <w:tcW w:w="1718" w:type="dxa"/>
            <w:tcBorders>
              <w:top w:val="nil"/>
              <w:left w:val="nil"/>
              <w:bottom w:val="single" w:sz="8" w:space="0" w:color="auto"/>
              <w:right w:val="single" w:sz="8" w:space="0" w:color="auto"/>
            </w:tcBorders>
            <w:shd w:val="clear" w:color="auto" w:fill="auto"/>
            <w:noWrap/>
            <w:vAlign w:val="bottom"/>
            <w:hideMark/>
          </w:tcPr>
          <w:p w14:paraId="13DD33D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1,064,000.00</w:t>
            </w:r>
          </w:p>
        </w:tc>
      </w:tr>
      <w:tr w:rsidR="00FC1899" w:rsidRPr="00FC1899" w14:paraId="58D48A44" w14:textId="77777777" w:rsidTr="0061744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1F6A4D97"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2400</w:t>
            </w:r>
          </w:p>
        </w:tc>
        <w:tc>
          <w:tcPr>
            <w:tcW w:w="8363" w:type="dxa"/>
            <w:tcBorders>
              <w:top w:val="nil"/>
              <w:left w:val="nil"/>
              <w:bottom w:val="single" w:sz="8" w:space="0" w:color="auto"/>
              <w:right w:val="single" w:sz="8" w:space="0" w:color="auto"/>
            </w:tcBorders>
            <w:shd w:val="clear" w:color="000000" w:fill="CCECFF"/>
            <w:noWrap/>
            <w:vAlign w:val="bottom"/>
            <w:hideMark/>
          </w:tcPr>
          <w:p w14:paraId="4C2F4CE2"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MATERIALES Y ARTICULOS DE CONSTRUCCION Y DE REPARACION</w:t>
            </w:r>
          </w:p>
        </w:tc>
        <w:tc>
          <w:tcPr>
            <w:tcW w:w="1718" w:type="dxa"/>
            <w:tcBorders>
              <w:top w:val="nil"/>
              <w:left w:val="nil"/>
              <w:bottom w:val="single" w:sz="8" w:space="0" w:color="auto"/>
              <w:right w:val="single" w:sz="8" w:space="0" w:color="auto"/>
            </w:tcBorders>
            <w:shd w:val="clear" w:color="000000" w:fill="CCECFF"/>
            <w:noWrap/>
            <w:vAlign w:val="bottom"/>
            <w:hideMark/>
          </w:tcPr>
          <w:p w14:paraId="4DA54854"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2,411,800.00</w:t>
            </w:r>
          </w:p>
        </w:tc>
      </w:tr>
      <w:tr w:rsidR="00FC1899" w:rsidRPr="00FC1899" w14:paraId="11F6047F" w14:textId="77777777" w:rsidTr="00617449">
        <w:trPr>
          <w:trHeight w:val="118"/>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CC9450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2.4.1</w:t>
            </w:r>
          </w:p>
        </w:tc>
        <w:tc>
          <w:tcPr>
            <w:tcW w:w="8363" w:type="dxa"/>
            <w:tcBorders>
              <w:top w:val="nil"/>
              <w:left w:val="nil"/>
              <w:bottom w:val="single" w:sz="8" w:space="0" w:color="auto"/>
              <w:right w:val="single" w:sz="8" w:space="0" w:color="auto"/>
            </w:tcBorders>
            <w:shd w:val="clear" w:color="auto" w:fill="auto"/>
            <w:noWrap/>
            <w:vAlign w:val="bottom"/>
            <w:hideMark/>
          </w:tcPr>
          <w:p w14:paraId="006A97E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PRODUCTOS MINERALES NO METALICOS</w:t>
            </w:r>
          </w:p>
        </w:tc>
        <w:tc>
          <w:tcPr>
            <w:tcW w:w="1718" w:type="dxa"/>
            <w:tcBorders>
              <w:top w:val="nil"/>
              <w:left w:val="nil"/>
              <w:bottom w:val="single" w:sz="8" w:space="0" w:color="auto"/>
              <w:right w:val="single" w:sz="8" w:space="0" w:color="auto"/>
            </w:tcBorders>
            <w:shd w:val="clear" w:color="auto" w:fill="auto"/>
            <w:noWrap/>
            <w:vAlign w:val="bottom"/>
            <w:hideMark/>
          </w:tcPr>
          <w:p w14:paraId="14516756"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475DF5BB"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617283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2.4.2</w:t>
            </w:r>
          </w:p>
        </w:tc>
        <w:tc>
          <w:tcPr>
            <w:tcW w:w="8363" w:type="dxa"/>
            <w:tcBorders>
              <w:top w:val="nil"/>
              <w:left w:val="nil"/>
              <w:bottom w:val="single" w:sz="8" w:space="0" w:color="auto"/>
              <w:right w:val="single" w:sz="8" w:space="0" w:color="auto"/>
            </w:tcBorders>
            <w:shd w:val="clear" w:color="auto" w:fill="auto"/>
            <w:noWrap/>
            <w:vAlign w:val="bottom"/>
            <w:hideMark/>
          </w:tcPr>
          <w:p w14:paraId="616F487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CEMENTO Y PRODUCTOS DE CONCRETO</w:t>
            </w:r>
          </w:p>
        </w:tc>
        <w:tc>
          <w:tcPr>
            <w:tcW w:w="1718" w:type="dxa"/>
            <w:tcBorders>
              <w:top w:val="nil"/>
              <w:left w:val="nil"/>
              <w:bottom w:val="single" w:sz="8" w:space="0" w:color="auto"/>
              <w:right w:val="single" w:sz="8" w:space="0" w:color="auto"/>
            </w:tcBorders>
            <w:shd w:val="clear" w:color="auto" w:fill="auto"/>
            <w:noWrap/>
            <w:vAlign w:val="bottom"/>
            <w:hideMark/>
          </w:tcPr>
          <w:p w14:paraId="053B19EB"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14,450.00</w:t>
            </w:r>
          </w:p>
        </w:tc>
      </w:tr>
      <w:tr w:rsidR="00FC1899" w:rsidRPr="00FC1899" w14:paraId="76D6AAC8"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AA8EAF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2.4.3</w:t>
            </w:r>
          </w:p>
        </w:tc>
        <w:tc>
          <w:tcPr>
            <w:tcW w:w="8363" w:type="dxa"/>
            <w:tcBorders>
              <w:top w:val="nil"/>
              <w:left w:val="nil"/>
              <w:bottom w:val="single" w:sz="8" w:space="0" w:color="auto"/>
              <w:right w:val="single" w:sz="8" w:space="0" w:color="auto"/>
            </w:tcBorders>
            <w:shd w:val="clear" w:color="auto" w:fill="auto"/>
            <w:noWrap/>
            <w:vAlign w:val="bottom"/>
            <w:hideMark/>
          </w:tcPr>
          <w:p w14:paraId="3D4ACC0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CAL, YESO Y PRODUCTOS DE YESO</w:t>
            </w:r>
          </w:p>
        </w:tc>
        <w:tc>
          <w:tcPr>
            <w:tcW w:w="1718" w:type="dxa"/>
            <w:tcBorders>
              <w:top w:val="nil"/>
              <w:left w:val="nil"/>
              <w:bottom w:val="single" w:sz="8" w:space="0" w:color="auto"/>
              <w:right w:val="single" w:sz="8" w:space="0" w:color="auto"/>
            </w:tcBorders>
            <w:shd w:val="clear" w:color="auto" w:fill="auto"/>
            <w:noWrap/>
            <w:vAlign w:val="bottom"/>
            <w:hideMark/>
          </w:tcPr>
          <w:p w14:paraId="7981779D"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6272574"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462B87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2.4.4</w:t>
            </w:r>
          </w:p>
        </w:tc>
        <w:tc>
          <w:tcPr>
            <w:tcW w:w="8363" w:type="dxa"/>
            <w:tcBorders>
              <w:top w:val="nil"/>
              <w:left w:val="nil"/>
              <w:bottom w:val="single" w:sz="8" w:space="0" w:color="auto"/>
              <w:right w:val="single" w:sz="8" w:space="0" w:color="auto"/>
            </w:tcBorders>
            <w:shd w:val="clear" w:color="auto" w:fill="auto"/>
            <w:noWrap/>
            <w:vAlign w:val="bottom"/>
            <w:hideMark/>
          </w:tcPr>
          <w:p w14:paraId="7A4B5FC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MADERA Y PRODUCTOS DE MADERA</w:t>
            </w:r>
          </w:p>
        </w:tc>
        <w:tc>
          <w:tcPr>
            <w:tcW w:w="1718" w:type="dxa"/>
            <w:tcBorders>
              <w:top w:val="nil"/>
              <w:left w:val="nil"/>
              <w:bottom w:val="single" w:sz="8" w:space="0" w:color="auto"/>
              <w:right w:val="single" w:sz="8" w:space="0" w:color="auto"/>
            </w:tcBorders>
            <w:shd w:val="clear" w:color="auto" w:fill="auto"/>
            <w:noWrap/>
            <w:vAlign w:val="bottom"/>
            <w:hideMark/>
          </w:tcPr>
          <w:p w14:paraId="38A752FA"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12,000.00</w:t>
            </w:r>
          </w:p>
        </w:tc>
      </w:tr>
      <w:tr w:rsidR="00FC1899" w:rsidRPr="00FC1899" w14:paraId="1E1436CF"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6D4847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2.4.5</w:t>
            </w:r>
          </w:p>
        </w:tc>
        <w:tc>
          <w:tcPr>
            <w:tcW w:w="8363" w:type="dxa"/>
            <w:tcBorders>
              <w:top w:val="nil"/>
              <w:left w:val="nil"/>
              <w:bottom w:val="single" w:sz="8" w:space="0" w:color="auto"/>
              <w:right w:val="single" w:sz="8" w:space="0" w:color="auto"/>
            </w:tcBorders>
            <w:shd w:val="clear" w:color="auto" w:fill="auto"/>
            <w:noWrap/>
            <w:vAlign w:val="bottom"/>
            <w:hideMark/>
          </w:tcPr>
          <w:p w14:paraId="41E9D0D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VIDRIO Y PRODUCTOS DE VIDRIO</w:t>
            </w:r>
          </w:p>
        </w:tc>
        <w:tc>
          <w:tcPr>
            <w:tcW w:w="1718" w:type="dxa"/>
            <w:tcBorders>
              <w:top w:val="nil"/>
              <w:left w:val="nil"/>
              <w:bottom w:val="single" w:sz="8" w:space="0" w:color="auto"/>
              <w:right w:val="single" w:sz="8" w:space="0" w:color="auto"/>
            </w:tcBorders>
            <w:shd w:val="clear" w:color="auto" w:fill="auto"/>
            <w:noWrap/>
            <w:vAlign w:val="bottom"/>
            <w:hideMark/>
          </w:tcPr>
          <w:p w14:paraId="41FCE619"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2,000.00</w:t>
            </w:r>
          </w:p>
        </w:tc>
      </w:tr>
      <w:tr w:rsidR="00FC1899" w:rsidRPr="00FC1899" w14:paraId="3B236399"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88761F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2.4.6</w:t>
            </w:r>
          </w:p>
        </w:tc>
        <w:tc>
          <w:tcPr>
            <w:tcW w:w="8363" w:type="dxa"/>
            <w:tcBorders>
              <w:top w:val="nil"/>
              <w:left w:val="nil"/>
              <w:bottom w:val="single" w:sz="8" w:space="0" w:color="auto"/>
              <w:right w:val="single" w:sz="8" w:space="0" w:color="auto"/>
            </w:tcBorders>
            <w:shd w:val="clear" w:color="auto" w:fill="auto"/>
            <w:noWrap/>
            <w:vAlign w:val="bottom"/>
            <w:hideMark/>
          </w:tcPr>
          <w:p w14:paraId="4CC708F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MATERIAL ELÉCTRICO Y ELECTRÓNICO</w:t>
            </w:r>
          </w:p>
        </w:tc>
        <w:tc>
          <w:tcPr>
            <w:tcW w:w="1718" w:type="dxa"/>
            <w:tcBorders>
              <w:top w:val="nil"/>
              <w:left w:val="nil"/>
              <w:bottom w:val="single" w:sz="8" w:space="0" w:color="auto"/>
              <w:right w:val="single" w:sz="8" w:space="0" w:color="auto"/>
            </w:tcBorders>
            <w:shd w:val="clear" w:color="auto" w:fill="auto"/>
            <w:noWrap/>
            <w:vAlign w:val="bottom"/>
            <w:hideMark/>
          </w:tcPr>
          <w:p w14:paraId="0AB0C933"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638,750.00</w:t>
            </w:r>
          </w:p>
        </w:tc>
      </w:tr>
      <w:tr w:rsidR="00FC1899" w:rsidRPr="00FC1899" w14:paraId="2288ABFD"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7B0B5A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2.4.7</w:t>
            </w:r>
          </w:p>
        </w:tc>
        <w:tc>
          <w:tcPr>
            <w:tcW w:w="8363" w:type="dxa"/>
            <w:tcBorders>
              <w:top w:val="nil"/>
              <w:left w:val="nil"/>
              <w:bottom w:val="single" w:sz="8" w:space="0" w:color="auto"/>
              <w:right w:val="single" w:sz="8" w:space="0" w:color="auto"/>
            </w:tcBorders>
            <w:shd w:val="clear" w:color="auto" w:fill="auto"/>
            <w:noWrap/>
            <w:vAlign w:val="bottom"/>
            <w:hideMark/>
          </w:tcPr>
          <w:p w14:paraId="3135B60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ARTÍCULOS METÁLICOS PARA LA CONSTRUCCIÓN</w:t>
            </w:r>
          </w:p>
        </w:tc>
        <w:tc>
          <w:tcPr>
            <w:tcW w:w="1718" w:type="dxa"/>
            <w:tcBorders>
              <w:top w:val="nil"/>
              <w:left w:val="nil"/>
              <w:bottom w:val="single" w:sz="8" w:space="0" w:color="auto"/>
              <w:right w:val="single" w:sz="8" w:space="0" w:color="auto"/>
            </w:tcBorders>
            <w:shd w:val="clear" w:color="auto" w:fill="auto"/>
            <w:noWrap/>
            <w:vAlign w:val="bottom"/>
            <w:hideMark/>
          </w:tcPr>
          <w:p w14:paraId="74956676"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245,000.00</w:t>
            </w:r>
          </w:p>
        </w:tc>
      </w:tr>
      <w:tr w:rsidR="00FC1899" w:rsidRPr="00FC1899" w14:paraId="4D5B2835"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03ACAC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2.4.8</w:t>
            </w:r>
          </w:p>
        </w:tc>
        <w:tc>
          <w:tcPr>
            <w:tcW w:w="8363" w:type="dxa"/>
            <w:tcBorders>
              <w:top w:val="nil"/>
              <w:left w:val="nil"/>
              <w:bottom w:val="single" w:sz="8" w:space="0" w:color="auto"/>
              <w:right w:val="single" w:sz="8" w:space="0" w:color="auto"/>
            </w:tcBorders>
            <w:shd w:val="clear" w:color="auto" w:fill="auto"/>
            <w:noWrap/>
            <w:vAlign w:val="bottom"/>
            <w:hideMark/>
          </w:tcPr>
          <w:p w14:paraId="1A81DAC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MATERIALES COMPLEMENTARIOS</w:t>
            </w:r>
          </w:p>
        </w:tc>
        <w:tc>
          <w:tcPr>
            <w:tcW w:w="1718" w:type="dxa"/>
            <w:tcBorders>
              <w:top w:val="nil"/>
              <w:left w:val="nil"/>
              <w:bottom w:val="single" w:sz="8" w:space="0" w:color="auto"/>
              <w:right w:val="single" w:sz="8" w:space="0" w:color="auto"/>
            </w:tcBorders>
            <w:shd w:val="clear" w:color="auto" w:fill="auto"/>
            <w:noWrap/>
            <w:vAlign w:val="bottom"/>
            <w:hideMark/>
          </w:tcPr>
          <w:p w14:paraId="02B3F8C4"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600.00</w:t>
            </w:r>
          </w:p>
        </w:tc>
      </w:tr>
      <w:tr w:rsidR="00FC1899" w:rsidRPr="00FC1899" w14:paraId="56636202" w14:textId="77777777" w:rsidTr="00617449">
        <w:trPr>
          <w:trHeight w:val="114"/>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D224B2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2.4.9</w:t>
            </w:r>
          </w:p>
        </w:tc>
        <w:tc>
          <w:tcPr>
            <w:tcW w:w="8363" w:type="dxa"/>
            <w:tcBorders>
              <w:top w:val="nil"/>
              <w:left w:val="nil"/>
              <w:bottom w:val="single" w:sz="8" w:space="0" w:color="auto"/>
              <w:right w:val="single" w:sz="8" w:space="0" w:color="auto"/>
            </w:tcBorders>
            <w:shd w:val="clear" w:color="auto" w:fill="auto"/>
            <w:noWrap/>
            <w:vAlign w:val="bottom"/>
            <w:hideMark/>
          </w:tcPr>
          <w:p w14:paraId="67A9F61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OTROS MATERIALES Y ARTÍCULOS DE CONSTRUCCION Y REPARACION</w:t>
            </w:r>
          </w:p>
        </w:tc>
        <w:tc>
          <w:tcPr>
            <w:tcW w:w="1718" w:type="dxa"/>
            <w:tcBorders>
              <w:top w:val="nil"/>
              <w:left w:val="nil"/>
              <w:bottom w:val="single" w:sz="8" w:space="0" w:color="auto"/>
              <w:right w:val="single" w:sz="8" w:space="0" w:color="auto"/>
            </w:tcBorders>
            <w:shd w:val="clear" w:color="auto" w:fill="auto"/>
            <w:noWrap/>
            <w:vAlign w:val="bottom"/>
            <w:hideMark/>
          </w:tcPr>
          <w:p w14:paraId="7E53229A"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1,499,000.00</w:t>
            </w:r>
          </w:p>
        </w:tc>
      </w:tr>
      <w:tr w:rsidR="00FC1899" w:rsidRPr="00FC1899" w14:paraId="62168C25" w14:textId="77777777" w:rsidTr="0061744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3DB3CE81"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2500</w:t>
            </w:r>
          </w:p>
        </w:tc>
        <w:tc>
          <w:tcPr>
            <w:tcW w:w="8363" w:type="dxa"/>
            <w:tcBorders>
              <w:top w:val="nil"/>
              <w:left w:val="nil"/>
              <w:bottom w:val="single" w:sz="8" w:space="0" w:color="auto"/>
              <w:right w:val="single" w:sz="8" w:space="0" w:color="auto"/>
            </w:tcBorders>
            <w:shd w:val="clear" w:color="000000" w:fill="CCECFF"/>
            <w:noWrap/>
            <w:vAlign w:val="bottom"/>
            <w:hideMark/>
          </w:tcPr>
          <w:p w14:paraId="3605F44B"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PRODUCTOS QUIMICOS, FARMACEUTICOS Y DE LABORATORIO</w:t>
            </w:r>
          </w:p>
        </w:tc>
        <w:tc>
          <w:tcPr>
            <w:tcW w:w="1718" w:type="dxa"/>
            <w:tcBorders>
              <w:top w:val="nil"/>
              <w:left w:val="nil"/>
              <w:bottom w:val="single" w:sz="8" w:space="0" w:color="auto"/>
              <w:right w:val="single" w:sz="8" w:space="0" w:color="auto"/>
            </w:tcBorders>
            <w:shd w:val="clear" w:color="000000" w:fill="CCECFF"/>
            <w:noWrap/>
            <w:vAlign w:val="bottom"/>
            <w:hideMark/>
          </w:tcPr>
          <w:p w14:paraId="1D79BB63"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303,099.96</w:t>
            </w:r>
          </w:p>
        </w:tc>
      </w:tr>
      <w:tr w:rsidR="00FC1899" w:rsidRPr="00FC1899" w14:paraId="6CFF5BFF" w14:textId="77777777" w:rsidTr="00617449">
        <w:trPr>
          <w:trHeight w:val="106"/>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60B56B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2.5.1</w:t>
            </w:r>
          </w:p>
        </w:tc>
        <w:tc>
          <w:tcPr>
            <w:tcW w:w="8363" w:type="dxa"/>
            <w:tcBorders>
              <w:top w:val="nil"/>
              <w:left w:val="nil"/>
              <w:bottom w:val="single" w:sz="8" w:space="0" w:color="auto"/>
              <w:right w:val="single" w:sz="8" w:space="0" w:color="auto"/>
            </w:tcBorders>
            <w:shd w:val="clear" w:color="auto" w:fill="auto"/>
            <w:noWrap/>
            <w:vAlign w:val="bottom"/>
            <w:hideMark/>
          </w:tcPr>
          <w:p w14:paraId="4C0A53D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PRODUCTOS QUIMICOS BASICOS</w:t>
            </w:r>
          </w:p>
        </w:tc>
        <w:tc>
          <w:tcPr>
            <w:tcW w:w="1718" w:type="dxa"/>
            <w:tcBorders>
              <w:top w:val="nil"/>
              <w:left w:val="nil"/>
              <w:bottom w:val="single" w:sz="8" w:space="0" w:color="auto"/>
              <w:right w:val="single" w:sz="8" w:space="0" w:color="auto"/>
            </w:tcBorders>
            <w:shd w:val="clear" w:color="auto" w:fill="auto"/>
            <w:noWrap/>
            <w:vAlign w:val="bottom"/>
            <w:hideMark/>
          </w:tcPr>
          <w:p w14:paraId="433F4323"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17CB5A37"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B792E0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2.5.2</w:t>
            </w:r>
          </w:p>
        </w:tc>
        <w:tc>
          <w:tcPr>
            <w:tcW w:w="8363" w:type="dxa"/>
            <w:tcBorders>
              <w:top w:val="nil"/>
              <w:left w:val="nil"/>
              <w:bottom w:val="single" w:sz="8" w:space="0" w:color="auto"/>
              <w:right w:val="single" w:sz="8" w:space="0" w:color="auto"/>
            </w:tcBorders>
            <w:shd w:val="clear" w:color="auto" w:fill="auto"/>
            <w:noWrap/>
            <w:vAlign w:val="bottom"/>
            <w:hideMark/>
          </w:tcPr>
          <w:p w14:paraId="12E703F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FERTILIZANTES, PESTICIDAS Y OTROS AGROQUÍMICOS</w:t>
            </w:r>
          </w:p>
        </w:tc>
        <w:tc>
          <w:tcPr>
            <w:tcW w:w="1718" w:type="dxa"/>
            <w:tcBorders>
              <w:top w:val="nil"/>
              <w:left w:val="nil"/>
              <w:bottom w:val="single" w:sz="8" w:space="0" w:color="auto"/>
              <w:right w:val="single" w:sz="8" w:space="0" w:color="auto"/>
            </w:tcBorders>
            <w:shd w:val="clear" w:color="auto" w:fill="auto"/>
            <w:noWrap/>
            <w:vAlign w:val="bottom"/>
            <w:hideMark/>
          </w:tcPr>
          <w:p w14:paraId="43907453"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27,000.00</w:t>
            </w:r>
          </w:p>
        </w:tc>
      </w:tr>
      <w:tr w:rsidR="00FC1899" w:rsidRPr="00FC1899" w14:paraId="1F8F1387"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F509D1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2.5.3</w:t>
            </w:r>
          </w:p>
        </w:tc>
        <w:tc>
          <w:tcPr>
            <w:tcW w:w="8363" w:type="dxa"/>
            <w:tcBorders>
              <w:top w:val="nil"/>
              <w:left w:val="nil"/>
              <w:bottom w:val="single" w:sz="8" w:space="0" w:color="auto"/>
              <w:right w:val="single" w:sz="8" w:space="0" w:color="auto"/>
            </w:tcBorders>
            <w:shd w:val="clear" w:color="auto" w:fill="auto"/>
            <w:noWrap/>
            <w:vAlign w:val="bottom"/>
            <w:hideMark/>
          </w:tcPr>
          <w:p w14:paraId="02A73C2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MEDICINAS Y PRODUCTOS FARMACÉUTICOS</w:t>
            </w:r>
          </w:p>
        </w:tc>
        <w:tc>
          <w:tcPr>
            <w:tcW w:w="1718" w:type="dxa"/>
            <w:tcBorders>
              <w:top w:val="nil"/>
              <w:left w:val="nil"/>
              <w:bottom w:val="single" w:sz="8" w:space="0" w:color="auto"/>
              <w:right w:val="single" w:sz="8" w:space="0" w:color="auto"/>
            </w:tcBorders>
            <w:shd w:val="clear" w:color="auto" w:fill="auto"/>
            <w:noWrap/>
            <w:vAlign w:val="bottom"/>
            <w:hideMark/>
          </w:tcPr>
          <w:p w14:paraId="64BC1C1B"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199,000.00</w:t>
            </w:r>
          </w:p>
        </w:tc>
      </w:tr>
      <w:tr w:rsidR="00FC1899" w:rsidRPr="00FC1899" w14:paraId="2634B7B3"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EECD2B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2.5.4</w:t>
            </w:r>
          </w:p>
        </w:tc>
        <w:tc>
          <w:tcPr>
            <w:tcW w:w="8363" w:type="dxa"/>
            <w:tcBorders>
              <w:top w:val="nil"/>
              <w:left w:val="nil"/>
              <w:bottom w:val="single" w:sz="8" w:space="0" w:color="auto"/>
              <w:right w:val="single" w:sz="8" w:space="0" w:color="auto"/>
            </w:tcBorders>
            <w:shd w:val="clear" w:color="auto" w:fill="auto"/>
            <w:noWrap/>
            <w:vAlign w:val="bottom"/>
            <w:hideMark/>
          </w:tcPr>
          <w:p w14:paraId="6E5DC5C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MATERIALES, ACCESORIOS Y SUMINISTROS MÉDICOS</w:t>
            </w:r>
          </w:p>
        </w:tc>
        <w:tc>
          <w:tcPr>
            <w:tcW w:w="1718" w:type="dxa"/>
            <w:tcBorders>
              <w:top w:val="nil"/>
              <w:left w:val="nil"/>
              <w:bottom w:val="single" w:sz="8" w:space="0" w:color="auto"/>
              <w:right w:val="single" w:sz="8" w:space="0" w:color="auto"/>
            </w:tcBorders>
            <w:shd w:val="clear" w:color="auto" w:fill="auto"/>
            <w:noWrap/>
            <w:vAlign w:val="bottom"/>
            <w:hideMark/>
          </w:tcPr>
          <w:p w14:paraId="1E791559"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37,100.00</w:t>
            </w:r>
          </w:p>
        </w:tc>
      </w:tr>
      <w:tr w:rsidR="00FC1899" w:rsidRPr="00FC1899" w14:paraId="1F7DBE2A"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F7802A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2.5.5</w:t>
            </w:r>
          </w:p>
        </w:tc>
        <w:tc>
          <w:tcPr>
            <w:tcW w:w="8363" w:type="dxa"/>
            <w:tcBorders>
              <w:top w:val="nil"/>
              <w:left w:val="nil"/>
              <w:bottom w:val="single" w:sz="8" w:space="0" w:color="auto"/>
              <w:right w:val="single" w:sz="8" w:space="0" w:color="auto"/>
            </w:tcBorders>
            <w:shd w:val="clear" w:color="auto" w:fill="auto"/>
            <w:noWrap/>
            <w:vAlign w:val="bottom"/>
            <w:hideMark/>
          </w:tcPr>
          <w:p w14:paraId="4A09A19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MATERIALES, ACCESORIOS Y SUMINISTROS DE LABORATORIO</w:t>
            </w:r>
          </w:p>
        </w:tc>
        <w:tc>
          <w:tcPr>
            <w:tcW w:w="1718" w:type="dxa"/>
            <w:tcBorders>
              <w:top w:val="nil"/>
              <w:left w:val="nil"/>
              <w:bottom w:val="single" w:sz="8" w:space="0" w:color="auto"/>
              <w:right w:val="single" w:sz="8" w:space="0" w:color="auto"/>
            </w:tcBorders>
            <w:shd w:val="clear" w:color="auto" w:fill="auto"/>
            <w:noWrap/>
            <w:vAlign w:val="bottom"/>
            <w:hideMark/>
          </w:tcPr>
          <w:p w14:paraId="6E892C84"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39,999.96</w:t>
            </w:r>
          </w:p>
        </w:tc>
      </w:tr>
      <w:tr w:rsidR="00FC1899" w:rsidRPr="00FC1899" w14:paraId="39F68E0A"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5F50EA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2.5.6</w:t>
            </w:r>
          </w:p>
        </w:tc>
        <w:tc>
          <w:tcPr>
            <w:tcW w:w="8363" w:type="dxa"/>
            <w:tcBorders>
              <w:top w:val="nil"/>
              <w:left w:val="nil"/>
              <w:bottom w:val="single" w:sz="8" w:space="0" w:color="auto"/>
              <w:right w:val="single" w:sz="8" w:space="0" w:color="auto"/>
            </w:tcBorders>
            <w:shd w:val="clear" w:color="auto" w:fill="auto"/>
            <w:noWrap/>
            <w:vAlign w:val="bottom"/>
            <w:hideMark/>
          </w:tcPr>
          <w:p w14:paraId="153EE0E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FIBRAS SINTETICAS, HULES, PLASTICOS Y DERIVADOS</w:t>
            </w:r>
          </w:p>
        </w:tc>
        <w:tc>
          <w:tcPr>
            <w:tcW w:w="1718" w:type="dxa"/>
            <w:tcBorders>
              <w:top w:val="nil"/>
              <w:left w:val="nil"/>
              <w:bottom w:val="single" w:sz="8" w:space="0" w:color="auto"/>
              <w:right w:val="single" w:sz="8" w:space="0" w:color="auto"/>
            </w:tcBorders>
            <w:shd w:val="clear" w:color="auto" w:fill="auto"/>
            <w:noWrap/>
            <w:vAlign w:val="bottom"/>
            <w:hideMark/>
          </w:tcPr>
          <w:p w14:paraId="2846AA0D"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1194BEAE"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2B3DCE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2.5.9</w:t>
            </w:r>
          </w:p>
        </w:tc>
        <w:tc>
          <w:tcPr>
            <w:tcW w:w="8363" w:type="dxa"/>
            <w:tcBorders>
              <w:top w:val="nil"/>
              <w:left w:val="nil"/>
              <w:bottom w:val="single" w:sz="8" w:space="0" w:color="auto"/>
              <w:right w:val="single" w:sz="8" w:space="0" w:color="auto"/>
            </w:tcBorders>
            <w:shd w:val="clear" w:color="auto" w:fill="auto"/>
            <w:noWrap/>
            <w:vAlign w:val="bottom"/>
            <w:hideMark/>
          </w:tcPr>
          <w:p w14:paraId="092DE6B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OTROS PRODUCTOS QUIMICOS</w:t>
            </w:r>
          </w:p>
        </w:tc>
        <w:tc>
          <w:tcPr>
            <w:tcW w:w="1718" w:type="dxa"/>
            <w:tcBorders>
              <w:top w:val="nil"/>
              <w:left w:val="nil"/>
              <w:bottom w:val="single" w:sz="8" w:space="0" w:color="auto"/>
              <w:right w:val="single" w:sz="8" w:space="0" w:color="auto"/>
            </w:tcBorders>
            <w:shd w:val="clear" w:color="auto" w:fill="auto"/>
            <w:noWrap/>
            <w:vAlign w:val="bottom"/>
            <w:hideMark/>
          </w:tcPr>
          <w:p w14:paraId="40F852FE"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3FE9A467" w14:textId="77777777" w:rsidTr="0061744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1263DBFA"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2600</w:t>
            </w:r>
          </w:p>
        </w:tc>
        <w:tc>
          <w:tcPr>
            <w:tcW w:w="8363" w:type="dxa"/>
            <w:tcBorders>
              <w:top w:val="nil"/>
              <w:left w:val="nil"/>
              <w:bottom w:val="single" w:sz="8" w:space="0" w:color="auto"/>
              <w:right w:val="single" w:sz="8" w:space="0" w:color="auto"/>
            </w:tcBorders>
            <w:shd w:val="clear" w:color="000000" w:fill="CCECFF"/>
            <w:noWrap/>
            <w:vAlign w:val="bottom"/>
            <w:hideMark/>
          </w:tcPr>
          <w:p w14:paraId="1BFAB33B"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COMBUSTIBLES, LUBRICANTES Y ADITIVOS</w:t>
            </w:r>
          </w:p>
        </w:tc>
        <w:tc>
          <w:tcPr>
            <w:tcW w:w="1718" w:type="dxa"/>
            <w:tcBorders>
              <w:top w:val="nil"/>
              <w:left w:val="nil"/>
              <w:bottom w:val="single" w:sz="8" w:space="0" w:color="auto"/>
              <w:right w:val="single" w:sz="8" w:space="0" w:color="auto"/>
            </w:tcBorders>
            <w:shd w:val="clear" w:color="000000" w:fill="CCECFF"/>
            <w:noWrap/>
            <w:vAlign w:val="bottom"/>
            <w:hideMark/>
          </w:tcPr>
          <w:p w14:paraId="7BBA94C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9,580,400.00</w:t>
            </w:r>
          </w:p>
        </w:tc>
      </w:tr>
      <w:tr w:rsidR="00FC1899" w:rsidRPr="00FC1899" w14:paraId="00C81FA9" w14:textId="77777777" w:rsidTr="00617449">
        <w:trPr>
          <w:trHeight w:val="102"/>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154D9A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2.6.1</w:t>
            </w:r>
          </w:p>
        </w:tc>
        <w:tc>
          <w:tcPr>
            <w:tcW w:w="8363" w:type="dxa"/>
            <w:tcBorders>
              <w:top w:val="nil"/>
              <w:left w:val="nil"/>
              <w:bottom w:val="single" w:sz="8" w:space="0" w:color="auto"/>
              <w:right w:val="single" w:sz="8" w:space="0" w:color="auto"/>
            </w:tcBorders>
            <w:shd w:val="clear" w:color="auto" w:fill="auto"/>
            <w:noWrap/>
            <w:vAlign w:val="bottom"/>
            <w:hideMark/>
          </w:tcPr>
          <w:p w14:paraId="2F2F04D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COMBUSTIBLES, LUBRICANTES Y ADITIVOS</w:t>
            </w:r>
          </w:p>
        </w:tc>
        <w:tc>
          <w:tcPr>
            <w:tcW w:w="1718" w:type="dxa"/>
            <w:tcBorders>
              <w:top w:val="nil"/>
              <w:left w:val="nil"/>
              <w:bottom w:val="single" w:sz="8" w:space="0" w:color="auto"/>
              <w:right w:val="single" w:sz="8" w:space="0" w:color="auto"/>
            </w:tcBorders>
            <w:shd w:val="clear" w:color="auto" w:fill="auto"/>
            <w:noWrap/>
            <w:vAlign w:val="bottom"/>
            <w:hideMark/>
          </w:tcPr>
          <w:p w14:paraId="39DA24F2"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7FC17CB2" w14:textId="77777777" w:rsidTr="00617449">
        <w:trPr>
          <w:trHeight w:val="177"/>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87359F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2.6.1.1</w:t>
            </w:r>
          </w:p>
        </w:tc>
        <w:tc>
          <w:tcPr>
            <w:tcW w:w="8363" w:type="dxa"/>
            <w:tcBorders>
              <w:top w:val="nil"/>
              <w:left w:val="nil"/>
              <w:bottom w:val="single" w:sz="8" w:space="0" w:color="auto"/>
              <w:right w:val="single" w:sz="8" w:space="0" w:color="auto"/>
            </w:tcBorders>
            <w:shd w:val="clear" w:color="auto" w:fill="auto"/>
            <w:noWrap/>
            <w:vAlign w:val="bottom"/>
            <w:hideMark/>
          </w:tcPr>
          <w:p w14:paraId="1C4FC5E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COMBUSTIBLES</w:t>
            </w:r>
          </w:p>
        </w:tc>
        <w:tc>
          <w:tcPr>
            <w:tcW w:w="1718" w:type="dxa"/>
            <w:tcBorders>
              <w:top w:val="nil"/>
              <w:left w:val="nil"/>
              <w:bottom w:val="single" w:sz="8" w:space="0" w:color="auto"/>
              <w:right w:val="single" w:sz="8" w:space="0" w:color="auto"/>
            </w:tcBorders>
            <w:shd w:val="clear" w:color="auto" w:fill="auto"/>
            <w:noWrap/>
            <w:vAlign w:val="bottom"/>
            <w:hideMark/>
          </w:tcPr>
          <w:p w14:paraId="3B6729F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9,078,000.00</w:t>
            </w:r>
          </w:p>
        </w:tc>
      </w:tr>
      <w:tr w:rsidR="00FC1899" w:rsidRPr="00FC1899" w14:paraId="4AD28E68" w14:textId="77777777" w:rsidTr="00617449">
        <w:trPr>
          <w:trHeight w:val="9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CD9B55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2.6.1.2</w:t>
            </w:r>
          </w:p>
        </w:tc>
        <w:tc>
          <w:tcPr>
            <w:tcW w:w="8363" w:type="dxa"/>
            <w:tcBorders>
              <w:top w:val="nil"/>
              <w:left w:val="nil"/>
              <w:bottom w:val="single" w:sz="8" w:space="0" w:color="auto"/>
              <w:right w:val="single" w:sz="8" w:space="0" w:color="auto"/>
            </w:tcBorders>
            <w:shd w:val="clear" w:color="auto" w:fill="auto"/>
            <w:noWrap/>
            <w:vAlign w:val="bottom"/>
            <w:hideMark/>
          </w:tcPr>
          <w:p w14:paraId="070ED46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LUBRICANTES Y ADITIVOS</w:t>
            </w:r>
          </w:p>
        </w:tc>
        <w:tc>
          <w:tcPr>
            <w:tcW w:w="1718" w:type="dxa"/>
            <w:tcBorders>
              <w:top w:val="nil"/>
              <w:left w:val="nil"/>
              <w:bottom w:val="single" w:sz="8" w:space="0" w:color="auto"/>
              <w:right w:val="single" w:sz="8" w:space="0" w:color="auto"/>
            </w:tcBorders>
            <w:shd w:val="clear" w:color="auto" w:fill="auto"/>
            <w:noWrap/>
            <w:vAlign w:val="bottom"/>
            <w:hideMark/>
          </w:tcPr>
          <w:p w14:paraId="5EF7285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502,400.00</w:t>
            </w:r>
          </w:p>
        </w:tc>
      </w:tr>
      <w:tr w:rsidR="00FC1899" w:rsidRPr="00FC1899" w14:paraId="3CF81A3B"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AAE039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2.6.2</w:t>
            </w:r>
          </w:p>
        </w:tc>
        <w:tc>
          <w:tcPr>
            <w:tcW w:w="8363" w:type="dxa"/>
            <w:tcBorders>
              <w:top w:val="nil"/>
              <w:left w:val="nil"/>
              <w:bottom w:val="single" w:sz="8" w:space="0" w:color="auto"/>
              <w:right w:val="single" w:sz="8" w:space="0" w:color="auto"/>
            </w:tcBorders>
            <w:shd w:val="clear" w:color="auto" w:fill="auto"/>
            <w:noWrap/>
            <w:vAlign w:val="bottom"/>
            <w:hideMark/>
          </w:tcPr>
          <w:p w14:paraId="50CCD9E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CARBON Y SUS DERIVADOS</w:t>
            </w:r>
          </w:p>
        </w:tc>
        <w:tc>
          <w:tcPr>
            <w:tcW w:w="1718" w:type="dxa"/>
            <w:tcBorders>
              <w:top w:val="nil"/>
              <w:left w:val="nil"/>
              <w:bottom w:val="single" w:sz="8" w:space="0" w:color="auto"/>
              <w:right w:val="single" w:sz="8" w:space="0" w:color="auto"/>
            </w:tcBorders>
            <w:shd w:val="clear" w:color="auto" w:fill="auto"/>
            <w:noWrap/>
            <w:vAlign w:val="bottom"/>
            <w:hideMark/>
          </w:tcPr>
          <w:p w14:paraId="5DD12EAA"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49CB7786" w14:textId="77777777" w:rsidTr="00FC1899">
        <w:trPr>
          <w:trHeight w:val="315"/>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1513278C"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lastRenderedPageBreak/>
              <w:t>2700</w:t>
            </w:r>
          </w:p>
        </w:tc>
        <w:tc>
          <w:tcPr>
            <w:tcW w:w="8363" w:type="dxa"/>
            <w:tcBorders>
              <w:top w:val="nil"/>
              <w:left w:val="nil"/>
              <w:bottom w:val="single" w:sz="8" w:space="0" w:color="auto"/>
              <w:right w:val="single" w:sz="8" w:space="0" w:color="auto"/>
            </w:tcBorders>
            <w:shd w:val="clear" w:color="000000" w:fill="CCECFF"/>
            <w:noWrap/>
            <w:vAlign w:val="bottom"/>
            <w:hideMark/>
          </w:tcPr>
          <w:p w14:paraId="1AE0DEBC"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VESTUARIO, BLANCOS, PRENDAS DE PROTECCION Y ARTICULOS DEPORTIVOS</w:t>
            </w:r>
          </w:p>
        </w:tc>
        <w:tc>
          <w:tcPr>
            <w:tcW w:w="1718" w:type="dxa"/>
            <w:tcBorders>
              <w:top w:val="nil"/>
              <w:left w:val="nil"/>
              <w:bottom w:val="single" w:sz="8" w:space="0" w:color="auto"/>
              <w:right w:val="single" w:sz="8" w:space="0" w:color="auto"/>
            </w:tcBorders>
            <w:shd w:val="clear" w:color="000000" w:fill="CCECFF"/>
            <w:noWrap/>
            <w:vAlign w:val="bottom"/>
            <w:hideMark/>
          </w:tcPr>
          <w:p w14:paraId="3FCD809A"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3,312,239.20</w:t>
            </w:r>
          </w:p>
        </w:tc>
      </w:tr>
      <w:tr w:rsidR="00FC1899" w:rsidRPr="00FC1899" w14:paraId="0BE22CC5"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DB538E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2.7.1</w:t>
            </w:r>
          </w:p>
        </w:tc>
        <w:tc>
          <w:tcPr>
            <w:tcW w:w="8363" w:type="dxa"/>
            <w:tcBorders>
              <w:top w:val="nil"/>
              <w:left w:val="nil"/>
              <w:bottom w:val="single" w:sz="8" w:space="0" w:color="auto"/>
              <w:right w:val="single" w:sz="8" w:space="0" w:color="auto"/>
            </w:tcBorders>
            <w:shd w:val="clear" w:color="auto" w:fill="auto"/>
            <w:noWrap/>
            <w:vAlign w:val="bottom"/>
            <w:hideMark/>
          </w:tcPr>
          <w:p w14:paraId="4C53EA7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VESTUARIO Y UNIFORMES</w:t>
            </w:r>
          </w:p>
        </w:tc>
        <w:tc>
          <w:tcPr>
            <w:tcW w:w="1718" w:type="dxa"/>
            <w:tcBorders>
              <w:top w:val="nil"/>
              <w:left w:val="nil"/>
              <w:bottom w:val="single" w:sz="8" w:space="0" w:color="auto"/>
              <w:right w:val="single" w:sz="8" w:space="0" w:color="auto"/>
            </w:tcBorders>
            <w:shd w:val="clear" w:color="auto" w:fill="auto"/>
            <w:noWrap/>
            <w:vAlign w:val="bottom"/>
            <w:hideMark/>
          </w:tcPr>
          <w:p w14:paraId="4A5722E3"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2,652,239.20</w:t>
            </w:r>
          </w:p>
        </w:tc>
      </w:tr>
      <w:tr w:rsidR="00FC1899" w:rsidRPr="00FC1899" w14:paraId="5CACF96C"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EDC2DE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2.7.2</w:t>
            </w:r>
          </w:p>
        </w:tc>
        <w:tc>
          <w:tcPr>
            <w:tcW w:w="8363" w:type="dxa"/>
            <w:tcBorders>
              <w:top w:val="nil"/>
              <w:left w:val="nil"/>
              <w:bottom w:val="single" w:sz="8" w:space="0" w:color="auto"/>
              <w:right w:val="single" w:sz="8" w:space="0" w:color="auto"/>
            </w:tcBorders>
            <w:shd w:val="clear" w:color="auto" w:fill="auto"/>
            <w:noWrap/>
            <w:vAlign w:val="bottom"/>
            <w:hideMark/>
          </w:tcPr>
          <w:p w14:paraId="5FDAA4F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PRENDAS DE SEGURIDAD Y PROTECCIÓN PERSONAL</w:t>
            </w:r>
          </w:p>
        </w:tc>
        <w:tc>
          <w:tcPr>
            <w:tcW w:w="1718" w:type="dxa"/>
            <w:tcBorders>
              <w:top w:val="nil"/>
              <w:left w:val="nil"/>
              <w:bottom w:val="single" w:sz="8" w:space="0" w:color="auto"/>
              <w:right w:val="single" w:sz="8" w:space="0" w:color="auto"/>
            </w:tcBorders>
            <w:shd w:val="clear" w:color="auto" w:fill="auto"/>
            <w:noWrap/>
            <w:vAlign w:val="bottom"/>
            <w:hideMark/>
          </w:tcPr>
          <w:p w14:paraId="61F705F9"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410,500.00</w:t>
            </w:r>
          </w:p>
        </w:tc>
      </w:tr>
      <w:tr w:rsidR="00FC1899" w:rsidRPr="00FC1899" w14:paraId="6C740384" w14:textId="77777777" w:rsidTr="00617449">
        <w:trPr>
          <w:trHeight w:val="10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2E9878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2.7.3</w:t>
            </w:r>
          </w:p>
        </w:tc>
        <w:tc>
          <w:tcPr>
            <w:tcW w:w="8363" w:type="dxa"/>
            <w:tcBorders>
              <w:top w:val="nil"/>
              <w:left w:val="nil"/>
              <w:bottom w:val="single" w:sz="8" w:space="0" w:color="auto"/>
              <w:right w:val="single" w:sz="8" w:space="0" w:color="auto"/>
            </w:tcBorders>
            <w:shd w:val="clear" w:color="auto" w:fill="auto"/>
            <w:noWrap/>
            <w:vAlign w:val="bottom"/>
            <w:hideMark/>
          </w:tcPr>
          <w:p w14:paraId="0400A04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ARTÍCULOS DEPORTIVOS</w:t>
            </w:r>
          </w:p>
        </w:tc>
        <w:tc>
          <w:tcPr>
            <w:tcW w:w="1718" w:type="dxa"/>
            <w:tcBorders>
              <w:top w:val="nil"/>
              <w:left w:val="nil"/>
              <w:bottom w:val="single" w:sz="8" w:space="0" w:color="auto"/>
              <w:right w:val="single" w:sz="8" w:space="0" w:color="auto"/>
            </w:tcBorders>
            <w:shd w:val="clear" w:color="auto" w:fill="auto"/>
            <w:noWrap/>
            <w:vAlign w:val="bottom"/>
            <w:hideMark/>
          </w:tcPr>
          <w:p w14:paraId="2711AF04"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237,000.00</w:t>
            </w:r>
          </w:p>
        </w:tc>
      </w:tr>
      <w:tr w:rsidR="00FC1899" w:rsidRPr="00FC1899" w14:paraId="497CE82A"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9B7E1B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2.7.4</w:t>
            </w:r>
          </w:p>
        </w:tc>
        <w:tc>
          <w:tcPr>
            <w:tcW w:w="8363" w:type="dxa"/>
            <w:tcBorders>
              <w:top w:val="nil"/>
              <w:left w:val="nil"/>
              <w:bottom w:val="single" w:sz="8" w:space="0" w:color="auto"/>
              <w:right w:val="single" w:sz="8" w:space="0" w:color="auto"/>
            </w:tcBorders>
            <w:shd w:val="clear" w:color="auto" w:fill="auto"/>
            <w:noWrap/>
            <w:vAlign w:val="bottom"/>
            <w:hideMark/>
          </w:tcPr>
          <w:p w14:paraId="5E5A8EE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PRODUCTOS TEXTILES</w:t>
            </w:r>
          </w:p>
        </w:tc>
        <w:tc>
          <w:tcPr>
            <w:tcW w:w="1718" w:type="dxa"/>
            <w:tcBorders>
              <w:top w:val="nil"/>
              <w:left w:val="nil"/>
              <w:bottom w:val="single" w:sz="8" w:space="0" w:color="auto"/>
              <w:right w:val="single" w:sz="8" w:space="0" w:color="auto"/>
            </w:tcBorders>
            <w:shd w:val="clear" w:color="auto" w:fill="auto"/>
            <w:noWrap/>
            <w:vAlign w:val="bottom"/>
            <w:hideMark/>
          </w:tcPr>
          <w:p w14:paraId="53283B6F"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430C8B3A"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7E3811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2.7.5</w:t>
            </w:r>
          </w:p>
        </w:tc>
        <w:tc>
          <w:tcPr>
            <w:tcW w:w="8363" w:type="dxa"/>
            <w:tcBorders>
              <w:top w:val="nil"/>
              <w:left w:val="nil"/>
              <w:bottom w:val="single" w:sz="8" w:space="0" w:color="auto"/>
              <w:right w:val="single" w:sz="8" w:space="0" w:color="auto"/>
            </w:tcBorders>
            <w:shd w:val="clear" w:color="auto" w:fill="auto"/>
            <w:noWrap/>
            <w:vAlign w:val="bottom"/>
            <w:hideMark/>
          </w:tcPr>
          <w:p w14:paraId="4DDCA739"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 xml:space="preserve">BLANCOS Y OTROS PRODUCTOS </w:t>
            </w:r>
            <w:proofErr w:type="gramStart"/>
            <w:r w:rsidRPr="00FC1899">
              <w:rPr>
                <w:rFonts w:ascii="Tahoma" w:hAnsi="Tahoma" w:cs="Tahoma"/>
                <w:color w:val="000000"/>
                <w:sz w:val="16"/>
                <w:szCs w:val="16"/>
              </w:rPr>
              <w:t>TEXTILES,EXCEPTO</w:t>
            </w:r>
            <w:proofErr w:type="gramEnd"/>
            <w:r w:rsidRPr="00FC1899">
              <w:rPr>
                <w:rFonts w:ascii="Tahoma" w:hAnsi="Tahoma" w:cs="Tahoma"/>
                <w:color w:val="000000"/>
                <w:sz w:val="16"/>
                <w:szCs w:val="16"/>
              </w:rPr>
              <w:t xml:space="preserve"> PRENDAS DE VESTIR</w:t>
            </w:r>
          </w:p>
        </w:tc>
        <w:tc>
          <w:tcPr>
            <w:tcW w:w="1718" w:type="dxa"/>
            <w:tcBorders>
              <w:top w:val="nil"/>
              <w:left w:val="nil"/>
              <w:bottom w:val="single" w:sz="8" w:space="0" w:color="auto"/>
              <w:right w:val="single" w:sz="8" w:space="0" w:color="auto"/>
            </w:tcBorders>
            <w:shd w:val="clear" w:color="auto" w:fill="auto"/>
            <w:noWrap/>
            <w:vAlign w:val="bottom"/>
            <w:hideMark/>
          </w:tcPr>
          <w:p w14:paraId="25081B50"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12,500.00</w:t>
            </w:r>
          </w:p>
        </w:tc>
      </w:tr>
      <w:tr w:rsidR="00FC1899" w:rsidRPr="00FC1899" w14:paraId="151C31EE" w14:textId="77777777" w:rsidTr="0061744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53460EA1"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2800</w:t>
            </w:r>
          </w:p>
        </w:tc>
        <w:tc>
          <w:tcPr>
            <w:tcW w:w="8363" w:type="dxa"/>
            <w:tcBorders>
              <w:top w:val="nil"/>
              <w:left w:val="nil"/>
              <w:bottom w:val="single" w:sz="8" w:space="0" w:color="auto"/>
              <w:right w:val="single" w:sz="8" w:space="0" w:color="auto"/>
            </w:tcBorders>
            <w:shd w:val="clear" w:color="000000" w:fill="CCECFF"/>
            <w:noWrap/>
            <w:vAlign w:val="bottom"/>
            <w:hideMark/>
          </w:tcPr>
          <w:p w14:paraId="41AC192B"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MATERIALES Y SUMINISTROS PARA SEGURIDAD</w:t>
            </w:r>
          </w:p>
        </w:tc>
        <w:tc>
          <w:tcPr>
            <w:tcW w:w="1718" w:type="dxa"/>
            <w:tcBorders>
              <w:top w:val="nil"/>
              <w:left w:val="nil"/>
              <w:bottom w:val="single" w:sz="8" w:space="0" w:color="auto"/>
              <w:right w:val="single" w:sz="8" w:space="0" w:color="auto"/>
            </w:tcBorders>
            <w:shd w:val="clear" w:color="000000" w:fill="CCECFF"/>
            <w:noWrap/>
            <w:vAlign w:val="bottom"/>
            <w:hideMark/>
          </w:tcPr>
          <w:p w14:paraId="024E68EE"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1,504,000.00</w:t>
            </w:r>
          </w:p>
        </w:tc>
      </w:tr>
      <w:tr w:rsidR="00FC1899" w:rsidRPr="00FC1899" w14:paraId="488A6F1C"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5B4252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2.8.1</w:t>
            </w:r>
          </w:p>
        </w:tc>
        <w:tc>
          <w:tcPr>
            <w:tcW w:w="8363" w:type="dxa"/>
            <w:tcBorders>
              <w:top w:val="nil"/>
              <w:left w:val="nil"/>
              <w:bottom w:val="single" w:sz="8" w:space="0" w:color="auto"/>
              <w:right w:val="single" w:sz="8" w:space="0" w:color="auto"/>
            </w:tcBorders>
            <w:shd w:val="clear" w:color="auto" w:fill="auto"/>
            <w:noWrap/>
            <w:vAlign w:val="bottom"/>
            <w:hideMark/>
          </w:tcPr>
          <w:p w14:paraId="1B02CBD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SUSTANCIAS Y MATERIALES EXPLOSIVOS</w:t>
            </w:r>
          </w:p>
        </w:tc>
        <w:tc>
          <w:tcPr>
            <w:tcW w:w="1718" w:type="dxa"/>
            <w:tcBorders>
              <w:top w:val="nil"/>
              <w:left w:val="nil"/>
              <w:bottom w:val="single" w:sz="8" w:space="0" w:color="auto"/>
              <w:right w:val="single" w:sz="8" w:space="0" w:color="auto"/>
            </w:tcBorders>
            <w:shd w:val="clear" w:color="auto" w:fill="auto"/>
            <w:noWrap/>
            <w:vAlign w:val="bottom"/>
            <w:hideMark/>
          </w:tcPr>
          <w:p w14:paraId="55521207"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150,000.00</w:t>
            </w:r>
          </w:p>
        </w:tc>
      </w:tr>
      <w:tr w:rsidR="00FC1899" w:rsidRPr="00FC1899" w14:paraId="09234670"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1D5537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2.8.2</w:t>
            </w:r>
          </w:p>
        </w:tc>
        <w:tc>
          <w:tcPr>
            <w:tcW w:w="8363" w:type="dxa"/>
            <w:tcBorders>
              <w:top w:val="nil"/>
              <w:left w:val="nil"/>
              <w:bottom w:val="single" w:sz="8" w:space="0" w:color="auto"/>
              <w:right w:val="single" w:sz="8" w:space="0" w:color="auto"/>
            </w:tcBorders>
            <w:shd w:val="clear" w:color="auto" w:fill="auto"/>
            <w:noWrap/>
            <w:vAlign w:val="bottom"/>
            <w:hideMark/>
          </w:tcPr>
          <w:p w14:paraId="6FF01BA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MATERIALES DE SEGURIDAD PÚBLICA</w:t>
            </w:r>
          </w:p>
        </w:tc>
        <w:tc>
          <w:tcPr>
            <w:tcW w:w="1718" w:type="dxa"/>
            <w:tcBorders>
              <w:top w:val="nil"/>
              <w:left w:val="nil"/>
              <w:bottom w:val="single" w:sz="8" w:space="0" w:color="auto"/>
              <w:right w:val="single" w:sz="8" w:space="0" w:color="auto"/>
            </w:tcBorders>
            <w:shd w:val="clear" w:color="auto" w:fill="auto"/>
            <w:noWrap/>
            <w:vAlign w:val="bottom"/>
            <w:hideMark/>
          </w:tcPr>
          <w:p w14:paraId="6962AA1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710,000.00</w:t>
            </w:r>
          </w:p>
        </w:tc>
      </w:tr>
      <w:tr w:rsidR="00FC1899" w:rsidRPr="00FC1899" w14:paraId="20B725C7"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951FE9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2.8.3</w:t>
            </w:r>
          </w:p>
        </w:tc>
        <w:tc>
          <w:tcPr>
            <w:tcW w:w="8363" w:type="dxa"/>
            <w:tcBorders>
              <w:top w:val="nil"/>
              <w:left w:val="nil"/>
              <w:bottom w:val="single" w:sz="8" w:space="0" w:color="auto"/>
              <w:right w:val="single" w:sz="8" w:space="0" w:color="auto"/>
            </w:tcBorders>
            <w:shd w:val="clear" w:color="auto" w:fill="auto"/>
            <w:noWrap/>
            <w:vAlign w:val="bottom"/>
            <w:hideMark/>
          </w:tcPr>
          <w:p w14:paraId="49A1DBA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PRENDAS DE PROTECCIÓN PARA SEGURIDAD PÚBLICA</w:t>
            </w:r>
          </w:p>
        </w:tc>
        <w:tc>
          <w:tcPr>
            <w:tcW w:w="1718" w:type="dxa"/>
            <w:tcBorders>
              <w:top w:val="nil"/>
              <w:left w:val="nil"/>
              <w:bottom w:val="single" w:sz="8" w:space="0" w:color="auto"/>
              <w:right w:val="single" w:sz="8" w:space="0" w:color="auto"/>
            </w:tcBorders>
            <w:shd w:val="clear" w:color="auto" w:fill="auto"/>
            <w:noWrap/>
            <w:vAlign w:val="bottom"/>
            <w:hideMark/>
          </w:tcPr>
          <w:p w14:paraId="61735600"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644,000.00</w:t>
            </w:r>
          </w:p>
        </w:tc>
      </w:tr>
      <w:tr w:rsidR="00FC1899" w:rsidRPr="00FC1899" w14:paraId="5FA2C0DB" w14:textId="77777777" w:rsidTr="0061744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2D310CB9"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2900</w:t>
            </w:r>
          </w:p>
        </w:tc>
        <w:tc>
          <w:tcPr>
            <w:tcW w:w="8363" w:type="dxa"/>
            <w:tcBorders>
              <w:top w:val="nil"/>
              <w:left w:val="nil"/>
              <w:bottom w:val="single" w:sz="8" w:space="0" w:color="auto"/>
              <w:right w:val="single" w:sz="8" w:space="0" w:color="auto"/>
            </w:tcBorders>
            <w:shd w:val="clear" w:color="000000" w:fill="CCECFF"/>
            <w:noWrap/>
            <w:vAlign w:val="bottom"/>
            <w:hideMark/>
          </w:tcPr>
          <w:p w14:paraId="4DC1EF58"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HERRAMIENTAS, REFACCIONES Y ACCESORIOS MENORES</w:t>
            </w:r>
          </w:p>
        </w:tc>
        <w:tc>
          <w:tcPr>
            <w:tcW w:w="1718" w:type="dxa"/>
            <w:tcBorders>
              <w:top w:val="nil"/>
              <w:left w:val="nil"/>
              <w:bottom w:val="single" w:sz="8" w:space="0" w:color="auto"/>
              <w:right w:val="single" w:sz="8" w:space="0" w:color="auto"/>
            </w:tcBorders>
            <w:shd w:val="clear" w:color="000000" w:fill="CCECFF"/>
            <w:noWrap/>
            <w:vAlign w:val="bottom"/>
            <w:hideMark/>
          </w:tcPr>
          <w:p w14:paraId="2407F084"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491,000.00</w:t>
            </w:r>
          </w:p>
        </w:tc>
      </w:tr>
      <w:tr w:rsidR="00FC1899" w:rsidRPr="00FC1899" w14:paraId="038C380B" w14:textId="77777777" w:rsidTr="00617449">
        <w:trPr>
          <w:trHeight w:val="87"/>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1CD87A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2.9.1</w:t>
            </w:r>
          </w:p>
        </w:tc>
        <w:tc>
          <w:tcPr>
            <w:tcW w:w="8363" w:type="dxa"/>
            <w:tcBorders>
              <w:top w:val="nil"/>
              <w:left w:val="nil"/>
              <w:bottom w:val="single" w:sz="8" w:space="0" w:color="auto"/>
              <w:right w:val="single" w:sz="8" w:space="0" w:color="auto"/>
            </w:tcBorders>
            <w:shd w:val="clear" w:color="auto" w:fill="auto"/>
            <w:noWrap/>
            <w:vAlign w:val="bottom"/>
            <w:hideMark/>
          </w:tcPr>
          <w:p w14:paraId="44D9A8F9"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HERRAMIENTAS MENORES</w:t>
            </w:r>
          </w:p>
        </w:tc>
        <w:tc>
          <w:tcPr>
            <w:tcW w:w="1718" w:type="dxa"/>
            <w:tcBorders>
              <w:top w:val="nil"/>
              <w:left w:val="nil"/>
              <w:bottom w:val="single" w:sz="8" w:space="0" w:color="auto"/>
              <w:right w:val="single" w:sz="8" w:space="0" w:color="auto"/>
            </w:tcBorders>
            <w:shd w:val="clear" w:color="auto" w:fill="auto"/>
            <w:noWrap/>
            <w:vAlign w:val="bottom"/>
            <w:hideMark/>
          </w:tcPr>
          <w:p w14:paraId="6D341EBD"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293,600.00</w:t>
            </w:r>
          </w:p>
        </w:tc>
      </w:tr>
      <w:tr w:rsidR="00FC1899" w:rsidRPr="00FC1899" w14:paraId="69E66510"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54EA96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2.9.2</w:t>
            </w:r>
          </w:p>
        </w:tc>
        <w:tc>
          <w:tcPr>
            <w:tcW w:w="8363" w:type="dxa"/>
            <w:tcBorders>
              <w:top w:val="nil"/>
              <w:left w:val="nil"/>
              <w:bottom w:val="single" w:sz="8" w:space="0" w:color="auto"/>
              <w:right w:val="single" w:sz="8" w:space="0" w:color="auto"/>
            </w:tcBorders>
            <w:shd w:val="clear" w:color="auto" w:fill="auto"/>
            <w:noWrap/>
            <w:vAlign w:val="bottom"/>
            <w:hideMark/>
          </w:tcPr>
          <w:p w14:paraId="25C4CE99"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REFACCIONES Y ACCESORIOS MENORES DE EDIFICIOS</w:t>
            </w:r>
          </w:p>
        </w:tc>
        <w:tc>
          <w:tcPr>
            <w:tcW w:w="1718" w:type="dxa"/>
            <w:tcBorders>
              <w:top w:val="nil"/>
              <w:left w:val="nil"/>
              <w:bottom w:val="single" w:sz="8" w:space="0" w:color="auto"/>
              <w:right w:val="single" w:sz="8" w:space="0" w:color="auto"/>
            </w:tcBorders>
            <w:shd w:val="clear" w:color="auto" w:fill="auto"/>
            <w:noWrap/>
            <w:vAlign w:val="bottom"/>
            <w:hideMark/>
          </w:tcPr>
          <w:p w14:paraId="0A368DB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750C1FA2" w14:textId="77777777" w:rsidTr="00FC1899">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6C005A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2.9.3</w:t>
            </w:r>
          </w:p>
        </w:tc>
        <w:tc>
          <w:tcPr>
            <w:tcW w:w="8363" w:type="dxa"/>
            <w:tcBorders>
              <w:top w:val="nil"/>
              <w:left w:val="nil"/>
              <w:bottom w:val="single" w:sz="8" w:space="0" w:color="auto"/>
              <w:right w:val="single" w:sz="8" w:space="0" w:color="auto"/>
            </w:tcBorders>
            <w:shd w:val="clear" w:color="auto" w:fill="auto"/>
            <w:noWrap/>
            <w:vAlign w:val="bottom"/>
            <w:hideMark/>
          </w:tcPr>
          <w:p w14:paraId="4FA4E42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REFACCIONES Y ACCESORIOS MENORES DE MOBILIARIO Y EQUIPO DE ADMINISTRACION, EDUCACIONAL Y RECREATIVO</w:t>
            </w:r>
          </w:p>
        </w:tc>
        <w:tc>
          <w:tcPr>
            <w:tcW w:w="1718" w:type="dxa"/>
            <w:tcBorders>
              <w:top w:val="nil"/>
              <w:left w:val="nil"/>
              <w:bottom w:val="single" w:sz="8" w:space="0" w:color="auto"/>
              <w:right w:val="single" w:sz="8" w:space="0" w:color="auto"/>
            </w:tcBorders>
            <w:shd w:val="clear" w:color="auto" w:fill="auto"/>
            <w:noWrap/>
            <w:vAlign w:val="bottom"/>
            <w:hideMark/>
          </w:tcPr>
          <w:p w14:paraId="03D09C62"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7CE0E068"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D26875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2.9.4</w:t>
            </w:r>
          </w:p>
        </w:tc>
        <w:tc>
          <w:tcPr>
            <w:tcW w:w="8363" w:type="dxa"/>
            <w:tcBorders>
              <w:top w:val="nil"/>
              <w:left w:val="nil"/>
              <w:bottom w:val="single" w:sz="8" w:space="0" w:color="auto"/>
              <w:right w:val="single" w:sz="8" w:space="0" w:color="auto"/>
            </w:tcBorders>
            <w:shd w:val="clear" w:color="auto" w:fill="auto"/>
            <w:noWrap/>
            <w:vAlign w:val="bottom"/>
            <w:hideMark/>
          </w:tcPr>
          <w:p w14:paraId="7A23917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REFACCIONES Y ACCESORIOS MENORES DE EQUIPO DE CÓMPUTO Y TECNOLOGÍAS DE LA INFORMACIÓN</w:t>
            </w:r>
          </w:p>
        </w:tc>
        <w:tc>
          <w:tcPr>
            <w:tcW w:w="1718" w:type="dxa"/>
            <w:tcBorders>
              <w:top w:val="nil"/>
              <w:left w:val="nil"/>
              <w:bottom w:val="single" w:sz="8" w:space="0" w:color="auto"/>
              <w:right w:val="single" w:sz="8" w:space="0" w:color="auto"/>
            </w:tcBorders>
            <w:shd w:val="clear" w:color="auto" w:fill="auto"/>
            <w:noWrap/>
            <w:vAlign w:val="bottom"/>
            <w:hideMark/>
          </w:tcPr>
          <w:p w14:paraId="419143BF"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20,000.00</w:t>
            </w:r>
          </w:p>
        </w:tc>
      </w:tr>
      <w:tr w:rsidR="00FC1899" w:rsidRPr="00FC1899" w14:paraId="10282F89"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A0DF6C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2.9.5</w:t>
            </w:r>
          </w:p>
        </w:tc>
        <w:tc>
          <w:tcPr>
            <w:tcW w:w="8363" w:type="dxa"/>
            <w:tcBorders>
              <w:top w:val="nil"/>
              <w:left w:val="nil"/>
              <w:bottom w:val="single" w:sz="8" w:space="0" w:color="auto"/>
              <w:right w:val="single" w:sz="8" w:space="0" w:color="auto"/>
            </w:tcBorders>
            <w:shd w:val="clear" w:color="auto" w:fill="auto"/>
            <w:noWrap/>
            <w:vAlign w:val="bottom"/>
            <w:hideMark/>
          </w:tcPr>
          <w:p w14:paraId="64C234F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REFACCIONES Y ACCESORIOS MENORES DE EQUIPO E INSTRUMENTAL MÉDICO Y DE LABORATORIO</w:t>
            </w:r>
          </w:p>
        </w:tc>
        <w:tc>
          <w:tcPr>
            <w:tcW w:w="1718" w:type="dxa"/>
            <w:tcBorders>
              <w:top w:val="nil"/>
              <w:left w:val="nil"/>
              <w:bottom w:val="single" w:sz="8" w:space="0" w:color="auto"/>
              <w:right w:val="single" w:sz="8" w:space="0" w:color="auto"/>
            </w:tcBorders>
            <w:shd w:val="clear" w:color="auto" w:fill="auto"/>
            <w:noWrap/>
            <w:vAlign w:val="bottom"/>
            <w:hideMark/>
          </w:tcPr>
          <w:p w14:paraId="09760847"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9,300.00</w:t>
            </w:r>
          </w:p>
        </w:tc>
      </w:tr>
      <w:tr w:rsidR="00FC1899" w:rsidRPr="00FC1899" w14:paraId="15D6ED6A"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0B466E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2.9.6</w:t>
            </w:r>
          </w:p>
        </w:tc>
        <w:tc>
          <w:tcPr>
            <w:tcW w:w="8363" w:type="dxa"/>
            <w:tcBorders>
              <w:top w:val="nil"/>
              <w:left w:val="nil"/>
              <w:bottom w:val="single" w:sz="8" w:space="0" w:color="auto"/>
              <w:right w:val="single" w:sz="8" w:space="0" w:color="auto"/>
            </w:tcBorders>
            <w:shd w:val="clear" w:color="auto" w:fill="auto"/>
            <w:noWrap/>
            <w:vAlign w:val="bottom"/>
            <w:hideMark/>
          </w:tcPr>
          <w:p w14:paraId="53DC4E0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REFACCIONES Y ACCESORIOS MENORES DE EQUIPO DE TRANSPORTE</w:t>
            </w:r>
          </w:p>
        </w:tc>
        <w:tc>
          <w:tcPr>
            <w:tcW w:w="1718" w:type="dxa"/>
            <w:tcBorders>
              <w:top w:val="nil"/>
              <w:left w:val="nil"/>
              <w:bottom w:val="single" w:sz="8" w:space="0" w:color="auto"/>
              <w:right w:val="single" w:sz="8" w:space="0" w:color="auto"/>
            </w:tcBorders>
            <w:shd w:val="clear" w:color="auto" w:fill="auto"/>
            <w:noWrap/>
            <w:vAlign w:val="bottom"/>
            <w:hideMark/>
          </w:tcPr>
          <w:p w14:paraId="45A9957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103,600.00</w:t>
            </w:r>
          </w:p>
        </w:tc>
      </w:tr>
      <w:tr w:rsidR="00FC1899" w:rsidRPr="00FC1899" w14:paraId="32EB882F"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15EBB6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2.9.7</w:t>
            </w:r>
          </w:p>
        </w:tc>
        <w:tc>
          <w:tcPr>
            <w:tcW w:w="8363" w:type="dxa"/>
            <w:tcBorders>
              <w:top w:val="nil"/>
              <w:left w:val="nil"/>
              <w:bottom w:val="single" w:sz="8" w:space="0" w:color="auto"/>
              <w:right w:val="single" w:sz="8" w:space="0" w:color="auto"/>
            </w:tcBorders>
            <w:shd w:val="clear" w:color="auto" w:fill="auto"/>
            <w:noWrap/>
            <w:vAlign w:val="bottom"/>
            <w:hideMark/>
          </w:tcPr>
          <w:p w14:paraId="5A48F5C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REFACCIONES Y ACCESORIOS MENORES DE EQUIPO DE DEFENSA Y SEGURIDAD</w:t>
            </w:r>
          </w:p>
        </w:tc>
        <w:tc>
          <w:tcPr>
            <w:tcW w:w="1718" w:type="dxa"/>
            <w:tcBorders>
              <w:top w:val="nil"/>
              <w:left w:val="nil"/>
              <w:bottom w:val="single" w:sz="8" w:space="0" w:color="auto"/>
              <w:right w:val="single" w:sz="8" w:space="0" w:color="auto"/>
            </w:tcBorders>
            <w:shd w:val="clear" w:color="auto" w:fill="auto"/>
            <w:noWrap/>
            <w:vAlign w:val="bottom"/>
            <w:hideMark/>
          </w:tcPr>
          <w:p w14:paraId="3C08A69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15,500.00</w:t>
            </w:r>
          </w:p>
        </w:tc>
      </w:tr>
      <w:tr w:rsidR="00FC1899" w:rsidRPr="00FC1899" w14:paraId="64DE6D50"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0D435B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2.9.8</w:t>
            </w:r>
          </w:p>
        </w:tc>
        <w:tc>
          <w:tcPr>
            <w:tcW w:w="8363" w:type="dxa"/>
            <w:tcBorders>
              <w:top w:val="nil"/>
              <w:left w:val="nil"/>
              <w:bottom w:val="single" w:sz="8" w:space="0" w:color="auto"/>
              <w:right w:val="single" w:sz="8" w:space="0" w:color="auto"/>
            </w:tcBorders>
            <w:shd w:val="clear" w:color="auto" w:fill="auto"/>
            <w:noWrap/>
            <w:vAlign w:val="bottom"/>
            <w:hideMark/>
          </w:tcPr>
          <w:p w14:paraId="381C66C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REFACCIONES Y ACCESORIOS MENORES DE MAQUINARIA Y OTROS EQUIPOS</w:t>
            </w:r>
          </w:p>
        </w:tc>
        <w:tc>
          <w:tcPr>
            <w:tcW w:w="1718" w:type="dxa"/>
            <w:tcBorders>
              <w:top w:val="nil"/>
              <w:left w:val="nil"/>
              <w:bottom w:val="single" w:sz="8" w:space="0" w:color="auto"/>
              <w:right w:val="single" w:sz="8" w:space="0" w:color="auto"/>
            </w:tcBorders>
            <w:shd w:val="clear" w:color="auto" w:fill="auto"/>
            <w:noWrap/>
            <w:vAlign w:val="bottom"/>
            <w:hideMark/>
          </w:tcPr>
          <w:p w14:paraId="349F787F"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24,000.00</w:t>
            </w:r>
          </w:p>
        </w:tc>
      </w:tr>
      <w:tr w:rsidR="00FC1899" w:rsidRPr="00FC1899" w14:paraId="491B4C70"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4147359"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2.9.9</w:t>
            </w:r>
          </w:p>
        </w:tc>
        <w:tc>
          <w:tcPr>
            <w:tcW w:w="8363" w:type="dxa"/>
            <w:tcBorders>
              <w:top w:val="nil"/>
              <w:left w:val="nil"/>
              <w:bottom w:val="single" w:sz="8" w:space="0" w:color="auto"/>
              <w:right w:val="single" w:sz="8" w:space="0" w:color="auto"/>
            </w:tcBorders>
            <w:shd w:val="clear" w:color="auto" w:fill="auto"/>
            <w:noWrap/>
            <w:vAlign w:val="bottom"/>
            <w:hideMark/>
          </w:tcPr>
          <w:p w14:paraId="5F99FCA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REFACCIONES Y ACCESORIOS MENORES OTROS BIENES MUEBLES</w:t>
            </w:r>
          </w:p>
        </w:tc>
        <w:tc>
          <w:tcPr>
            <w:tcW w:w="1718" w:type="dxa"/>
            <w:tcBorders>
              <w:top w:val="nil"/>
              <w:left w:val="nil"/>
              <w:bottom w:val="single" w:sz="8" w:space="0" w:color="auto"/>
              <w:right w:val="single" w:sz="8" w:space="0" w:color="auto"/>
            </w:tcBorders>
            <w:shd w:val="clear" w:color="auto" w:fill="auto"/>
            <w:noWrap/>
            <w:vAlign w:val="bottom"/>
            <w:hideMark/>
          </w:tcPr>
          <w:p w14:paraId="317DFB37"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25,000.00</w:t>
            </w:r>
          </w:p>
        </w:tc>
      </w:tr>
      <w:tr w:rsidR="00FC1899" w:rsidRPr="00FC1899" w14:paraId="2D76B6D2" w14:textId="77777777" w:rsidTr="00617449">
        <w:trPr>
          <w:trHeight w:val="69"/>
        </w:trPr>
        <w:tc>
          <w:tcPr>
            <w:tcW w:w="699" w:type="dxa"/>
            <w:tcBorders>
              <w:top w:val="nil"/>
              <w:left w:val="single" w:sz="8" w:space="0" w:color="auto"/>
              <w:bottom w:val="single" w:sz="8" w:space="0" w:color="auto"/>
              <w:right w:val="single" w:sz="8" w:space="0" w:color="auto"/>
            </w:tcBorders>
            <w:shd w:val="clear" w:color="000000" w:fill="B4C6E7"/>
            <w:noWrap/>
            <w:vAlign w:val="center"/>
            <w:hideMark/>
          </w:tcPr>
          <w:p w14:paraId="37504E43"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3000</w:t>
            </w:r>
          </w:p>
        </w:tc>
        <w:tc>
          <w:tcPr>
            <w:tcW w:w="8363" w:type="dxa"/>
            <w:tcBorders>
              <w:top w:val="nil"/>
              <w:left w:val="nil"/>
              <w:bottom w:val="single" w:sz="8" w:space="0" w:color="auto"/>
              <w:right w:val="single" w:sz="8" w:space="0" w:color="auto"/>
            </w:tcBorders>
            <w:shd w:val="clear" w:color="000000" w:fill="B4C6E7"/>
            <w:noWrap/>
            <w:vAlign w:val="bottom"/>
            <w:hideMark/>
          </w:tcPr>
          <w:p w14:paraId="1ED7378F"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SERVICIOS GENERALES</w:t>
            </w:r>
          </w:p>
        </w:tc>
        <w:tc>
          <w:tcPr>
            <w:tcW w:w="1718" w:type="dxa"/>
            <w:tcBorders>
              <w:top w:val="nil"/>
              <w:left w:val="nil"/>
              <w:bottom w:val="single" w:sz="8" w:space="0" w:color="auto"/>
              <w:right w:val="single" w:sz="8" w:space="0" w:color="auto"/>
            </w:tcBorders>
            <w:shd w:val="clear" w:color="000000" w:fill="B4C6E7"/>
            <w:noWrap/>
            <w:vAlign w:val="bottom"/>
            <w:hideMark/>
          </w:tcPr>
          <w:p w14:paraId="417B2CE9"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81,079,081.35</w:t>
            </w:r>
          </w:p>
        </w:tc>
      </w:tr>
      <w:tr w:rsidR="00FC1899" w:rsidRPr="00FC1899" w14:paraId="1C2CD156" w14:textId="77777777" w:rsidTr="0061744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3E505767"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3100</w:t>
            </w:r>
          </w:p>
        </w:tc>
        <w:tc>
          <w:tcPr>
            <w:tcW w:w="8363" w:type="dxa"/>
            <w:tcBorders>
              <w:top w:val="nil"/>
              <w:left w:val="nil"/>
              <w:bottom w:val="single" w:sz="8" w:space="0" w:color="auto"/>
              <w:right w:val="single" w:sz="8" w:space="0" w:color="auto"/>
            </w:tcBorders>
            <w:shd w:val="clear" w:color="000000" w:fill="CCECFF"/>
            <w:noWrap/>
            <w:vAlign w:val="bottom"/>
            <w:hideMark/>
          </w:tcPr>
          <w:p w14:paraId="2B35DE57"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SERVICIOS BASICOS</w:t>
            </w:r>
          </w:p>
        </w:tc>
        <w:tc>
          <w:tcPr>
            <w:tcW w:w="1718" w:type="dxa"/>
            <w:tcBorders>
              <w:top w:val="nil"/>
              <w:left w:val="nil"/>
              <w:bottom w:val="single" w:sz="8" w:space="0" w:color="auto"/>
              <w:right w:val="single" w:sz="8" w:space="0" w:color="auto"/>
            </w:tcBorders>
            <w:shd w:val="clear" w:color="000000" w:fill="CCECFF"/>
            <w:noWrap/>
            <w:vAlign w:val="bottom"/>
            <w:hideMark/>
          </w:tcPr>
          <w:p w14:paraId="4C9F73DD"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31,656,180.33</w:t>
            </w:r>
          </w:p>
        </w:tc>
      </w:tr>
      <w:tr w:rsidR="00FC1899" w:rsidRPr="00FC1899" w14:paraId="606EA67D"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E6780D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3.1.1</w:t>
            </w:r>
          </w:p>
        </w:tc>
        <w:tc>
          <w:tcPr>
            <w:tcW w:w="8363" w:type="dxa"/>
            <w:tcBorders>
              <w:top w:val="nil"/>
              <w:left w:val="nil"/>
              <w:bottom w:val="single" w:sz="8" w:space="0" w:color="auto"/>
              <w:right w:val="single" w:sz="8" w:space="0" w:color="auto"/>
            </w:tcBorders>
            <w:shd w:val="clear" w:color="auto" w:fill="auto"/>
            <w:noWrap/>
            <w:vAlign w:val="bottom"/>
            <w:hideMark/>
          </w:tcPr>
          <w:p w14:paraId="63C7C06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ENERGÍA ELÉCTRICA</w:t>
            </w:r>
          </w:p>
        </w:tc>
        <w:tc>
          <w:tcPr>
            <w:tcW w:w="1718" w:type="dxa"/>
            <w:tcBorders>
              <w:top w:val="nil"/>
              <w:left w:val="nil"/>
              <w:bottom w:val="single" w:sz="8" w:space="0" w:color="auto"/>
              <w:right w:val="single" w:sz="8" w:space="0" w:color="auto"/>
            </w:tcBorders>
            <w:shd w:val="clear" w:color="auto" w:fill="auto"/>
            <w:noWrap/>
            <w:vAlign w:val="bottom"/>
            <w:hideMark/>
          </w:tcPr>
          <w:p w14:paraId="012E1880"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28,258,563.16</w:t>
            </w:r>
          </w:p>
        </w:tc>
      </w:tr>
      <w:tr w:rsidR="00FC1899" w:rsidRPr="00FC1899" w14:paraId="41D561B1"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FF5E7E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3.1.2</w:t>
            </w:r>
          </w:p>
        </w:tc>
        <w:tc>
          <w:tcPr>
            <w:tcW w:w="8363" w:type="dxa"/>
            <w:tcBorders>
              <w:top w:val="nil"/>
              <w:left w:val="nil"/>
              <w:bottom w:val="single" w:sz="8" w:space="0" w:color="auto"/>
              <w:right w:val="single" w:sz="8" w:space="0" w:color="auto"/>
            </w:tcBorders>
            <w:shd w:val="clear" w:color="auto" w:fill="auto"/>
            <w:noWrap/>
            <w:vAlign w:val="bottom"/>
            <w:hideMark/>
          </w:tcPr>
          <w:p w14:paraId="67CE235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GAS</w:t>
            </w:r>
          </w:p>
        </w:tc>
        <w:tc>
          <w:tcPr>
            <w:tcW w:w="1718" w:type="dxa"/>
            <w:tcBorders>
              <w:top w:val="nil"/>
              <w:left w:val="nil"/>
              <w:bottom w:val="single" w:sz="8" w:space="0" w:color="auto"/>
              <w:right w:val="single" w:sz="8" w:space="0" w:color="auto"/>
            </w:tcBorders>
            <w:shd w:val="clear" w:color="auto" w:fill="auto"/>
            <w:noWrap/>
            <w:vAlign w:val="bottom"/>
            <w:hideMark/>
          </w:tcPr>
          <w:p w14:paraId="6A2FAB8E"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403,696.77</w:t>
            </w:r>
          </w:p>
        </w:tc>
      </w:tr>
      <w:tr w:rsidR="00FC1899" w:rsidRPr="00FC1899" w14:paraId="276F4A86"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211ADD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3.1.3</w:t>
            </w:r>
          </w:p>
        </w:tc>
        <w:tc>
          <w:tcPr>
            <w:tcW w:w="8363" w:type="dxa"/>
            <w:tcBorders>
              <w:top w:val="nil"/>
              <w:left w:val="nil"/>
              <w:bottom w:val="single" w:sz="8" w:space="0" w:color="auto"/>
              <w:right w:val="single" w:sz="8" w:space="0" w:color="auto"/>
            </w:tcBorders>
            <w:shd w:val="clear" w:color="auto" w:fill="auto"/>
            <w:noWrap/>
            <w:vAlign w:val="bottom"/>
            <w:hideMark/>
          </w:tcPr>
          <w:p w14:paraId="6B4742E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AGUA</w:t>
            </w:r>
          </w:p>
        </w:tc>
        <w:tc>
          <w:tcPr>
            <w:tcW w:w="1718" w:type="dxa"/>
            <w:tcBorders>
              <w:top w:val="nil"/>
              <w:left w:val="nil"/>
              <w:bottom w:val="single" w:sz="8" w:space="0" w:color="auto"/>
              <w:right w:val="single" w:sz="8" w:space="0" w:color="auto"/>
            </w:tcBorders>
            <w:shd w:val="clear" w:color="auto" w:fill="auto"/>
            <w:noWrap/>
            <w:vAlign w:val="bottom"/>
            <w:hideMark/>
          </w:tcPr>
          <w:p w14:paraId="27DEBFC2"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1,597,920.40</w:t>
            </w:r>
          </w:p>
        </w:tc>
      </w:tr>
      <w:tr w:rsidR="00FC1899" w:rsidRPr="00FC1899" w14:paraId="1D8AAF16"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38AB05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3.1.4</w:t>
            </w:r>
          </w:p>
        </w:tc>
        <w:tc>
          <w:tcPr>
            <w:tcW w:w="8363" w:type="dxa"/>
            <w:tcBorders>
              <w:top w:val="nil"/>
              <w:left w:val="nil"/>
              <w:bottom w:val="single" w:sz="8" w:space="0" w:color="auto"/>
              <w:right w:val="single" w:sz="8" w:space="0" w:color="auto"/>
            </w:tcBorders>
            <w:shd w:val="clear" w:color="auto" w:fill="auto"/>
            <w:noWrap/>
            <w:vAlign w:val="bottom"/>
            <w:hideMark/>
          </w:tcPr>
          <w:p w14:paraId="2A9D277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TELEFONÍA TRADICIONAL</w:t>
            </w:r>
          </w:p>
        </w:tc>
        <w:tc>
          <w:tcPr>
            <w:tcW w:w="1718" w:type="dxa"/>
            <w:tcBorders>
              <w:top w:val="nil"/>
              <w:left w:val="nil"/>
              <w:bottom w:val="single" w:sz="8" w:space="0" w:color="auto"/>
              <w:right w:val="single" w:sz="8" w:space="0" w:color="auto"/>
            </w:tcBorders>
            <w:shd w:val="clear" w:color="auto" w:fill="auto"/>
            <w:noWrap/>
            <w:vAlign w:val="bottom"/>
            <w:hideMark/>
          </w:tcPr>
          <w:p w14:paraId="6A000347"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1,200,000.00</w:t>
            </w:r>
          </w:p>
        </w:tc>
      </w:tr>
      <w:tr w:rsidR="00FC1899" w:rsidRPr="00FC1899" w14:paraId="39538E07"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C6B8ED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3.1.5</w:t>
            </w:r>
          </w:p>
        </w:tc>
        <w:tc>
          <w:tcPr>
            <w:tcW w:w="8363" w:type="dxa"/>
            <w:tcBorders>
              <w:top w:val="nil"/>
              <w:left w:val="nil"/>
              <w:bottom w:val="single" w:sz="8" w:space="0" w:color="auto"/>
              <w:right w:val="single" w:sz="8" w:space="0" w:color="auto"/>
            </w:tcBorders>
            <w:shd w:val="clear" w:color="auto" w:fill="auto"/>
            <w:noWrap/>
            <w:vAlign w:val="bottom"/>
            <w:hideMark/>
          </w:tcPr>
          <w:p w14:paraId="7554DD7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TELEFONÍA CELULAR</w:t>
            </w:r>
          </w:p>
        </w:tc>
        <w:tc>
          <w:tcPr>
            <w:tcW w:w="1718" w:type="dxa"/>
            <w:tcBorders>
              <w:top w:val="nil"/>
              <w:left w:val="nil"/>
              <w:bottom w:val="single" w:sz="8" w:space="0" w:color="auto"/>
              <w:right w:val="single" w:sz="8" w:space="0" w:color="auto"/>
            </w:tcBorders>
            <w:shd w:val="clear" w:color="auto" w:fill="auto"/>
            <w:noWrap/>
            <w:vAlign w:val="bottom"/>
            <w:hideMark/>
          </w:tcPr>
          <w:p w14:paraId="53C14A7D"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60,000.00</w:t>
            </w:r>
          </w:p>
        </w:tc>
      </w:tr>
      <w:tr w:rsidR="00FC1899" w:rsidRPr="00FC1899" w14:paraId="69732A1F"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57C7C9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3.1.6</w:t>
            </w:r>
          </w:p>
        </w:tc>
        <w:tc>
          <w:tcPr>
            <w:tcW w:w="8363" w:type="dxa"/>
            <w:tcBorders>
              <w:top w:val="nil"/>
              <w:left w:val="nil"/>
              <w:bottom w:val="single" w:sz="8" w:space="0" w:color="auto"/>
              <w:right w:val="single" w:sz="8" w:space="0" w:color="auto"/>
            </w:tcBorders>
            <w:shd w:val="clear" w:color="auto" w:fill="auto"/>
            <w:noWrap/>
            <w:vAlign w:val="bottom"/>
            <w:hideMark/>
          </w:tcPr>
          <w:p w14:paraId="23C52CE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SERVICIOS DE TELECOMUNICACIONES Y SATELITES</w:t>
            </w:r>
          </w:p>
        </w:tc>
        <w:tc>
          <w:tcPr>
            <w:tcW w:w="1718" w:type="dxa"/>
            <w:tcBorders>
              <w:top w:val="nil"/>
              <w:left w:val="nil"/>
              <w:bottom w:val="single" w:sz="8" w:space="0" w:color="auto"/>
              <w:right w:val="single" w:sz="8" w:space="0" w:color="auto"/>
            </w:tcBorders>
            <w:shd w:val="clear" w:color="auto" w:fill="auto"/>
            <w:noWrap/>
            <w:vAlign w:val="bottom"/>
            <w:hideMark/>
          </w:tcPr>
          <w:p w14:paraId="5E57CD7D"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BB7BD39"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223CED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3.1.7</w:t>
            </w:r>
          </w:p>
        </w:tc>
        <w:tc>
          <w:tcPr>
            <w:tcW w:w="8363" w:type="dxa"/>
            <w:tcBorders>
              <w:top w:val="nil"/>
              <w:left w:val="nil"/>
              <w:bottom w:val="single" w:sz="8" w:space="0" w:color="auto"/>
              <w:right w:val="single" w:sz="8" w:space="0" w:color="auto"/>
            </w:tcBorders>
            <w:shd w:val="clear" w:color="auto" w:fill="auto"/>
            <w:noWrap/>
            <w:vAlign w:val="bottom"/>
            <w:hideMark/>
          </w:tcPr>
          <w:p w14:paraId="32C1DC7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SERVICIOS DE ACCESO DE INTERNET, REDES Y PROCESAMIENTO DE INFORMACIÓN</w:t>
            </w:r>
          </w:p>
        </w:tc>
        <w:tc>
          <w:tcPr>
            <w:tcW w:w="1718" w:type="dxa"/>
            <w:tcBorders>
              <w:top w:val="nil"/>
              <w:left w:val="nil"/>
              <w:bottom w:val="single" w:sz="8" w:space="0" w:color="auto"/>
              <w:right w:val="single" w:sz="8" w:space="0" w:color="auto"/>
            </w:tcBorders>
            <w:shd w:val="clear" w:color="auto" w:fill="auto"/>
            <w:noWrap/>
            <w:vAlign w:val="bottom"/>
            <w:hideMark/>
          </w:tcPr>
          <w:p w14:paraId="52330E4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91,000.00</w:t>
            </w:r>
          </w:p>
        </w:tc>
      </w:tr>
      <w:tr w:rsidR="00FC1899" w:rsidRPr="00FC1899" w14:paraId="618CEDD2"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2E2D7C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3.1.8</w:t>
            </w:r>
          </w:p>
        </w:tc>
        <w:tc>
          <w:tcPr>
            <w:tcW w:w="8363" w:type="dxa"/>
            <w:tcBorders>
              <w:top w:val="nil"/>
              <w:left w:val="nil"/>
              <w:bottom w:val="single" w:sz="8" w:space="0" w:color="auto"/>
              <w:right w:val="single" w:sz="8" w:space="0" w:color="auto"/>
            </w:tcBorders>
            <w:shd w:val="clear" w:color="auto" w:fill="auto"/>
            <w:noWrap/>
            <w:vAlign w:val="bottom"/>
            <w:hideMark/>
          </w:tcPr>
          <w:p w14:paraId="737BA26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SERVICIOS POSTALES Y TELEGRAFICOS</w:t>
            </w:r>
          </w:p>
        </w:tc>
        <w:tc>
          <w:tcPr>
            <w:tcW w:w="1718" w:type="dxa"/>
            <w:tcBorders>
              <w:top w:val="nil"/>
              <w:left w:val="nil"/>
              <w:bottom w:val="single" w:sz="8" w:space="0" w:color="auto"/>
              <w:right w:val="single" w:sz="8" w:space="0" w:color="auto"/>
            </w:tcBorders>
            <w:shd w:val="clear" w:color="auto" w:fill="auto"/>
            <w:noWrap/>
            <w:vAlign w:val="bottom"/>
            <w:hideMark/>
          </w:tcPr>
          <w:p w14:paraId="69118E4C"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7A6B3657"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68C86E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3.1.9</w:t>
            </w:r>
          </w:p>
        </w:tc>
        <w:tc>
          <w:tcPr>
            <w:tcW w:w="8363" w:type="dxa"/>
            <w:tcBorders>
              <w:top w:val="nil"/>
              <w:left w:val="nil"/>
              <w:bottom w:val="single" w:sz="8" w:space="0" w:color="auto"/>
              <w:right w:val="single" w:sz="8" w:space="0" w:color="auto"/>
            </w:tcBorders>
            <w:shd w:val="clear" w:color="auto" w:fill="auto"/>
            <w:noWrap/>
            <w:vAlign w:val="bottom"/>
            <w:hideMark/>
          </w:tcPr>
          <w:p w14:paraId="082112A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SERVICIOS INTEGRALES Y OTROS SERVICIOS</w:t>
            </w:r>
          </w:p>
        </w:tc>
        <w:tc>
          <w:tcPr>
            <w:tcW w:w="1718" w:type="dxa"/>
            <w:tcBorders>
              <w:top w:val="nil"/>
              <w:left w:val="nil"/>
              <w:bottom w:val="single" w:sz="8" w:space="0" w:color="auto"/>
              <w:right w:val="single" w:sz="8" w:space="0" w:color="auto"/>
            </w:tcBorders>
            <w:shd w:val="clear" w:color="auto" w:fill="auto"/>
            <w:noWrap/>
            <w:vAlign w:val="bottom"/>
            <w:hideMark/>
          </w:tcPr>
          <w:p w14:paraId="77D67C4B"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45,000.00</w:t>
            </w:r>
          </w:p>
        </w:tc>
      </w:tr>
      <w:tr w:rsidR="00FC1899" w:rsidRPr="00FC1899" w14:paraId="406B4D41" w14:textId="77777777" w:rsidTr="0061744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7E10936C"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3200</w:t>
            </w:r>
          </w:p>
        </w:tc>
        <w:tc>
          <w:tcPr>
            <w:tcW w:w="8363" w:type="dxa"/>
            <w:tcBorders>
              <w:top w:val="nil"/>
              <w:left w:val="nil"/>
              <w:bottom w:val="single" w:sz="8" w:space="0" w:color="auto"/>
              <w:right w:val="single" w:sz="8" w:space="0" w:color="auto"/>
            </w:tcBorders>
            <w:shd w:val="clear" w:color="000000" w:fill="CCECFF"/>
            <w:noWrap/>
            <w:vAlign w:val="bottom"/>
            <w:hideMark/>
          </w:tcPr>
          <w:p w14:paraId="5CF4A51F"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SERVICIOS DE ARRENDAMIENTO</w:t>
            </w:r>
          </w:p>
        </w:tc>
        <w:tc>
          <w:tcPr>
            <w:tcW w:w="1718" w:type="dxa"/>
            <w:tcBorders>
              <w:top w:val="nil"/>
              <w:left w:val="nil"/>
              <w:bottom w:val="single" w:sz="8" w:space="0" w:color="auto"/>
              <w:right w:val="single" w:sz="8" w:space="0" w:color="auto"/>
            </w:tcBorders>
            <w:shd w:val="clear" w:color="000000" w:fill="CCECFF"/>
            <w:noWrap/>
            <w:vAlign w:val="bottom"/>
            <w:hideMark/>
          </w:tcPr>
          <w:p w14:paraId="306F7F16"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2,481,123.36</w:t>
            </w:r>
          </w:p>
        </w:tc>
      </w:tr>
      <w:tr w:rsidR="00FC1899" w:rsidRPr="00FC1899" w14:paraId="666A1A5C"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F7F7D6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3.2.1</w:t>
            </w:r>
          </w:p>
        </w:tc>
        <w:tc>
          <w:tcPr>
            <w:tcW w:w="8363" w:type="dxa"/>
            <w:tcBorders>
              <w:top w:val="nil"/>
              <w:left w:val="nil"/>
              <w:bottom w:val="single" w:sz="8" w:space="0" w:color="auto"/>
              <w:right w:val="single" w:sz="8" w:space="0" w:color="auto"/>
            </w:tcBorders>
            <w:shd w:val="clear" w:color="auto" w:fill="auto"/>
            <w:noWrap/>
            <w:vAlign w:val="bottom"/>
            <w:hideMark/>
          </w:tcPr>
          <w:p w14:paraId="08FB64A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ARRENDAMIENTO DE TERRENOS</w:t>
            </w:r>
          </w:p>
        </w:tc>
        <w:tc>
          <w:tcPr>
            <w:tcW w:w="1718" w:type="dxa"/>
            <w:tcBorders>
              <w:top w:val="nil"/>
              <w:left w:val="nil"/>
              <w:bottom w:val="single" w:sz="8" w:space="0" w:color="auto"/>
              <w:right w:val="single" w:sz="8" w:space="0" w:color="auto"/>
            </w:tcBorders>
            <w:shd w:val="clear" w:color="auto" w:fill="auto"/>
            <w:noWrap/>
            <w:vAlign w:val="bottom"/>
            <w:hideMark/>
          </w:tcPr>
          <w:p w14:paraId="2F518BBA"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200,000.00</w:t>
            </w:r>
          </w:p>
        </w:tc>
      </w:tr>
      <w:tr w:rsidR="00FC1899" w:rsidRPr="00FC1899" w14:paraId="316D4074"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F8239A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3.2.2</w:t>
            </w:r>
          </w:p>
        </w:tc>
        <w:tc>
          <w:tcPr>
            <w:tcW w:w="8363" w:type="dxa"/>
            <w:tcBorders>
              <w:top w:val="nil"/>
              <w:left w:val="nil"/>
              <w:bottom w:val="single" w:sz="8" w:space="0" w:color="auto"/>
              <w:right w:val="single" w:sz="8" w:space="0" w:color="auto"/>
            </w:tcBorders>
            <w:shd w:val="clear" w:color="auto" w:fill="auto"/>
            <w:noWrap/>
            <w:vAlign w:val="bottom"/>
            <w:hideMark/>
          </w:tcPr>
          <w:p w14:paraId="11EB7E2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ARRENDAMIENTO DE EDIFICIOS</w:t>
            </w:r>
          </w:p>
        </w:tc>
        <w:tc>
          <w:tcPr>
            <w:tcW w:w="1718" w:type="dxa"/>
            <w:tcBorders>
              <w:top w:val="nil"/>
              <w:left w:val="nil"/>
              <w:bottom w:val="single" w:sz="8" w:space="0" w:color="auto"/>
              <w:right w:val="single" w:sz="8" w:space="0" w:color="auto"/>
            </w:tcBorders>
            <w:shd w:val="clear" w:color="auto" w:fill="auto"/>
            <w:noWrap/>
            <w:vAlign w:val="bottom"/>
            <w:hideMark/>
          </w:tcPr>
          <w:p w14:paraId="1253BC5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1,319,220.00</w:t>
            </w:r>
          </w:p>
        </w:tc>
      </w:tr>
      <w:tr w:rsidR="00FC1899" w:rsidRPr="00FC1899" w14:paraId="206DE188"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74E7CB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3.2.3</w:t>
            </w:r>
          </w:p>
        </w:tc>
        <w:tc>
          <w:tcPr>
            <w:tcW w:w="8363" w:type="dxa"/>
            <w:tcBorders>
              <w:top w:val="nil"/>
              <w:left w:val="nil"/>
              <w:bottom w:val="single" w:sz="8" w:space="0" w:color="auto"/>
              <w:right w:val="single" w:sz="8" w:space="0" w:color="auto"/>
            </w:tcBorders>
            <w:shd w:val="clear" w:color="auto" w:fill="auto"/>
            <w:noWrap/>
            <w:vAlign w:val="bottom"/>
            <w:hideMark/>
          </w:tcPr>
          <w:p w14:paraId="2913DC9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ARRENDAMIENTO DE MOBILIARIO Y EQUIPO DE ADMINISTRACIÓN, EDUCACIONAL Y RECREATIVO</w:t>
            </w:r>
          </w:p>
        </w:tc>
        <w:tc>
          <w:tcPr>
            <w:tcW w:w="1718" w:type="dxa"/>
            <w:tcBorders>
              <w:top w:val="nil"/>
              <w:left w:val="nil"/>
              <w:bottom w:val="single" w:sz="8" w:space="0" w:color="auto"/>
              <w:right w:val="single" w:sz="8" w:space="0" w:color="auto"/>
            </w:tcBorders>
            <w:shd w:val="clear" w:color="auto" w:fill="auto"/>
            <w:noWrap/>
            <w:vAlign w:val="bottom"/>
            <w:hideMark/>
          </w:tcPr>
          <w:p w14:paraId="7A0156DA"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256,950.00</w:t>
            </w:r>
          </w:p>
        </w:tc>
      </w:tr>
      <w:tr w:rsidR="00FC1899" w:rsidRPr="00FC1899" w14:paraId="11582FA3"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271ED7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3.2.4</w:t>
            </w:r>
          </w:p>
        </w:tc>
        <w:tc>
          <w:tcPr>
            <w:tcW w:w="8363" w:type="dxa"/>
            <w:tcBorders>
              <w:top w:val="nil"/>
              <w:left w:val="nil"/>
              <w:bottom w:val="single" w:sz="8" w:space="0" w:color="auto"/>
              <w:right w:val="single" w:sz="8" w:space="0" w:color="auto"/>
            </w:tcBorders>
            <w:shd w:val="clear" w:color="auto" w:fill="auto"/>
            <w:noWrap/>
            <w:vAlign w:val="bottom"/>
            <w:hideMark/>
          </w:tcPr>
          <w:p w14:paraId="57AF6D2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ARRENDAMIENTO DE EQUIPO E INSTRUMENTAL MEDICO Y DE LABORATORIO</w:t>
            </w:r>
          </w:p>
        </w:tc>
        <w:tc>
          <w:tcPr>
            <w:tcW w:w="1718" w:type="dxa"/>
            <w:tcBorders>
              <w:top w:val="nil"/>
              <w:left w:val="nil"/>
              <w:bottom w:val="single" w:sz="8" w:space="0" w:color="auto"/>
              <w:right w:val="single" w:sz="8" w:space="0" w:color="auto"/>
            </w:tcBorders>
            <w:shd w:val="clear" w:color="auto" w:fill="auto"/>
            <w:noWrap/>
            <w:vAlign w:val="bottom"/>
            <w:hideMark/>
          </w:tcPr>
          <w:p w14:paraId="7FFC6914"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6997664"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F282DF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3.2.5</w:t>
            </w:r>
          </w:p>
        </w:tc>
        <w:tc>
          <w:tcPr>
            <w:tcW w:w="8363" w:type="dxa"/>
            <w:tcBorders>
              <w:top w:val="nil"/>
              <w:left w:val="nil"/>
              <w:bottom w:val="single" w:sz="8" w:space="0" w:color="auto"/>
              <w:right w:val="single" w:sz="8" w:space="0" w:color="auto"/>
            </w:tcBorders>
            <w:shd w:val="clear" w:color="auto" w:fill="auto"/>
            <w:noWrap/>
            <w:vAlign w:val="bottom"/>
            <w:hideMark/>
          </w:tcPr>
          <w:p w14:paraId="437968C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ARRENDAMIENTO DE EQUIPO DE TRANSPORTE</w:t>
            </w:r>
          </w:p>
        </w:tc>
        <w:tc>
          <w:tcPr>
            <w:tcW w:w="1718" w:type="dxa"/>
            <w:tcBorders>
              <w:top w:val="nil"/>
              <w:left w:val="nil"/>
              <w:bottom w:val="single" w:sz="8" w:space="0" w:color="auto"/>
              <w:right w:val="single" w:sz="8" w:space="0" w:color="auto"/>
            </w:tcBorders>
            <w:shd w:val="clear" w:color="auto" w:fill="auto"/>
            <w:noWrap/>
            <w:vAlign w:val="bottom"/>
            <w:hideMark/>
          </w:tcPr>
          <w:p w14:paraId="23B6604F"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182,020.00</w:t>
            </w:r>
          </w:p>
        </w:tc>
      </w:tr>
      <w:tr w:rsidR="00FC1899" w:rsidRPr="00FC1899" w14:paraId="29D53996"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85F9CF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3.2.6</w:t>
            </w:r>
          </w:p>
        </w:tc>
        <w:tc>
          <w:tcPr>
            <w:tcW w:w="8363" w:type="dxa"/>
            <w:tcBorders>
              <w:top w:val="nil"/>
              <w:left w:val="nil"/>
              <w:bottom w:val="single" w:sz="8" w:space="0" w:color="auto"/>
              <w:right w:val="single" w:sz="8" w:space="0" w:color="auto"/>
            </w:tcBorders>
            <w:shd w:val="clear" w:color="auto" w:fill="auto"/>
            <w:noWrap/>
            <w:vAlign w:val="bottom"/>
            <w:hideMark/>
          </w:tcPr>
          <w:p w14:paraId="37148F6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ARRENDAMIENTO DE MAQUINARIA, OTROS EQUIPOS Y HERRAMIENTAS</w:t>
            </w:r>
          </w:p>
        </w:tc>
        <w:tc>
          <w:tcPr>
            <w:tcW w:w="1718" w:type="dxa"/>
            <w:tcBorders>
              <w:top w:val="nil"/>
              <w:left w:val="nil"/>
              <w:bottom w:val="single" w:sz="8" w:space="0" w:color="auto"/>
              <w:right w:val="single" w:sz="8" w:space="0" w:color="auto"/>
            </w:tcBorders>
            <w:shd w:val="clear" w:color="auto" w:fill="auto"/>
            <w:noWrap/>
            <w:vAlign w:val="bottom"/>
            <w:hideMark/>
          </w:tcPr>
          <w:p w14:paraId="2ACD878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60,000.00</w:t>
            </w:r>
          </w:p>
        </w:tc>
      </w:tr>
      <w:tr w:rsidR="00FC1899" w:rsidRPr="00FC1899" w14:paraId="05E7D3DA"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40EE669"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3.2.7</w:t>
            </w:r>
          </w:p>
        </w:tc>
        <w:tc>
          <w:tcPr>
            <w:tcW w:w="8363" w:type="dxa"/>
            <w:tcBorders>
              <w:top w:val="nil"/>
              <w:left w:val="nil"/>
              <w:bottom w:val="single" w:sz="8" w:space="0" w:color="auto"/>
              <w:right w:val="single" w:sz="8" w:space="0" w:color="auto"/>
            </w:tcBorders>
            <w:shd w:val="clear" w:color="auto" w:fill="auto"/>
            <w:noWrap/>
            <w:vAlign w:val="bottom"/>
            <w:hideMark/>
          </w:tcPr>
          <w:p w14:paraId="7AAA4FD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ARRENDAMIENTO DE ACTIVOS INTANGIBLES</w:t>
            </w:r>
          </w:p>
        </w:tc>
        <w:tc>
          <w:tcPr>
            <w:tcW w:w="1718" w:type="dxa"/>
            <w:tcBorders>
              <w:top w:val="nil"/>
              <w:left w:val="nil"/>
              <w:bottom w:val="single" w:sz="8" w:space="0" w:color="auto"/>
              <w:right w:val="single" w:sz="8" w:space="0" w:color="auto"/>
            </w:tcBorders>
            <w:shd w:val="clear" w:color="auto" w:fill="auto"/>
            <w:noWrap/>
            <w:vAlign w:val="bottom"/>
            <w:hideMark/>
          </w:tcPr>
          <w:p w14:paraId="72C4E08F"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31F18DDC"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9B6F61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3.2.8</w:t>
            </w:r>
          </w:p>
        </w:tc>
        <w:tc>
          <w:tcPr>
            <w:tcW w:w="8363" w:type="dxa"/>
            <w:tcBorders>
              <w:top w:val="nil"/>
              <w:left w:val="nil"/>
              <w:bottom w:val="single" w:sz="8" w:space="0" w:color="auto"/>
              <w:right w:val="single" w:sz="8" w:space="0" w:color="auto"/>
            </w:tcBorders>
            <w:shd w:val="clear" w:color="auto" w:fill="auto"/>
            <w:noWrap/>
            <w:vAlign w:val="bottom"/>
            <w:hideMark/>
          </w:tcPr>
          <w:p w14:paraId="6B0B840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ARRENDAMIENTO FINANCIERO</w:t>
            </w:r>
          </w:p>
        </w:tc>
        <w:tc>
          <w:tcPr>
            <w:tcW w:w="1718" w:type="dxa"/>
            <w:tcBorders>
              <w:top w:val="nil"/>
              <w:left w:val="nil"/>
              <w:bottom w:val="single" w:sz="8" w:space="0" w:color="auto"/>
              <w:right w:val="single" w:sz="8" w:space="0" w:color="auto"/>
            </w:tcBorders>
            <w:shd w:val="clear" w:color="auto" w:fill="auto"/>
            <w:noWrap/>
            <w:vAlign w:val="bottom"/>
            <w:hideMark/>
          </w:tcPr>
          <w:p w14:paraId="33D5F3AA"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C980FE1"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ADC073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3.2.9</w:t>
            </w:r>
          </w:p>
        </w:tc>
        <w:tc>
          <w:tcPr>
            <w:tcW w:w="8363" w:type="dxa"/>
            <w:tcBorders>
              <w:top w:val="nil"/>
              <w:left w:val="nil"/>
              <w:bottom w:val="single" w:sz="8" w:space="0" w:color="auto"/>
              <w:right w:val="single" w:sz="8" w:space="0" w:color="auto"/>
            </w:tcBorders>
            <w:shd w:val="clear" w:color="auto" w:fill="auto"/>
            <w:noWrap/>
            <w:vAlign w:val="bottom"/>
            <w:hideMark/>
          </w:tcPr>
          <w:p w14:paraId="060E929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OTROS ARRENDAMIENTOS</w:t>
            </w:r>
          </w:p>
        </w:tc>
        <w:tc>
          <w:tcPr>
            <w:tcW w:w="1718" w:type="dxa"/>
            <w:tcBorders>
              <w:top w:val="nil"/>
              <w:left w:val="nil"/>
              <w:bottom w:val="single" w:sz="8" w:space="0" w:color="auto"/>
              <w:right w:val="single" w:sz="8" w:space="0" w:color="auto"/>
            </w:tcBorders>
            <w:shd w:val="clear" w:color="auto" w:fill="auto"/>
            <w:noWrap/>
            <w:vAlign w:val="bottom"/>
            <w:hideMark/>
          </w:tcPr>
          <w:p w14:paraId="781A861D"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462,933.36</w:t>
            </w:r>
          </w:p>
        </w:tc>
      </w:tr>
      <w:tr w:rsidR="00FC1899" w:rsidRPr="00FC1899" w14:paraId="4D3ACD38" w14:textId="77777777" w:rsidTr="0061744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60A602A1"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3300</w:t>
            </w:r>
          </w:p>
        </w:tc>
        <w:tc>
          <w:tcPr>
            <w:tcW w:w="8363" w:type="dxa"/>
            <w:tcBorders>
              <w:top w:val="nil"/>
              <w:left w:val="nil"/>
              <w:bottom w:val="single" w:sz="8" w:space="0" w:color="auto"/>
              <w:right w:val="single" w:sz="8" w:space="0" w:color="auto"/>
            </w:tcBorders>
            <w:shd w:val="clear" w:color="000000" w:fill="CCECFF"/>
            <w:noWrap/>
            <w:vAlign w:val="bottom"/>
            <w:hideMark/>
          </w:tcPr>
          <w:p w14:paraId="5BBFB6CC"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SERVICIOS PROFESIONALES, CIENTIFICOS, TECNICOS Y OTROS SERVICIOS</w:t>
            </w:r>
          </w:p>
        </w:tc>
        <w:tc>
          <w:tcPr>
            <w:tcW w:w="1718" w:type="dxa"/>
            <w:tcBorders>
              <w:top w:val="nil"/>
              <w:left w:val="nil"/>
              <w:bottom w:val="single" w:sz="8" w:space="0" w:color="auto"/>
              <w:right w:val="single" w:sz="8" w:space="0" w:color="auto"/>
            </w:tcBorders>
            <w:shd w:val="clear" w:color="000000" w:fill="CCECFF"/>
            <w:noWrap/>
            <w:vAlign w:val="bottom"/>
            <w:hideMark/>
          </w:tcPr>
          <w:p w14:paraId="64D4A7EB"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8,759,413.96</w:t>
            </w:r>
          </w:p>
        </w:tc>
      </w:tr>
      <w:tr w:rsidR="00FC1899" w:rsidRPr="00FC1899" w14:paraId="6160A98B" w14:textId="77777777" w:rsidTr="00617449">
        <w:trPr>
          <w:trHeight w:val="8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3DFB7E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3.3.1</w:t>
            </w:r>
          </w:p>
        </w:tc>
        <w:tc>
          <w:tcPr>
            <w:tcW w:w="8363" w:type="dxa"/>
            <w:tcBorders>
              <w:top w:val="nil"/>
              <w:left w:val="nil"/>
              <w:bottom w:val="single" w:sz="8" w:space="0" w:color="auto"/>
              <w:right w:val="single" w:sz="8" w:space="0" w:color="auto"/>
            </w:tcBorders>
            <w:shd w:val="clear" w:color="auto" w:fill="auto"/>
            <w:noWrap/>
            <w:vAlign w:val="bottom"/>
            <w:hideMark/>
          </w:tcPr>
          <w:p w14:paraId="18A0167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SERVICIOS LEGALES, DE CONTABILIDAD, AUDITORÍA Y RELACIONADOS</w:t>
            </w:r>
          </w:p>
        </w:tc>
        <w:tc>
          <w:tcPr>
            <w:tcW w:w="1718" w:type="dxa"/>
            <w:tcBorders>
              <w:top w:val="nil"/>
              <w:left w:val="nil"/>
              <w:bottom w:val="single" w:sz="8" w:space="0" w:color="auto"/>
              <w:right w:val="single" w:sz="8" w:space="0" w:color="auto"/>
            </w:tcBorders>
            <w:shd w:val="clear" w:color="auto" w:fill="auto"/>
            <w:noWrap/>
            <w:vAlign w:val="bottom"/>
            <w:hideMark/>
          </w:tcPr>
          <w:p w14:paraId="508A36AF"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3,798,313.92</w:t>
            </w:r>
          </w:p>
        </w:tc>
      </w:tr>
      <w:tr w:rsidR="00FC1899" w:rsidRPr="00FC1899" w14:paraId="21EE767F"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4552EC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3.3.2</w:t>
            </w:r>
          </w:p>
        </w:tc>
        <w:tc>
          <w:tcPr>
            <w:tcW w:w="8363" w:type="dxa"/>
            <w:tcBorders>
              <w:top w:val="nil"/>
              <w:left w:val="nil"/>
              <w:bottom w:val="single" w:sz="8" w:space="0" w:color="auto"/>
              <w:right w:val="single" w:sz="8" w:space="0" w:color="auto"/>
            </w:tcBorders>
            <w:shd w:val="clear" w:color="auto" w:fill="auto"/>
            <w:noWrap/>
            <w:vAlign w:val="bottom"/>
            <w:hideMark/>
          </w:tcPr>
          <w:p w14:paraId="62EFAC9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SERVICIOS DE DISEÑO, ARQUITECTURA, INGENIERIA Y ACTIVIDADES RELACIONADAS</w:t>
            </w:r>
          </w:p>
        </w:tc>
        <w:tc>
          <w:tcPr>
            <w:tcW w:w="1718" w:type="dxa"/>
            <w:tcBorders>
              <w:top w:val="nil"/>
              <w:left w:val="nil"/>
              <w:bottom w:val="single" w:sz="8" w:space="0" w:color="auto"/>
              <w:right w:val="single" w:sz="8" w:space="0" w:color="auto"/>
            </w:tcBorders>
            <w:shd w:val="clear" w:color="auto" w:fill="auto"/>
            <w:noWrap/>
            <w:vAlign w:val="bottom"/>
            <w:hideMark/>
          </w:tcPr>
          <w:p w14:paraId="1FBC9D62"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474B8751"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4449AF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3.3.3</w:t>
            </w:r>
          </w:p>
        </w:tc>
        <w:tc>
          <w:tcPr>
            <w:tcW w:w="8363" w:type="dxa"/>
            <w:tcBorders>
              <w:top w:val="nil"/>
              <w:left w:val="nil"/>
              <w:bottom w:val="single" w:sz="8" w:space="0" w:color="auto"/>
              <w:right w:val="single" w:sz="8" w:space="0" w:color="auto"/>
            </w:tcBorders>
            <w:shd w:val="clear" w:color="auto" w:fill="auto"/>
            <w:noWrap/>
            <w:vAlign w:val="bottom"/>
            <w:hideMark/>
          </w:tcPr>
          <w:p w14:paraId="66F9AB6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SERVICIOS DE CONSULTORÍA ADMINISTRATIVA, PROCESOS, TÉCNICA Y EN TECNOLOGÍAS DE LA INFORMACIÓN</w:t>
            </w:r>
          </w:p>
        </w:tc>
        <w:tc>
          <w:tcPr>
            <w:tcW w:w="1718" w:type="dxa"/>
            <w:tcBorders>
              <w:top w:val="nil"/>
              <w:left w:val="nil"/>
              <w:bottom w:val="single" w:sz="8" w:space="0" w:color="auto"/>
              <w:right w:val="single" w:sz="8" w:space="0" w:color="auto"/>
            </w:tcBorders>
            <w:shd w:val="clear" w:color="auto" w:fill="auto"/>
            <w:noWrap/>
            <w:vAlign w:val="bottom"/>
            <w:hideMark/>
          </w:tcPr>
          <w:p w14:paraId="1330842E"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500,000.00</w:t>
            </w:r>
          </w:p>
        </w:tc>
      </w:tr>
      <w:tr w:rsidR="00FC1899" w:rsidRPr="00FC1899" w14:paraId="299262E7"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793078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3.3.4</w:t>
            </w:r>
          </w:p>
        </w:tc>
        <w:tc>
          <w:tcPr>
            <w:tcW w:w="8363" w:type="dxa"/>
            <w:tcBorders>
              <w:top w:val="nil"/>
              <w:left w:val="nil"/>
              <w:bottom w:val="single" w:sz="8" w:space="0" w:color="auto"/>
              <w:right w:val="single" w:sz="8" w:space="0" w:color="auto"/>
            </w:tcBorders>
            <w:shd w:val="clear" w:color="auto" w:fill="auto"/>
            <w:noWrap/>
            <w:vAlign w:val="bottom"/>
            <w:hideMark/>
          </w:tcPr>
          <w:p w14:paraId="1E942BA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SERVICIOS DE CAPACITACIÓN</w:t>
            </w:r>
          </w:p>
        </w:tc>
        <w:tc>
          <w:tcPr>
            <w:tcW w:w="1718" w:type="dxa"/>
            <w:tcBorders>
              <w:top w:val="nil"/>
              <w:left w:val="nil"/>
              <w:bottom w:val="single" w:sz="8" w:space="0" w:color="auto"/>
              <w:right w:val="single" w:sz="8" w:space="0" w:color="auto"/>
            </w:tcBorders>
            <w:shd w:val="clear" w:color="auto" w:fill="auto"/>
            <w:noWrap/>
            <w:vAlign w:val="bottom"/>
            <w:hideMark/>
          </w:tcPr>
          <w:p w14:paraId="355C1B5C"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1,578,800.00</w:t>
            </w:r>
          </w:p>
        </w:tc>
      </w:tr>
      <w:tr w:rsidR="00FC1899" w:rsidRPr="00FC1899" w14:paraId="5FF015C0"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FE9008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3.3.5</w:t>
            </w:r>
          </w:p>
        </w:tc>
        <w:tc>
          <w:tcPr>
            <w:tcW w:w="8363" w:type="dxa"/>
            <w:tcBorders>
              <w:top w:val="nil"/>
              <w:left w:val="nil"/>
              <w:bottom w:val="single" w:sz="8" w:space="0" w:color="auto"/>
              <w:right w:val="single" w:sz="8" w:space="0" w:color="auto"/>
            </w:tcBorders>
            <w:shd w:val="clear" w:color="auto" w:fill="auto"/>
            <w:noWrap/>
            <w:vAlign w:val="bottom"/>
            <w:hideMark/>
          </w:tcPr>
          <w:p w14:paraId="58C5EEE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SERVICIOS DE INVESTIGACIÓN CIENTÍFICA Y DESARROLLO</w:t>
            </w:r>
          </w:p>
        </w:tc>
        <w:tc>
          <w:tcPr>
            <w:tcW w:w="1718" w:type="dxa"/>
            <w:tcBorders>
              <w:top w:val="nil"/>
              <w:left w:val="nil"/>
              <w:bottom w:val="single" w:sz="8" w:space="0" w:color="auto"/>
              <w:right w:val="single" w:sz="8" w:space="0" w:color="auto"/>
            </w:tcBorders>
            <w:shd w:val="clear" w:color="auto" w:fill="auto"/>
            <w:noWrap/>
            <w:vAlign w:val="bottom"/>
            <w:hideMark/>
          </w:tcPr>
          <w:p w14:paraId="3C6A955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462,000.00</w:t>
            </w:r>
          </w:p>
        </w:tc>
      </w:tr>
      <w:tr w:rsidR="00FC1899" w:rsidRPr="00FC1899" w14:paraId="77742401"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87F5D3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3.3.6</w:t>
            </w:r>
          </w:p>
        </w:tc>
        <w:tc>
          <w:tcPr>
            <w:tcW w:w="8363" w:type="dxa"/>
            <w:tcBorders>
              <w:top w:val="nil"/>
              <w:left w:val="nil"/>
              <w:bottom w:val="single" w:sz="8" w:space="0" w:color="auto"/>
              <w:right w:val="single" w:sz="8" w:space="0" w:color="auto"/>
            </w:tcBorders>
            <w:shd w:val="clear" w:color="auto" w:fill="auto"/>
            <w:noWrap/>
            <w:vAlign w:val="bottom"/>
            <w:hideMark/>
          </w:tcPr>
          <w:p w14:paraId="6927C11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SERVICIOS DE APOYO ADMINISTRATIVO, TRADUCCIÓN, FOTOCOPIADO E IMPRESIÓN</w:t>
            </w:r>
          </w:p>
        </w:tc>
        <w:tc>
          <w:tcPr>
            <w:tcW w:w="1718" w:type="dxa"/>
            <w:tcBorders>
              <w:top w:val="nil"/>
              <w:left w:val="nil"/>
              <w:bottom w:val="single" w:sz="8" w:space="0" w:color="auto"/>
              <w:right w:val="single" w:sz="8" w:space="0" w:color="auto"/>
            </w:tcBorders>
            <w:shd w:val="clear" w:color="auto" w:fill="auto"/>
            <w:noWrap/>
            <w:vAlign w:val="bottom"/>
            <w:hideMark/>
          </w:tcPr>
          <w:p w14:paraId="3528C0AB"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366,000.00</w:t>
            </w:r>
          </w:p>
        </w:tc>
      </w:tr>
      <w:tr w:rsidR="00FC1899" w:rsidRPr="00FC1899" w14:paraId="0B798550"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D9629E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3.3.7</w:t>
            </w:r>
          </w:p>
        </w:tc>
        <w:tc>
          <w:tcPr>
            <w:tcW w:w="8363" w:type="dxa"/>
            <w:tcBorders>
              <w:top w:val="nil"/>
              <w:left w:val="nil"/>
              <w:bottom w:val="single" w:sz="8" w:space="0" w:color="auto"/>
              <w:right w:val="single" w:sz="8" w:space="0" w:color="auto"/>
            </w:tcBorders>
            <w:shd w:val="clear" w:color="auto" w:fill="auto"/>
            <w:noWrap/>
            <w:vAlign w:val="bottom"/>
            <w:hideMark/>
          </w:tcPr>
          <w:p w14:paraId="44D37B2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SERVICIOS DE PROTECCIÓN Y SEGURIDAD</w:t>
            </w:r>
          </w:p>
        </w:tc>
        <w:tc>
          <w:tcPr>
            <w:tcW w:w="1718" w:type="dxa"/>
            <w:tcBorders>
              <w:top w:val="nil"/>
              <w:left w:val="nil"/>
              <w:bottom w:val="single" w:sz="8" w:space="0" w:color="auto"/>
              <w:right w:val="single" w:sz="8" w:space="0" w:color="auto"/>
            </w:tcBorders>
            <w:shd w:val="clear" w:color="auto" w:fill="auto"/>
            <w:noWrap/>
            <w:vAlign w:val="bottom"/>
            <w:hideMark/>
          </w:tcPr>
          <w:p w14:paraId="0027A1DF"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24,000.00</w:t>
            </w:r>
          </w:p>
        </w:tc>
      </w:tr>
      <w:tr w:rsidR="00FC1899" w:rsidRPr="00FC1899" w14:paraId="4F580F58"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FFC025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3.3.8</w:t>
            </w:r>
          </w:p>
        </w:tc>
        <w:tc>
          <w:tcPr>
            <w:tcW w:w="8363" w:type="dxa"/>
            <w:tcBorders>
              <w:top w:val="nil"/>
              <w:left w:val="nil"/>
              <w:bottom w:val="single" w:sz="8" w:space="0" w:color="auto"/>
              <w:right w:val="single" w:sz="8" w:space="0" w:color="auto"/>
            </w:tcBorders>
            <w:shd w:val="clear" w:color="auto" w:fill="auto"/>
            <w:noWrap/>
            <w:vAlign w:val="bottom"/>
            <w:hideMark/>
          </w:tcPr>
          <w:p w14:paraId="11F389C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SERVICIOS DE VIGILANCIA</w:t>
            </w:r>
          </w:p>
        </w:tc>
        <w:tc>
          <w:tcPr>
            <w:tcW w:w="1718" w:type="dxa"/>
            <w:tcBorders>
              <w:top w:val="nil"/>
              <w:left w:val="nil"/>
              <w:bottom w:val="single" w:sz="8" w:space="0" w:color="auto"/>
              <w:right w:val="single" w:sz="8" w:space="0" w:color="auto"/>
            </w:tcBorders>
            <w:shd w:val="clear" w:color="auto" w:fill="auto"/>
            <w:noWrap/>
            <w:vAlign w:val="bottom"/>
            <w:hideMark/>
          </w:tcPr>
          <w:p w14:paraId="46F8BC2E"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4BC98CD0" w14:textId="77777777" w:rsidTr="0061744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0518C9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3.3.9</w:t>
            </w:r>
          </w:p>
        </w:tc>
        <w:tc>
          <w:tcPr>
            <w:tcW w:w="8363" w:type="dxa"/>
            <w:tcBorders>
              <w:top w:val="nil"/>
              <w:left w:val="nil"/>
              <w:bottom w:val="single" w:sz="8" w:space="0" w:color="auto"/>
              <w:right w:val="single" w:sz="8" w:space="0" w:color="auto"/>
            </w:tcBorders>
            <w:shd w:val="clear" w:color="auto" w:fill="auto"/>
            <w:noWrap/>
            <w:vAlign w:val="bottom"/>
            <w:hideMark/>
          </w:tcPr>
          <w:p w14:paraId="538C679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SERVICIOS PROFESIONALES, CIENTÍFICOS Y TÉCNICOS INTEGRALES</w:t>
            </w:r>
          </w:p>
        </w:tc>
        <w:tc>
          <w:tcPr>
            <w:tcW w:w="1718" w:type="dxa"/>
            <w:tcBorders>
              <w:top w:val="nil"/>
              <w:left w:val="nil"/>
              <w:bottom w:val="single" w:sz="8" w:space="0" w:color="auto"/>
              <w:right w:val="single" w:sz="8" w:space="0" w:color="auto"/>
            </w:tcBorders>
            <w:shd w:val="clear" w:color="auto" w:fill="auto"/>
            <w:noWrap/>
            <w:vAlign w:val="bottom"/>
            <w:hideMark/>
          </w:tcPr>
          <w:p w14:paraId="4C6EA55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2,030,300.04</w:t>
            </w:r>
          </w:p>
        </w:tc>
      </w:tr>
      <w:tr w:rsidR="00FC1899" w:rsidRPr="00FC1899" w14:paraId="6B305902" w14:textId="77777777" w:rsidTr="0061744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0E2BE6BA"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3400</w:t>
            </w:r>
          </w:p>
        </w:tc>
        <w:tc>
          <w:tcPr>
            <w:tcW w:w="8363" w:type="dxa"/>
            <w:tcBorders>
              <w:top w:val="nil"/>
              <w:left w:val="nil"/>
              <w:bottom w:val="single" w:sz="8" w:space="0" w:color="auto"/>
              <w:right w:val="single" w:sz="8" w:space="0" w:color="auto"/>
            </w:tcBorders>
            <w:shd w:val="clear" w:color="000000" w:fill="CCECFF"/>
            <w:noWrap/>
            <w:vAlign w:val="bottom"/>
            <w:hideMark/>
          </w:tcPr>
          <w:p w14:paraId="453F14E8"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SERVICIOS FINANCIEROS, BANCARIOS Y COMERCIALES</w:t>
            </w:r>
          </w:p>
        </w:tc>
        <w:tc>
          <w:tcPr>
            <w:tcW w:w="1718" w:type="dxa"/>
            <w:tcBorders>
              <w:top w:val="nil"/>
              <w:left w:val="nil"/>
              <w:bottom w:val="single" w:sz="8" w:space="0" w:color="auto"/>
              <w:right w:val="single" w:sz="8" w:space="0" w:color="auto"/>
            </w:tcBorders>
            <w:shd w:val="clear" w:color="000000" w:fill="CCECFF"/>
            <w:noWrap/>
            <w:vAlign w:val="bottom"/>
            <w:hideMark/>
          </w:tcPr>
          <w:p w14:paraId="2011EFFC"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426,780.00</w:t>
            </w:r>
          </w:p>
        </w:tc>
      </w:tr>
      <w:tr w:rsidR="00FC1899" w:rsidRPr="00FC1899" w14:paraId="6E7E3D2D" w14:textId="77777777" w:rsidTr="00A81B8B">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8D37FF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3.4.1</w:t>
            </w:r>
          </w:p>
        </w:tc>
        <w:tc>
          <w:tcPr>
            <w:tcW w:w="8363" w:type="dxa"/>
            <w:tcBorders>
              <w:top w:val="nil"/>
              <w:left w:val="nil"/>
              <w:bottom w:val="single" w:sz="8" w:space="0" w:color="auto"/>
              <w:right w:val="single" w:sz="8" w:space="0" w:color="auto"/>
            </w:tcBorders>
            <w:shd w:val="clear" w:color="auto" w:fill="auto"/>
            <w:noWrap/>
            <w:vAlign w:val="bottom"/>
            <w:hideMark/>
          </w:tcPr>
          <w:p w14:paraId="24E1D3D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SERVICIOS FINANCIEROS Y BANCARIOS</w:t>
            </w:r>
          </w:p>
        </w:tc>
        <w:tc>
          <w:tcPr>
            <w:tcW w:w="1718" w:type="dxa"/>
            <w:tcBorders>
              <w:top w:val="nil"/>
              <w:left w:val="nil"/>
              <w:bottom w:val="single" w:sz="8" w:space="0" w:color="auto"/>
              <w:right w:val="single" w:sz="8" w:space="0" w:color="auto"/>
            </w:tcBorders>
            <w:shd w:val="clear" w:color="auto" w:fill="auto"/>
            <w:noWrap/>
            <w:vAlign w:val="bottom"/>
            <w:hideMark/>
          </w:tcPr>
          <w:p w14:paraId="0689C604"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126,780.00</w:t>
            </w:r>
          </w:p>
        </w:tc>
      </w:tr>
      <w:tr w:rsidR="00FC1899" w:rsidRPr="00FC1899" w14:paraId="0AB449F2" w14:textId="77777777" w:rsidTr="00581DE9">
        <w:trPr>
          <w:trHeight w:val="161"/>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BFDCA4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3.4.2</w:t>
            </w:r>
          </w:p>
        </w:tc>
        <w:tc>
          <w:tcPr>
            <w:tcW w:w="8363" w:type="dxa"/>
            <w:tcBorders>
              <w:top w:val="nil"/>
              <w:left w:val="nil"/>
              <w:bottom w:val="single" w:sz="8" w:space="0" w:color="auto"/>
              <w:right w:val="single" w:sz="8" w:space="0" w:color="auto"/>
            </w:tcBorders>
            <w:shd w:val="clear" w:color="auto" w:fill="auto"/>
            <w:noWrap/>
            <w:vAlign w:val="bottom"/>
            <w:hideMark/>
          </w:tcPr>
          <w:p w14:paraId="5244F07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SERVICIOS DE COBRANZA, INVESTIGACION CREDITICIA Y SIMILAR</w:t>
            </w:r>
          </w:p>
        </w:tc>
        <w:tc>
          <w:tcPr>
            <w:tcW w:w="1718" w:type="dxa"/>
            <w:tcBorders>
              <w:top w:val="nil"/>
              <w:left w:val="nil"/>
              <w:bottom w:val="single" w:sz="8" w:space="0" w:color="auto"/>
              <w:right w:val="single" w:sz="8" w:space="0" w:color="auto"/>
            </w:tcBorders>
            <w:shd w:val="clear" w:color="auto" w:fill="auto"/>
            <w:noWrap/>
            <w:vAlign w:val="bottom"/>
            <w:hideMark/>
          </w:tcPr>
          <w:p w14:paraId="39C9B86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5F2DD4F2" w14:textId="77777777" w:rsidTr="00581DE9">
        <w:trPr>
          <w:trHeight w:val="92"/>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1858C6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3.4.3</w:t>
            </w:r>
          </w:p>
        </w:tc>
        <w:tc>
          <w:tcPr>
            <w:tcW w:w="8363" w:type="dxa"/>
            <w:tcBorders>
              <w:top w:val="nil"/>
              <w:left w:val="nil"/>
              <w:bottom w:val="single" w:sz="8" w:space="0" w:color="auto"/>
              <w:right w:val="single" w:sz="8" w:space="0" w:color="auto"/>
            </w:tcBorders>
            <w:shd w:val="clear" w:color="auto" w:fill="auto"/>
            <w:noWrap/>
            <w:vAlign w:val="bottom"/>
            <w:hideMark/>
          </w:tcPr>
          <w:p w14:paraId="3B68FE5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SERVICIOS DE RECAUDACION, TRASLADO Y CUSTODIA DE VALORES</w:t>
            </w:r>
          </w:p>
        </w:tc>
        <w:tc>
          <w:tcPr>
            <w:tcW w:w="1718" w:type="dxa"/>
            <w:tcBorders>
              <w:top w:val="nil"/>
              <w:left w:val="nil"/>
              <w:bottom w:val="single" w:sz="8" w:space="0" w:color="auto"/>
              <w:right w:val="single" w:sz="8" w:space="0" w:color="auto"/>
            </w:tcBorders>
            <w:shd w:val="clear" w:color="auto" w:fill="auto"/>
            <w:noWrap/>
            <w:vAlign w:val="bottom"/>
            <w:hideMark/>
          </w:tcPr>
          <w:p w14:paraId="45F18FFE"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6060CB27" w14:textId="77777777" w:rsidTr="00581DE9">
        <w:trPr>
          <w:trHeight w:val="166"/>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C4F214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3.4.4</w:t>
            </w:r>
          </w:p>
        </w:tc>
        <w:tc>
          <w:tcPr>
            <w:tcW w:w="8363" w:type="dxa"/>
            <w:tcBorders>
              <w:top w:val="nil"/>
              <w:left w:val="nil"/>
              <w:bottom w:val="single" w:sz="8" w:space="0" w:color="auto"/>
              <w:right w:val="single" w:sz="8" w:space="0" w:color="auto"/>
            </w:tcBorders>
            <w:shd w:val="clear" w:color="auto" w:fill="auto"/>
            <w:noWrap/>
            <w:vAlign w:val="bottom"/>
            <w:hideMark/>
          </w:tcPr>
          <w:p w14:paraId="02BD7B9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SEGUROS DE RESPONSABILIDAD PATRIMONIAL</w:t>
            </w:r>
          </w:p>
        </w:tc>
        <w:tc>
          <w:tcPr>
            <w:tcW w:w="1718" w:type="dxa"/>
            <w:tcBorders>
              <w:top w:val="nil"/>
              <w:left w:val="nil"/>
              <w:bottom w:val="single" w:sz="8" w:space="0" w:color="auto"/>
              <w:right w:val="single" w:sz="8" w:space="0" w:color="auto"/>
            </w:tcBorders>
            <w:shd w:val="clear" w:color="auto" w:fill="auto"/>
            <w:noWrap/>
            <w:vAlign w:val="bottom"/>
            <w:hideMark/>
          </w:tcPr>
          <w:p w14:paraId="3A3A0F1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738181D1" w14:textId="77777777" w:rsidTr="00581DE9">
        <w:trPr>
          <w:trHeight w:val="227"/>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C5E8F0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3.4.5</w:t>
            </w:r>
          </w:p>
        </w:tc>
        <w:tc>
          <w:tcPr>
            <w:tcW w:w="8363" w:type="dxa"/>
            <w:tcBorders>
              <w:top w:val="nil"/>
              <w:left w:val="nil"/>
              <w:bottom w:val="single" w:sz="8" w:space="0" w:color="auto"/>
              <w:right w:val="single" w:sz="8" w:space="0" w:color="auto"/>
            </w:tcBorders>
            <w:shd w:val="clear" w:color="auto" w:fill="auto"/>
            <w:noWrap/>
            <w:vAlign w:val="bottom"/>
            <w:hideMark/>
          </w:tcPr>
          <w:p w14:paraId="52A2D78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SEGUROS DE BIENES PATRIMONIALES</w:t>
            </w:r>
          </w:p>
        </w:tc>
        <w:tc>
          <w:tcPr>
            <w:tcW w:w="1718" w:type="dxa"/>
            <w:tcBorders>
              <w:top w:val="nil"/>
              <w:left w:val="nil"/>
              <w:bottom w:val="single" w:sz="8" w:space="0" w:color="auto"/>
              <w:right w:val="single" w:sz="8" w:space="0" w:color="auto"/>
            </w:tcBorders>
            <w:shd w:val="clear" w:color="auto" w:fill="auto"/>
            <w:noWrap/>
            <w:vAlign w:val="bottom"/>
            <w:hideMark/>
          </w:tcPr>
          <w:p w14:paraId="4C339FAD"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300,000.00</w:t>
            </w:r>
          </w:p>
        </w:tc>
      </w:tr>
      <w:tr w:rsidR="00FC1899" w:rsidRPr="00FC1899" w14:paraId="4FC99B88" w14:textId="77777777" w:rsidTr="00581DE9">
        <w:trPr>
          <w:trHeight w:val="1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A5E243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3.4.6</w:t>
            </w:r>
          </w:p>
        </w:tc>
        <w:tc>
          <w:tcPr>
            <w:tcW w:w="8363" w:type="dxa"/>
            <w:tcBorders>
              <w:top w:val="nil"/>
              <w:left w:val="nil"/>
              <w:bottom w:val="single" w:sz="8" w:space="0" w:color="auto"/>
              <w:right w:val="single" w:sz="8" w:space="0" w:color="auto"/>
            </w:tcBorders>
            <w:shd w:val="clear" w:color="auto" w:fill="auto"/>
            <w:noWrap/>
            <w:vAlign w:val="bottom"/>
            <w:hideMark/>
          </w:tcPr>
          <w:p w14:paraId="189F299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ALMACENAJE, ENVASE Y EMBALAJE</w:t>
            </w:r>
          </w:p>
        </w:tc>
        <w:tc>
          <w:tcPr>
            <w:tcW w:w="1718" w:type="dxa"/>
            <w:tcBorders>
              <w:top w:val="nil"/>
              <w:left w:val="nil"/>
              <w:bottom w:val="single" w:sz="8" w:space="0" w:color="auto"/>
              <w:right w:val="single" w:sz="8" w:space="0" w:color="auto"/>
            </w:tcBorders>
            <w:shd w:val="clear" w:color="auto" w:fill="auto"/>
            <w:noWrap/>
            <w:vAlign w:val="bottom"/>
            <w:hideMark/>
          </w:tcPr>
          <w:p w14:paraId="2D0C669F"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9D95B7F" w14:textId="77777777" w:rsidTr="00581DE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4608BF9"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3.4.7</w:t>
            </w:r>
          </w:p>
        </w:tc>
        <w:tc>
          <w:tcPr>
            <w:tcW w:w="8363" w:type="dxa"/>
            <w:tcBorders>
              <w:top w:val="nil"/>
              <w:left w:val="nil"/>
              <w:bottom w:val="single" w:sz="8" w:space="0" w:color="auto"/>
              <w:right w:val="single" w:sz="8" w:space="0" w:color="auto"/>
            </w:tcBorders>
            <w:shd w:val="clear" w:color="auto" w:fill="auto"/>
            <w:noWrap/>
            <w:vAlign w:val="bottom"/>
            <w:hideMark/>
          </w:tcPr>
          <w:p w14:paraId="06E6819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FLETES Y MANIOBRAS</w:t>
            </w:r>
          </w:p>
        </w:tc>
        <w:tc>
          <w:tcPr>
            <w:tcW w:w="1718" w:type="dxa"/>
            <w:tcBorders>
              <w:top w:val="nil"/>
              <w:left w:val="nil"/>
              <w:bottom w:val="single" w:sz="8" w:space="0" w:color="auto"/>
              <w:right w:val="single" w:sz="8" w:space="0" w:color="auto"/>
            </w:tcBorders>
            <w:shd w:val="clear" w:color="auto" w:fill="auto"/>
            <w:noWrap/>
            <w:vAlign w:val="bottom"/>
            <w:hideMark/>
          </w:tcPr>
          <w:p w14:paraId="54061ED3"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75705EAC" w14:textId="77777777" w:rsidTr="00581DE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297DE9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3.4.8</w:t>
            </w:r>
          </w:p>
        </w:tc>
        <w:tc>
          <w:tcPr>
            <w:tcW w:w="8363" w:type="dxa"/>
            <w:tcBorders>
              <w:top w:val="nil"/>
              <w:left w:val="nil"/>
              <w:bottom w:val="single" w:sz="8" w:space="0" w:color="auto"/>
              <w:right w:val="single" w:sz="8" w:space="0" w:color="auto"/>
            </w:tcBorders>
            <w:shd w:val="clear" w:color="auto" w:fill="auto"/>
            <w:noWrap/>
            <w:vAlign w:val="bottom"/>
            <w:hideMark/>
          </w:tcPr>
          <w:p w14:paraId="4744382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COMISIONES POR VENTAS</w:t>
            </w:r>
          </w:p>
        </w:tc>
        <w:tc>
          <w:tcPr>
            <w:tcW w:w="1718" w:type="dxa"/>
            <w:tcBorders>
              <w:top w:val="nil"/>
              <w:left w:val="nil"/>
              <w:bottom w:val="single" w:sz="8" w:space="0" w:color="auto"/>
              <w:right w:val="single" w:sz="8" w:space="0" w:color="auto"/>
            </w:tcBorders>
            <w:shd w:val="clear" w:color="auto" w:fill="auto"/>
            <w:noWrap/>
            <w:vAlign w:val="bottom"/>
            <w:hideMark/>
          </w:tcPr>
          <w:p w14:paraId="1F2BFC07"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B73266D" w14:textId="77777777" w:rsidTr="00581DE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2ECED49"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3.4.9</w:t>
            </w:r>
          </w:p>
        </w:tc>
        <w:tc>
          <w:tcPr>
            <w:tcW w:w="8363" w:type="dxa"/>
            <w:tcBorders>
              <w:top w:val="nil"/>
              <w:left w:val="nil"/>
              <w:bottom w:val="single" w:sz="8" w:space="0" w:color="auto"/>
              <w:right w:val="single" w:sz="8" w:space="0" w:color="auto"/>
            </w:tcBorders>
            <w:shd w:val="clear" w:color="auto" w:fill="auto"/>
            <w:noWrap/>
            <w:vAlign w:val="bottom"/>
            <w:hideMark/>
          </w:tcPr>
          <w:p w14:paraId="0657ECA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SERVICIOS FINANCIEROS, BANCARIOS Y COMERCIALES INTEGRALES</w:t>
            </w:r>
          </w:p>
        </w:tc>
        <w:tc>
          <w:tcPr>
            <w:tcW w:w="1718" w:type="dxa"/>
            <w:tcBorders>
              <w:top w:val="nil"/>
              <w:left w:val="nil"/>
              <w:bottom w:val="single" w:sz="8" w:space="0" w:color="auto"/>
              <w:right w:val="single" w:sz="8" w:space="0" w:color="auto"/>
            </w:tcBorders>
            <w:shd w:val="clear" w:color="auto" w:fill="auto"/>
            <w:noWrap/>
            <w:vAlign w:val="bottom"/>
            <w:hideMark/>
          </w:tcPr>
          <w:p w14:paraId="761E822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EFAF2B3" w14:textId="77777777" w:rsidTr="00FC1899">
        <w:trPr>
          <w:trHeight w:val="315"/>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5B95CF94"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lastRenderedPageBreak/>
              <w:t>3500</w:t>
            </w:r>
          </w:p>
        </w:tc>
        <w:tc>
          <w:tcPr>
            <w:tcW w:w="8363" w:type="dxa"/>
            <w:tcBorders>
              <w:top w:val="nil"/>
              <w:left w:val="nil"/>
              <w:bottom w:val="single" w:sz="8" w:space="0" w:color="auto"/>
              <w:right w:val="single" w:sz="8" w:space="0" w:color="auto"/>
            </w:tcBorders>
            <w:shd w:val="clear" w:color="000000" w:fill="CCECFF"/>
            <w:noWrap/>
            <w:vAlign w:val="bottom"/>
            <w:hideMark/>
          </w:tcPr>
          <w:p w14:paraId="1D495282"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SERVICIOS DE INSTALACION, REPARACION, MANTENIMIENTO Y CONSERVACION</w:t>
            </w:r>
          </w:p>
        </w:tc>
        <w:tc>
          <w:tcPr>
            <w:tcW w:w="1718" w:type="dxa"/>
            <w:tcBorders>
              <w:top w:val="nil"/>
              <w:left w:val="nil"/>
              <w:bottom w:val="single" w:sz="8" w:space="0" w:color="auto"/>
              <w:right w:val="single" w:sz="8" w:space="0" w:color="auto"/>
            </w:tcBorders>
            <w:shd w:val="clear" w:color="000000" w:fill="CCECFF"/>
            <w:noWrap/>
            <w:vAlign w:val="bottom"/>
            <w:hideMark/>
          </w:tcPr>
          <w:p w14:paraId="20EF14BA"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7,232,695.03</w:t>
            </w:r>
          </w:p>
        </w:tc>
      </w:tr>
      <w:tr w:rsidR="00FC1899" w:rsidRPr="00FC1899" w14:paraId="5CFA22BA" w14:textId="77777777" w:rsidTr="00581DE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C3D694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3.5.1</w:t>
            </w:r>
          </w:p>
        </w:tc>
        <w:tc>
          <w:tcPr>
            <w:tcW w:w="8363" w:type="dxa"/>
            <w:tcBorders>
              <w:top w:val="nil"/>
              <w:left w:val="nil"/>
              <w:bottom w:val="single" w:sz="8" w:space="0" w:color="auto"/>
              <w:right w:val="single" w:sz="8" w:space="0" w:color="auto"/>
            </w:tcBorders>
            <w:shd w:val="clear" w:color="auto" w:fill="auto"/>
            <w:noWrap/>
            <w:vAlign w:val="bottom"/>
            <w:hideMark/>
          </w:tcPr>
          <w:p w14:paraId="6AFDE2F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CONSERVACIÓN Y MANTENIMIENTO MENOR DE INMUEBLES</w:t>
            </w:r>
          </w:p>
        </w:tc>
        <w:tc>
          <w:tcPr>
            <w:tcW w:w="1718" w:type="dxa"/>
            <w:tcBorders>
              <w:top w:val="nil"/>
              <w:left w:val="nil"/>
              <w:bottom w:val="single" w:sz="8" w:space="0" w:color="auto"/>
              <w:right w:val="single" w:sz="8" w:space="0" w:color="auto"/>
            </w:tcBorders>
            <w:shd w:val="clear" w:color="auto" w:fill="auto"/>
            <w:noWrap/>
            <w:vAlign w:val="bottom"/>
            <w:hideMark/>
          </w:tcPr>
          <w:p w14:paraId="28F869A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1,077,400.00</w:t>
            </w:r>
          </w:p>
        </w:tc>
      </w:tr>
      <w:tr w:rsidR="00FC1899" w:rsidRPr="00FC1899" w14:paraId="5AF24CBE" w14:textId="77777777" w:rsidTr="00581DE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3132B7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3.5.2</w:t>
            </w:r>
          </w:p>
        </w:tc>
        <w:tc>
          <w:tcPr>
            <w:tcW w:w="8363" w:type="dxa"/>
            <w:tcBorders>
              <w:top w:val="nil"/>
              <w:left w:val="nil"/>
              <w:bottom w:val="single" w:sz="8" w:space="0" w:color="auto"/>
              <w:right w:val="single" w:sz="8" w:space="0" w:color="auto"/>
            </w:tcBorders>
            <w:shd w:val="clear" w:color="auto" w:fill="auto"/>
            <w:noWrap/>
            <w:vAlign w:val="bottom"/>
            <w:hideMark/>
          </w:tcPr>
          <w:p w14:paraId="11772B4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INSTALACIÓN, REPARACIÓN Y MANTENIMIENTO DE MOBILIARIO Y EQUIPO DE ADMÓN., EDUCACIONAL Y RECR</w:t>
            </w:r>
          </w:p>
        </w:tc>
        <w:tc>
          <w:tcPr>
            <w:tcW w:w="1718" w:type="dxa"/>
            <w:tcBorders>
              <w:top w:val="nil"/>
              <w:left w:val="nil"/>
              <w:bottom w:val="single" w:sz="8" w:space="0" w:color="auto"/>
              <w:right w:val="single" w:sz="8" w:space="0" w:color="auto"/>
            </w:tcBorders>
            <w:shd w:val="clear" w:color="auto" w:fill="auto"/>
            <w:noWrap/>
            <w:vAlign w:val="bottom"/>
            <w:hideMark/>
          </w:tcPr>
          <w:p w14:paraId="23C51639"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249,295.03</w:t>
            </w:r>
          </w:p>
        </w:tc>
      </w:tr>
      <w:tr w:rsidR="00FC1899" w:rsidRPr="00FC1899" w14:paraId="1488469F" w14:textId="77777777" w:rsidTr="00581DE9">
        <w:trPr>
          <w:trHeight w:val="10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C76EC2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3.5.3</w:t>
            </w:r>
          </w:p>
        </w:tc>
        <w:tc>
          <w:tcPr>
            <w:tcW w:w="8363" w:type="dxa"/>
            <w:tcBorders>
              <w:top w:val="nil"/>
              <w:left w:val="nil"/>
              <w:bottom w:val="single" w:sz="8" w:space="0" w:color="auto"/>
              <w:right w:val="single" w:sz="8" w:space="0" w:color="auto"/>
            </w:tcBorders>
            <w:shd w:val="clear" w:color="auto" w:fill="auto"/>
            <w:noWrap/>
            <w:vAlign w:val="bottom"/>
            <w:hideMark/>
          </w:tcPr>
          <w:p w14:paraId="194EEA9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INSTALACIÓN, REPARACIÓN Y MANTENIMIENTO DE EQUIPO DE CÓMPUTO Y TECNOLOGÍAS DE LA INFORMACIÓN</w:t>
            </w:r>
          </w:p>
        </w:tc>
        <w:tc>
          <w:tcPr>
            <w:tcW w:w="1718" w:type="dxa"/>
            <w:tcBorders>
              <w:top w:val="nil"/>
              <w:left w:val="nil"/>
              <w:bottom w:val="single" w:sz="8" w:space="0" w:color="auto"/>
              <w:right w:val="single" w:sz="8" w:space="0" w:color="auto"/>
            </w:tcBorders>
            <w:shd w:val="clear" w:color="auto" w:fill="auto"/>
            <w:noWrap/>
            <w:vAlign w:val="bottom"/>
            <w:hideMark/>
          </w:tcPr>
          <w:p w14:paraId="038B5D5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19,000.00</w:t>
            </w:r>
          </w:p>
        </w:tc>
      </w:tr>
      <w:tr w:rsidR="00FC1899" w:rsidRPr="00FC1899" w14:paraId="28B3A74E" w14:textId="77777777" w:rsidTr="00581DE9">
        <w:trPr>
          <w:trHeight w:val="164"/>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B09F2D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3.5.4</w:t>
            </w:r>
          </w:p>
        </w:tc>
        <w:tc>
          <w:tcPr>
            <w:tcW w:w="8363" w:type="dxa"/>
            <w:tcBorders>
              <w:top w:val="nil"/>
              <w:left w:val="nil"/>
              <w:bottom w:val="single" w:sz="8" w:space="0" w:color="auto"/>
              <w:right w:val="single" w:sz="8" w:space="0" w:color="auto"/>
            </w:tcBorders>
            <w:shd w:val="clear" w:color="auto" w:fill="auto"/>
            <w:noWrap/>
            <w:vAlign w:val="bottom"/>
            <w:hideMark/>
          </w:tcPr>
          <w:p w14:paraId="57B5FAF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INSTALACIÓN, REPARACIÓN Y MANTENIMIENTO DE EQUIPO E INSTRUMENTAL MÉDICO Y DE LABORATORIO</w:t>
            </w:r>
          </w:p>
        </w:tc>
        <w:tc>
          <w:tcPr>
            <w:tcW w:w="1718" w:type="dxa"/>
            <w:tcBorders>
              <w:top w:val="nil"/>
              <w:left w:val="nil"/>
              <w:bottom w:val="single" w:sz="8" w:space="0" w:color="auto"/>
              <w:right w:val="single" w:sz="8" w:space="0" w:color="auto"/>
            </w:tcBorders>
            <w:shd w:val="clear" w:color="auto" w:fill="auto"/>
            <w:noWrap/>
            <w:vAlign w:val="bottom"/>
            <w:hideMark/>
          </w:tcPr>
          <w:p w14:paraId="7B69E644"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28,800.00</w:t>
            </w:r>
          </w:p>
        </w:tc>
      </w:tr>
      <w:tr w:rsidR="00FC1899" w:rsidRPr="00FC1899" w14:paraId="15F980E0" w14:textId="77777777" w:rsidTr="00581DE9">
        <w:trPr>
          <w:trHeight w:val="96"/>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F2624B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3.5.5</w:t>
            </w:r>
          </w:p>
        </w:tc>
        <w:tc>
          <w:tcPr>
            <w:tcW w:w="8363" w:type="dxa"/>
            <w:tcBorders>
              <w:top w:val="nil"/>
              <w:left w:val="nil"/>
              <w:bottom w:val="single" w:sz="8" w:space="0" w:color="auto"/>
              <w:right w:val="single" w:sz="8" w:space="0" w:color="auto"/>
            </w:tcBorders>
            <w:shd w:val="clear" w:color="auto" w:fill="auto"/>
            <w:noWrap/>
            <w:vAlign w:val="bottom"/>
            <w:hideMark/>
          </w:tcPr>
          <w:p w14:paraId="455A6D79"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REPARACIÓN Y MANTENIMIENTO DE EQUIPO DE TRANSPORTE</w:t>
            </w:r>
          </w:p>
        </w:tc>
        <w:tc>
          <w:tcPr>
            <w:tcW w:w="1718" w:type="dxa"/>
            <w:tcBorders>
              <w:top w:val="nil"/>
              <w:left w:val="nil"/>
              <w:bottom w:val="single" w:sz="8" w:space="0" w:color="auto"/>
              <w:right w:val="single" w:sz="8" w:space="0" w:color="auto"/>
            </w:tcBorders>
            <w:shd w:val="clear" w:color="auto" w:fill="auto"/>
            <w:noWrap/>
            <w:vAlign w:val="bottom"/>
            <w:hideMark/>
          </w:tcPr>
          <w:p w14:paraId="39268643"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4,900,000.00</w:t>
            </w:r>
          </w:p>
        </w:tc>
      </w:tr>
      <w:tr w:rsidR="00FC1899" w:rsidRPr="00FC1899" w14:paraId="2C82D204" w14:textId="77777777" w:rsidTr="00581DE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FD1BE4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3.5.6</w:t>
            </w:r>
          </w:p>
        </w:tc>
        <w:tc>
          <w:tcPr>
            <w:tcW w:w="8363" w:type="dxa"/>
            <w:tcBorders>
              <w:top w:val="nil"/>
              <w:left w:val="nil"/>
              <w:bottom w:val="single" w:sz="8" w:space="0" w:color="auto"/>
              <w:right w:val="single" w:sz="8" w:space="0" w:color="auto"/>
            </w:tcBorders>
            <w:shd w:val="clear" w:color="auto" w:fill="auto"/>
            <w:noWrap/>
            <w:vAlign w:val="bottom"/>
            <w:hideMark/>
          </w:tcPr>
          <w:p w14:paraId="4C7CBC3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REPARACION Y MANTENIMIENTO DE EQUIPO DE DEFENSA Y SEGURIDAD</w:t>
            </w:r>
          </w:p>
        </w:tc>
        <w:tc>
          <w:tcPr>
            <w:tcW w:w="1718" w:type="dxa"/>
            <w:tcBorders>
              <w:top w:val="nil"/>
              <w:left w:val="nil"/>
              <w:bottom w:val="single" w:sz="8" w:space="0" w:color="auto"/>
              <w:right w:val="single" w:sz="8" w:space="0" w:color="auto"/>
            </w:tcBorders>
            <w:shd w:val="clear" w:color="auto" w:fill="auto"/>
            <w:noWrap/>
            <w:vAlign w:val="bottom"/>
            <w:hideMark/>
          </w:tcPr>
          <w:p w14:paraId="684EA7A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3B81280E" w14:textId="77777777" w:rsidTr="00581DE9">
        <w:trPr>
          <w:trHeight w:val="88"/>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1BFB23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3.5.7</w:t>
            </w:r>
          </w:p>
        </w:tc>
        <w:tc>
          <w:tcPr>
            <w:tcW w:w="8363" w:type="dxa"/>
            <w:tcBorders>
              <w:top w:val="nil"/>
              <w:left w:val="nil"/>
              <w:bottom w:val="single" w:sz="8" w:space="0" w:color="auto"/>
              <w:right w:val="single" w:sz="8" w:space="0" w:color="auto"/>
            </w:tcBorders>
            <w:shd w:val="clear" w:color="auto" w:fill="auto"/>
            <w:noWrap/>
            <w:vAlign w:val="bottom"/>
            <w:hideMark/>
          </w:tcPr>
          <w:p w14:paraId="22244B0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INSTALACIÓN, REPARACIÓN Y MANTENIMIENTO DE MAQUINARIA, OTROS EQUIPOS Y HERRAMIENTA</w:t>
            </w:r>
          </w:p>
        </w:tc>
        <w:tc>
          <w:tcPr>
            <w:tcW w:w="1718" w:type="dxa"/>
            <w:tcBorders>
              <w:top w:val="nil"/>
              <w:left w:val="nil"/>
              <w:bottom w:val="single" w:sz="8" w:space="0" w:color="auto"/>
              <w:right w:val="single" w:sz="8" w:space="0" w:color="auto"/>
            </w:tcBorders>
            <w:shd w:val="clear" w:color="auto" w:fill="auto"/>
            <w:noWrap/>
            <w:vAlign w:val="bottom"/>
            <w:hideMark/>
          </w:tcPr>
          <w:p w14:paraId="656053F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325,000.00</w:t>
            </w:r>
          </w:p>
        </w:tc>
      </w:tr>
      <w:tr w:rsidR="00FC1899" w:rsidRPr="00FC1899" w14:paraId="5D84E0F0" w14:textId="77777777" w:rsidTr="00581DE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4EA835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3.5.8</w:t>
            </w:r>
          </w:p>
        </w:tc>
        <w:tc>
          <w:tcPr>
            <w:tcW w:w="8363" w:type="dxa"/>
            <w:tcBorders>
              <w:top w:val="nil"/>
              <w:left w:val="nil"/>
              <w:bottom w:val="single" w:sz="8" w:space="0" w:color="auto"/>
              <w:right w:val="single" w:sz="8" w:space="0" w:color="auto"/>
            </w:tcBorders>
            <w:shd w:val="clear" w:color="auto" w:fill="auto"/>
            <w:noWrap/>
            <w:vAlign w:val="bottom"/>
            <w:hideMark/>
          </w:tcPr>
          <w:p w14:paraId="13BC994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SERVICIOS DE LIMPIEZA Y MANEJO DE DESECHOS</w:t>
            </w:r>
          </w:p>
        </w:tc>
        <w:tc>
          <w:tcPr>
            <w:tcW w:w="1718" w:type="dxa"/>
            <w:tcBorders>
              <w:top w:val="nil"/>
              <w:left w:val="nil"/>
              <w:bottom w:val="single" w:sz="8" w:space="0" w:color="auto"/>
              <w:right w:val="single" w:sz="8" w:space="0" w:color="auto"/>
            </w:tcBorders>
            <w:shd w:val="clear" w:color="auto" w:fill="auto"/>
            <w:noWrap/>
            <w:vAlign w:val="bottom"/>
            <w:hideMark/>
          </w:tcPr>
          <w:p w14:paraId="45515DB6"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252,800.00</w:t>
            </w:r>
          </w:p>
        </w:tc>
      </w:tr>
      <w:tr w:rsidR="00FC1899" w:rsidRPr="00FC1899" w14:paraId="3F770D3C" w14:textId="77777777" w:rsidTr="00581DE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DB63E8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3.5.9</w:t>
            </w:r>
          </w:p>
        </w:tc>
        <w:tc>
          <w:tcPr>
            <w:tcW w:w="8363" w:type="dxa"/>
            <w:tcBorders>
              <w:top w:val="nil"/>
              <w:left w:val="nil"/>
              <w:bottom w:val="single" w:sz="8" w:space="0" w:color="auto"/>
              <w:right w:val="single" w:sz="8" w:space="0" w:color="auto"/>
            </w:tcBorders>
            <w:shd w:val="clear" w:color="auto" w:fill="auto"/>
            <w:noWrap/>
            <w:vAlign w:val="bottom"/>
            <w:hideMark/>
          </w:tcPr>
          <w:p w14:paraId="638913E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SERVICIOS DE JARDINERÍA Y FUMIGACIÓN</w:t>
            </w:r>
          </w:p>
        </w:tc>
        <w:tc>
          <w:tcPr>
            <w:tcW w:w="1718" w:type="dxa"/>
            <w:tcBorders>
              <w:top w:val="nil"/>
              <w:left w:val="nil"/>
              <w:bottom w:val="single" w:sz="8" w:space="0" w:color="auto"/>
              <w:right w:val="single" w:sz="8" w:space="0" w:color="auto"/>
            </w:tcBorders>
            <w:shd w:val="clear" w:color="auto" w:fill="auto"/>
            <w:noWrap/>
            <w:vAlign w:val="bottom"/>
            <w:hideMark/>
          </w:tcPr>
          <w:p w14:paraId="1CCEAAB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380,400.00</w:t>
            </w:r>
          </w:p>
        </w:tc>
      </w:tr>
      <w:tr w:rsidR="00FC1899" w:rsidRPr="00FC1899" w14:paraId="5C88F223" w14:textId="77777777" w:rsidTr="00581DE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554394D5"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3600</w:t>
            </w:r>
          </w:p>
        </w:tc>
        <w:tc>
          <w:tcPr>
            <w:tcW w:w="8363" w:type="dxa"/>
            <w:tcBorders>
              <w:top w:val="nil"/>
              <w:left w:val="nil"/>
              <w:bottom w:val="single" w:sz="8" w:space="0" w:color="auto"/>
              <w:right w:val="single" w:sz="8" w:space="0" w:color="auto"/>
            </w:tcBorders>
            <w:shd w:val="clear" w:color="000000" w:fill="CCECFF"/>
            <w:noWrap/>
            <w:vAlign w:val="bottom"/>
            <w:hideMark/>
          </w:tcPr>
          <w:p w14:paraId="1CB187A6"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SERVICIOS DE COMUNICACIÓN SOCIAL Y PUBLICIDAD</w:t>
            </w:r>
          </w:p>
        </w:tc>
        <w:tc>
          <w:tcPr>
            <w:tcW w:w="1718" w:type="dxa"/>
            <w:tcBorders>
              <w:top w:val="nil"/>
              <w:left w:val="nil"/>
              <w:bottom w:val="single" w:sz="8" w:space="0" w:color="auto"/>
              <w:right w:val="single" w:sz="8" w:space="0" w:color="auto"/>
            </w:tcBorders>
            <w:shd w:val="clear" w:color="000000" w:fill="CCECFF"/>
            <w:noWrap/>
            <w:vAlign w:val="bottom"/>
            <w:hideMark/>
          </w:tcPr>
          <w:p w14:paraId="61AD9DBB"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5,059,196.61</w:t>
            </w:r>
          </w:p>
        </w:tc>
      </w:tr>
      <w:tr w:rsidR="00FC1899" w:rsidRPr="00FC1899" w14:paraId="0A0B2B8D" w14:textId="77777777" w:rsidTr="00FC1899">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CBE157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3.6.1</w:t>
            </w:r>
          </w:p>
        </w:tc>
        <w:tc>
          <w:tcPr>
            <w:tcW w:w="8363" w:type="dxa"/>
            <w:tcBorders>
              <w:top w:val="nil"/>
              <w:left w:val="nil"/>
              <w:bottom w:val="single" w:sz="8" w:space="0" w:color="auto"/>
              <w:right w:val="single" w:sz="8" w:space="0" w:color="auto"/>
            </w:tcBorders>
            <w:shd w:val="clear" w:color="auto" w:fill="auto"/>
            <w:vAlign w:val="bottom"/>
            <w:hideMark/>
          </w:tcPr>
          <w:p w14:paraId="734932A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DIFUSIÓN POR RADIO, TELEVISIÓN Y OTROS MEDIOS DE MENSAJES SOBRE PROGRAM. Y ACTIVID. GUBERNAMENTALES</w:t>
            </w:r>
          </w:p>
        </w:tc>
        <w:tc>
          <w:tcPr>
            <w:tcW w:w="1718" w:type="dxa"/>
            <w:tcBorders>
              <w:top w:val="nil"/>
              <w:left w:val="nil"/>
              <w:bottom w:val="single" w:sz="8" w:space="0" w:color="auto"/>
              <w:right w:val="single" w:sz="8" w:space="0" w:color="auto"/>
            </w:tcBorders>
            <w:shd w:val="clear" w:color="auto" w:fill="auto"/>
            <w:noWrap/>
            <w:vAlign w:val="bottom"/>
            <w:hideMark/>
          </w:tcPr>
          <w:p w14:paraId="5A29A0D0"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4,654,196.61</w:t>
            </w:r>
          </w:p>
        </w:tc>
      </w:tr>
      <w:tr w:rsidR="00FC1899" w:rsidRPr="00FC1899" w14:paraId="775F450B" w14:textId="77777777" w:rsidTr="00FC1899">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992677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3.6.2</w:t>
            </w:r>
          </w:p>
        </w:tc>
        <w:tc>
          <w:tcPr>
            <w:tcW w:w="8363" w:type="dxa"/>
            <w:tcBorders>
              <w:top w:val="nil"/>
              <w:left w:val="nil"/>
              <w:bottom w:val="single" w:sz="8" w:space="0" w:color="auto"/>
              <w:right w:val="single" w:sz="8" w:space="0" w:color="auto"/>
            </w:tcBorders>
            <w:shd w:val="clear" w:color="auto" w:fill="auto"/>
            <w:vAlign w:val="bottom"/>
            <w:hideMark/>
          </w:tcPr>
          <w:p w14:paraId="3098E0C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DIFUSIÓN POR RADIO, TELEVISIÓN Y OTROS MEDIOS DE MENSAJES COMER. PARA PROMO. LA VNTA DE BIE. O SERV</w:t>
            </w:r>
          </w:p>
        </w:tc>
        <w:tc>
          <w:tcPr>
            <w:tcW w:w="1718" w:type="dxa"/>
            <w:tcBorders>
              <w:top w:val="nil"/>
              <w:left w:val="nil"/>
              <w:bottom w:val="single" w:sz="8" w:space="0" w:color="auto"/>
              <w:right w:val="single" w:sz="8" w:space="0" w:color="auto"/>
            </w:tcBorders>
            <w:shd w:val="clear" w:color="auto" w:fill="auto"/>
            <w:noWrap/>
            <w:vAlign w:val="bottom"/>
            <w:hideMark/>
          </w:tcPr>
          <w:p w14:paraId="73F41F3C"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25,000.00</w:t>
            </w:r>
          </w:p>
        </w:tc>
      </w:tr>
      <w:tr w:rsidR="00FC1899" w:rsidRPr="00FC1899" w14:paraId="5FBF87B7" w14:textId="77777777" w:rsidTr="00581DE9">
        <w:trPr>
          <w:trHeight w:val="127"/>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CE8A7C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3.6.3</w:t>
            </w:r>
          </w:p>
        </w:tc>
        <w:tc>
          <w:tcPr>
            <w:tcW w:w="8363" w:type="dxa"/>
            <w:tcBorders>
              <w:top w:val="nil"/>
              <w:left w:val="nil"/>
              <w:bottom w:val="single" w:sz="8" w:space="0" w:color="auto"/>
              <w:right w:val="single" w:sz="8" w:space="0" w:color="auto"/>
            </w:tcBorders>
            <w:shd w:val="clear" w:color="auto" w:fill="auto"/>
            <w:noWrap/>
            <w:vAlign w:val="bottom"/>
            <w:hideMark/>
          </w:tcPr>
          <w:p w14:paraId="2478CBE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SERVICIOS DE CREATIVIDAD, PREPRODUCCIÓN Y PRODUCCIÓN DE PUBLICIDAD, EXCEPTO INTERNET</w:t>
            </w:r>
          </w:p>
        </w:tc>
        <w:tc>
          <w:tcPr>
            <w:tcW w:w="1718" w:type="dxa"/>
            <w:tcBorders>
              <w:top w:val="nil"/>
              <w:left w:val="nil"/>
              <w:bottom w:val="single" w:sz="8" w:space="0" w:color="auto"/>
              <w:right w:val="single" w:sz="8" w:space="0" w:color="auto"/>
            </w:tcBorders>
            <w:shd w:val="clear" w:color="auto" w:fill="auto"/>
            <w:noWrap/>
            <w:vAlign w:val="bottom"/>
            <w:hideMark/>
          </w:tcPr>
          <w:p w14:paraId="4933B550"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288,000.00</w:t>
            </w:r>
          </w:p>
        </w:tc>
      </w:tr>
      <w:tr w:rsidR="00FC1899" w:rsidRPr="00FC1899" w14:paraId="62878B95" w14:textId="77777777" w:rsidTr="00581DE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1C6668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3.6.4</w:t>
            </w:r>
          </w:p>
        </w:tc>
        <w:tc>
          <w:tcPr>
            <w:tcW w:w="8363" w:type="dxa"/>
            <w:tcBorders>
              <w:top w:val="nil"/>
              <w:left w:val="nil"/>
              <w:bottom w:val="single" w:sz="8" w:space="0" w:color="auto"/>
              <w:right w:val="single" w:sz="8" w:space="0" w:color="auto"/>
            </w:tcBorders>
            <w:shd w:val="clear" w:color="auto" w:fill="auto"/>
            <w:noWrap/>
            <w:vAlign w:val="bottom"/>
            <w:hideMark/>
          </w:tcPr>
          <w:p w14:paraId="435803D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SERVICIOS DE REVELADO DE FOTOGRAFIAS</w:t>
            </w:r>
          </w:p>
        </w:tc>
        <w:tc>
          <w:tcPr>
            <w:tcW w:w="1718" w:type="dxa"/>
            <w:tcBorders>
              <w:top w:val="nil"/>
              <w:left w:val="nil"/>
              <w:bottom w:val="single" w:sz="8" w:space="0" w:color="auto"/>
              <w:right w:val="single" w:sz="8" w:space="0" w:color="auto"/>
            </w:tcBorders>
            <w:shd w:val="clear" w:color="auto" w:fill="auto"/>
            <w:noWrap/>
            <w:vAlign w:val="bottom"/>
            <w:hideMark/>
          </w:tcPr>
          <w:p w14:paraId="2298FF5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7A15060" w14:textId="77777777" w:rsidTr="00581DE9">
        <w:trPr>
          <w:trHeight w:val="133"/>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502C61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3.6.5</w:t>
            </w:r>
          </w:p>
        </w:tc>
        <w:tc>
          <w:tcPr>
            <w:tcW w:w="8363" w:type="dxa"/>
            <w:tcBorders>
              <w:top w:val="nil"/>
              <w:left w:val="nil"/>
              <w:bottom w:val="single" w:sz="8" w:space="0" w:color="auto"/>
              <w:right w:val="single" w:sz="8" w:space="0" w:color="auto"/>
            </w:tcBorders>
            <w:shd w:val="clear" w:color="auto" w:fill="auto"/>
            <w:noWrap/>
            <w:vAlign w:val="bottom"/>
            <w:hideMark/>
          </w:tcPr>
          <w:p w14:paraId="56756C7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SERVICIOS DE LA INDUSTRIA FILMICA, DEL SONIDO Y DEL VIDEO</w:t>
            </w:r>
          </w:p>
        </w:tc>
        <w:tc>
          <w:tcPr>
            <w:tcW w:w="1718" w:type="dxa"/>
            <w:tcBorders>
              <w:top w:val="nil"/>
              <w:left w:val="nil"/>
              <w:bottom w:val="single" w:sz="8" w:space="0" w:color="auto"/>
              <w:right w:val="single" w:sz="8" w:space="0" w:color="auto"/>
            </w:tcBorders>
            <w:shd w:val="clear" w:color="auto" w:fill="auto"/>
            <w:noWrap/>
            <w:vAlign w:val="bottom"/>
            <w:hideMark/>
          </w:tcPr>
          <w:p w14:paraId="71CE04F6"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7587F32" w14:textId="77777777" w:rsidTr="00581DE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29521D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3.6.6</w:t>
            </w:r>
          </w:p>
        </w:tc>
        <w:tc>
          <w:tcPr>
            <w:tcW w:w="8363" w:type="dxa"/>
            <w:tcBorders>
              <w:top w:val="nil"/>
              <w:left w:val="nil"/>
              <w:bottom w:val="single" w:sz="8" w:space="0" w:color="auto"/>
              <w:right w:val="single" w:sz="8" w:space="0" w:color="auto"/>
            </w:tcBorders>
            <w:shd w:val="clear" w:color="auto" w:fill="auto"/>
            <w:noWrap/>
            <w:vAlign w:val="bottom"/>
            <w:hideMark/>
          </w:tcPr>
          <w:p w14:paraId="3E40A42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SERVICIO DE CREACIÓN Y DIFUSIÓN DE CONTENIDO EXCLUSIVAMENTE A TRAVÉS DE INTERNET</w:t>
            </w:r>
          </w:p>
        </w:tc>
        <w:tc>
          <w:tcPr>
            <w:tcW w:w="1718" w:type="dxa"/>
            <w:tcBorders>
              <w:top w:val="nil"/>
              <w:left w:val="nil"/>
              <w:bottom w:val="single" w:sz="8" w:space="0" w:color="auto"/>
              <w:right w:val="single" w:sz="8" w:space="0" w:color="auto"/>
            </w:tcBorders>
            <w:shd w:val="clear" w:color="auto" w:fill="auto"/>
            <w:noWrap/>
            <w:vAlign w:val="bottom"/>
            <w:hideMark/>
          </w:tcPr>
          <w:p w14:paraId="50E54A19"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30,000.00</w:t>
            </w:r>
          </w:p>
        </w:tc>
      </w:tr>
      <w:tr w:rsidR="00FC1899" w:rsidRPr="00FC1899" w14:paraId="26559168" w14:textId="77777777" w:rsidTr="00581DE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9145A0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3.6.9</w:t>
            </w:r>
          </w:p>
        </w:tc>
        <w:tc>
          <w:tcPr>
            <w:tcW w:w="8363" w:type="dxa"/>
            <w:tcBorders>
              <w:top w:val="nil"/>
              <w:left w:val="nil"/>
              <w:bottom w:val="single" w:sz="8" w:space="0" w:color="auto"/>
              <w:right w:val="single" w:sz="8" w:space="0" w:color="auto"/>
            </w:tcBorders>
            <w:shd w:val="clear" w:color="auto" w:fill="auto"/>
            <w:noWrap/>
            <w:vAlign w:val="bottom"/>
            <w:hideMark/>
          </w:tcPr>
          <w:p w14:paraId="4CCEDFF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OTROS SERVICIOS DE INFORMACIÓN</w:t>
            </w:r>
          </w:p>
        </w:tc>
        <w:tc>
          <w:tcPr>
            <w:tcW w:w="1718" w:type="dxa"/>
            <w:tcBorders>
              <w:top w:val="nil"/>
              <w:left w:val="nil"/>
              <w:bottom w:val="single" w:sz="8" w:space="0" w:color="auto"/>
              <w:right w:val="single" w:sz="8" w:space="0" w:color="auto"/>
            </w:tcBorders>
            <w:shd w:val="clear" w:color="auto" w:fill="auto"/>
            <w:noWrap/>
            <w:vAlign w:val="bottom"/>
            <w:hideMark/>
          </w:tcPr>
          <w:p w14:paraId="3771DDC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62,000.00</w:t>
            </w:r>
          </w:p>
        </w:tc>
      </w:tr>
      <w:tr w:rsidR="00FC1899" w:rsidRPr="00FC1899" w14:paraId="71225D52" w14:textId="77777777" w:rsidTr="00581DE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3BB7F728"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3700</w:t>
            </w:r>
          </w:p>
        </w:tc>
        <w:tc>
          <w:tcPr>
            <w:tcW w:w="8363" w:type="dxa"/>
            <w:tcBorders>
              <w:top w:val="nil"/>
              <w:left w:val="nil"/>
              <w:bottom w:val="single" w:sz="8" w:space="0" w:color="auto"/>
              <w:right w:val="single" w:sz="8" w:space="0" w:color="auto"/>
            </w:tcBorders>
            <w:shd w:val="clear" w:color="000000" w:fill="CCECFF"/>
            <w:noWrap/>
            <w:vAlign w:val="bottom"/>
            <w:hideMark/>
          </w:tcPr>
          <w:p w14:paraId="1B919219"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SERVICIOS DE TRASLADO Y VIATICOS</w:t>
            </w:r>
          </w:p>
        </w:tc>
        <w:tc>
          <w:tcPr>
            <w:tcW w:w="1718" w:type="dxa"/>
            <w:tcBorders>
              <w:top w:val="nil"/>
              <w:left w:val="nil"/>
              <w:bottom w:val="single" w:sz="8" w:space="0" w:color="auto"/>
              <w:right w:val="single" w:sz="8" w:space="0" w:color="auto"/>
            </w:tcBorders>
            <w:shd w:val="clear" w:color="000000" w:fill="CCECFF"/>
            <w:noWrap/>
            <w:vAlign w:val="bottom"/>
            <w:hideMark/>
          </w:tcPr>
          <w:p w14:paraId="3A9E9762"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532,633.32</w:t>
            </w:r>
          </w:p>
        </w:tc>
      </w:tr>
      <w:tr w:rsidR="00FC1899" w:rsidRPr="00FC1899" w14:paraId="2B0843CA" w14:textId="77777777" w:rsidTr="00581DE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E63010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3.7.1</w:t>
            </w:r>
          </w:p>
        </w:tc>
        <w:tc>
          <w:tcPr>
            <w:tcW w:w="8363" w:type="dxa"/>
            <w:tcBorders>
              <w:top w:val="nil"/>
              <w:left w:val="nil"/>
              <w:bottom w:val="single" w:sz="8" w:space="0" w:color="auto"/>
              <w:right w:val="single" w:sz="8" w:space="0" w:color="auto"/>
            </w:tcBorders>
            <w:shd w:val="clear" w:color="auto" w:fill="auto"/>
            <w:noWrap/>
            <w:vAlign w:val="bottom"/>
            <w:hideMark/>
          </w:tcPr>
          <w:p w14:paraId="472A8B0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PASAJES AEREOS</w:t>
            </w:r>
          </w:p>
        </w:tc>
        <w:tc>
          <w:tcPr>
            <w:tcW w:w="1718" w:type="dxa"/>
            <w:tcBorders>
              <w:top w:val="nil"/>
              <w:left w:val="nil"/>
              <w:bottom w:val="single" w:sz="8" w:space="0" w:color="auto"/>
              <w:right w:val="single" w:sz="8" w:space="0" w:color="auto"/>
            </w:tcBorders>
            <w:shd w:val="clear" w:color="auto" w:fill="auto"/>
            <w:noWrap/>
            <w:vAlign w:val="bottom"/>
            <w:hideMark/>
          </w:tcPr>
          <w:p w14:paraId="4625966A"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452A0B9" w14:textId="77777777" w:rsidTr="00581DE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71D69B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3.7.1.1</w:t>
            </w:r>
          </w:p>
        </w:tc>
        <w:tc>
          <w:tcPr>
            <w:tcW w:w="8363" w:type="dxa"/>
            <w:tcBorders>
              <w:top w:val="nil"/>
              <w:left w:val="nil"/>
              <w:bottom w:val="single" w:sz="8" w:space="0" w:color="auto"/>
              <w:right w:val="single" w:sz="8" w:space="0" w:color="auto"/>
            </w:tcBorders>
            <w:shd w:val="clear" w:color="auto" w:fill="auto"/>
            <w:noWrap/>
            <w:vAlign w:val="bottom"/>
            <w:hideMark/>
          </w:tcPr>
          <w:p w14:paraId="3E6D2FF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PASAJES AÉREOS NACIONALES</w:t>
            </w:r>
          </w:p>
        </w:tc>
        <w:tc>
          <w:tcPr>
            <w:tcW w:w="1718" w:type="dxa"/>
            <w:tcBorders>
              <w:top w:val="nil"/>
              <w:left w:val="nil"/>
              <w:bottom w:val="single" w:sz="8" w:space="0" w:color="auto"/>
              <w:right w:val="single" w:sz="8" w:space="0" w:color="auto"/>
            </w:tcBorders>
            <w:shd w:val="clear" w:color="auto" w:fill="auto"/>
            <w:noWrap/>
            <w:vAlign w:val="bottom"/>
            <w:hideMark/>
          </w:tcPr>
          <w:p w14:paraId="7DD660F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94,000.00</w:t>
            </w:r>
          </w:p>
        </w:tc>
      </w:tr>
      <w:tr w:rsidR="00FC1899" w:rsidRPr="00FC1899" w14:paraId="4C1B8C3C" w14:textId="77777777" w:rsidTr="00581DE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0ECADA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3.7.1.2</w:t>
            </w:r>
          </w:p>
        </w:tc>
        <w:tc>
          <w:tcPr>
            <w:tcW w:w="8363" w:type="dxa"/>
            <w:tcBorders>
              <w:top w:val="nil"/>
              <w:left w:val="nil"/>
              <w:bottom w:val="single" w:sz="8" w:space="0" w:color="auto"/>
              <w:right w:val="single" w:sz="8" w:space="0" w:color="auto"/>
            </w:tcBorders>
            <w:shd w:val="clear" w:color="auto" w:fill="auto"/>
            <w:noWrap/>
            <w:vAlign w:val="bottom"/>
            <w:hideMark/>
          </w:tcPr>
          <w:p w14:paraId="62CEAE5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PASAJES AÉREOS INTERNACIONALES</w:t>
            </w:r>
          </w:p>
        </w:tc>
        <w:tc>
          <w:tcPr>
            <w:tcW w:w="1718" w:type="dxa"/>
            <w:tcBorders>
              <w:top w:val="nil"/>
              <w:left w:val="nil"/>
              <w:bottom w:val="single" w:sz="8" w:space="0" w:color="auto"/>
              <w:right w:val="single" w:sz="8" w:space="0" w:color="auto"/>
            </w:tcBorders>
            <w:shd w:val="clear" w:color="auto" w:fill="auto"/>
            <w:noWrap/>
            <w:vAlign w:val="bottom"/>
            <w:hideMark/>
          </w:tcPr>
          <w:p w14:paraId="2E03352B"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80,000.00</w:t>
            </w:r>
          </w:p>
        </w:tc>
      </w:tr>
      <w:tr w:rsidR="00FC1899" w:rsidRPr="00FC1899" w14:paraId="1E32EEEE" w14:textId="77777777" w:rsidTr="00581DE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7DFBCE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3.7.2</w:t>
            </w:r>
          </w:p>
        </w:tc>
        <w:tc>
          <w:tcPr>
            <w:tcW w:w="8363" w:type="dxa"/>
            <w:tcBorders>
              <w:top w:val="nil"/>
              <w:left w:val="nil"/>
              <w:bottom w:val="single" w:sz="8" w:space="0" w:color="auto"/>
              <w:right w:val="single" w:sz="8" w:space="0" w:color="auto"/>
            </w:tcBorders>
            <w:shd w:val="clear" w:color="auto" w:fill="auto"/>
            <w:noWrap/>
            <w:vAlign w:val="bottom"/>
            <w:hideMark/>
          </w:tcPr>
          <w:p w14:paraId="3D5FB5D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PASAJES TERRESTRES</w:t>
            </w:r>
          </w:p>
        </w:tc>
        <w:tc>
          <w:tcPr>
            <w:tcW w:w="1718" w:type="dxa"/>
            <w:tcBorders>
              <w:top w:val="nil"/>
              <w:left w:val="nil"/>
              <w:bottom w:val="single" w:sz="8" w:space="0" w:color="auto"/>
              <w:right w:val="single" w:sz="8" w:space="0" w:color="auto"/>
            </w:tcBorders>
            <w:shd w:val="clear" w:color="auto" w:fill="auto"/>
            <w:noWrap/>
            <w:vAlign w:val="bottom"/>
            <w:hideMark/>
          </w:tcPr>
          <w:p w14:paraId="1BD0394D"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5FD0F93D" w14:textId="77777777" w:rsidTr="00581DE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304DD8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3.7.2.1</w:t>
            </w:r>
          </w:p>
        </w:tc>
        <w:tc>
          <w:tcPr>
            <w:tcW w:w="8363" w:type="dxa"/>
            <w:tcBorders>
              <w:top w:val="nil"/>
              <w:left w:val="nil"/>
              <w:bottom w:val="single" w:sz="8" w:space="0" w:color="auto"/>
              <w:right w:val="single" w:sz="8" w:space="0" w:color="auto"/>
            </w:tcBorders>
            <w:shd w:val="clear" w:color="auto" w:fill="auto"/>
            <w:noWrap/>
            <w:vAlign w:val="bottom"/>
            <w:hideMark/>
          </w:tcPr>
          <w:p w14:paraId="0CB35F4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PASAJES TERRESTRES NACIONALES</w:t>
            </w:r>
          </w:p>
        </w:tc>
        <w:tc>
          <w:tcPr>
            <w:tcW w:w="1718" w:type="dxa"/>
            <w:tcBorders>
              <w:top w:val="nil"/>
              <w:left w:val="nil"/>
              <w:bottom w:val="single" w:sz="8" w:space="0" w:color="auto"/>
              <w:right w:val="single" w:sz="8" w:space="0" w:color="auto"/>
            </w:tcBorders>
            <w:shd w:val="clear" w:color="auto" w:fill="auto"/>
            <w:noWrap/>
            <w:vAlign w:val="bottom"/>
            <w:hideMark/>
          </w:tcPr>
          <w:p w14:paraId="585C165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73,033.32</w:t>
            </w:r>
          </w:p>
        </w:tc>
      </w:tr>
      <w:tr w:rsidR="00FC1899" w:rsidRPr="00FC1899" w14:paraId="2698D5FE" w14:textId="77777777" w:rsidTr="00581DE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EF694D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3.7.2.2</w:t>
            </w:r>
          </w:p>
        </w:tc>
        <w:tc>
          <w:tcPr>
            <w:tcW w:w="8363" w:type="dxa"/>
            <w:tcBorders>
              <w:top w:val="nil"/>
              <w:left w:val="nil"/>
              <w:bottom w:val="single" w:sz="8" w:space="0" w:color="auto"/>
              <w:right w:val="single" w:sz="8" w:space="0" w:color="auto"/>
            </w:tcBorders>
            <w:shd w:val="clear" w:color="auto" w:fill="auto"/>
            <w:noWrap/>
            <w:vAlign w:val="bottom"/>
            <w:hideMark/>
          </w:tcPr>
          <w:p w14:paraId="04B9DE3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PASAJES TERRESTRES INTERNACIONALES</w:t>
            </w:r>
          </w:p>
        </w:tc>
        <w:tc>
          <w:tcPr>
            <w:tcW w:w="1718" w:type="dxa"/>
            <w:tcBorders>
              <w:top w:val="nil"/>
              <w:left w:val="nil"/>
              <w:bottom w:val="single" w:sz="8" w:space="0" w:color="auto"/>
              <w:right w:val="single" w:sz="8" w:space="0" w:color="auto"/>
            </w:tcBorders>
            <w:shd w:val="clear" w:color="auto" w:fill="auto"/>
            <w:noWrap/>
            <w:vAlign w:val="bottom"/>
            <w:hideMark/>
          </w:tcPr>
          <w:p w14:paraId="698ECE9A"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5,000.00</w:t>
            </w:r>
          </w:p>
        </w:tc>
      </w:tr>
      <w:tr w:rsidR="00FC1899" w:rsidRPr="00FC1899" w14:paraId="1A1E7377"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056484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3.7.3</w:t>
            </w:r>
          </w:p>
        </w:tc>
        <w:tc>
          <w:tcPr>
            <w:tcW w:w="8363" w:type="dxa"/>
            <w:tcBorders>
              <w:top w:val="nil"/>
              <w:left w:val="nil"/>
              <w:bottom w:val="single" w:sz="8" w:space="0" w:color="auto"/>
              <w:right w:val="single" w:sz="8" w:space="0" w:color="auto"/>
            </w:tcBorders>
            <w:shd w:val="clear" w:color="auto" w:fill="auto"/>
            <w:noWrap/>
            <w:vAlign w:val="bottom"/>
            <w:hideMark/>
          </w:tcPr>
          <w:p w14:paraId="191F2E2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VIATICOS EN EL EXTRANJERO</w:t>
            </w:r>
          </w:p>
        </w:tc>
        <w:tc>
          <w:tcPr>
            <w:tcW w:w="1718" w:type="dxa"/>
            <w:tcBorders>
              <w:top w:val="nil"/>
              <w:left w:val="nil"/>
              <w:bottom w:val="single" w:sz="8" w:space="0" w:color="auto"/>
              <w:right w:val="single" w:sz="8" w:space="0" w:color="auto"/>
            </w:tcBorders>
            <w:shd w:val="clear" w:color="auto" w:fill="auto"/>
            <w:noWrap/>
            <w:vAlign w:val="bottom"/>
            <w:hideMark/>
          </w:tcPr>
          <w:p w14:paraId="5C3937CC"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15E9EB6"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D40545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3.7.4</w:t>
            </w:r>
          </w:p>
        </w:tc>
        <w:tc>
          <w:tcPr>
            <w:tcW w:w="8363" w:type="dxa"/>
            <w:tcBorders>
              <w:top w:val="nil"/>
              <w:left w:val="nil"/>
              <w:bottom w:val="single" w:sz="8" w:space="0" w:color="auto"/>
              <w:right w:val="single" w:sz="8" w:space="0" w:color="auto"/>
            </w:tcBorders>
            <w:shd w:val="clear" w:color="auto" w:fill="auto"/>
            <w:noWrap/>
            <w:vAlign w:val="bottom"/>
            <w:hideMark/>
          </w:tcPr>
          <w:p w14:paraId="47F0DC6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AUTOTRANSPORTE</w:t>
            </w:r>
          </w:p>
        </w:tc>
        <w:tc>
          <w:tcPr>
            <w:tcW w:w="1718" w:type="dxa"/>
            <w:tcBorders>
              <w:top w:val="nil"/>
              <w:left w:val="nil"/>
              <w:bottom w:val="single" w:sz="8" w:space="0" w:color="auto"/>
              <w:right w:val="single" w:sz="8" w:space="0" w:color="auto"/>
            </w:tcBorders>
            <w:shd w:val="clear" w:color="auto" w:fill="auto"/>
            <w:noWrap/>
            <w:vAlign w:val="bottom"/>
            <w:hideMark/>
          </w:tcPr>
          <w:p w14:paraId="7E446834"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4B413E5"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5FB5D7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3.7.5</w:t>
            </w:r>
          </w:p>
        </w:tc>
        <w:tc>
          <w:tcPr>
            <w:tcW w:w="8363" w:type="dxa"/>
            <w:tcBorders>
              <w:top w:val="nil"/>
              <w:left w:val="nil"/>
              <w:bottom w:val="single" w:sz="8" w:space="0" w:color="auto"/>
              <w:right w:val="single" w:sz="8" w:space="0" w:color="auto"/>
            </w:tcBorders>
            <w:shd w:val="clear" w:color="auto" w:fill="auto"/>
            <w:noWrap/>
            <w:vAlign w:val="bottom"/>
            <w:hideMark/>
          </w:tcPr>
          <w:p w14:paraId="573E9F8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VIÁTICOS EN EL PAÍS</w:t>
            </w:r>
          </w:p>
        </w:tc>
        <w:tc>
          <w:tcPr>
            <w:tcW w:w="1718" w:type="dxa"/>
            <w:tcBorders>
              <w:top w:val="nil"/>
              <w:left w:val="nil"/>
              <w:bottom w:val="single" w:sz="8" w:space="0" w:color="auto"/>
              <w:right w:val="single" w:sz="8" w:space="0" w:color="auto"/>
            </w:tcBorders>
            <w:shd w:val="clear" w:color="auto" w:fill="auto"/>
            <w:noWrap/>
            <w:vAlign w:val="bottom"/>
            <w:hideMark/>
          </w:tcPr>
          <w:p w14:paraId="187A3E4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106,600.00</w:t>
            </w:r>
          </w:p>
        </w:tc>
      </w:tr>
      <w:tr w:rsidR="00FC1899" w:rsidRPr="00FC1899" w14:paraId="18580308"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B6BF37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3.7.6</w:t>
            </w:r>
          </w:p>
        </w:tc>
        <w:tc>
          <w:tcPr>
            <w:tcW w:w="8363" w:type="dxa"/>
            <w:tcBorders>
              <w:top w:val="nil"/>
              <w:left w:val="nil"/>
              <w:bottom w:val="single" w:sz="8" w:space="0" w:color="auto"/>
              <w:right w:val="single" w:sz="8" w:space="0" w:color="auto"/>
            </w:tcBorders>
            <w:shd w:val="clear" w:color="auto" w:fill="auto"/>
            <w:noWrap/>
            <w:vAlign w:val="bottom"/>
            <w:hideMark/>
          </w:tcPr>
          <w:p w14:paraId="6767C35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VIÁTICOS EN EL EXTRANJERO</w:t>
            </w:r>
          </w:p>
        </w:tc>
        <w:tc>
          <w:tcPr>
            <w:tcW w:w="1718" w:type="dxa"/>
            <w:tcBorders>
              <w:top w:val="nil"/>
              <w:left w:val="nil"/>
              <w:bottom w:val="single" w:sz="8" w:space="0" w:color="auto"/>
              <w:right w:val="single" w:sz="8" w:space="0" w:color="auto"/>
            </w:tcBorders>
            <w:shd w:val="clear" w:color="auto" w:fill="auto"/>
            <w:noWrap/>
            <w:vAlign w:val="bottom"/>
            <w:hideMark/>
          </w:tcPr>
          <w:p w14:paraId="12BDD9C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174,000.00</w:t>
            </w:r>
          </w:p>
        </w:tc>
      </w:tr>
      <w:tr w:rsidR="00FC1899" w:rsidRPr="00FC1899" w14:paraId="6E62876F"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37900A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3.7.7</w:t>
            </w:r>
          </w:p>
        </w:tc>
        <w:tc>
          <w:tcPr>
            <w:tcW w:w="8363" w:type="dxa"/>
            <w:tcBorders>
              <w:top w:val="nil"/>
              <w:left w:val="nil"/>
              <w:bottom w:val="single" w:sz="8" w:space="0" w:color="auto"/>
              <w:right w:val="single" w:sz="8" w:space="0" w:color="auto"/>
            </w:tcBorders>
            <w:shd w:val="clear" w:color="auto" w:fill="auto"/>
            <w:noWrap/>
            <w:vAlign w:val="bottom"/>
            <w:hideMark/>
          </w:tcPr>
          <w:p w14:paraId="541BE49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GASTOS DE INSTALACION Y TRASLADO DE MENAJE</w:t>
            </w:r>
          </w:p>
        </w:tc>
        <w:tc>
          <w:tcPr>
            <w:tcW w:w="1718" w:type="dxa"/>
            <w:tcBorders>
              <w:top w:val="nil"/>
              <w:left w:val="nil"/>
              <w:bottom w:val="single" w:sz="8" w:space="0" w:color="auto"/>
              <w:right w:val="single" w:sz="8" w:space="0" w:color="auto"/>
            </w:tcBorders>
            <w:shd w:val="clear" w:color="auto" w:fill="auto"/>
            <w:noWrap/>
            <w:vAlign w:val="bottom"/>
            <w:hideMark/>
          </w:tcPr>
          <w:p w14:paraId="4D1D0C02"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3106571A"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4F29DF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3.7.8</w:t>
            </w:r>
          </w:p>
        </w:tc>
        <w:tc>
          <w:tcPr>
            <w:tcW w:w="8363" w:type="dxa"/>
            <w:tcBorders>
              <w:top w:val="nil"/>
              <w:left w:val="nil"/>
              <w:bottom w:val="single" w:sz="8" w:space="0" w:color="auto"/>
              <w:right w:val="single" w:sz="8" w:space="0" w:color="auto"/>
            </w:tcBorders>
            <w:shd w:val="clear" w:color="auto" w:fill="auto"/>
            <w:noWrap/>
            <w:vAlign w:val="bottom"/>
            <w:hideMark/>
          </w:tcPr>
          <w:p w14:paraId="7AA200B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SERVICIOS INTEGRALES DE TRASLADO Y VIATICOS</w:t>
            </w:r>
          </w:p>
        </w:tc>
        <w:tc>
          <w:tcPr>
            <w:tcW w:w="1718" w:type="dxa"/>
            <w:tcBorders>
              <w:top w:val="nil"/>
              <w:left w:val="nil"/>
              <w:bottom w:val="single" w:sz="8" w:space="0" w:color="auto"/>
              <w:right w:val="single" w:sz="8" w:space="0" w:color="auto"/>
            </w:tcBorders>
            <w:shd w:val="clear" w:color="auto" w:fill="auto"/>
            <w:noWrap/>
            <w:vAlign w:val="bottom"/>
            <w:hideMark/>
          </w:tcPr>
          <w:p w14:paraId="34014D7C"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37F015F"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B485E1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3.7.9</w:t>
            </w:r>
          </w:p>
        </w:tc>
        <w:tc>
          <w:tcPr>
            <w:tcW w:w="8363" w:type="dxa"/>
            <w:tcBorders>
              <w:top w:val="nil"/>
              <w:left w:val="nil"/>
              <w:bottom w:val="single" w:sz="8" w:space="0" w:color="auto"/>
              <w:right w:val="single" w:sz="8" w:space="0" w:color="auto"/>
            </w:tcBorders>
            <w:shd w:val="clear" w:color="auto" w:fill="auto"/>
            <w:noWrap/>
            <w:vAlign w:val="bottom"/>
            <w:hideMark/>
          </w:tcPr>
          <w:p w14:paraId="024F0D9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OTRAS SERVICIOS DE TRASLADO Y HOSPEDAJE</w:t>
            </w:r>
          </w:p>
        </w:tc>
        <w:tc>
          <w:tcPr>
            <w:tcW w:w="1718" w:type="dxa"/>
            <w:tcBorders>
              <w:top w:val="nil"/>
              <w:left w:val="nil"/>
              <w:bottom w:val="single" w:sz="8" w:space="0" w:color="auto"/>
              <w:right w:val="single" w:sz="8" w:space="0" w:color="auto"/>
            </w:tcBorders>
            <w:shd w:val="clear" w:color="auto" w:fill="auto"/>
            <w:noWrap/>
            <w:vAlign w:val="bottom"/>
            <w:hideMark/>
          </w:tcPr>
          <w:p w14:paraId="2DC96D9E"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68DFBDB8" w14:textId="77777777" w:rsidTr="0024592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5A64621E"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3800</w:t>
            </w:r>
          </w:p>
        </w:tc>
        <w:tc>
          <w:tcPr>
            <w:tcW w:w="8363" w:type="dxa"/>
            <w:tcBorders>
              <w:top w:val="nil"/>
              <w:left w:val="nil"/>
              <w:bottom w:val="single" w:sz="8" w:space="0" w:color="auto"/>
              <w:right w:val="single" w:sz="8" w:space="0" w:color="auto"/>
            </w:tcBorders>
            <w:shd w:val="clear" w:color="000000" w:fill="CCECFF"/>
            <w:noWrap/>
            <w:vAlign w:val="bottom"/>
            <w:hideMark/>
          </w:tcPr>
          <w:p w14:paraId="5814F31C"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SERVICIOS OFICIALES</w:t>
            </w:r>
          </w:p>
        </w:tc>
        <w:tc>
          <w:tcPr>
            <w:tcW w:w="1718" w:type="dxa"/>
            <w:tcBorders>
              <w:top w:val="nil"/>
              <w:left w:val="nil"/>
              <w:bottom w:val="single" w:sz="8" w:space="0" w:color="auto"/>
              <w:right w:val="single" w:sz="8" w:space="0" w:color="auto"/>
            </w:tcBorders>
            <w:shd w:val="clear" w:color="000000" w:fill="CCECFF"/>
            <w:noWrap/>
            <w:vAlign w:val="bottom"/>
            <w:hideMark/>
          </w:tcPr>
          <w:p w14:paraId="36BF6DB0"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11,568,058.74</w:t>
            </w:r>
          </w:p>
        </w:tc>
      </w:tr>
      <w:tr w:rsidR="00FC1899" w:rsidRPr="00FC1899" w14:paraId="6AB10D79"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A7E324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3.8.1</w:t>
            </w:r>
          </w:p>
        </w:tc>
        <w:tc>
          <w:tcPr>
            <w:tcW w:w="8363" w:type="dxa"/>
            <w:tcBorders>
              <w:top w:val="nil"/>
              <w:left w:val="nil"/>
              <w:bottom w:val="single" w:sz="8" w:space="0" w:color="auto"/>
              <w:right w:val="single" w:sz="8" w:space="0" w:color="auto"/>
            </w:tcBorders>
            <w:shd w:val="clear" w:color="auto" w:fill="auto"/>
            <w:noWrap/>
            <w:vAlign w:val="bottom"/>
            <w:hideMark/>
          </w:tcPr>
          <w:p w14:paraId="065CBAD9"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GASTOS DE CEREMONIAL</w:t>
            </w:r>
          </w:p>
        </w:tc>
        <w:tc>
          <w:tcPr>
            <w:tcW w:w="1718" w:type="dxa"/>
            <w:tcBorders>
              <w:top w:val="nil"/>
              <w:left w:val="nil"/>
              <w:bottom w:val="single" w:sz="8" w:space="0" w:color="auto"/>
              <w:right w:val="single" w:sz="8" w:space="0" w:color="auto"/>
            </w:tcBorders>
            <w:shd w:val="clear" w:color="auto" w:fill="auto"/>
            <w:noWrap/>
            <w:vAlign w:val="bottom"/>
            <w:hideMark/>
          </w:tcPr>
          <w:p w14:paraId="2E78C883"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14,987.62</w:t>
            </w:r>
          </w:p>
        </w:tc>
      </w:tr>
      <w:tr w:rsidR="00FC1899" w:rsidRPr="00FC1899" w14:paraId="5EDCFE63"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55ECA8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3.8.2</w:t>
            </w:r>
          </w:p>
        </w:tc>
        <w:tc>
          <w:tcPr>
            <w:tcW w:w="8363" w:type="dxa"/>
            <w:tcBorders>
              <w:top w:val="nil"/>
              <w:left w:val="nil"/>
              <w:bottom w:val="single" w:sz="8" w:space="0" w:color="auto"/>
              <w:right w:val="single" w:sz="8" w:space="0" w:color="auto"/>
            </w:tcBorders>
            <w:shd w:val="clear" w:color="auto" w:fill="auto"/>
            <w:noWrap/>
            <w:vAlign w:val="bottom"/>
            <w:hideMark/>
          </w:tcPr>
          <w:p w14:paraId="408C624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GASTOS DE ORDEN SOCIAL Y CULTURAL</w:t>
            </w:r>
          </w:p>
        </w:tc>
        <w:tc>
          <w:tcPr>
            <w:tcW w:w="1718" w:type="dxa"/>
            <w:tcBorders>
              <w:top w:val="nil"/>
              <w:left w:val="nil"/>
              <w:bottom w:val="single" w:sz="8" w:space="0" w:color="auto"/>
              <w:right w:val="single" w:sz="8" w:space="0" w:color="auto"/>
            </w:tcBorders>
            <w:shd w:val="clear" w:color="auto" w:fill="auto"/>
            <w:noWrap/>
            <w:vAlign w:val="bottom"/>
            <w:hideMark/>
          </w:tcPr>
          <w:p w14:paraId="64A31156"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11,024,071.12</w:t>
            </w:r>
          </w:p>
        </w:tc>
      </w:tr>
      <w:tr w:rsidR="00FC1899" w:rsidRPr="00FC1899" w14:paraId="3E41D9D7"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F17F64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3.8.3</w:t>
            </w:r>
          </w:p>
        </w:tc>
        <w:tc>
          <w:tcPr>
            <w:tcW w:w="8363" w:type="dxa"/>
            <w:tcBorders>
              <w:top w:val="nil"/>
              <w:left w:val="nil"/>
              <w:bottom w:val="single" w:sz="8" w:space="0" w:color="auto"/>
              <w:right w:val="single" w:sz="8" w:space="0" w:color="auto"/>
            </w:tcBorders>
            <w:shd w:val="clear" w:color="auto" w:fill="auto"/>
            <w:noWrap/>
            <w:vAlign w:val="bottom"/>
            <w:hideMark/>
          </w:tcPr>
          <w:p w14:paraId="354EF0B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CONGRESOS Y CONVENCIONES</w:t>
            </w:r>
          </w:p>
        </w:tc>
        <w:tc>
          <w:tcPr>
            <w:tcW w:w="1718" w:type="dxa"/>
            <w:tcBorders>
              <w:top w:val="nil"/>
              <w:left w:val="nil"/>
              <w:bottom w:val="single" w:sz="8" w:space="0" w:color="auto"/>
              <w:right w:val="single" w:sz="8" w:space="0" w:color="auto"/>
            </w:tcBorders>
            <w:shd w:val="clear" w:color="auto" w:fill="auto"/>
            <w:noWrap/>
            <w:vAlign w:val="bottom"/>
            <w:hideMark/>
          </w:tcPr>
          <w:p w14:paraId="30761CF6"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1,000.00</w:t>
            </w:r>
          </w:p>
        </w:tc>
      </w:tr>
      <w:tr w:rsidR="00FC1899" w:rsidRPr="00FC1899" w14:paraId="331FF6D8"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F4EEA1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3.8.4</w:t>
            </w:r>
          </w:p>
        </w:tc>
        <w:tc>
          <w:tcPr>
            <w:tcW w:w="8363" w:type="dxa"/>
            <w:tcBorders>
              <w:top w:val="nil"/>
              <w:left w:val="nil"/>
              <w:bottom w:val="single" w:sz="8" w:space="0" w:color="auto"/>
              <w:right w:val="single" w:sz="8" w:space="0" w:color="auto"/>
            </w:tcBorders>
            <w:shd w:val="clear" w:color="auto" w:fill="auto"/>
            <w:noWrap/>
            <w:vAlign w:val="bottom"/>
            <w:hideMark/>
          </w:tcPr>
          <w:p w14:paraId="11775E2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EXPOSICIONES</w:t>
            </w:r>
          </w:p>
        </w:tc>
        <w:tc>
          <w:tcPr>
            <w:tcW w:w="1718" w:type="dxa"/>
            <w:tcBorders>
              <w:top w:val="nil"/>
              <w:left w:val="nil"/>
              <w:bottom w:val="single" w:sz="8" w:space="0" w:color="auto"/>
              <w:right w:val="single" w:sz="8" w:space="0" w:color="auto"/>
            </w:tcBorders>
            <w:shd w:val="clear" w:color="auto" w:fill="auto"/>
            <w:noWrap/>
            <w:vAlign w:val="bottom"/>
            <w:hideMark/>
          </w:tcPr>
          <w:p w14:paraId="2B63EA4B"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30402C1B"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C4D8DC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3.8.5</w:t>
            </w:r>
          </w:p>
        </w:tc>
        <w:tc>
          <w:tcPr>
            <w:tcW w:w="8363" w:type="dxa"/>
            <w:tcBorders>
              <w:top w:val="nil"/>
              <w:left w:val="nil"/>
              <w:bottom w:val="single" w:sz="8" w:space="0" w:color="auto"/>
              <w:right w:val="single" w:sz="8" w:space="0" w:color="auto"/>
            </w:tcBorders>
            <w:shd w:val="clear" w:color="auto" w:fill="auto"/>
            <w:noWrap/>
            <w:vAlign w:val="bottom"/>
            <w:hideMark/>
          </w:tcPr>
          <w:p w14:paraId="7644751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GASTOS DE REPRESENTACIÓN</w:t>
            </w:r>
          </w:p>
        </w:tc>
        <w:tc>
          <w:tcPr>
            <w:tcW w:w="1718" w:type="dxa"/>
            <w:tcBorders>
              <w:top w:val="nil"/>
              <w:left w:val="nil"/>
              <w:bottom w:val="single" w:sz="8" w:space="0" w:color="auto"/>
              <w:right w:val="single" w:sz="8" w:space="0" w:color="auto"/>
            </w:tcBorders>
            <w:shd w:val="clear" w:color="auto" w:fill="auto"/>
            <w:noWrap/>
            <w:vAlign w:val="bottom"/>
            <w:hideMark/>
          </w:tcPr>
          <w:p w14:paraId="3B4DBC5E"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528,000.00</w:t>
            </w:r>
          </w:p>
        </w:tc>
      </w:tr>
      <w:tr w:rsidR="00FC1899" w:rsidRPr="00FC1899" w14:paraId="15D5B906" w14:textId="77777777" w:rsidTr="0024592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28E8C600"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3900</w:t>
            </w:r>
          </w:p>
        </w:tc>
        <w:tc>
          <w:tcPr>
            <w:tcW w:w="8363" w:type="dxa"/>
            <w:tcBorders>
              <w:top w:val="nil"/>
              <w:left w:val="nil"/>
              <w:bottom w:val="single" w:sz="8" w:space="0" w:color="auto"/>
              <w:right w:val="single" w:sz="8" w:space="0" w:color="auto"/>
            </w:tcBorders>
            <w:shd w:val="clear" w:color="000000" w:fill="CCECFF"/>
            <w:noWrap/>
            <w:vAlign w:val="bottom"/>
            <w:hideMark/>
          </w:tcPr>
          <w:p w14:paraId="0500BEB4"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OTROS SERVICIOS GENERALES</w:t>
            </w:r>
          </w:p>
        </w:tc>
        <w:tc>
          <w:tcPr>
            <w:tcW w:w="1718" w:type="dxa"/>
            <w:tcBorders>
              <w:top w:val="nil"/>
              <w:left w:val="nil"/>
              <w:bottom w:val="single" w:sz="8" w:space="0" w:color="auto"/>
              <w:right w:val="single" w:sz="8" w:space="0" w:color="auto"/>
            </w:tcBorders>
            <w:shd w:val="clear" w:color="000000" w:fill="CCECFF"/>
            <w:noWrap/>
            <w:vAlign w:val="bottom"/>
            <w:hideMark/>
          </w:tcPr>
          <w:p w14:paraId="08A0A48F"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13,363,000.00</w:t>
            </w:r>
          </w:p>
        </w:tc>
      </w:tr>
      <w:tr w:rsidR="00FC1899" w:rsidRPr="00FC1899" w14:paraId="4A14A966"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327E21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3.9.1</w:t>
            </w:r>
          </w:p>
        </w:tc>
        <w:tc>
          <w:tcPr>
            <w:tcW w:w="8363" w:type="dxa"/>
            <w:tcBorders>
              <w:top w:val="nil"/>
              <w:left w:val="nil"/>
              <w:bottom w:val="single" w:sz="8" w:space="0" w:color="auto"/>
              <w:right w:val="single" w:sz="8" w:space="0" w:color="auto"/>
            </w:tcBorders>
            <w:shd w:val="clear" w:color="auto" w:fill="auto"/>
            <w:noWrap/>
            <w:vAlign w:val="bottom"/>
            <w:hideMark/>
          </w:tcPr>
          <w:p w14:paraId="6C18533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SERVICIOS FUNERARIOS Y DE CEMENTERIOS</w:t>
            </w:r>
          </w:p>
        </w:tc>
        <w:tc>
          <w:tcPr>
            <w:tcW w:w="1718" w:type="dxa"/>
            <w:tcBorders>
              <w:top w:val="nil"/>
              <w:left w:val="nil"/>
              <w:bottom w:val="single" w:sz="8" w:space="0" w:color="auto"/>
              <w:right w:val="single" w:sz="8" w:space="0" w:color="auto"/>
            </w:tcBorders>
            <w:shd w:val="clear" w:color="auto" w:fill="auto"/>
            <w:noWrap/>
            <w:vAlign w:val="bottom"/>
            <w:hideMark/>
          </w:tcPr>
          <w:p w14:paraId="7C3CF87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55223C79"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5B3828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3.9.2</w:t>
            </w:r>
          </w:p>
        </w:tc>
        <w:tc>
          <w:tcPr>
            <w:tcW w:w="8363" w:type="dxa"/>
            <w:tcBorders>
              <w:top w:val="nil"/>
              <w:left w:val="nil"/>
              <w:bottom w:val="single" w:sz="8" w:space="0" w:color="auto"/>
              <w:right w:val="single" w:sz="8" w:space="0" w:color="auto"/>
            </w:tcBorders>
            <w:shd w:val="clear" w:color="auto" w:fill="auto"/>
            <w:noWrap/>
            <w:vAlign w:val="bottom"/>
            <w:hideMark/>
          </w:tcPr>
          <w:p w14:paraId="22A2372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IMPUESTOS Y DERECHOS</w:t>
            </w:r>
          </w:p>
        </w:tc>
        <w:tc>
          <w:tcPr>
            <w:tcW w:w="1718" w:type="dxa"/>
            <w:tcBorders>
              <w:top w:val="nil"/>
              <w:left w:val="nil"/>
              <w:bottom w:val="single" w:sz="8" w:space="0" w:color="auto"/>
              <w:right w:val="single" w:sz="8" w:space="0" w:color="auto"/>
            </w:tcBorders>
            <w:shd w:val="clear" w:color="auto" w:fill="auto"/>
            <w:noWrap/>
            <w:vAlign w:val="bottom"/>
            <w:hideMark/>
          </w:tcPr>
          <w:p w14:paraId="442B888C"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BB15BCE"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D76D11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3.9.3</w:t>
            </w:r>
          </w:p>
        </w:tc>
        <w:tc>
          <w:tcPr>
            <w:tcW w:w="8363" w:type="dxa"/>
            <w:tcBorders>
              <w:top w:val="nil"/>
              <w:left w:val="nil"/>
              <w:bottom w:val="single" w:sz="8" w:space="0" w:color="auto"/>
              <w:right w:val="single" w:sz="8" w:space="0" w:color="auto"/>
            </w:tcBorders>
            <w:shd w:val="clear" w:color="auto" w:fill="auto"/>
            <w:noWrap/>
            <w:vAlign w:val="bottom"/>
            <w:hideMark/>
          </w:tcPr>
          <w:p w14:paraId="72401EB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IMPUESTOS Y DERECHOS DE IMPORTACION</w:t>
            </w:r>
          </w:p>
        </w:tc>
        <w:tc>
          <w:tcPr>
            <w:tcW w:w="1718" w:type="dxa"/>
            <w:tcBorders>
              <w:top w:val="nil"/>
              <w:left w:val="nil"/>
              <w:bottom w:val="single" w:sz="8" w:space="0" w:color="auto"/>
              <w:right w:val="single" w:sz="8" w:space="0" w:color="auto"/>
            </w:tcBorders>
            <w:shd w:val="clear" w:color="auto" w:fill="auto"/>
            <w:noWrap/>
            <w:vAlign w:val="bottom"/>
            <w:hideMark/>
          </w:tcPr>
          <w:p w14:paraId="20E8527D"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608F1F1F"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E1BB1D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3.9.4</w:t>
            </w:r>
          </w:p>
        </w:tc>
        <w:tc>
          <w:tcPr>
            <w:tcW w:w="8363" w:type="dxa"/>
            <w:tcBorders>
              <w:top w:val="nil"/>
              <w:left w:val="nil"/>
              <w:bottom w:val="single" w:sz="8" w:space="0" w:color="auto"/>
              <w:right w:val="single" w:sz="8" w:space="0" w:color="auto"/>
            </w:tcBorders>
            <w:shd w:val="clear" w:color="auto" w:fill="auto"/>
            <w:noWrap/>
            <w:vAlign w:val="bottom"/>
            <w:hideMark/>
          </w:tcPr>
          <w:p w14:paraId="77838F2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SENTENCIAS Y RESOLUCIONES POR AUTORIDAD COMPETENTE</w:t>
            </w:r>
          </w:p>
        </w:tc>
        <w:tc>
          <w:tcPr>
            <w:tcW w:w="1718" w:type="dxa"/>
            <w:tcBorders>
              <w:top w:val="nil"/>
              <w:left w:val="nil"/>
              <w:bottom w:val="single" w:sz="8" w:space="0" w:color="auto"/>
              <w:right w:val="single" w:sz="8" w:space="0" w:color="auto"/>
            </w:tcBorders>
            <w:shd w:val="clear" w:color="auto" w:fill="auto"/>
            <w:noWrap/>
            <w:vAlign w:val="bottom"/>
            <w:hideMark/>
          </w:tcPr>
          <w:p w14:paraId="0D17AE87"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7AC8EF94"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DA9DD4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3.9.5</w:t>
            </w:r>
          </w:p>
        </w:tc>
        <w:tc>
          <w:tcPr>
            <w:tcW w:w="8363" w:type="dxa"/>
            <w:tcBorders>
              <w:top w:val="nil"/>
              <w:left w:val="nil"/>
              <w:bottom w:val="single" w:sz="8" w:space="0" w:color="auto"/>
              <w:right w:val="single" w:sz="8" w:space="0" w:color="auto"/>
            </w:tcBorders>
            <w:shd w:val="clear" w:color="auto" w:fill="auto"/>
            <w:noWrap/>
            <w:vAlign w:val="bottom"/>
            <w:hideMark/>
          </w:tcPr>
          <w:p w14:paraId="289BA22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PENAS, MULTAS, ACCESORIOS Y ACTUALIZACIONES</w:t>
            </w:r>
          </w:p>
        </w:tc>
        <w:tc>
          <w:tcPr>
            <w:tcW w:w="1718" w:type="dxa"/>
            <w:tcBorders>
              <w:top w:val="nil"/>
              <w:left w:val="nil"/>
              <w:bottom w:val="single" w:sz="8" w:space="0" w:color="auto"/>
              <w:right w:val="single" w:sz="8" w:space="0" w:color="auto"/>
            </w:tcBorders>
            <w:shd w:val="clear" w:color="auto" w:fill="auto"/>
            <w:noWrap/>
            <w:vAlign w:val="bottom"/>
            <w:hideMark/>
          </w:tcPr>
          <w:p w14:paraId="75A94BAC"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18A9FF6D"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99C08C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3.9.6</w:t>
            </w:r>
          </w:p>
        </w:tc>
        <w:tc>
          <w:tcPr>
            <w:tcW w:w="8363" w:type="dxa"/>
            <w:tcBorders>
              <w:top w:val="nil"/>
              <w:left w:val="nil"/>
              <w:bottom w:val="single" w:sz="8" w:space="0" w:color="auto"/>
              <w:right w:val="single" w:sz="8" w:space="0" w:color="auto"/>
            </w:tcBorders>
            <w:shd w:val="clear" w:color="auto" w:fill="auto"/>
            <w:noWrap/>
            <w:vAlign w:val="bottom"/>
            <w:hideMark/>
          </w:tcPr>
          <w:p w14:paraId="4208EE6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OTROS GASTOS POR RESPONSABILIDADES</w:t>
            </w:r>
          </w:p>
        </w:tc>
        <w:tc>
          <w:tcPr>
            <w:tcW w:w="1718" w:type="dxa"/>
            <w:tcBorders>
              <w:top w:val="nil"/>
              <w:left w:val="nil"/>
              <w:bottom w:val="single" w:sz="8" w:space="0" w:color="auto"/>
              <w:right w:val="single" w:sz="8" w:space="0" w:color="auto"/>
            </w:tcBorders>
            <w:shd w:val="clear" w:color="auto" w:fill="auto"/>
            <w:noWrap/>
            <w:vAlign w:val="bottom"/>
            <w:hideMark/>
          </w:tcPr>
          <w:p w14:paraId="6BAE4C17"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78C81A1B"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CB8AFD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3.9.7</w:t>
            </w:r>
          </w:p>
        </w:tc>
        <w:tc>
          <w:tcPr>
            <w:tcW w:w="8363" w:type="dxa"/>
            <w:tcBorders>
              <w:top w:val="nil"/>
              <w:left w:val="nil"/>
              <w:bottom w:val="single" w:sz="8" w:space="0" w:color="auto"/>
              <w:right w:val="single" w:sz="8" w:space="0" w:color="auto"/>
            </w:tcBorders>
            <w:shd w:val="clear" w:color="auto" w:fill="auto"/>
            <w:noWrap/>
            <w:vAlign w:val="bottom"/>
            <w:hideMark/>
          </w:tcPr>
          <w:p w14:paraId="643DE01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UTILIDADES</w:t>
            </w:r>
          </w:p>
        </w:tc>
        <w:tc>
          <w:tcPr>
            <w:tcW w:w="1718" w:type="dxa"/>
            <w:tcBorders>
              <w:top w:val="nil"/>
              <w:left w:val="nil"/>
              <w:bottom w:val="single" w:sz="8" w:space="0" w:color="auto"/>
              <w:right w:val="single" w:sz="8" w:space="0" w:color="auto"/>
            </w:tcBorders>
            <w:shd w:val="clear" w:color="auto" w:fill="auto"/>
            <w:noWrap/>
            <w:vAlign w:val="bottom"/>
            <w:hideMark/>
          </w:tcPr>
          <w:p w14:paraId="34CB5D53"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4E065802"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F9E7FA9"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3.9.8</w:t>
            </w:r>
          </w:p>
        </w:tc>
        <w:tc>
          <w:tcPr>
            <w:tcW w:w="8363" w:type="dxa"/>
            <w:tcBorders>
              <w:top w:val="nil"/>
              <w:left w:val="nil"/>
              <w:bottom w:val="single" w:sz="8" w:space="0" w:color="auto"/>
              <w:right w:val="single" w:sz="8" w:space="0" w:color="auto"/>
            </w:tcBorders>
            <w:shd w:val="clear" w:color="auto" w:fill="auto"/>
            <w:noWrap/>
            <w:vAlign w:val="bottom"/>
            <w:hideMark/>
          </w:tcPr>
          <w:p w14:paraId="6E9447F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IMPUESTO SOBRE NÓMINAS Y OTROS QUE SE DERIVEN DE UNA RELACIÓN LABORAL</w:t>
            </w:r>
          </w:p>
        </w:tc>
        <w:tc>
          <w:tcPr>
            <w:tcW w:w="1718" w:type="dxa"/>
            <w:tcBorders>
              <w:top w:val="nil"/>
              <w:left w:val="nil"/>
              <w:bottom w:val="single" w:sz="8" w:space="0" w:color="auto"/>
              <w:right w:val="single" w:sz="8" w:space="0" w:color="auto"/>
            </w:tcBorders>
            <w:shd w:val="clear" w:color="auto" w:fill="auto"/>
            <w:noWrap/>
            <w:vAlign w:val="bottom"/>
            <w:hideMark/>
          </w:tcPr>
          <w:p w14:paraId="499AADB2"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13,120,000.00</w:t>
            </w:r>
          </w:p>
        </w:tc>
      </w:tr>
      <w:tr w:rsidR="00FC1899" w:rsidRPr="00FC1899" w14:paraId="15C10D1E"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46B367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3.9.9</w:t>
            </w:r>
          </w:p>
        </w:tc>
        <w:tc>
          <w:tcPr>
            <w:tcW w:w="8363" w:type="dxa"/>
            <w:tcBorders>
              <w:top w:val="nil"/>
              <w:left w:val="nil"/>
              <w:bottom w:val="single" w:sz="8" w:space="0" w:color="auto"/>
              <w:right w:val="single" w:sz="8" w:space="0" w:color="auto"/>
            </w:tcBorders>
            <w:shd w:val="clear" w:color="auto" w:fill="auto"/>
            <w:noWrap/>
            <w:vAlign w:val="bottom"/>
            <w:hideMark/>
          </w:tcPr>
          <w:p w14:paraId="00156919"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OTROS SERVICIOS GENERALES</w:t>
            </w:r>
          </w:p>
        </w:tc>
        <w:tc>
          <w:tcPr>
            <w:tcW w:w="1718" w:type="dxa"/>
            <w:tcBorders>
              <w:top w:val="nil"/>
              <w:left w:val="nil"/>
              <w:bottom w:val="single" w:sz="8" w:space="0" w:color="auto"/>
              <w:right w:val="single" w:sz="8" w:space="0" w:color="auto"/>
            </w:tcBorders>
            <w:shd w:val="clear" w:color="auto" w:fill="auto"/>
            <w:noWrap/>
            <w:vAlign w:val="bottom"/>
            <w:hideMark/>
          </w:tcPr>
          <w:p w14:paraId="506D8CD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243,000.00</w:t>
            </w:r>
          </w:p>
        </w:tc>
      </w:tr>
      <w:tr w:rsidR="00FC1899" w:rsidRPr="00FC1899" w14:paraId="0771EDAD" w14:textId="77777777" w:rsidTr="00245929">
        <w:trPr>
          <w:trHeight w:val="69"/>
        </w:trPr>
        <w:tc>
          <w:tcPr>
            <w:tcW w:w="699" w:type="dxa"/>
            <w:tcBorders>
              <w:top w:val="nil"/>
              <w:left w:val="single" w:sz="8" w:space="0" w:color="auto"/>
              <w:bottom w:val="single" w:sz="8" w:space="0" w:color="auto"/>
              <w:right w:val="single" w:sz="8" w:space="0" w:color="auto"/>
            </w:tcBorders>
            <w:shd w:val="clear" w:color="000000" w:fill="B4C6E7"/>
            <w:noWrap/>
            <w:vAlign w:val="center"/>
            <w:hideMark/>
          </w:tcPr>
          <w:p w14:paraId="2A21066D"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4000</w:t>
            </w:r>
          </w:p>
        </w:tc>
        <w:tc>
          <w:tcPr>
            <w:tcW w:w="8363" w:type="dxa"/>
            <w:tcBorders>
              <w:top w:val="nil"/>
              <w:left w:val="nil"/>
              <w:bottom w:val="single" w:sz="8" w:space="0" w:color="auto"/>
              <w:right w:val="single" w:sz="8" w:space="0" w:color="auto"/>
            </w:tcBorders>
            <w:shd w:val="clear" w:color="000000" w:fill="B4C6E7"/>
            <w:noWrap/>
            <w:vAlign w:val="bottom"/>
            <w:hideMark/>
          </w:tcPr>
          <w:p w14:paraId="500044DC"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TRANSFERENCIAS, ASIGNACIONES, SUBSIDIOS Y OTRAS AYUDAS</w:t>
            </w:r>
          </w:p>
        </w:tc>
        <w:tc>
          <w:tcPr>
            <w:tcW w:w="1718" w:type="dxa"/>
            <w:tcBorders>
              <w:top w:val="nil"/>
              <w:left w:val="nil"/>
              <w:bottom w:val="single" w:sz="8" w:space="0" w:color="auto"/>
              <w:right w:val="single" w:sz="8" w:space="0" w:color="auto"/>
            </w:tcBorders>
            <w:shd w:val="clear" w:color="000000" w:fill="B4C6E7"/>
            <w:noWrap/>
            <w:vAlign w:val="bottom"/>
            <w:hideMark/>
          </w:tcPr>
          <w:p w14:paraId="355E8DC7"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24,157,451.00</w:t>
            </w:r>
          </w:p>
        </w:tc>
      </w:tr>
      <w:tr w:rsidR="00FC1899" w:rsidRPr="00FC1899" w14:paraId="6060F5AB" w14:textId="77777777" w:rsidTr="0024592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38B7CC48"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4100</w:t>
            </w:r>
          </w:p>
        </w:tc>
        <w:tc>
          <w:tcPr>
            <w:tcW w:w="8363" w:type="dxa"/>
            <w:tcBorders>
              <w:top w:val="nil"/>
              <w:left w:val="nil"/>
              <w:bottom w:val="single" w:sz="8" w:space="0" w:color="auto"/>
              <w:right w:val="single" w:sz="8" w:space="0" w:color="auto"/>
            </w:tcBorders>
            <w:shd w:val="clear" w:color="000000" w:fill="CCECFF"/>
            <w:noWrap/>
            <w:vAlign w:val="bottom"/>
            <w:hideMark/>
          </w:tcPr>
          <w:p w14:paraId="7E24B61A"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TRANSFERENCIAS INTERNADAS Y ASIGNACIONES AL SECTOR PUBLICO</w:t>
            </w:r>
          </w:p>
        </w:tc>
        <w:tc>
          <w:tcPr>
            <w:tcW w:w="1718" w:type="dxa"/>
            <w:tcBorders>
              <w:top w:val="nil"/>
              <w:left w:val="nil"/>
              <w:bottom w:val="single" w:sz="8" w:space="0" w:color="auto"/>
              <w:right w:val="single" w:sz="8" w:space="0" w:color="auto"/>
            </w:tcBorders>
            <w:shd w:val="clear" w:color="000000" w:fill="CCECFF"/>
            <w:noWrap/>
            <w:vAlign w:val="bottom"/>
            <w:hideMark/>
          </w:tcPr>
          <w:p w14:paraId="616AFC6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17,844,000.00</w:t>
            </w:r>
          </w:p>
        </w:tc>
      </w:tr>
      <w:tr w:rsidR="00FC1899" w:rsidRPr="00FC1899" w14:paraId="6372A980"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2BD989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4.1.1</w:t>
            </w:r>
          </w:p>
        </w:tc>
        <w:tc>
          <w:tcPr>
            <w:tcW w:w="8363" w:type="dxa"/>
            <w:tcBorders>
              <w:top w:val="nil"/>
              <w:left w:val="nil"/>
              <w:bottom w:val="single" w:sz="8" w:space="0" w:color="auto"/>
              <w:right w:val="single" w:sz="8" w:space="0" w:color="auto"/>
            </w:tcBorders>
            <w:shd w:val="clear" w:color="auto" w:fill="auto"/>
            <w:noWrap/>
            <w:vAlign w:val="bottom"/>
            <w:hideMark/>
          </w:tcPr>
          <w:p w14:paraId="3E926DF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ASIGNACIONES PRESUPUESTARIAS AL PODER EJECUTIVO</w:t>
            </w:r>
          </w:p>
        </w:tc>
        <w:tc>
          <w:tcPr>
            <w:tcW w:w="1718" w:type="dxa"/>
            <w:tcBorders>
              <w:top w:val="nil"/>
              <w:left w:val="nil"/>
              <w:bottom w:val="single" w:sz="8" w:space="0" w:color="auto"/>
              <w:right w:val="single" w:sz="8" w:space="0" w:color="auto"/>
            </w:tcBorders>
            <w:shd w:val="clear" w:color="auto" w:fill="auto"/>
            <w:noWrap/>
            <w:vAlign w:val="bottom"/>
            <w:hideMark/>
          </w:tcPr>
          <w:p w14:paraId="129118D7"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317F447F"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0DD729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4.1.2</w:t>
            </w:r>
          </w:p>
        </w:tc>
        <w:tc>
          <w:tcPr>
            <w:tcW w:w="8363" w:type="dxa"/>
            <w:tcBorders>
              <w:top w:val="nil"/>
              <w:left w:val="nil"/>
              <w:bottom w:val="single" w:sz="8" w:space="0" w:color="auto"/>
              <w:right w:val="single" w:sz="8" w:space="0" w:color="auto"/>
            </w:tcBorders>
            <w:shd w:val="clear" w:color="auto" w:fill="auto"/>
            <w:noWrap/>
            <w:vAlign w:val="bottom"/>
            <w:hideMark/>
          </w:tcPr>
          <w:p w14:paraId="0A81AB3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ASIGNACIONES PRESUPUESTARIAS AL PODER LEGISLATIVO</w:t>
            </w:r>
          </w:p>
        </w:tc>
        <w:tc>
          <w:tcPr>
            <w:tcW w:w="1718" w:type="dxa"/>
            <w:tcBorders>
              <w:top w:val="nil"/>
              <w:left w:val="nil"/>
              <w:bottom w:val="single" w:sz="8" w:space="0" w:color="auto"/>
              <w:right w:val="single" w:sz="8" w:space="0" w:color="auto"/>
            </w:tcBorders>
            <w:shd w:val="clear" w:color="auto" w:fill="auto"/>
            <w:noWrap/>
            <w:vAlign w:val="bottom"/>
            <w:hideMark/>
          </w:tcPr>
          <w:p w14:paraId="2B92958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1A14729"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A73778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4.1.3</w:t>
            </w:r>
          </w:p>
        </w:tc>
        <w:tc>
          <w:tcPr>
            <w:tcW w:w="8363" w:type="dxa"/>
            <w:tcBorders>
              <w:top w:val="nil"/>
              <w:left w:val="nil"/>
              <w:bottom w:val="single" w:sz="8" w:space="0" w:color="auto"/>
              <w:right w:val="single" w:sz="8" w:space="0" w:color="auto"/>
            </w:tcBorders>
            <w:shd w:val="clear" w:color="auto" w:fill="auto"/>
            <w:noWrap/>
            <w:vAlign w:val="bottom"/>
            <w:hideMark/>
          </w:tcPr>
          <w:p w14:paraId="3ABE5E0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ASIGNACIONES PRESUPUESTARIAS AL PODER JUDICIAL</w:t>
            </w:r>
          </w:p>
        </w:tc>
        <w:tc>
          <w:tcPr>
            <w:tcW w:w="1718" w:type="dxa"/>
            <w:tcBorders>
              <w:top w:val="nil"/>
              <w:left w:val="nil"/>
              <w:bottom w:val="single" w:sz="8" w:space="0" w:color="auto"/>
              <w:right w:val="single" w:sz="8" w:space="0" w:color="auto"/>
            </w:tcBorders>
            <w:shd w:val="clear" w:color="auto" w:fill="auto"/>
            <w:noWrap/>
            <w:vAlign w:val="bottom"/>
            <w:hideMark/>
          </w:tcPr>
          <w:p w14:paraId="3428F08E"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CD76223"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333C5F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4.1.4</w:t>
            </w:r>
          </w:p>
        </w:tc>
        <w:tc>
          <w:tcPr>
            <w:tcW w:w="8363" w:type="dxa"/>
            <w:tcBorders>
              <w:top w:val="nil"/>
              <w:left w:val="nil"/>
              <w:bottom w:val="single" w:sz="8" w:space="0" w:color="auto"/>
              <w:right w:val="single" w:sz="8" w:space="0" w:color="auto"/>
            </w:tcBorders>
            <w:shd w:val="clear" w:color="auto" w:fill="auto"/>
            <w:noWrap/>
            <w:vAlign w:val="bottom"/>
            <w:hideMark/>
          </w:tcPr>
          <w:p w14:paraId="343F497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ASIGNACIONES PRESUPUESTARIAS A ÓRGANOS AUTÓNOMOS</w:t>
            </w:r>
          </w:p>
        </w:tc>
        <w:tc>
          <w:tcPr>
            <w:tcW w:w="1718" w:type="dxa"/>
            <w:tcBorders>
              <w:top w:val="nil"/>
              <w:left w:val="nil"/>
              <w:bottom w:val="single" w:sz="8" w:space="0" w:color="auto"/>
              <w:right w:val="single" w:sz="8" w:space="0" w:color="auto"/>
            </w:tcBorders>
            <w:shd w:val="clear" w:color="auto" w:fill="auto"/>
            <w:noWrap/>
            <w:vAlign w:val="bottom"/>
            <w:hideMark/>
          </w:tcPr>
          <w:p w14:paraId="7AF10EF2"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FF99814" w14:textId="77777777" w:rsidTr="00FC1899">
        <w:trPr>
          <w:trHeight w:val="315"/>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DDC94E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4.1.5</w:t>
            </w:r>
          </w:p>
        </w:tc>
        <w:tc>
          <w:tcPr>
            <w:tcW w:w="8363" w:type="dxa"/>
            <w:tcBorders>
              <w:top w:val="nil"/>
              <w:left w:val="nil"/>
              <w:bottom w:val="single" w:sz="8" w:space="0" w:color="auto"/>
              <w:right w:val="single" w:sz="8" w:space="0" w:color="auto"/>
            </w:tcBorders>
            <w:shd w:val="clear" w:color="auto" w:fill="auto"/>
            <w:noWrap/>
            <w:vAlign w:val="bottom"/>
            <w:hideMark/>
          </w:tcPr>
          <w:p w14:paraId="5248767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TRANSFERENCIAS INTERNAS OTORGADAS A ENTIDADES PARAESTATALES NO EMPRESARIALES Y NO FINANCIERAS</w:t>
            </w:r>
          </w:p>
        </w:tc>
        <w:tc>
          <w:tcPr>
            <w:tcW w:w="1718" w:type="dxa"/>
            <w:tcBorders>
              <w:top w:val="nil"/>
              <w:left w:val="nil"/>
              <w:bottom w:val="single" w:sz="8" w:space="0" w:color="auto"/>
              <w:right w:val="single" w:sz="8" w:space="0" w:color="auto"/>
            </w:tcBorders>
            <w:shd w:val="clear" w:color="auto" w:fill="auto"/>
            <w:noWrap/>
            <w:vAlign w:val="bottom"/>
            <w:hideMark/>
          </w:tcPr>
          <w:p w14:paraId="40F5C7AA"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70E52781"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54C108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4.1.6</w:t>
            </w:r>
          </w:p>
        </w:tc>
        <w:tc>
          <w:tcPr>
            <w:tcW w:w="8363" w:type="dxa"/>
            <w:tcBorders>
              <w:top w:val="nil"/>
              <w:left w:val="nil"/>
              <w:bottom w:val="single" w:sz="8" w:space="0" w:color="auto"/>
              <w:right w:val="single" w:sz="8" w:space="0" w:color="auto"/>
            </w:tcBorders>
            <w:shd w:val="clear" w:color="auto" w:fill="auto"/>
            <w:noWrap/>
            <w:vAlign w:val="bottom"/>
            <w:hideMark/>
          </w:tcPr>
          <w:p w14:paraId="22220B8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TRANSFERENCIAS INTERNAS OTORGADAS A ENTIDADES PARAESTATALES EMPRESARIALES Y NO FINANCIERAS</w:t>
            </w:r>
          </w:p>
        </w:tc>
        <w:tc>
          <w:tcPr>
            <w:tcW w:w="1718" w:type="dxa"/>
            <w:tcBorders>
              <w:top w:val="nil"/>
              <w:left w:val="nil"/>
              <w:bottom w:val="single" w:sz="8" w:space="0" w:color="auto"/>
              <w:right w:val="single" w:sz="8" w:space="0" w:color="auto"/>
            </w:tcBorders>
            <w:shd w:val="clear" w:color="auto" w:fill="auto"/>
            <w:noWrap/>
            <w:vAlign w:val="bottom"/>
            <w:hideMark/>
          </w:tcPr>
          <w:p w14:paraId="0F209AF3"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8BDEC21"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22967C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4.1.7</w:t>
            </w:r>
          </w:p>
        </w:tc>
        <w:tc>
          <w:tcPr>
            <w:tcW w:w="8363" w:type="dxa"/>
            <w:tcBorders>
              <w:top w:val="nil"/>
              <w:left w:val="nil"/>
              <w:bottom w:val="single" w:sz="8" w:space="0" w:color="auto"/>
              <w:right w:val="single" w:sz="8" w:space="0" w:color="auto"/>
            </w:tcBorders>
            <w:shd w:val="clear" w:color="auto" w:fill="auto"/>
            <w:noWrap/>
            <w:vAlign w:val="bottom"/>
            <w:hideMark/>
          </w:tcPr>
          <w:p w14:paraId="297F87D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TRANSFERENCIAS INTERNAS OTORGADAS A FIDEICOMISOS PÚBLICOS EMPRESARIALES Y NO FINANCIEROS</w:t>
            </w:r>
          </w:p>
        </w:tc>
        <w:tc>
          <w:tcPr>
            <w:tcW w:w="1718" w:type="dxa"/>
            <w:tcBorders>
              <w:top w:val="nil"/>
              <w:left w:val="nil"/>
              <w:bottom w:val="single" w:sz="8" w:space="0" w:color="auto"/>
              <w:right w:val="single" w:sz="8" w:space="0" w:color="auto"/>
            </w:tcBorders>
            <w:shd w:val="clear" w:color="auto" w:fill="auto"/>
            <w:noWrap/>
            <w:vAlign w:val="bottom"/>
            <w:hideMark/>
          </w:tcPr>
          <w:p w14:paraId="1C8A828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329DB2BE"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9187039"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4.1.8</w:t>
            </w:r>
          </w:p>
        </w:tc>
        <w:tc>
          <w:tcPr>
            <w:tcW w:w="8363" w:type="dxa"/>
            <w:tcBorders>
              <w:top w:val="nil"/>
              <w:left w:val="nil"/>
              <w:bottom w:val="single" w:sz="8" w:space="0" w:color="auto"/>
              <w:right w:val="single" w:sz="8" w:space="0" w:color="auto"/>
            </w:tcBorders>
            <w:shd w:val="clear" w:color="auto" w:fill="auto"/>
            <w:noWrap/>
            <w:vAlign w:val="bottom"/>
            <w:hideMark/>
          </w:tcPr>
          <w:p w14:paraId="39962A6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TRANSFERENCIAS INTERNAS OTORGADAS A INSTITUCIONES PARAESTATALES PÚBLICAS FINANCIERAS</w:t>
            </w:r>
          </w:p>
        </w:tc>
        <w:tc>
          <w:tcPr>
            <w:tcW w:w="1718" w:type="dxa"/>
            <w:tcBorders>
              <w:top w:val="nil"/>
              <w:left w:val="nil"/>
              <w:bottom w:val="single" w:sz="8" w:space="0" w:color="auto"/>
              <w:right w:val="single" w:sz="8" w:space="0" w:color="auto"/>
            </w:tcBorders>
            <w:shd w:val="clear" w:color="auto" w:fill="auto"/>
            <w:noWrap/>
            <w:vAlign w:val="bottom"/>
            <w:hideMark/>
          </w:tcPr>
          <w:p w14:paraId="50E66AD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4FA39ED"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6DEE76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4.1.9</w:t>
            </w:r>
          </w:p>
        </w:tc>
        <w:tc>
          <w:tcPr>
            <w:tcW w:w="8363" w:type="dxa"/>
            <w:tcBorders>
              <w:top w:val="nil"/>
              <w:left w:val="nil"/>
              <w:bottom w:val="single" w:sz="8" w:space="0" w:color="auto"/>
              <w:right w:val="single" w:sz="8" w:space="0" w:color="auto"/>
            </w:tcBorders>
            <w:shd w:val="clear" w:color="auto" w:fill="auto"/>
            <w:noWrap/>
            <w:vAlign w:val="bottom"/>
            <w:hideMark/>
          </w:tcPr>
          <w:p w14:paraId="106160F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TRANSFERENCIAS INTERNAS OTORGADAS A FIDEICOMISOS PÚBLICOS FINANCIEROS</w:t>
            </w:r>
          </w:p>
        </w:tc>
        <w:tc>
          <w:tcPr>
            <w:tcW w:w="1718" w:type="dxa"/>
            <w:tcBorders>
              <w:top w:val="nil"/>
              <w:left w:val="nil"/>
              <w:bottom w:val="single" w:sz="8" w:space="0" w:color="auto"/>
              <w:right w:val="single" w:sz="8" w:space="0" w:color="auto"/>
            </w:tcBorders>
            <w:shd w:val="clear" w:color="auto" w:fill="auto"/>
            <w:noWrap/>
            <w:vAlign w:val="bottom"/>
            <w:hideMark/>
          </w:tcPr>
          <w:p w14:paraId="02D0F2AB"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17,844,000.00</w:t>
            </w:r>
          </w:p>
        </w:tc>
      </w:tr>
      <w:tr w:rsidR="00FC1899" w:rsidRPr="00FC1899" w14:paraId="50B0EB1C" w14:textId="77777777" w:rsidTr="00FC1899">
        <w:trPr>
          <w:trHeight w:val="315"/>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2E8D0E98"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lastRenderedPageBreak/>
              <w:t>4200</w:t>
            </w:r>
          </w:p>
        </w:tc>
        <w:tc>
          <w:tcPr>
            <w:tcW w:w="8363" w:type="dxa"/>
            <w:tcBorders>
              <w:top w:val="nil"/>
              <w:left w:val="nil"/>
              <w:bottom w:val="single" w:sz="8" w:space="0" w:color="auto"/>
              <w:right w:val="single" w:sz="8" w:space="0" w:color="auto"/>
            </w:tcBorders>
            <w:shd w:val="clear" w:color="000000" w:fill="CCECFF"/>
            <w:noWrap/>
            <w:vAlign w:val="bottom"/>
            <w:hideMark/>
          </w:tcPr>
          <w:p w14:paraId="7475B15C"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TRANSFERENCIAS AL RESTO DEL SECTOR PUBLICO</w:t>
            </w:r>
          </w:p>
        </w:tc>
        <w:tc>
          <w:tcPr>
            <w:tcW w:w="1718" w:type="dxa"/>
            <w:tcBorders>
              <w:top w:val="nil"/>
              <w:left w:val="nil"/>
              <w:bottom w:val="single" w:sz="8" w:space="0" w:color="auto"/>
              <w:right w:val="single" w:sz="8" w:space="0" w:color="auto"/>
            </w:tcBorders>
            <w:shd w:val="clear" w:color="000000" w:fill="CCECFF"/>
            <w:noWrap/>
            <w:vAlign w:val="bottom"/>
            <w:hideMark/>
          </w:tcPr>
          <w:p w14:paraId="622215F3"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41F1BBB6" w14:textId="77777777" w:rsidTr="00FC1899">
        <w:trPr>
          <w:trHeight w:val="315"/>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E38773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4.2.1</w:t>
            </w:r>
          </w:p>
        </w:tc>
        <w:tc>
          <w:tcPr>
            <w:tcW w:w="8363" w:type="dxa"/>
            <w:tcBorders>
              <w:top w:val="nil"/>
              <w:left w:val="nil"/>
              <w:bottom w:val="single" w:sz="8" w:space="0" w:color="auto"/>
              <w:right w:val="single" w:sz="8" w:space="0" w:color="auto"/>
            </w:tcBorders>
            <w:shd w:val="clear" w:color="auto" w:fill="auto"/>
            <w:noWrap/>
            <w:vAlign w:val="bottom"/>
            <w:hideMark/>
          </w:tcPr>
          <w:p w14:paraId="4742AEA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TRANSFERENCIAS OTORGADAS A ENTIDADES PARAESTATALES NO EMPRESARIALES Y NO FINANCIERAS</w:t>
            </w:r>
          </w:p>
        </w:tc>
        <w:tc>
          <w:tcPr>
            <w:tcW w:w="1718" w:type="dxa"/>
            <w:tcBorders>
              <w:top w:val="nil"/>
              <w:left w:val="nil"/>
              <w:bottom w:val="single" w:sz="8" w:space="0" w:color="auto"/>
              <w:right w:val="single" w:sz="8" w:space="0" w:color="auto"/>
            </w:tcBorders>
            <w:shd w:val="clear" w:color="auto" w:fill="auto"/>
            <w:noWrap/>
            <w:vAlign w:val="bottom"/>
            <w:hideMark/>
          </w:tcPr>
          <w:p w14:paraId="6434356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5514DBFD"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1BB024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4.2.2</w:t>
            </w:r>
          </w:p>
        </w:tc>
        <w:tc>
          <w:tcPr>
            <w:tcW w:w="8363" w:type="dxa"/>
            <w:tcBorders>
              <w:top w:val="nil"/>
              <w:left w:val="nil"/>
              <w:bottom w:val="single" w:sz="8" w:space="0" w:color="auto"/>
              <w:right w:val="single" w:sz="8" w:space="0" w:color="auto"/>
            </w:tcBorders>
            <w:shd w:val="clear" w:color="auto" w:fill="auto"/>
            <w:noWrap/>
            <w:vAlign w:val="bottom"/>
            <w:hideMark/>
          </w:tcPr>
          <w:p w14:paraId="2E53D489"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TRANSFERENCIAS OTORGADAS PARA ENTIDADES PARAESTATALES EMPRESARIALES Y NO FINANCIERAS</w:t>
            </w:r>
          </w:p>
        </w:tc>
        <w:tc>
          <w:tcPr>
            <w:tcW w:w="1718" w:type="dxa"/>
            <w:tcBorders>
              <w:top w:val="nil"/>
              <w:left w:val="nil"/>
              <w:bottom w:val="single" w:sz="8" w:space="0" w:color="auto"/>
              <w:right w:val="single" w:sz="8" w:space="0" w:color="auto"/>
            </w:tcBorders>
            <w:shd w:val="clear" w:color="auto" w:fill="auto"/>
            <w:noWrap/>
            <w:vAlign w:val="bottom"/>
            <w:hideMark/>
          </w:tcPr>
          <w:p w14:paraId="610D44CA"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5A731D67"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C48544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4.2.3</w:t>
            </w:r>
          </w:p>
        </w:tc>
        <w:tc>
          <w:tcPr>
            <w:tcW w:w="8363" w:type="dxa"/>
            <w:tcBorders>
              <w:top w:val="nil"/>
              <w:left w:val="nil"/>
              <w:bottom w:val="single" w:sz="8" w:space="0" w:color="auto"/>
              <w:right w:val="single" w:sz="8" w:space="0" w:color="auto"/>
            </w:tcBorders>
            <w:shd w:val="clear" w:color="auto" w:fill="auto"/>
            <w:noWrap/>
            <w:vAlign w:val="bottom"/>
            <w:hideMark/>
          </w:tcPr>
          <w:p w14:paraId="1DD4DED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TRANSFERENCIAS OTORGADAS PARA INSTITUCIONES PARAESTATALES PÚBLICAS FINANCIERAS</w:t>
            </w:r>
          </w:p>
        </w:tc>
        <w:tc>
          <w:tcPr>
            <w:tcW w:w="1718" w:type="dxa"/>
            <w:tcBorders>
              <w:top w:val="nil"/>
              <w:left w:val="nil"/>
              <w:bottom w:val="single" w:sz="8" w:space="0" w:color="auto"/>
              <w:right w:val="single" w:sz="8" w:space="0" w:color="auto"/>
            </w:tcBorders>
            <w:shd w:val="clear" w:color="auto" w:fill="auto"/>
            <w:noWrap/>
            <w:vAlign w:val="bottom"/>
            <w:hideMark/>
          </w:tcPr>
          <w:p w14:paraId="0A758B7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7AA1B99D" w14:textId="77777777" w:rsidTr="00245929">
        <w:trPr>
          <w:trHeight w:val="180"/>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D3BF0D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4.2.4</w:t>
            </w:r>
          </w:p>
        </w:tc>
        <w:tc>
          <w:tcPr>
            <w:tcW w:w="8363" w:type="dxa"/>
            <w:tcBorders>
              <w:top w:val="nil"/>
              <w:left w:val="nil"/>
              <w:bottom w:val="single" w:sz="8" w:space="0" w:color="auto"/>
              <w:right w:val="single" w:sz="8" w:space="0" w:color="auto"/>
            </w:tcBorders>
            <w:shd w:val="clear" w:color="auto" w:fill="auto"/>
            <w:noWrap/>
            <w:vAlign w:val="bottom"/>
            <w:hideMark/>
          </w:tcPr>
          <w:p w14:paraId="4F92CAE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TRANSFERENCIAS OTORGADAS A ENTIDADES FEDERATIVAS Y MUNICIPIOS</w:t>
            </w:r>
          </w:p>
        </w:tc>
        <w:tc>
          <w:tcPr>
            <w:tcW w:w="1718" w:type="dxa"/>
            <w:tcBorders>
              <w:top w:val="nil"/>
              <w:left w:val="nil"/>
              <w:bottom w:val="single" w:sz="8" w:space="0" w:color="auto"/>
              <w:right w:val="single" w:sz="8" w:space="0" w:color="auto"/>
            </w:tcBorders>
            <w:shd w:val="clear" w:color="auto" w:fill="auto"/>
            <w:noWrap/>
            <w:vAlign w:val="bottom"/>
            <w:hideMark/>
          </w:tcPr>
          <w:p w14:paraId="4D7E2016"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7FCCD57"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95AC32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4.2.5</w:t>
            </w:r>
          </w:p>
        </w:tc>
        <w:tc>
          <w:tcPr>
            <w:tcW w:w="8363" w:type="dxa"/>
            <w:tcBorders>
              <w:top w:val="nil"/>
              <w:left w:val="nil"/>
              <w:bottom w:val="single" w:sz="8" w:space="0" w:color="auto"/>
              <w:right w:val="single" w:sz="8" w:space="0" w:color="auto"/>
            </w:tcBorders>
            <w:shd w:val="clear" w:color="auto" w:fill="auto"/>
            <w:noWrap/>
            <w:vAlign w:val="bottom"/>
            <w:hideMark/>
          </w:tcPr>
          <w:p w14:paraId="19FCB60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TRANSFERENCIAS A FIDEICOMISOS DE ENTIDADES FEDERATIVAS Y MUNICIPIOS</w:t>
            </w:r>
          </w:p>
        </w:tc>
        <w:tc>
          <w:tcPr>
            <w:tcW w:w="1718" w:type="dxa"/>
            <w:tcBorders>
              <w:top w:val="nil"/>
              <w:left w:val="nil"/>
              <w:bottom w:val="single" w:sz="8" w:space="0" w:color="auto"/>
              <w:right w:val="single" w:sz="8" w:space="0" w:color="auto"/>
            </w:tcBorders>
            <w:shd w:val="clear" w:color="auto" w:fill="auto"/>
            <w:noWrap/>
            <w:vAlign w:val="bottom"/>
            <w:hideMark/>
          </w:tcPr>
          <w:p w14:paraId="0EDF4F9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16AF567E" w14:textId="77777777" w:rsidTr="0024592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285E3DA7"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4300</w:t>
            </w:r>
          </w:p>
        </w:tc>
        <w:tc>
          <w:tcPr>
            <w:tcW w:w="8363" w:type="dxa"/>
            <w:tcBorders>
              <w:top w:val="nil"/>
              <w:left w:val="nil"/>
              <w:bottom w:val="single" w:sz="8" w:space="0" w:color="auto"/>
              <w:right w:val="single" w:sz="8" w:space="0" w:color="auto"/>
            </w:tcBorders>
            <w:shd w:val="clear" w:color="000000" w:fill="CCECFF"/>
            <w:noWrap/>
            <w:vAlign w:val="bottom"/>
            <w:hideMark/>
          </w:tcPr>
          <w:p w14:paraId="426FE83D"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SUBSIDIOS Y SUBVENCIONES</w:t>
            </w:r>
          </w:p>
        </w:tc>
        <w:tc>
          <w:tcPr>
            <w:tcW w:w="1718" w:type="dxa"/>
            <w:tcBorders>
              <w:top w:val="nil"/>
              <w:left w:val="nil"/>
              <w:bottom w:val="single" w:sz="8" w:space="0" w:color="auto"/>
              <w:right w:val="single" w:sz="8" w:space="0" w:color="auto"/>
            </w:tcBorders>
            <w:shd w:val="clear" w:color="000000" w:fill="CCECFF"/>
            <w:noWrap/>
            <w:vAlign w:val="bottom"/>
            <w:hideMark/>
          </w:tcPr>
          <w:p w14:paraId="5A2D4B5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420,000.00</w:t>
            </w:r>
          </w:p>
        </w:tc>
      </w:tr>
      <w:tr w:rsidR="00FC1899" w:rsidRPr="00FC1899" w14:paraId="410A515D"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F95E11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4.3.1</w:t>
            </w:r>
          </w:p>
        </w:tc>
        <w:tc>
          <w:tcPr>
            <w:tcW w:w="8363" w:type="dxa"/>
            <w:tcBorders>
              <w:top w:val="nil"/>
              <w:left w:val="nil"/>
              <w:bottom w:val="single" w:sz="8" w:space="0" w:color="auto"/>
              <w:right w:val="single" w:sz="8" w:space="0" w:color="auto"/>
            </w:tcBorders>
            <w:shd w:val="clear" w:color="auto" w:fill="auto"/>
            <w:noWrap/>
            <w:vAlign w:val="bottom"/>
            <w:hideMark/>
          </w:tcPr>
          <w:p w14:paraId="13E9D80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SUBSIDIOS A LA PRODUCCIÓN</w:t>
            </w:r>
          </w:p>
        </w:tc>
        <w:tc>
          <w:tcPr>
            <w:tcW w:w="1718" w:type="dxa"/>
            <w:tcBorders>
              <w:top w:val="nil"/>
              <w:left w:val="nil"/>
              <w:bottom w:val="single" w:sz="8" w:space="0" w:color="auto"/>
              <w:right w:val="single" w:sz="8" w:space="0" w:color="auto"/>
            </w:tcBorders>
            <w:shd w:val="clear" w:color="auto" w:fill="auto"/>
            <w:noWrap/>
            <w:vAlign w:val="bottom"/>
            <w:hideMark/>
          </w:tcPr>
          <w:p w14:paraId="0D102FE6"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420,000.00</w:t>
            </w:r>
          </w:p>
        </w:tc>
      </w:tr>
      <w:tr w:rsidR="00FC1899" w:rsidRPr="00FC1899" w14:paraId="0BBF386F"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3E0293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4.3.2</w:t>
            </w:r>
          </w:p>
        </w:tc>
        <w:tc>
          <w:tcPr>
            <w:tcW w:w="8363" w:type="dxa"/>
            <w:tcBorders>
              <w:top w:val="nil"/>
              <w:left w:val="nil"/>
              <w:bottom w:val="single" w:sz="8" w:space="0" w:color="auto"/>
              <w:right w:val="single" w:sz="8" w:space="0" w:color="auto"/>
            </w:tcBorders>
            <w:shd w:val="clear" w:color="auto" w:fill="auto"/>
            <w:noWrap/>
            <w:vAlign w:val="bottom"/>
            <w:hideMark/>
          </w:tcPr>
          <w:p w14:paraId="0999E0F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SUBSIDIOS A LA DISTRIBUCIÓN</w:t>
            </w:r>
          </w:p>
        </w:tc>
        <w:tc>
          <w:tcPr>
            <w:tcW w:w="1718" w:type="dxa"/>
            <w:tcBorders>
              <w:top w:val="nil"/>
              <w:left w:val="nil"/>
              <w:bottom w:val="single" w:sz="8" w:space="0" w:color="auto"/>
              <w:right w:val="single" w:sz="8" w:space="0" w:color="auto"/>
            </w:tcBorders>
            <w:shd w:val="clear" w:color="auto" w:fill="auto"/>
            <w:noWrap/>
            <w:vAlign w:val="bottom"/>
            <w:hideMark/>
          </w:tcPr>
          <w:p w14:paraId="6F57861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13866F93"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1E4B059"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4.3.3</w:t>
            </w:r>
          </w:p>
        </w:tc>
        <w:tc>
          <w:tcPr>
            <w:tcW w:w="8363" w:type="dxa"/>
            <w:tcBorders>
              <w:top w:val="nil"/>
              <w:left w:val="nil"/>
              <w:bottom w:val="single" w:sz="8" w:space="0" w:color="auto"/>
              <w:right w:val="single" w:sz="8" w:space="0" w:color="auto"/>
            </w:tcBorders>
            <w:shd w:val="clear" w:color="auto" w:fill="auto"/>
            <w:noWrap/>
            <w:vAlign w:val="bottom"/>
            <w:hideMark/>
          </w:tcPr>
          <w:p w14:paraId="7D4E1EB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SUBSIDIOS A LA INVERSIÓN</w:t>
            </w:r>
          </w:p>
        </w:tc>
        <w:tc>
          <w:tcPr>
            <w:tcW w:w="1718" w:type="dxa"/>
            <w:tcBorders>
              <w:top w:val="nil"/>
              <w:left w:val="nil"/>
              <w:bottom w:val="single" w:sz="8" w:space="0" w:color="auto"/>
              <w:right w:val="single" w:sz="8" w:space="0" w:color="auto"/>
            </w:tcBorders>
            <w:shd w:val="clear" w:color="auto" w:fill="auto"/>
            <w:noWrap/>
            <w:vAlign w:val="bottom"/>
            <w:hideMark/>
          </w:tcPr>
          <w:p w14:paraId="38FE6C1D"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D8A80FB"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773287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4.3.4</w:t>
            </w:r>
          </w:p>
        </w:tc>
        <w:tc>
          <w:tcPr>
            <w:tcW w:w="8363" w:type="dxa"/>
            <w:tcBorders>
              <w:top w:val="nil"/>
              <w:left w:val="nil"/>
              <w:bottom w:val="single" w:sz="8" w:space="0" w:color="auto"/>
              <w:right w:val="single" w:sz="8" w:space="0" w:color="auto"/>
            </w:tcBorders>
            <w:shd w:val="clear" w:color="auto" w:fill="auto"/>
            <w:noWrap/>
            <w:vAlign w:val="bottom"/>
            <w:hideMark/>
          </w:tcPr>
          <w:p w14:paraId="07E4B48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SUBSIDIOS A LA PRESTACIÓN DE SERVICIOS PÚBLICOS</w:t>
            </w:r>
          </w:p>
        </w:tc>
        <w:tc>
          <w:tcPr>
            <w:tcW w:w="1718" w:type="dxa"/>
            <w:tcBorders>
              <w:top w:val="nil"/>
              <w:left w:val="nil"/>
              <w:bottom w:val="single" w:sz="8" w:space="0" w:color="auto"/>
              <w:right w:val="single" w:sz="8" w:space="0" w:color="auto"/>
            </w:tcBorders>
            <w:shd w:val="clear" w:color="auto" w:fill="auto"/>
            <w:noWrap/>
            <w:vAlign w:val="bottom"/>
            <w:hideMark/>
          </w:tcPr>
          <w:p w14:paraId="6BED66B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B31DBC5"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582D27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4.3.5</w:t>
            </w:r>
          </w:p>
        </w:tc>
        <w:tc>
          <w:tcPr>
            <w:tcW w:w="8363" w:type="dxa"/>
            <w:tcBorders>
              <w:top w:val="nil"/>
              <w:left w:val="nil"/>
              <w:bottom w:val="single" w:sz="8" w:space="0" w:color="auto"/>
              <w:right w:val="single" w:sz="8" w:space="0" w:color="auto"/>
            </w:tcBorders>
            <w:shd w:val="clear" w:color="auto" w:fill="auto"/>
            <w:noWrap/>
            <w:vAlign w:val="bottom"/>
            <w:hideMark/>
          </w:tcPr>
          <w:p w14:paraId="56D0B1F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SUBSIDIOS PARA CUBRIR DIFERENCIALES DE TASA DE INTERÉS</w:t>
            </w:r>
          </w:p>
        </w:tc>
        <w:tc>
          <w:tcPr>
            <w:tcW w:w="1718" w:type="dxa"/>
            <w:tcBorders>
              <w:top w:val="nil"/>
              <w:left w:val="nil"/>
              <w:bottom w:val="single" w:sz="8" w:space="0" w:color="auto"/>
              <w:right w:val="single" w:sz="8" w:space="0" w:color="auto"/>
            </w:tcBorders>
            <w:shd w:val="clear" w:color="auto" w:fill="auto"/>
            <w:noWrap/>
            <w:vAlign w:val="bottom"/>
            <w:hideMark/>
          </w:tcPr>
          <w:p w14:paraId="1F4813F2"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6B07A86C"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2C8D88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4.3.6</w:t>
            </w:r>
          </w:p>
        </w:tc>
        <w:tc>
          <w:tcPr>
            <w:tcW w:w="8363" w:type="dxa"/>
            <w:tcBorders>
              <w:top w:val="nil"/>
              <w:left w:val="nil"/>
              <w:bottom w:val="single" w:sz="8" w:space="0" w:color="auto"/>
              <w:right w:val="single" w:sz="8" w:space="0" w:color="auto"/>
            </w:tcBorders>
            <w:shd w:val="clear" w:color="auto" w:fill="auto"/>
            <w:noWrap/>
            <w:vAlign w:val="bottom"/>
            <w:hideMark/>
          </w:tcPr>
          <w:p w14:paraId="5E27833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SUBSIDIOS A LA VIVIENDA</w:t>
            </w:r>
          </w:p>
        </w:tc>
        <w:tc>
          <w:tcPr>
            <w:tcW w:w="1718" w:type="dxa"/>
            <w:tcBorders>
              <w:top w:val="nil"/>
              <w:left w:val="nil"/>
              <w:bottom w:val="single" w:sz="8" w:space="0" w:color="auto"/>
              <w:right w:val="single" w:sz="8" w:space="0" w:color="auto"/>
            </w:tcBorders>
            <w:shd w:val="clear" w:color="auto" w:fill="auto"/>
            <w:noWrap/>
            <w:vAlign w:val="bottom"/>
            <w:hideMark/>
          </w:tcPr>
          <w:p w14:paraId="2CE1BC7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32630048"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FD521D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4.3.7</w:t>
            </w:r>
          </w:p>
        </w:tc>
        <w:tc>
          <w:tcPr>
            <w:tcW w:w="8363" w:type="dxa"/>
            <w:tcBorders>
              <w:top w:val="nil"/>
              <w:left w:val="nil"/>
              <w:bottom w:val="single" w:sz="8" w:space="0" w:color="auto"/>
              <w:right w:val="single" w:sz="8" w:space="0" w:color="auto"/>
            </w:tcBorders>
            <w:shd w:val="clear" w:color="auto" w:fill="auto"/>
            <w:noWrap/>
            <w:vAlign w:val="bottom"/>
            <w:hideMark/>
          </w:tcPr>
          <w:p w14:paraId="4E80BAA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SUBVENCIONES AL CONSUMO</w:t>
            </w:r>
          </w:p>
        </w:tc>
        <w:tc>
          <w:tcPr>
            <w:tcW w:w="1718" w:type="dxa"/>
            <w:tcBorders>
              <w:top w:val="nil"/>
              <w:left w:val="nil"/>
              <w:bottom w:val="single" w:sz="8" w:space="0" w:color="auto"/>
              <w:right w:val="single" w:sz="8" w:space="0" w:color="auto"/>
            </w:tcBorders>
            <w:shd w:val="clear" w:color="auto" w:fill="auto"/>
            <w:noWrap/>
            <w:vAlign w:val="bottom"/>
            <w:hideMark/>
          </w:tcPr>
          <w:p w14:paraId="3B86832C"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73FB7FE4"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B0EA71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4.3.8</w:t>
            </w:r>
          </w:p>
        </w:tc>
        <w:tc>
          <w:tcPr>
            <w:tcW w:w="8363" w:type="dxa"/>
            <w:tcBorders>
              <w:top w:val="nil"/>
              <w:left w:val="nil"/>
              <w:bottom w:val="single" w:sz="8" w:space="0" w:color="auto"/>
              <w:right w:val="single" w:sz="8" w:space="0" w:color="auto"/>
            </w:tcBorders>
            <w:shd w:val="clear" w:color="auto" w:fill="auto"/>
            <w:noWrap/>
            <w:vAlign w:val="bottom"/>
            <w:hideMark/>
          </w:tcPr>
          <w:p w14:paraId="1C2C1A0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SUBSIDIOS A ENTIDADES FEDERATIVAS Y MUNICIPIOS</w:t>
            </w:r>
          </w:p>
        </w:tc>
        <w:tc>
          <w:tcPr>
            <w:tcW w:w="1718" w:type="dxa"/>
            <w:tcBorders>
              <w:top w:val="nil"/>
              <w:left w:val="nil"/>
              <w:bottom w:val="single" w:sz="8" w:space="0" w:color="auto"/>
              <w:right w:val="single" w:sz="8" w:space="0" w:color="auto"/>
            </w:tcBorders>
            <w:shd w:val="clear" w:color="auto" w:fill="auto"/>
            <w:noWrap/>
            <w:vAlign w:val="bottom"/>
            <w:hideMark/>
          </w:tcPr>
          <w:p w14:paraId="62EE889B"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72C20451"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266490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4.3.9</w:t>
            </w:r>
          </w:p>
        </w:tc>
        <w:tc>
          <w:tcPr>
            <w:tcW w:w="8363" w:type="dxa"/>
            <w:tcBorders>
              <w:top w:val="nil"/>
              <w:left w:val="nil"/>
              <w:bottom w:val="single" w:sz="8" w:space="0" w:color="auto"/>
              <w:right w:val="single" w:sz="8" w:space="0" w:color="auto"/>
            </w:tcBorders>
            <w:shd w:val="clear" w:color="auto" w:fill="auto"/>
            <w:noWrap/>
            <w:vAlign w:val="bottom"/>
            <w:hideMark/>
          </w:tcPr>
          <w:p w14:paraId="790BC33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OTROS SUBSIDIOS</w:t>
            </w:r>
          </w:p>
        </w:tc>
        <w:tc>
          <w:tcPr>
            <w:tcW w:w="1718" w:type="dxa"/>
            <w:tcBorders>
              <w:top w:val="nil"/>
              <w:left w:val="nil"/>
              <w:bottom w:val="single" w:sz="8" w:space="0" w:color="auto"/>
              <w:right w:val="single" w:sz="8" w:space="0" w:color="auto"/>
            </w:tcBorders>
            <w:shd w:val="clear" w:color="auto" w:fill="auto"/>
            <w:noWrap/>
            <w:vAlign w:val="bottom"/>
            <w:hideMark/>
          </w:tcPr>
          <w:p w14:paraId="534E027B"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7F1D4CBB" w14:textId="77777777" w:rsidTr="0024592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182C9D40"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4400</w:t>
            </w:r>
          </w:p>
        </w:tc>
        <w:tc>
          <w:tcPr>
            <w:tcW w:w="8363" w:type="dxa"/>
            <w:tcBorders>
              <w:top w:val="nil"/>
              <w:left w:val="nil"/>
              <w:bottom w:val="single" w:sz="8" w:space="0" w:color="auto"/>
              <w:right w:val="single" w:sz="8" w:space="0" w:color="auto"/>
            </w:tcBorders>
            <w:shd w:val="clear" w:color="000000" w:fill="CCECFF"/>
            <w:noWrap/>
            <w:vAlign w:val="bottom"/>
            <w:hideMark/>
          </w:tcPr>
          <w:p w14:paraId="0299639D"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AYUDAS SOCIALES</w:t>
            </w:r>
          </w:p>
        </w:tc>
        <w:tc>
          <w:tcPr>
            <w:tcW w:w="1718" w:type="dxa"/>
            <w:tcBorders>
              <w:top w:val="nil"/>
              <w:left w:val="nil"/>
              <w:bottom w:val="single" w:sz="8" w:space="0" w:color="auto"/>
              <w:right w:val="single" w:sz="8" w:space="0" w:color="auto"/>
            </w:tcBorders>
            <w:shd w:val="clear" w:color="000000" w:fill="CCECFF"/>
            <w:noWrap/>
            <w:vAlign w:val="bottom"/>
            <w:hideMark/>
          </w:tcPr>
          <w:p w14:paraId="518F3CD3"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5,863,451.00</w:t>
            </w:r>
          </w:p>
        </w:tc>
      </w:tr>
      <w:tr w:rsidR="00FC1899" w:rsidRPr="00FC1899" w14:paraId="086F0E4C"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215B039"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4.4.1</w:t>
            </w:r>
          </w:p>
        </w:tc>
        <w:tc>
          <w:tcPr>
            <w:tcW w:w="8363" w:type="dxa"/>
            <w:tcBorders>
              <w:top w:val="nil"/>
              <w:left w:val="nil"/>
              <w:bottom w:val="single" w:sz="8" w:space="0" w:color="auto"/>
              <w:right w:val="single" w:sz="8" w:space="0" w:color="auto"/>
            </w:tcBorders>
            <w:shd w:val="clear" w:color="auto" w:fill="auto"/>
            <w:noWrap/>
            <w:vAlign w:val="bottom"/>
            <w:hideMark/>
          </w:tcPr>
          <w:p w14:paraId="3516522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AYUDAS SOCIALES A PERSONAS</w:t>
            </w:r>
          </w:p>
        </w:tc>
        <w:tc>
          <w:tcPr>
            <w:tcW w:w="1718" w:type="dxa"/>
            <w:tcBorders>
              <w:top w:val="nil"/>
              <w:left w:val="nil"/>
              <w:bottom w:val="single" w:sz="8" w:space="0" w:color="auto"/>
              <w:right w:val="single" w:sz="8" w:space="0" w:color="auto"/>
            </w:tcBorders>
            <w:shd w:val="clear" w:color="auto" w:fill="auto"/>
            <w:noWrap/>
            <w:vAlign w:val="bottom"/>
            <w:hideMark/>
          </w:tcPr>
          <w:p w14:paraId="345A54AC"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2,525,300.00</w:t>
            </w:r>
          </w:p>
        </w:tc>
      </w:tr>
      <w:tr w:rsidR="00FC1899" w:rsidRPr="00FC1899" w14:paraId="19D704FA"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7843BD9"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4.4.2</w:t>
            </w:r>
          </w:p>
        </w:tc>
        <w:tc>
          <w:tcPr>
            <w:tcW w:w="8363" w:type="dxa"/>
            <w:tcBorders>
              <w:top w:val="nil"/>
              <w:left w:val="nil"/>
              <w:bottom w:val="single" w:sz="8" w:space="0" w:color="auto"/>
              <w:right w:val="single" w:sz="8" w:space="0" w:color="auto"/>
            </w:tcBorders>
            <w:shd w:val="clear" w:color="auto" w:fill="auto"/>
            <w:noWrap/>
            <w:vAlign w:val="bottom"/>
            <w:hideMark/>
          </w:tcPr>
          <w:p w14:paraId="16F8BD3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BECAS Y OTRAS AYUDAS PARA PROGRAMAS DE CAPACITACIÓN</w:t>
            </w:r>
          </w:p>
        </w:tc>
        <w:tc>
          <w:tcPr>
            <w:tcW w:w="1718" w:type="dxa"/>
            <w:tcBorders>
              <w:top w:val="nil"/>
              <w:left w:val="nil"/>
              <w:bottom w:val="single" w:sz="8" w:space="0" w:color="auto"/>
              <w:right w:val="single" w:sz="8" w:space="0" w:color="auto"/>
            </w:tcBorders>
            <w:shd w:val="clear" w:color="auto" w:fill="auto"/>
            <w:noWrap/>
            <w:vAlign w:val="bottom"/>
            <w:hideMark/>
          </w:tcPr>
          <w:p w14:paraId="5F7EAD9B"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1,500,000.00</w:t>
            </w:r>
          </w:p>
        </w:tc>
      </w:tr>
      <w:tr w:rsidR="00FC1899" w:rsidRPr="00FC1899" w14:paraId="35C1BC36"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8E6B359"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4.4.3</w:t>
            </w:r>
          </w:p>
        </w:tc>
        <w:tc>
          <w:tcPr>
            <w:tcW w:w="8363" w:type="dxa"/>
            <w:tcBorders>
              <w:top w:val="nil"/>
              <w:left w:val="nil"/>
              <w:bottom w:val="single" w:sz="8" w:space="0" w:color="auto"/>
              <w:right w:val="single" w:sz="8" w:space="0" w:color="auto"/>
            </w:tcBorders>
            <w:shd w:val="clear" w:color="auto" w:fill="auto"/>
            <w:noWrap/>
            <w:vAlign w:val="bottom"/>
            <w:hideMark/>
          </w:tcPr>
          <w:p w14:paraId="757B56F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AYUDAS SOCIALES A INSTITUCIONES DE ENSEÑANZA</w:t>
            </w:r>
          </w:p>
        </w:tc>
        <w:tc>
          <w:tcPr>
            <w:tcW w:w="1718" w:type="dxa"/>
            <w:tcBorders>
              <w:top w:val="nil"/>
              <w:left w:val="nil"/>
              <w:bottom w:val="single" w:sz="8" w:space="0" w:color="auto"/>
              <w:right w:val="single" w:sz="8" w:space="0" w:color="auto"/>
            </w:tcBorders>
            <w:shd w:val="clear" w:color="auto" w:fill="auto"/>
            <w:noWrap/>
            <w:vAlign w:val="bottom"/>
            <w:hideMark/>
          </w:tcPr>
          <w:p w14:paraId="17C32DD3"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1,093,151.00</w:t>
            </w:r>
          </w:p>
        </w:tc>
      </w:tr>
      <w:tr w:rsidR="00FC1899" w:rsidRPr="00FC1899" w14:paraId="632B1BC5"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45E452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4.4.4</w:t>
            </w:r>
          </w:p>
        </w:tc>
        <w:tc>
          <w:tcPr>
            <w:tcW w:w="8363" w:type="dxa"/>
            <w:tcBorders>
              <w:top w:val="nil"/>
              <w:left w:val="nil"/>
              <w:bottom w:val="single" w:sz="8" w:space="0" w:color="auto"/>
              <w:right w:val="single" w:sz="8" w:space="0" w:color="auto"/>
            </w:tcBorders>
            <w:shd w:val="clear" w:color="auto" w:fill="auto"/>
            <w:noWrap/>
            <w:vAlign w:val="bottom"/>
            <w:hideMark/>
          </w:tcPr>
          <w:p w14:paraId="0F9095D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AYUDAS SOCIALES A ACTIVIDADES CIENTÍFICAS O ACADÉMICAS</w:t>
            </w:r>
          </w:p>
        </w:tc>
        <w:tc>
          <w:tcPr>
            <w:tcW w:w="1718" w:type="dxa"/>
            <w:tcBorders>
              <w:top w:val="nil"/>
              <w:left w:val="nil"/>
              <w:bottom w:val="single" w:sz="8" w:space="0" w:color="auto"/>
              <w:right w:val="single" w:sz="8" w:space="0" w:color="auto"/>
            </w:tcBorders>
            <w:shd w:val="clear" w:color="auto" w:fill="auto"/>
            <w:noWrap/>
            <w:vAlign w:val="bottom"/>
            <w:hideMark/>
          </w:tcPr>
          <w:p w14:paraId="38D1C97A"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500,000.00</w:t>
            </w:r>
          </w:p>
        </w:tc>
      </w:tr>
      <w:tr w:rsidR="00FC1899" w:rsidRPr="00FC1899" w14:paraId="5570E615"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7D5353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4.4.5</w:t>
            </w:r>
          </w:p>
        </w:tc>
        <w:tc>
          <w:tcPr>
            <w:tcW w:w="8363" w:type="dxa"/>
            <w:tcBorders>
              <w:top w:val="nil"/>
              <w:left w:val="nil"/>
              <w:bottom w:val="single" w:sz="8" w:space="0" w:color="auto"/>
              <w:right w:val="single" w:sz="8" w:space="0" w:color="auto"/>
            </w:tcBorders>
            <w:shd w:val="clear" w:color="auto" w:fill="auto"/>
            <w:noWrap/>
            <w:vAlign w:val="bottom"/>
            <w:hideMark/>
          </w:tcPr>
          <w:p w14:paraId="1967B1B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AYUDAS SOCIALES A INSTITUCIONES SIN FINES DE LUCRO</w:t>
            </w:r>
          </w:p>
        </w:tc>
        <w:tc>
          <w:tcPr>
            <w:tcW w:w="1718" w:type="dxa"/>
            <w:tcBorders>
              <w:top w:val="nil"/>
              <w:left w:val="nil"/>
              <w:bottom w:val="single" w:sz="8" w:space="0" w:color="auto"/>
              <w:right w:val="single" w:sz="8" w:space="0" w:color="auto"/>
            </w:tcBorders>
            <w:shd w:val="clear" w:color="auto" w:fill="auto"/>
            <w:noWrap/>
            <w:vAlign w:val="bottom"/>
            <w:hideMark/>
          </w:tcPr>
          <w:p w14:paraId="3A18689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200,000.00</w:t>
            </w:r>
          </w:p>
        </w:tc>
      </w:tr>
      <w:tr w:rsidR="00FC1899" w:rsidRPr="00FC1899" w14:paraId="52518BF0"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737982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4.4.6</w:t>
            </w:r>
          </w:p>
        </w:tc>
        <w:tc>
          <w:tcPr>
            <w:tcW w:w="8363" w:type="dxa"/>
            <w:tcBorders>
              <w:top w:val="nil"/>
              <w:left w:val="nil"/>
              <w:bottom w:val="single" w:sz="8" w:space="0" w:color="auto"/>
              <w:right w:val="single" w:sz="8" w:space="0" w:color="auto"/>
            </w:tcBorders>
            <w:shd w:val="clear" w:color="auto" w:fill="auto"/>
            <w:noWrap/>
            <w:vAlign w:val="bottom"/>
            <w:hideMark/>
          </w:tcPr>
          <w:p w14:paraId="5AD613C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AYUDAS SOCIALES A COOPERATIVAS</w:t>
            </w:r>
          </w:p>
        </w:tc>
        <w:tc>
          <w:tcPr>
            <w:tcW w:w="1718" w:type="dxa"/>
            <w:tcBorders>
              <w:top w:val="nil"/>
              <w:left w:val="nil"/>
              <w:bottom w:val="single" w:sz="8" w:space="0" w:color="auto"/>
              <w:right w:val="single" w:sz="8" w:space="0" w:color="auto"/>
            </w:tcBorders>
            <w:shd w:val="clear" w:color="auto" w:fill="auto"/>
            <w:noWrap/>
            <w:vAlign w:val="bottom"/>
            <w:hideMark/>
          </w:tcPr>
          <w:p w14:paraId="61C15E7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57E86841"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D72636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4.4.7</w:t>
            </w:r>
          </w:p>
        </w:tc>
        <w:tc>
          <w:tcPr>
            <w:tcW w:w="8363" w:type="dxa"/>
            <w:tcBorders>
              <w:top w:val="nil"/>
              <w:left w:val="nil"/>
              <w:bottom w:val="single" w:sz="8" w:space="0" w:color="auto"/>
              <w:right w:val="single" w:sz="8" w:space="0" w:color="auto"/>
            </w:tcBorders>
            <w:shd w:val="clear" w:color="auto" w:fill="auto"/>
            <w:noWrap/>
            <w:vAlign w:val="bottom"/>
            <w:hideMark/>
          </w:tcPr>
          <w:p w14:paraId="485D6CB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AYUDAS SOCIALES A ENTIDADES DE INTERÉS PÚBLICO</w:t>
            </w:r>
          </w:p>
        </w:tc>
        <w:tc>
          <w:tcPr>
            <w:tcW w:w="1718" w:type="dxa"/>
            <w:tcBorders>
              <w:top w:val="nil"/>
              <w:left w:val="nil"/>
              <w:bottom w:val="single" w:sz="8" w:space="0" w:color="auto"/>
              <w:right w:val="single" w:sz="8" w:space="0" w:color="auto"/>
            </w:tcBorders>
            <w:shd w:val="clear" w:color="auto" w:fill="auto"/>
            <w:noWrap/>
            <w:vAlign w:val="bottom"/>
            <w:hideMark/>
          </w:tcPr>
          <w:p w14:paraId="4320AF0D"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1E5EDA11"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9F459F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4.4.8</w:t>
            </w:r>
          </w:p>
        </w:tc>
        <w:tc>
          <w:tcPr>
            <w:tcW w:w="8363" w:type="dxa"/>
            <w:tcBorders>
              <w:top w:val="nil"/>
              <w:left w:val="nil"/>
              <w:bottom w:val="single" w:sz="8" w:space="0" w:color="auto"/>
              <w:right w:val="single" w:sz="8" w:space="0" w:color="auto"/>
            </w:tcBorders>
            <w:shd w:val="clear" w:color="auto" w:fill="auto"/>
            <w:noWrap/>
            <w:vAlign w:val="bottom"/>
            <w:hideMark/>
          </w:tcPr>
          <w:p w14:paraId="7E2CE04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AYUDAS POR DESASTRES NATURALES Y OTROS SINIESTROS</w:t>
            </w:r>
          </w:p>
        </w:tc>
        <w:tc>
          <w:tcPr>
            <w:tcW w:w="1718" w:type="dxa"/>
            <w:tcBorders>
              <w:top w:val="nil"/>
              <w:left w:val="nil"/>
              <w:bottom w:val="single" w:sz="8" w:space="0" w:color="auto"/>
              <w:right w:val="single" w:sz="8" w:space="0" w:color="auto"/>
            </w:tcBorders>
            <w:shd w:val="clear" w:color="auto" w:fill="auto"/>
            <w:noWrap/>
            <w:vAlign w:val="bottom"/>
            <w:hideMark/>
          </w:tcPr>
          <w:p w14:paraId="1AA3F0F0"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45,000.00</w:t>
            </w:r>
          </w:p>
        </w:tc>
      </w:tr>
      <w:tr w:rsidR="00FC1899" w:rsidRPr="00FC1899" w14:paraId="7AF87E88" w14:textId="77777777" w:rsidTr="0024592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37E07E77"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4500</w:t>
            </w:r>
          </w:p>
        </w:tc>
        <w:tc>
          <w:tcPr>
            <w:tcW w:w="8363" w:type="dxa"/>
            <w:tcBorders>
              <w:top w:val="nil"/>
              <w:left w:val="nil"/>
              <w:bottom w:val="single" w:sz="8" w:space="0" w:color="auto"/>
              <w:right w:val="single" w:sz="8" w:space="0" w:color="auto"/>
            </w:tcBorders>
            <w:shd w:val="clear" w:color="000000" w:fill="CCECFF"/>
            <w:noWrap/>
            <w:vAlign w:val="bottom"/>
            <w:hideMark/>
          </w:tcPr>
          <w:p w14:paraId="3A606F3A"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PENSIONES Y JUBILACIONES</w:t>
            </w:r>
            <w:r w:rsidR="003C61DB">
              <w:rPr>
                <w:rFonts w:ascii="Tahoma" w:hAnsi="Tahoma" w:cs="Tahoma"/>
                <w:b/>
                <w:bCs/>
                <w:color w:val="000000"/>
                <w:sz w:val="16"/>
                <w:szCs w:val="16"/>
              </w:rPr>
              <w:t>**</w:t>
            </w:r>
          </w:p>
        </w:tc>
        <w:tc>
          <w:tcPr>
            <w:tcW w:w="1718" w:type="dxa"/>
            <w:tcBorders>
              <w:top w:val="nil"/>
              <w:left w:val="nil"/>
              <w:bottom w:val="single" w:sz="8" w:space="0" w:color="auto"/>
              <w:right w:val="single" w:sz="8" w:space="0" w:color="auto"/>
            </w:tcBorders>
            <w:shd w:val="clear" w:color="000000" w:fill="CCECFF"/>
            <w:noWrap/>
            <w:vAlign w:val="bottom"/>
            <w:hideMark/>
          </w:tcPr>
          <w:p w14:paraId="2097CF4D"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44F15EE3"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A1B252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4.5.1</w:t>
            </w:r>
          </w:p>
        </w:tc>
        <w:tc>
          <w:tcPr>
            <w:tcW w:w="8363" w:type="dxa"/>
            <w:tcBorders>
              <w:top w:val="nil"/>
              <w:left w:val="nil"/>
              <w:bottom w:val="single" w:sz="8" w:space="0" w:color="auto"/>
              <w:right w:val="single" w:sz="8" w:space="0" w:color="auto"/>
            </w:tcBorders>
            <w:shd w:val="clear" w:color="auto" w:fill="auto"/>
            <w:noWrap/>
            <w:vAlign w:val="bottom"/>
            <w:hideMark/>
          </w:tcPr>
          <w:p w14:paraId="6E6C81C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PENSIONES</w:t>
            </w:r>
          </w:p>
        </w:tc>
        <w:tc>
          <w:tcPr>
            <w:tcW w:w="1718" w:type="dxa"/>
            <w:tcBorders>
              <w:top w:val="nil"/>
              <w:left w:val="nil"/>
              <w:bottom w:val="single" w:sz="8" w:space="0" w:color="auto"/>
              <w:right w:val="single" w:sz="8" w:space="0" w:color="auto"/>
            </w:tcBorders>
            <w:shd w:val="clear" w:color="auto" w:fill="auto"/>
            <w:noWrap/>
            <w:vAlign w:val="bottom"/>
            <w:hideMark/>
          </w:tcPr>
          <w:p w14:paraId="53BAEBB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4FCC55A8"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AD2060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4.5.2</w:t>
            </w:r>
          </w:p>
        </w:tc>
        <w:tc>
          <w:tcPr>
            <w:tcW w:w="8363" w:type="dxa"/>
            <w:tcBorders>
              <w:top w:val="nil"/>
              <w:left w:val="nil"/>
              <w:bottom w:val="single" w:sz="8" w:space="0" w:color="auto"/>
              <w:right w:val="single" w:sz="8" w:space="0" w:color="auto"/>
            </w:tcBorders>
            <w:shd w:val="clear" w:color="auto" w:fill="auto"/>
            <w:noWrap/>
            <w:vAlign w:val="bottom"/>
            <w:hideMark/>
          </w:tcPr>
          <w:p w14:paraId="663E130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JUBILACIONES</w:t>
            </w:r>
          </w:p>
        </w:tc>
        <w:tc>
          <w:tcPr>
            <w:tcW w:w="1718" w:type="dxa"/>
            <w:tcBorders>
              <w:top w:val="nil"/>
              <w:left w:val="nil"/>
              <w:bottom w:val="single" w:sz="8" w:space="0" w:color="auto"/>
              <w:right w:val="single" w:sz="8" w:space="0" w:color="auto"/>
            </w:tcBorders>
            <w:shd w:val="clear" w:color="auto" w:fill="auto"/>
            <w:noWrap/>
            <w:vAlign w:val="bottom"/>
            <w:hideMark/>
          </w:tcPr>
          <w:p w14:paraId="766D07AC"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685325AE"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CFEF7C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4.5.9</w:t>
            </w:r>
          </w:p>
        </w:tc>
        <w:tc>
          <w:tcPr>
            <w:tcW w:w="8363" w:type="dxa"/>
            <w:tcBorders>
              <w:top w:val="nil"/>
              <w:left w:val="nil"/>
              <w:bottom w:val="single" w:sz="8" w:space="0" w:color="auto"/>
              <w:right w:val="single" w:sz="8" w:space="0" w:color="auto"/>
            </w:tcBorders>
            <w:shd w:val="clear" w:color="auto" w:fill="auto"/>
            <w:noWrap/>
            <w:vAlign w:val="bottom"/>
            <w:hideMark/>
          </w:tcPr>
          <w:p w14:paraId="0C738C4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OTRAS PENSIONES Y JUBILACIONES</w:t>
            </w:r>
          </w:p>
        </w:tc>
        <w:tc>
          <w:tcPr>
            <w:tcW w:w="1718" w:type="dxa"/>
            <w:tcBorders>
              <w:top w:val="nil"/>
              <w:left w:val="nil"/>
              <w:bottom w:val="single" w:sz="8" w:space="0" w:color="auto"/>
              <w:right w:val="single" w:sz="8" w:space="0" w:color="auto"/>
            </w:tcBorders>
            <w:shd w:val="clear" w:color="auto" w:fill="auto"/>
            <w:noWrap/>
            <w:vAlign w:val="bottom"/>
            <w:hideMark/>
          </w:tcPr>
          <w:p w14:paraId="47D8EEEF"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54AEBD35" w14:textId="77777777" w:rsidTr="0024592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58D982C3"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4600</w:t>
            </w:r>
          </w:p>
        </w:tc>
        <w:tc>
          <w:tcPr>
            <w:tcW w:w="8363" w:type="dxa"/>
            <w:tcBorders>
              <w:top w:val="nil"/>
              <w:left w:val="nil"/>
              <w:bottom w:val="single" w:sz="8" w:space="0" w:color="auto"/>
              <w:right w:val="single" w:sz="8" w:space="0" w:color="auto"/>
            </w:tcBorders>
            <w:shd w:val="clear" w:color="000000" w:fill="CCECFF"/>
            <w:noWrap/>
            <w:vAlign w:val="bottom"/>
            <w:hideMark/>
          </w:tcPr>
          <w:p w14:paraId="2B7A6B07"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TRANSFERENCIAS A FIDEICOMISOS, MANDATOS Y OTROS ANALOGOS</w:t>
            </w:r>
          </w:p>
        </w:tc>
        <w:tc>
          <w:tcPr>
            <w:tcW w:w="1718" w:type="dxa"/>
            <w:tcBorders>
              <w:top w:val="nil"/>
              <w:left w:val="nil"/>
              <w:bottom w:val="single" w:sz="8" w:space="0" w:color="auto"/>
              <w:right w:val="single" w:sz="8" w:space="0" w:color="auto"/>
            </w:tcBorders>
            <w:shd w:val="clear" w:color="000000" w:fill="CCECFF"/>
            <w:noWrap/>
            <w:vAlign w:val="bottom"/>
            <w:hideMark/>
          </w:tcPr>
          <w:p w14:paraId="1268AC82"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7F4BE3CA"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E9D8D1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4.6.1</w:t>
            </w:r>
          </w:p>
        </w:tc>
        <w:tc>
          <w:tcPr>
            <w:tcW w:w="8363" w:type="dxa"/>
            <w:tcBorders>
              <w:top w:val="nil"/>
              <w:left w:val="nil"/>
              <w:bottom w:val="single" w:sz="8" w:space="0" w:color="auto"/>
              <w:right w:val="single" w:sz="8" w:space="0" w:color="auto"/>
            </w:tcBorders>
            <w:shd w:val="clear" w:color="auto" w:fill="auto"/>
            <w:noWrap/>
            <w:vAlign w:val="bottom"/>
            <w:hideMark/>
          </w:tcPr>
          <w:p w14:paraId="0D3BA33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TRANSFERENCIAS A FIDEICOMISOS DEL PODER EJECUTIVO</w:t>
            </w:r>
          </w:p>
        </w:tc>
        <w:tc>
          <w:tcPr>
            <w:tcW w:w="1718" w:type="dxa"/>
            <w:tcBorders>
              <w:top w:val="nil"/>
              <w:left w:val="nil"/>
              <w:bottom w:val="single" w:sz="8" w:space="0" w:color="auto"/>
              <w:right w:val="single" w:sz="8" w:space="0" w:color="auto"/>
            </w:tcBorders>
            <w:shd w:val="clear" w:color="auto" w:fill="auto"/>
            <w:noWrap/>
            <w:vAlign w:val="bottom"/>
            <w:hideMark/>
          </w:tcPr>
          <w:p w14:paraId="43F09333"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4682195"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D6EBB8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4.6.2</w:t>
            </w:r>
          </w:p>
        </w:tc>
        <w:tc>
          <w:tcPr>
            <w:tcW w:w="8363" w:type="dxa"/>
            <w:tcBorders>
              <w:top w:val="nil"/>
              <w:left w:val="nil"/>
              <w:bottom w:val="single" w:sz="8" w:space="0" w:color="auto"/>
              <w:right w:val="single" w:sz="8" w:space="0" w:color="auto"/>
            </w:tcBorders>
            <w:shd w:val="clear" w:color="auto" w:fill="auto"/>
            <w:noWrap/>
            <w:vAlign w:val="bottom"/>
            <w:hideMark/>
          </w:tcPr>
          <w:p w14:paraId="3C1D5A0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TRANSFERENCIAS A FIDEICOMISOS DEL PODER LEGISLATIVO</w:t>
            </w:r>
          </w:p>
        </w:tc>
        <w:tc>
          <w:tcPr>
            <w:tcW w:w="1718" w:type="dxa"/>
            <w:tcBorders>
              <w:top w:val="nil"/>
              <w:left w:val="nil"/>
              <w:bottom w:val="single" w:sz="8" w:space="0" w:color="auto"/>
              <w:right w:val="single" w:sz="8" w:space="0" w:color="auto"/>
            </w:tcBorders>
            <w:shd w:val="clear" w:color="auto" w:fill="auto"/>
            <w:noWrap/>
            <w:vAlign w:val="bottom"/>
            <w:hideMark/>
          </w:tcPr>
          <w:p w14:paraId="4D14720C"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1713AF2"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9DD283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4.6.3</w:t>
            </w:r>
          </w:p>
        </w:tc>
        <w:tc>
          <w:tcPr>
            <w:tcW w:w="8363" w:type="dxa"/>
            <w:tcBorders>
              <w:top w:val="nil"/>
              <w:left w:val="nil"/>
              <w:bottom w:val="single" w:sz="8" w:space="0" w:color="auto"/>
              <w:right w:val="single" w:sz="8" w:space="0" w:color="auto"/>
            </w:tcBorders>
            <w:shd w:val="clear" w:color="auto" w:fill="auto"/>
            <w:noWrap/>
            <w:vAlign w:val="bottom"/>
            <w:hideMark/>
          </w:tcPr>
          <w:p w14:paraId="445BE28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TRANSFERENCIAS A FIDEICOMISOS DEL PODER JUDICIAL</w:t>
            </w:r>
          </w:p>
        </w:tc>
        <w:tc>
          <w:tcPr>
            <w:tcW w:w="1718" w:type="dxa"/>
            <w:tcBorders>
              <w:top w:val="nil"/>
              <w:left w:val="nil"/>
              <w:bottom w:val="single" w:sz="8" w:space="0" w:color="auto"/>
              <w:right w:val="single" w:sz="8" w:space="0" w:color="auto"/>
            </w:tcBorders>
            <w:shd w:val="clear" w:color="auto" w:fill="auto"/>
            <w:noWrap/>
            <w:vAlign w:val="bottom"/>
            <w:hideMark/>
          </w:tcPr>
          <w:p w14:paraId="140F13A4"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4133D99" w14:textId="77777777" w:rsidTr="00FC1899">
        <w:trPr>
          <w:trHeight w:val="315"/>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FEF0A8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4.6.4</w:t>
            </w:r>
          </w:p>
        </w:tc>
        <w:tc>
          <w:tcPr>
            <w:tcW w:w="8363" w:type="dxa"/>
            <w:tcBorders>
              <w:top w:val="nil"/>
              <w:left w:val="nil"/>
              <w:bottom w:val="single" w:sz="8" w:space="0" w:color="auto"/>
              <w:right w:val="single" w:sz="8" w:space="0" w:color="auto"/>
            </w:tcBorders>
            <w:shd w:val="clear" w:color="auto" w:fill="auto"/>
            <w:noWrap/>
            <w:vAlign w:val="bottom"/>
            <w:hideMark/>
          </w:tcPr>
          <w:p w14:paraId="6073310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TRANSFERENCIAS A FIDEICOMISOS PÚBLICOS DE ENTIDADES PARAESTATALES NO EMPRESARIALES Y NO FINANCIERAS</w:t>
            </w:r>
          </w:p>
        </w:tc>
        <w:tc>
          <w:tcPr>
            <w:tcW w:w="1718" w:type="dxa"/>
            <w:tcBorders>
              <w:top w:val="nil"/>
              <w:left w:val="nil"/>
              <w:bottom w:val="single" w:sz="8" w:space="0" w:color="auto"/>
              <w:right w:val="single" w:sz="8" w:space="0" w:color="auto"/>
            </w:tcBorders>
            <w:shd w:val="clear" w:color="auto" w:fill="auto"/>
            <w:noWrap/>
            <w:vAlign w:val="bottom"/>
            <w:hideMark/>
          </w:tcPr>
          <w:p w14:paraId="3E2DF4C0"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85FD054" w14:textId="77777777" w:rsidTr="00FC1899">
        <w:trPr>
          <w:trHeight w:val="315"/>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12ED3D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4.6.5</w:t>
            </w:r>
          </w:p>
        </w:tc>
        <w:tc>
          <w:tcPr>
            <w:tcW w:w="8363" w:type="dxa"/>
            <w:tcBorders>
              <w:top w:val="nil"/>
              <w:left w:val="nil"/>
              <w:bottom w:val="single" w:sz="8" w:space="0" w:color="auto"/>
              <w:right w:val="single" w:sz="8" w:space="0" w:color="auto"/>
            </w:tcBorders>
            <w:shd w:val="clear" w:color="auto" w:fill="auto"/>
            <w:noWrap/>
            <w:vAlign w:val="bottom"/>
            <w:hideMark/>
          </w:tcPr>
          <w:p w14:paraId="2C83022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TRANSFERENCIAS A FIDEICOMISOS PÚBLICOS DE ENDIDADES PARAESTATALES EMPRESARIALES Y NO FINANCIERAS</w:t>
            </w:r>
          </w:p>
        </w:tc>
        <w:tc>
          <w:tcPr>
            <w:tcW w:w="1718" w:type="dxa"/>
            <w:tcBorders>
              <w:top w:val="nil"/>
              <w:left w:val="nil"/>
              <w:bottom w:val="single" w:sz="8" w:space="0" w:color="auto"/>
              <w:right w:val="single" w:sz="8" w:space="0" w:color="auto"/>
            </w:tcBorders>
            <w:shd w:val="clear" w:color="auto" w:fill="auto"/>
            <w:noWrap/>
            <w:vAlign w:val="bottom"/>
            <w:hideMark/>
          </w:tcPr>
          <w:p w14:paraId="38F77567"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330D2178" w14:textId="77777777" w:rsidTr="00245929">
        <w:trPr>
          <w:trHeight w:val="138"/>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EC7ED2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4.6.6</w:t>
            </w:r>
          </w:p>
        </w:tc>
        <w:tc>
          <w:tcPr>
            <w:tcW w:w="8363" w:type="dxa"/>
            <w:tcBorders>
              <w:top w:val="nil"/>
              <w:left w:val="nil"/>
              <w:bottom w:val="single" w:sz="8" w:space="0" w:color="auto"/>
              <w:right w:val="single" w:sz="8" w:space="0" w:color="auto"/>
            </w:tcBorders>
            <w:shd w:val="clear" w:color="auto" w:fill="auto"/>
            <w:noWrap/>
            <w:vAlign w:val="bottom"/>
            <w:hideMark/>
          </w:tcPr>
          <w:p w14:paraId="36E295D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TRANSFERENCIAS A FIDEICOMISOS DE INSTITUCIONES PÚBLICAS FINANCIERAS</w:t>
            </w:r>
          </w:p>
        </w:tc>
        <w:tc>
          <w:tcPr>
            <w:tcW w:w="1718" w:type="dxa"/>
            <w:tcBorders>
              <w:top w:val="nil"/>
              <w:left w:val="nil"/>
              <w:bottom w:val="single" w:sz="8" w:space="0" w:color="auto"/>
              <w:right w:val="single" w:sz="8" w:space="0" w:color="auto"/>
            </w:tcBorders>
            <w:shd w:val="clear" w:color="auto" w:fill="auto"/>
            <w:noWrap/>
            <w:vAlign w:val="bottom"/>
            <w:hideMark/>
          </w:tcPr>
          <w:p w14:paraId="2D9B1F5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9475DA3"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9C9D78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4.6.9</w:t>
            </w:r>
          </w:p>
        </w:tc>
        <w:tc>
          <w:tcPr>
            <w:tcW w:w="8363" w:type="dxa"/>
            <w:tcBorders>
              <w:top w:val="nil"/>
              <w:left w:val="nil"/>
              <w:bottom w:val="single" w:sz="8" w:space="0" w:color="auto"/>
              <w:right w:val="single" w:sz="8" w:space="0" w:color="auto"/>
            </w:tcBorders>
            <w:shd w:val="clear" w:color="auto" w:fill="auto"/>
            <w:noWrap/>
            <w:vAlign w:val="bottom"/>
            <w:hideMark/>
          </w:tcPr>
          <w:p w14:paraId="6F5E353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OTRAS TRANSFERENCIAS A FIDEICOMISOS</w:t>
            </w:r>
          </w:p>
        </w:tc>
        <w:tc>
          <w:tcPr>
            <w:tcW w:w="1718" w:type="dxa"/>
            <w:tcBorders>
              <w:top w:val="nil"/>
              <w:left w:val="nil"/>
              <w:bottom w:val="single" w:sz="8" w:space="0" w:color="auto"/>
              <w:right w:val="single" w:sz="8" w:space="0" w:color="auto"/>
            </w:tcBorders>
            <w:shd w:val="clear" w:color="auto" w:fill="auto"/>
            <w:noWrap/>
            <w:vAlign w:val="bottom"/>
            <w:hideMark/>
          </w:tcPr>
          <w:p w14:paraId="0C2BD99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34B977A7" w14:textId="77777777" w:rsidTr="0024592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11DFD949"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4700</w:t>
            </w:r>
          </w:p>
        </w:tc>
        <w:tc>
          <w:tcPr>
            <w:tcW w:w="8363" w:type="dxa"/>
            <w:tcBorders>
              <w:top w:val="nil"/>
              <w:left w:val="nil"/>
              <w:bottom w:val="single" w:sz="8" w:space="0" w:color="auto"/>
              <w:right w:val="single" w:sz="8" w:space="0" w:color="auto"/>
            </w:tcBorders>
            <w:shd w:val="clear" w:color="000000" w:fill="CCECFF"/>
            <w:noWrap/>
            <w:vAlign w:val="bottom"/>
            <w:hideMark/>
          </w:tcPr>
          <w:p w14:paraId="539F794B"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TRANSFERENCIAS A LA SEGURIDAD SOCIAL</w:t>
            </w:r>
          </w:p>
        </w:tc>
        <w:tc>
          <w:tcPr>
            <w:tcW w:w="1718" w:type="dxa"/>
            <w:tcBorders>
              <w:top w:val="nil"/>
              <w:left w:val="nil"/>
              <w:bottom w:val="single" w:sz="8" w:space="0" w:color="auto"/>
              <w:right w:val="single" w:sz="8" w:space="0" w:color="auto"/>
            </w:tcBorders>
            <w:shd w:val="clear" w:color="000000" w:fill="CCECFF"/>
            <w:noWrap/>
            <w:vAlign w:val="bottom"/>
            <w:hideMark/>
          </w:tcPr>
          <w:p w14:paraId="27FD1FCB"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658309C4"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A30116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4.7.1</w:t>
            </w:r>
          </w:p>
        </w:tc>
        <w:tc>
          <w:tcPr>
            <w:tcW w:w="8363" w:type="dxa"/>
            <w:tcBorders>
              <w:top w:val="nil"/>
              <w:left w:val="nil"/>
              <w:bottom w:val="single" w:sz="8" w:space="0" w:color="auto"/>
              <w:right w:val="single" w:sz="8" w:space="0" w:color="auto"/>
            </w:tcBorders>
            <w:shd w:val="clear" w:color="auto" w:fill="auto"/>
            <w:noWrap/>
            <w:vAlign w:val="bottom"/>
            <w:hideMark/>
          </w:tcPr>
          <w:p w14:paraId="31180D5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TRANSFERENCIAS POR OBLIGACIÓN DE LEY</w:t>
            </w:r>
          </w:p>
        </w:tc>
        <w:tc>
          <w:tcPr>
            <w:tcW w:w="1718" w:type="dxa"/>
            <w:tcBorders>
              <w:top w:val="nil"/>
              <w:left w:val="nil"/>
              <w:bottom w:val="single" w:sz="8" w:space="0" w:color="auto"/>
              <w:right w:val="single" w:sz="8" w:space="0" w:color="auto"/>
            </w:tcBorders>
            <w:shd w:val="clear" w:color="auto" w:fill="auto"/>
            <w:noWrap/>
            <w:vAlign w:val="bottom"/>
            <w:hideMark/>
          </w:tcPr>
          <w:p w14:paraId="02C548B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49218A1" w14:textId="77777777" w:rsidTr="0024592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6F1A7F04"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4800</w:t>
            </w:r>
          </w:p>
        </w:tc>
        <w:tc>
          <w:tcPr>
            <w:tcW w:w="8363" w:type="dxa"/>
            <w:tcBorders>
              <w:top w:val="nil"/>
              <w:left w:val="nil"/>
              <w:bottom w:val="single" w:sz="8" w:space="0" w:color="auto"/>
              <w:right w:val="single" w:sz="8" w:space="0" w:color="auto"/>
            </w:tcBorders>
            <w:shd w:val="clear" w:color="000000" w:fill="CCECFF"/>
            <w:noWrap/>
            <w:vAlign w:val="bottom"/>
            <w:hideMark/>
          </w:tcPr>
          <w:p w14:paraId="6687B2FD"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DONATIVOS</w:t>
            </w:r>
          </w:p>
        </w:tc>
        <w:tc>
          <w:tcPr>
            <w:tcW w:w="1718" w:type="dxa"/>
            <w:tcBorders>
              <w:top w:val="nil"/>
              <w:left w:val="nil"/>
              <w:bottom w:val="single" w:sz="8" w:space="0" w:color="auto"/>
              <w:right w:val="single" w:sz="8" w:space="0" w:color="auto"/>
            </w:tcBorders>
            <w:shd w:val="clear" w:color="000000" w:fill="CCECFF"/>
            <w:noWrap/>
            <w:vAlign w:val="bottom"/>
            <w:hideMark/>
          </w:tcPr>
          <w:p w14:paraId="7EEA7B8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30,000.00</w:t>
            </w:r>
          </w:p>
        </w:tc>
      </w:tr>
      <w:tr w:rsidR="00FC1899" w:rsidRPr="00FC1899" w14:paraId="6D9B06AF"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3C794A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4.8.1</w:t>
            </w:r>
          </w:p>
        </w:tc>
        <w:tc>
          <w:tcPr>
            <w:tcW w:w="8363" w:type="dxa"/>
            <w:tcBorders>
              <w:top w:val="nil"/>
              <w:left w:val="nil"/>
              <w:bottom w:val="single" w:sz="8" w:space="0" w:color="auto"/>
              <w:right w:val="single" w:sz="8" w:space="0" w:color="auto"/>
            </w:tcBorders>
            <w:shd w:val="clear" w:color="auto" w:fill="auto"/>
            <w:noWrap/>
            <w:vAlign w:val="bottom"/>
            <w:hideMark/>
          </w:tcPr>
          <w:p w14:paraId="4A9EC56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DONATIVOS A INSTITUCIONES SIN FINES DE LUCRO</w:t>
            </w:r>
          </w:p>
        </w:tc>
        <w:tc>
          <w:tcPr>
            <w:tcW w:w="1718" w:type="dxa"/>
            <w:tcBorders>
              <w:top w:val="nil"/>
              <w:left w:val="nil"/>
              <w:bottom w:val="single" w:sz="8" w:space="0" w:color="auto"/>
              <w:right w:val="single" w:sz="8" w:space="0" w:color="auto"/>
            </w:tcBorders>
            <w:shd w:val="clear" w:color="auto" w:fill="auto"/>
            <w:noWrap/>
            <w:vAlign w:val="bottom"/>
            <w:hideMark/>
          </w:tcPr>
          <w:p w14:paraId="4807C846"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30,000.00</w:t>
            </w:r>
          </w:p>
        </w:tc>
      </w:tr>
      <w:tr w:rsidR="00FC1899" w:rsidRPr="00FC1899" w14:paraId="7A300C52"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F5C5EE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4.8.2</w:t>
            </w:r>
          </w:p>
        </w:tc>
        <w:tc>
          <w:tcPr>
            <w:tcW w:w="8363" w:type="dxa"/>
            <w:tcBorders>
              <w:top w:val="nil"/>
              <w:left w:val="nil"/>
              <w:bottom w:val="single" w:sz="8" w:space="0" w:color="auto"/>
              <w:right w:val="single" w:sz="8" w:space="0" w:color="auto"/>
            </w:tcBorders>
            <w:shd w:val="clear" w:color="auto" w:fill="auto"/>
            <w:noWrap/>
            <w:vAlign w:val="bottom"/>
            <w:hideMark/>
          </w:tcPr>
          <w:p w14:paraId="45B2DE4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DONATIVOS A ENTIDADES FEDERATIVAS</w:t>
            </w:r>
          </w:p>
        </w:tc>
        <w:tc>
          <w:tcPr>
            <w:tcW w:w="1718" w:type="dxa"/>
            <w:tcBorders>
              <w:top w:val="nil"/>
              <w:left w:val="nil"/>
              <w:bottom w:val="single" w:sz="8" w:space="0" w:color="auto"/>
              <w:right w:val="single" w:sz="8" w:space="0" w:color="auto"/>
            </w:tcBorders>
            <w:shd w:val="clear" w:color="auto" w:fill="auto"/>
            <w:noWrap/>
            <w:vAlign w:val="bottom"/>
            <w:hideMark/>
          </w:tcPr>
          <w:p w14:paraId="7A0703F7"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5B92D1C1"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0558DB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4.8.3</w:t>
            </w:r>
          </w:p>
        </w:tc>
        <w:tc>
          <w:tcPr>
            <w:tcW w:w="8363" w:type="dxa"/>
            <w:tcBorders>
              <w:top w:val="nil"/>
              <w:left w:val="nil"/>
              <w:bottom w:val="single" w:sz="8" w:space="0" w:color="auto"/>
              <w:right w:val="single" w:sz="8" w:space="0" w:color="auto"/>
            </w:tcBorders>
            <w:shd w:val="clear" w:color="auto" w:fill="auto"/>
            <w:noWrap/>
            <w:vAlign w:val="bottom"/>
            <w:hideMark/>
          </w:tcPr>
          <w:p w14:paraId="0D2A7CE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DONATIVOS A FIDEICOMISOS PRIVADOS</w:t>
            </w:r>
          </w:p>
        </w:tc>
        <w:tc>
          <w:tcPr>
            <w:tcW w:w="1718" w:type="dxa"/>
            <w:tcBorders>
              <w:top w:val="nil"/>
              <w:left w:val="nil"/>
              <w:bottom w:val="single" w:sz="8" w:space="0" w:color="auto"/>
              <w:right w:val="single" w:sz="8" w:space="0" w:color="auto"/>
            </w:tcBorders>
            <w:shd w:val="clear" w:color="auto" w:fill="auto"/>
            <w:noWrap/>
            <w:vAlign w:val="bottom"/>
            <w:hideMark/>
          </w:tcPr>
          <w:p w14:paraId="3207429A"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176E1250"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A85C1B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4.8.4</w:t>
            </w:r>
          </w:p>
        </w:tc>
        <w:tc>
          <w:tcPr>
            <w:tcW w:w="8363" w:type="dxa"/>
            <w:tcBorders>
              <w:top w:val="nil"/>
              <w:left w:val="nil"/>
              <w:bottom w:val="single" w:sz="8" w:space="0" w:color="auto"/>
              <w:right w:val="single" w:sz="8" w:space="0" w:color="auto"/>
            </w:tcBorders>
            <w:shd w:val="clear" w:color="auto" w:fill="auto"/>
            <w:noWrap/>
            <w:vAlign w:val="bottom"/>
            <w:hideMark/>
          </w:tcPr>
          <w:p w14:paraId="686552D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DONATIVOS A FIDEICOMISOS ESTATALES</w:t>
            </w:r>
          </w:p>
        </w:tc>
        <w:tc>
          <w:tcPr>
            <w:tcW w:w="1718" w:type="dxa"/>
            <w:tcBorders>
              <w:top w:val="nil"/>
              <w:left w:val="nil"/>
              <w:bottom w:val="single" w:sz="8" w:space="0" w:color="auto"/>
              <w:right w:val="single" w:sz="8" w:space="0" w:color="auto"/>
            </w:tcBorders>
            <w:shd w:val="clear" w:color="auto" w:fill="auto"/>
            <w:noWrap/>
            <w:vAlign w:val="bottom"/>
            <w:hideMark/>
          </w:tcPr>
          <w:p w14:paraId="1227AEEA"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6A341924"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4C14F9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4.8.5</w:t>
            </w:r>
          </w:p>
        </w:tc>
        <w:tc>
          <w:tcPr>
            <w:tcW w:w="8363" w:type="dxa"/>
            <w:tcBorders>
              <w:top w:val="nil"/>
              <w:left w:val="nil"/>
              <w:bottom w:val="single" w:sz="8" w:space="0" w:color="auto"/>
              <w:right w:val="single" w:sz="8" w:space="0" w:color="auto"/>
            </w:tcBorders>
            <w:shd w:val="clear" w:color="auto" w:fill="auto"/>
            <w:noWrap/>
            <w:vAlign w:val="bottom"/>
            <w:hideMark/>
          </w:tcPr>
          <w:p w14:paraId="37174D7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DONATIVOS INTERNACIONALES</w:t>
            </w:r>
          </w:p>
        </w:tc>
        <w:tc>
          <w:tcPr>
            <w:tcW w:w="1718" w:type="dxa"/>
            <w:tcBorders>
              <w:top w:val="nil"/>
              <w:left w:val="nil"/>
              <w:bottom w:val="single" w:sz="8" w:space="0" w:color="auto"/>
              <w:right w:val="single" w:sz="8" w:space="0" w:color="auto"/>
            </w:tcBorders>
            <w:shd w:val="clear" w:color="auto" w:fill="auto"/>
            <w:noWrap/>
            <w:vAlign w:val="bottom"/>
            <w:hideMark/>
          </w:tcPr>
          <w:p w14:paraId="1403A094"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1A75A307" w14:textId="77777777" w:rsidTr="0024592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6BB56FF0"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4900</w:t>
            </w:r>
          </w:p>
        </w:tc>
        <w:tc>
          <w:tcPr>
            <w:tcW w:w="8363" w:type="dxa"/>
            <w:tcBorders>
              <w:top w:val="nil"/>
              <w:left w:val="nil"/>
              <w:bottom w:val="single" w:sz="8" w:space="0" w:color="auto"/>
              <w:right w:val="single" w:sz="8" w:space="0" w:color="auto"/>
            </w:tcBorders>
            <w:shd w:val="clear" w:color="000000" w:fill="CCECFF"/>
            <w:noWrap/>
            <w:vAlign w:val="bottom"/>
            <w:hideMark/>
          </w:tcPr>
          <w:p w14:paraId="2A943FAD"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TRANSFERENCIAS AL EXTERIOR</w:t>
            </w:r>
          </w:p>
        </w:tc>
        <w:tc>
          <w:tcPr>
            <w:tcW w:w="1718" w:type="dxa"/>
            <w:tcBorders>
              <w:top w:val="nil"/>
              <w:left w:val="nil"/>
              <w:bottom w:val="single" w:sz="8" w:space="0" w:color="auto"/>
              <w:right w:val="single" w:sz="8" w:space="0" w:color="auto"/>
            </w:tcBorders>
            <w:shd w:val="clear" w:color="000000" w:fill="CCECFF"/>
            <w:noWrap/>
            <w:vAlign w:val="bottom"/>
            <w:hideMark/>
          </w:tcPr>
          <w:p w14:paraId="145BA27F"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661C35EC"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DFC028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4.9.1</w:t>
            </w:r>
          </w:p>
        </w:tc>
        <w:tc>
          <w:tcPr>
            <w:tcW w:w="8363" w:type="dxa"/>
            <w:tcBorders>
              <w:top w:val="nil"/>
              <w:left w:val="nil"/>
              <w:bottom w:val="single" w:sz="8" w:space="0" w:color="auto"/>
              <w:right w:val="single" w:sz="8" w:space="0" w:color="auto"/>
            </w:tcBorders>
            <w:shd w:val="clear" w:color="auto" w:fill="auto"/>
            <w:noWrap/>
            <w:vAlign w:val="bottom"/>
            <w:hideMark/>
          </w:tcPr>
          <w:p w14:paraId="37FAF89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TRANSFERENCIAS PARA GOBIERNOS EXTRANJEROS</w:t>
            </w:r>
          </w:p>
        </w:tc>
        <w:tc>
          <w:tcPr>
            <w:tcW w:w="1718" w:type="dxa"/>
            <w:tcBorders>
              <w:top w:val="nil"/>
              <w:left w:val="nil"/>
              <w:bottom w:val="single" w:sz="8" w:space="0" w:color="auto"/>
              <w:right w:val="single" w:sz="8" w:space="0" w:color="auto"/>
            </w:tcBorders>
            <w:shd w:val="clear" w:color="auto" w:fill="auto"/>
            <w:noWrap/>
            <w:vAlign w:val="bottom"/>
            <w:hideMark/>
          </w:tcPr>
          <w:p w14:paraId="321EE3F7"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57C401F9"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34D8B9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4.9.2</w:t>
            </w:r>
          </w:p>
        </w:tc>
        <w:tc>
          <w:tcPr>
            <w:tcW w:w="8363" w:type="dxa"/>
            <w:tcBorders>
              <w:top w:val="nil"/>
              <w:left w:val="nil"/>
              <w:bottom w:val="single" w:sz="8" w:space="0" w:color="auto"/>
              <w:right w:val="single" w:sz="8" w:space="0" w:color="auto"/>
            </w:tcBorders>
            <w:shd w:val="clear" w:color="auto" w:fill="auto"/>
            <w:noWrap/>
            <w:vAlign w:val="bottom"/>
            <w:hideMark/>
          </w:tcPr>
          <w:p w14:paraId="30F1903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TRANSFERENCIAS PARA ORGANISMOS INTERNACIONALES</w:t>
            </w:r>
          </w:p>
        </w:tc>
        <w:tc>
          <w:tcPr>
            <w:tcW w:w="1718" w:type="dxa"/>
            <w:tcBorders>
              <w:top w:val="nil"/>
              <w:left w:val="nil"/>
              <w:bottom w:val="single" w:sz="8" w:space="0" w:color="auto"/>
              <w:right w:val="single" w:sz="8" w:space="0" w:color="auto"/>
            </w:tcBorders>
            <w:shd w:val="clear" w:color="auto" w:fill="auto"/>
            <w:noWrap/>
            <w:vAlign w:val="bottom"/>
            <w:hideMark/>
          </w:tcPr>
          <w:p w14:paraId="3E36CF8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358E00EF"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58C937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4.9.3</w:t>
            </w:r>
          </w:p>
        </w:tc>
        <w:tc>
          <w:tcPr>
            <w:tcW w:w="8363" w:type="dxa"/>
            <w:tcBorders>
              <w:top w:val="nil"/>
              <w:left w:val="nil"/>
              <w:bottom w:val="single" w:sz="8" w:space="0" w:color="auto"/>
              <w:right w:val="single" w:sz="8" w:space="0" w:color="auto"/>
            </w:tcBorders>
            <w:shd w:val="clear" w:color="auto" w:fill="auto"/>
            <w:noWrap/>
            <w:vAlign w:val="bottom"/>
            <w:hideMark/>
          </w:tcPr>
          <w:p w14:paraId="4D00EB5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TRANSFERENCIAS PARA EL SECTOR PRIVADO EXTERNO</w:t>
            </w:r>
          </w:p>
        </w:tc>
        <w:tc>
          <w:tcPr>
            <w:tcW w:w="1718" w:type="dxa"/>
            <w:tcBorders>
              <w:top w:val="nil"/>
              <w:left w:val="nil"/>
              <w:bottom w:val="single" w:sz="8" w:space="0" w:color="auto"/>
              <w:right w:val="single" w:sz="8" w:space="0" w:color="auto"/>
            </w:tcBorders>
            <w:shd w:val="clear" w:color="auto" w:fill="auto"/>
            <w:noWrap/>
            <w:vAlign w:val="bottom"/>
            <w:hideMark/>
          </w:tcPr>
          <w:p w14:paraId="3750E5D6"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4E23282F" w14:textId="77777777" w:rsidTr="00245929">
        <w:trPr>
          <w:trHeight w:val="69"/>
        </w:trPr>
        <w:tc>
          <w:tcPr>
            <w:tcW w:w="699" w:type="dxa"/>
            <w:tcBorders>
              <w:top w:val="nil"/>
              <w:left w:val="single" w:sz="8" w:space="0" w:color="auto"/>
              <w:bottom w:val="single" w:sz="8" w:space="0" w:color="auto"/>
              <w:right w:val="single" w:sz="8" w:space="0" w:color="auto"/>
            </w:tcBorders>
            <w:shd w:val="clear" w:color="000000" w:fill="B4C6E7"/>
            <w:noWrap/>
            <w:vAlign w:val="center"/>
            <w:hideMark/>
          </w:tcPr>
          <w:p w14:paraId="23C6A186"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5000</w:t>
            </w:r>
          </w:p>
        </w:tc>
        <w:tc>
          <w:tcPr>
            <w:tcW w:w="8363" w:type="dxa"/>
            <w:tcBorders>
              <w:top w:val="nil"/>
              <w:left w:val="nil"/>
              <w:bottom w:val="single" w:sz="8" w:space="0" w:color="auto"/>
              <w:right w:val="single" w:sz="8" w:space="0" w:color="auto"/>
            </w:tcBorders>
            <w:shd w:val="clear" w:color="000000" w:fill="B4C6E7"/>
            <w:noWrap/>
            <w:vAlign w:val="bottom"/>
            <w:hideMark/>
          </w:tcPr>
          <w:p w14:paraId="162F5D36"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BIENES MUEBLES, INMUEBLES E INTANGIBLES</w:t>
            </w:r>
          </w:p>
        </w:tc>
        <w:tc>
          <w:tcPr>
            <w:tcW w:w="1718" w:type="dxa"/>
            <w:tcBorders>
              <w:top w:val="nil"/>
              <w:left w:val="nil"/>
              <w:bottom w:val="single" w:sz="8" w:space="0" w:color="auto"/>
              <w:right w:val="single" w:sz="8" w:space="0" w:color="auto"/>
            </w:tcBorders>
            <w:shd w:val="clear" w:color="000000" w:fill="B4C6E7"/>
            <w:noWrap/>
            <w:vAlign w:val="bottom"/>
            <w:hideMark/>
          </w:tcPr>
          <w:p w14:paraId="321797B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15,353,011.76</w:t>
            </w:r>
          </w:p>
        </w:tc>
      </w:tr>
      <w:tr w:rsidR="00FC1899" w:rsidRPr="00FC1899" w14:paraId="616E3ABB" w14:textId="77777777" w:rsidTr="0024592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35C96678"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5100</w:t>
            </w:r>
          </w:p>
        </w:tc>
        <w:tc>
          <w:tcPr>
            <w:tcW w:w="8363" w:type="dxa"/>
            <w:tcBorders>
              <w:top w:val="nil"/>
              <w:left w:val="nil"/>
              <w:bottom w:val="single" w:sz="8" w:space="0" w:color="auto"/>
              <w:right w:val="single" w:sz="8" w:space="0" w:color="auto"/>
            </w:tcBorders>
            <w:shd w:val="clear" w:color="000000" w:fill="CCECFF"/>
            <w:noWrap/>
            <w:vAlign w:val="bottom"/>
            <w:hideMark/>
          </w:tcPr>
          <w:p w14:paraId="0A6CE9CE"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MOBILIARIO Y EQUIPO DE ADMINISTRACION</w:t>
            </w:r>
          </w:p>
        </w:tc>
        <w:tc>
          <w:tcPr>
            <w:tcW w:w="1718" w:type="dxa"/>
            <w:tcBorders>
              <w:top w:val="nil"/>
              <w:left w:val="nil"/>
              <w:bottom w:val="single" w:sz="8" w:space="0" w:color="auto"/>
              <w:right w:val="single" w:sz="8" w:space="0" w:color="auto"/>
            </w:tcBorders>
            <w:shd w:val="clear" w:color="000000" w:fill="CCECFF"/>
            <w:noWrap/>
            <w:vAlign w:val="bottom"/>
            <w:hideMark/>
          </w:tcPr>
          <w:p w14:paraId="0F524002"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2,880,111.76</w:t>
            </w:r>
          </w:p>
        </w:tc>
      </w:tr>
      <w:tr w:rsidR="00FC1899" w:rsidRPr="00FC1899" w14:paraId="23CE3B37"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CD0060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5.1.1</w:t>
            </w:r>
          </w:p>
        </w:tc>
        <w:tc>
          <w:tcPr>
            <w:tcW w:w="8363" w:type="dxa"/>
            <w:tcBorders>
              <w:top w:val="nil"/>
              <w:left w:val="nil"/>
              <w:bottom w:val="single" w:sz="8" w:space="0" w:color="auto"/>
              <w:right w:val="single" w:sz="8" w:space="0" w:color="auto"/>
            </w:tcBorders>
            <w:shd w:val="clear" w:color="auto" w:fill="auto"/>
            <w:noWrap/>
            <w:vAlign w:val="bottom"/>
            <w:hideMark/>
          </w:tcPr>
          <w:p w14:paraId="338327A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MUEBLES DE OFICINA Y ESTANTERÍA</w:t>
            </w:r>
          </w:p>
        </w:tc>
        <w:tc>
          <w:tcPr>
            <w:tcW w:w="1718" w:type="dxa"/>
            <w:tcBorders>
              <w:top w:val="nil"/>
              <w:left w:val="nil"/>
              <w:bottom w:val="single" w:sz="8" w:space="0" w:color="auto"/>
              <w:right w:val="single" w:sz="8" w:space="0" w:color="auto"/>
            </w:tcBorders>
            <w:shd w:val="clear" w:color="auto" w:fill="auto"/>
            <w:noWrap/>
            <w:vAlign w:val="bottom"/>
            <w:hideMark/>
          </w:tcPr>
          <w:p w14:paraId="49963DD0"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586,941.76</w:t>
            </w:r>
          </w:p>
        </w:tc>
      </w:tr>
      <w:tr w:rsidR="00FC1899" w:rsidRPr="00FC1899" w14:paraId="66237DF5"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9C280F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5.1.2</w:t>
            </w:r>
          </w:p>
        </w:tc>
        <w:tc>
          <w:tcPr>
            <w:tcW w:w="8363" w:type="dxa"/>
            <w:tcBorders>
              <w:top w:val="nil"/>
              <w:left w:val="nil"/>
              <w:bottom w:val="single" w:sz="8" w:space="0" w:color="auto"/>
              <w:right w:val="single" w:sz="8" w:space="0" w:color="auto"/>
            </w:tcBorders>
            <w:shd w:val="clear" w:color="auto" w:fill="auto"/>
            <w:noWrap/>
            <w:vAlign w:val="bottom"/>
            <w:hideMark/>
          </w:tcPr>
          <w:p w14:paraId="75DAC20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MUEBLES, EXCEPTO DE OFICINA Y ESTANTERÍA</w:t>
            </w:r>
          </w:p>
        </w:tc>
        <w:tc>
          <w:tcPr>
            <w:tcW w:w="1718" w:type="dxa"/>
            <w:tcBorders>
              <w:top w:val="nil"/>
              <w:left w:val="nil"/>
              <w:bottom w:val="single" w:sz="8" w:space="0" w:color="auto"/>
              <w:right w:val="single" w:sz="8" w:space="0" w:color="auto"/>
            </w:tcBorders>
            <w:shd w:val="clear" w:color="auto" w:fill="auto"/>
            <w:noWrap/>
            <w:vAlign w:val="bottom"/>
            <w:hideMark/>
          </w:tcPr>
          <w:p w14:paraId="64532E4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5,000.00</w:t>
            </w:r>
          </w:p>
        </w:tc>
      </w:tr>
      <w:tr w:rsidR="00FC1899" w:rsidRPr="00FC1899" w14:paraId="515D11DF"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AA41F3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5.1.3</w:t>
            </w:r>
          </w:p>
        </w:tc>
        <w:tc>
          <w:tcPr>
            <w:tcW w:w="8363" w:type="dxa"/>
            <w:tcBorders>
              <w:top w:val="nil"/>
              <w:left w:val="nil"/>
              <w:bottom w:val="single" w:sz="8" w:space="0" w:color="auto"/>
              <w:right w:val="single" w:sz="8" w:space="0" w:color="auto"/>
            </w:tcBorders>
            <w:shd w:val="clear" w:color="auto" w:fill="auto"/>
            <w:noWrap/>
            <w:vAlign w:val="bottom"/>
            <w:hideMark/>
          </w:tcPr>
          <w:p w14:paraId="054F049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BIENES ARTÍSTICOS, CULTURALES Y CIENTÌFICOS</w:t>
            </w:r>
          </w:p>
        </w:tc>
        <w:tc>
          <w:tcPr>
            <w:tcW w:w="1718" w:type="dxa"/>
            <w:tcBorders>
              <w:top w:val="nil"/>
              <w:left w:val="nil"/>
              <w:bottom w:val="single" w:sz="8" w:space="0" w:color="auto"/>
              <w:right w:val="single" w:sz="8" w:space="0" w:color="auto"/>
            </w:tcBorders>
            <w:shd w:val="clear" w:color="auto" w:fill="auto"/>
            <w:noWrap/>
            <w:vAlign w:val="bottom"/>
            <w:hideMark/>
          </w:tcPr>
          <w:p w14:paraId="437096FC"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1F776767"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A83670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5.1.4</w:t>
            </w:r>
          </w:p>
        </w:tc>
        <w:tc>
          <w:tcPr>
            <w:tcW w:w="8363" w:type="dxa"/>
            <w:tcBorders>
              <w:top w:val="nil"/>
              <w:left w:val="nil"/>
              <w:bottom w:val="single" w:sz="8" w:space="0" w:color="auto"/>
              <w:right w:val="single" w:sz="8" w:space="0" w:color="auto"/>
            </w:tcBorders>
            <w:shd w:val="clear" w:color="auto" w:fill="auto"/>
            <w:noWrap/>
            <w:vAlign w:val="bottom"/>
            <w:hideMark/>
          </w:tcPr>
          <w:p w14:paraId="1E159C7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OBJETOS DE VALOR</w:t>
            </w:r>
          </w:p>
        </w:tc>
        <w:tc>
          <w:tcPr>
            <w:tcW w:w="1718" w:type="dxa"/>
            <w:tcBorders>
              <w:top w:val="nil"/>
              <w:left w:val="nil"/>
              <w:bottom w:val="single" w:sz="8" w:space="0" w:color="auto"/>
              <w:right w:val="single" w:sz="8" w:space="0" w:color="auto"/>
            </w:tcBorders>
            <w:shd w:val="clear" w:color="auto" w:fill="auto"/>
            <w:noWrap/>
            <w:vAlign w:val="bottom"/>
            <w:hideMark/>
          </w:tcPr>
          <w:p w14:paraId="3E2152EF"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5D60B2D"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2C6A65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5.1.5</w:t>
            </w:r>
          </w:p>
        </w:tc>
        <w:tc>
          <w:tcPr>
            <w:tcW w:w="8363" w:type="dxa"/>
            <w:tcBorders>
              <w:top w:val="nil"/>
              <w:left w:val="nil"/>
              <w:bottom w:val="single" w:sz="8" w:space="0" w:color="auto"/>
              <w:right w:val="single" w:sz="8" w:space="0" w:color="auto"/>
            </w:tcBorders>
            <w:shd w:val="clear" w:color="auto" w:fill="auto"/>
            <w:noWrap/>
            <w:vAlign w:val="bottom"/>
            <w:hideMark/>
          </w:tcPr>
          <w:p w14:paraId="59E771B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EQUIPO DE CÓMPUTO Y DE TECNOLOGÍAS DE LA INFORMACIÓN</w:t>
            </w:r>
          </w:p>
        </w:tc>
        <w:tc>
          <w:tcPr>
            <w:tcW w:w="1718" w:type="dxa"/>
            <w:tcBorders>
              <w:top w:val="nil"/>
              <w:left w:val="nil"/>
              <w:bottom w:val="single" w:sz="8" w:space="0" w:color="auto"/>
              <w:right w:val="single" w:sz="8" w:space="0" w:color="auto"/>
            </w:tcBorders>
            <w:shd w:val="clear" w:color="auto" w:fill="auto"/>
            <w:noWrap/>
            <w:vAlign w:val="bottom"/>
            <w:hideMark/>
          </w:tcPr>
          <w:p w14:paraId="1F01DF0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2,176,810.00</w:t>
            </w:r>
          </w:p>
        </w:tc>
      </w:tr>
      <w:tr w:rsidR="00FC1899" w:rsidRPr="00FC1899" w14:paraId="4F79B11F"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F778BF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5.1.9</w:t>
            </w:r>
          </w:p>
        </w:tc>
        <w:tc>
          <w:tcPr>
            <w:tcW w:w="8363" w:type="dxa"/>
            <w:tcBorders>
              <w:top w:val="nil"/>
              <w:left w:val="nil"/>
              <w:bottom w:val="single" w:sz="8" w:space="0" w:color="auto"/>
              <w:right w:val="single" w:sz="8" w:space="0" w:color="auto"/>
            </w:tcBorders>
            <w:shd w:val="clear" w:color="auto" w:fill="auto"/>
            <w:noWrap/>
            <w:vAlign w:val="bottom"/>
            <w:hideMark/>
          </w:tcPr>
          <w:p w14:paraId="4840B18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OTROS MOBILIARIOS Y EQUIPOS DE ADMINISTRACIÓN</w:t>
            </w:r>
          </w:p>
        </w:tc>
        <w:tc>
          <w:tcPr>
            <w:tcW w:w="1718" w:type="dxa"/>
            <w:tcBorders>
              <w:top w:val="nil"/>
              <w:left w:val="nil"/>
              <w:bottom w:val="single" w:sz="8" w:space="0" w:color="auto"/>
              <w:right w:val="single" w:sz="8" w:space="0" w:color="auto"/>
            </w:tcBorders>
            <w:shd w:val="clear" w:color="auto" w:fill="auto"/>
            <w:noWrap/>
            <w:vAlign w:val="bottom"/>
            <w:hideMark/>
          </w:tcPr>
          <w:p w14:paraId="74E6A5F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111,360.00</w:t>
            </w:r>
          </w:p>
        </w:tc>
      </w:tr>
      <w:tr w:rsidR="00FC1899" w:rsidRPr="00FC1899" w14:paraId="29D0B249" w14:textId="77777777" w:rsidTr="0024592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0A8CDBB0"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5200</w:t>
            </w:r>
          </w:p>
        </w:tc>
        <w:tc>
          <w:tcPr>
            <w:tcW w:w="8363" w:type="dxa"/>
            <w:tcBorders>
              <w:top w:val="nil"/>
              <w:left w:val="nil"/>
              <w:bottom w:val="single" w:sz="8" w:space="0" w:color="auto"/>
              <w:right w:val="single" w:sz="8" w:space="0" w:color="auto"/>
            </w:tcBorders>
            <w:shd w:val="clear" w:color="000000" w:fill="CCECFF"/>
            <w:noWrap/>
            <w:vAlign w:val="bottom"/>
            <w:hideMark/>
          </w:tcPr>
          <w:p w14:paraId="58D4B837"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MOBILIARIO Y EQUIPO EDUCACIONAL</w:t>
            </w:r>
          </w:p>
        </w:tc>
        <w:tc>
          <w:tcPr>
            <w:tcW w:w="1718" w:type="dxa"/>
            <w:tcBorders>
              <w:top w:val="nil"/>
              <w:left w:val="nil"/>
              <w:bottom w:val="single" w:sz="8" w:space="0" w:color="auto"/>
              <w:right w:val="single" w:sz="8" w:space="0" w:color="auto"/>
            </w:tcBorders>
            <w:shd w:val="clear" w:color="000000" w:fill="CCECFF"/>
            <w:noWrap/>
            <w:vAlign w:val="bottom"/>
            <w:hideMark/>
          </w:tcPr>
          <w:p w14:paraId="73AC088B"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217,600.00</w:t>
            </w:r>
          </w:p>
        </w:tc>
      </w:tr>
      <w:tr w:rsidR="00FC1899" w:rsidRPr="00FC1899" w14:paraId="5E35718B"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65462A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5.2.1</w:t>
            </w:r>
          </w:p>
        </w:tc>
        <w:tc>
          <w:tcPr>
            <w:tcW w:w="8363" w:type="dxa"/>
            <w:tcBorders>
              <w:top w:val="nil"/>
              <w:left w:val="nil"/>
              <w:bottom w:val="single" w:sz="8" w:space="0" w:color="auto"/>
              <w:right w:val="single" w:sz="8" w:space="0" w:color="auto"/>
            </w:tcBorders>
            <w:shd w:val="clear" w:color="auto" w:fill="auto"/>
            <w:noWrap/>
            <w:vAlign w:val="bottom"/>
            <w:hideMark/>
          </w:tcPr>
          <w:p w14:paraId="2E5A5D9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EQUIPOS Y APARATOS AUDIOVISUALES</w:t>
            </w:r>
          </w:p>
        </w:tc>
        <w:tc>
          <w:tcPr>
            <w:tcW w:w="1718" w:type="dxa"/>
            <w:tcBorders>
              <w:top w:val="nil"/>
              <w:left w:val="nil"/>
              <w:bottom w:val="single" w:sz="8" w:space="0" w:color="auto"/>
              <w:right w:val="single" w:sz="8" w:space="0" w:color="auto"/>
            </w:tcBorders>
            <w:shd w:val="clear" w:color="auto" w:fill="auto"/>
            <w:noWrap/>
            <w:vAlign w:val="bottom"/>
            <w:hideMark/>
          </w:tcPr>
          <w:p w14:paraId="5BC636E9"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137,000.00</w:t>
            </w:r>
          </w:p>
        </w:tc>
      </w:tr>
      <w:tr w:rsidR="00FC1899" w:rsidRPr="00FC1899" w14:paraId="6652B319"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351C6B9"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5.2.2</w:t>
            </w:r>
          </w:p>
        </w:tc>
        <w:tc>
          <w:tcPr>
            <w:tcW w:w="8363" w:type="dxa"/>
            <w:tcBorders>
              <w:top w:val="nil"/>
              <w:left w:val="nil"/>
              <w:bottom w:val="single" w:sz="8" w:space="0" w:color="auto"/>
              <w:right w:val="single" w:sz="8" w:space="0" w:color="auto"/>
            </w:tcBorders>
            <w:shd w:val="clear" w:color="auto" w:fill="auto"/>
            <w:noWrap/>
            <w:vAlign w:val="bottom"/>
            <w:hideMark/>
          </w:tcPr>
          <w:p w14:paraId="3341904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APARATOS DEPORTIVOS</w:t>
            </w:r>
          </w:p>
        </w:tc>
        <w:tc>
          <w:tcPr>
            <w:tcW w:w="1718" w:type="dxa"/>
            <w:tcBorders>
              <w:top w:val="nil"/>
              <w:left w:val="nil"/>
              <w:bottom w:val="single" w:sz="8" w:space="0" w:color="auto"/>
              <w:right w:val="single" w:sz="8" w:space="0" w:color="auto"/>
            </w:tcBorders>
            <w:shd w:val="clear" w:color="auto" w:fill="auto"/>
            <w:noWrap/>
            <w:vAlign w:val="bottom"/>
            <w:hideMark/>
          </w:tcPr>
          <w:p w14:paraId="754800C6"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41,600.00</w:t>
            </w:r>
          </w:p>
        </w:tc>
      </w:tr>
      <w:tr w:rsidR="00FC1899" w:rsidRPr="00FC1899" w14:paraId="1AC2C1C6" w14:textId="77777777" w:rsidTr="00245929">
        <w:trPr>
          <w:trHeight w:val="8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DADBA0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lastRenderedPageBreak/>
              <w:t>5.2.3</w:t>
            </w:r>
          </w:p>
        </w:tc>
        <w:tc>
          <w:tcPr>
            <w:tcW w:w="8363" w:type="dxa"/>
            <w:tcBorders>
              <w:top w:val="nil"/>
              <w:left w:val="nil"/>
              <w:bottom w:val="single" w:sz="8" w:space="0" w:color="auto"/>
              <w:right w:val="single" w:sz="8" w:space="0" w:color="auto"/>
            </w:tcBorders>
            <w:shd w:val="clear" w:color="auto" w:fill="auto"/>
            <w:noWrap/>
            <w:vAlign w:val="bottom"/>
            <w:hideMark/>
          </w:tcPr>
          <w:p w14:paraId="5CC5456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CÁMARAS FOTOGRÁFICAS Y DE VIDEO</w:t>
            </w:r>
          </w:p>
        </w:tc>
        <w:tc>
          <w:tcPr>
            <w:tcW w:w="1718" w:type="dxa"/>
            <w:tcBorders>
              <w:top w:val="nil"/>
              <w:left w:val="nil"/>
              <w:bottom w:val="single" w:sz="8" w:space="0" w:color="auto"/>
              <w:right w:val="single" w:sz="8" w:space="0" w:color="auto"/>
            </w:tcBorders>
            <w:shd w:val="clear" w:color="auto" w:fill="auto"/>
            <w:noWrap/>
            <w:vAlign w:val="bottom"/>
            <w:hideMark/>
          </w:tcPr>
          <w:p w14:paraId="17044B20"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39,000.00</w:t>
            </w:r>
          </w:p>
        </w:tc>
      </w:tr>
      <w:tr w:rsidR="00FC1899" w:rsidRPr="00FC1899" w14:paraId="58D73101" w14:textId="77777777" w:rsidTr="00FC1899">
        <w:trPr>
          <w:trHeight w:val="315"/>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C9096C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5.2.9</w:t>
            </w:r>
          </w:p>
        </w:tc>
        <w:tc>
          <w:tcPr>
            <w:tcW w:w="8363" w:type="dxa"/>
            <w:tcBorders>
              <w:top w:val="nil"/>
              <w:left w:val="nil"/>
              <w:bottom w:val="single" w:sz="8" w:space="0" w:color="auto"/>
              <w:right w:val="single" w:sz="8" w:space="0" w:color="auto"/>
            </w:tcBorders>
            <w:shd w:val="clear" w:color="auto" w:fill="auto"/>
            <w:noWrap/>
            <w:vAlign w:val="bottom"/>
            <w:hideMark/>
          </w:tcPr>
          <w:p w14:paraId="11F545E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OTRO MOBILIARIO Y EQUIPO EDUCACIONAL Y RECREATIVO</w:t>
            </w:r>
          </w:p>
        </w:tc>
        <w:tc>
          <w:tcPr>
            <w:tcW w:w="1718" w:type="dxa"/>
            <w:tcBorders>
              <w:top w:val="nil"/>
              <w:left w:val="nil"/>
              <w:bottom w:val="single" w:sz="8" w:space="0" w:color="auto"/>
              <w:right w:val="single" w:sz="8" w:space="0" w:color="auto"/>
            </w:tcBorders>
            <w:shd w:val="clear" w:color="auto" w:fill="auto"/>
            <w:noWrap/>
            <w:vAlign w:val="bottom"/>
            <w:hideMark/>
          </w:tcPr>
          <w:p w14:paraId="09889C0C"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79BC3EDE" w14:textId="77777777" w:rsidTr="0024592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527FD97D"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5300</w:t>
            </w:r>
          </w:p>
        </w:tc>
        <w:tc>
          <w:tcPr>
            <w:tcW w:w="8363" w:type="dxa"/>
            <w:tcBorders>
              <w:top w:val="nil"/>
              <w:left w:val="nil"/>
              <w:bottom w:val="single" w:sz="8" w:space="0" w:color="auto"/>
              <w:right w:val="single" w:sz="8" w:space="0" w:color="auto"/>
            </w:tcBorders>
            <w:shd w:val="clear" w:color="000000" w:fill="CCECFF"/>
            <w:noWrap/>
            <w:vAlign w:val="bottom"/>
            <w:hideMark/>
          </w:tcPr>
          <w:p w14:paraId="0DC7805B"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EQUIPO E INSTRUMENTAL MEDICO Y DE LABORATORIO</w:t>
            </w:r>
          </w:p>
        </w:tc>
        <w:tc>
          <w:tcPr>
            <w:tcW w:w="1718" w:type="dxa"/>
            <w:tcBorders>
              <w:top w:val="nil"/>
              <w:left w:val="nil"/>
              <w:bottom w:val="single" w:sz="8" w:space="0" w:color="auto"/>
              <w:right w:val="single" w:sz="8" w:space="0" w:color="auto"/>
            </w:tcBorders>
            <w:shd w:val="clear" w:color="000000" w:fill="CCECFF"/>
            <w:noWrap/>
            <w:vAlign w:val="bottom"/>
            <w:hideMark/>
          </w:tcPr>
          <w:p w14:paraId="3993E4C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60,000.00</w:t>
            </w:r>
          </w:p>
        </w:tc>
      </w:tr>
      <w:tr w:rsidR="00FC1899" w:rsidRPr="00FC1899" w14:paraId="01103FF5"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5C4BAA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5.3.1</w:t>
            </w:r>
          </w:p>
        </w:tc>
        <w:tc>
          <w:tcPr>
            <w:tcW w:w="8363" w:type="dxa"/>
            <w:tcBorders>
              <w:top w:val="nil"/>
              <w:left w:val="nil"/>
              <w:bottom w:val="single" w:sz="8" w:space="0" w:color="auto"/>
              <w:right w:val="single" w:sz="8" w:space="0" w:color="auto"/>
            </w:tcBorders>
            <w:shd w:val="clear" w:color="auto" w:fill="auto"/>
            <w:noWrap/>
            <w:vAlign w:val="bottom"/>
            <w:hideMark/>
          </w:tcPr>
          <w:p w14:paraId="2739FAE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EQUIPO MÉDICO Y DE LABORATORIO</w:t>
            </w:r>
          </w:p>
        </w:tc>
        <w:tc>
          <w:tcPr>
            <w:tcW w:w="1718" w:type="dxa"/>
            <w:tcBorders>
              <w:top w:val="nil"/>
              <w:left w:val="nil"/>
              <w:bottom w:val="single" w:sz="8" w:space="0" w:color="auto"/>
              <w:right w:val="single" w:sz="8" w:space="0" w:color="auto"/>
            </w:tcBorders>
            <w:shd w:val="clear" w:color="auto" w:fill="auto"/>
            <w:noWrap/>
            <w:vAlign w:val="bottom"/>
            <w:hideMark/>
          </w:tcPr>
          <w:p w14:paraId="765A4B86"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60,000.00</w:t>
            </w:r>
          </w:p>
        </w:tc>
      </w:tr>
      <w:tr w:rsidR="00FC1899" w:rsidRPr="00FC1899" w14:paraId="4F8D0C78"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772393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5.3.2</w:t>
            </w:r>
          </w:p>
        </w:tc>
        <w:tc>
          <w:tcPr>
            <w:tcW w:w="8363" w:type="dxa"/>
            <w:tcBorders>
              <w:top w:val="nil"/>
              <w:left w:val="nil"/>
              <w:bottom w:val="single" w:sz="8" w:space="0" w:color="auto"/>
              <w:right w:val="single" w:sz="8" w:space="0" w:color="auto"/>
            </w:tcBorders>
            <w:shd w:val="clear" w:color="auto" w:fill="auto"/>
            <w:noWrap/>
            <w:vAlign w:val="bottom"/>
            <w:hideMark/>
          </w:tcPr>
          <w:p w14:paraId="240B1C4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INSTRUMENTAL MÉDICO Y DE LABORATORIO</w:t>
            </w:r>
          </w:p>
        </w:tc>
        <w:tc>
          <w:tcPr>
            <w:tcW w:w="1718" w:type="dxa"/>
            <w:tcBorders>
              <w:top w:val="nil"/>
              <w:left w:val="nil"/>
              <w:bottom w:val="single" w:sz="8" w:space="0" w:color="auto"/>
              <w:right w:val="single" w:sz="8" w:space="0" w:color="auto"/>
            </w:tcBorders>
            <w:shd w:val="clear" w:color="auto" w:fill="auto"/>
            <w:noWrap/>
            <w:vAlign w:val="bottom"/>
            <w:hideMark/>
          </w:tcPr>
          <w:p w14:paraId="59488E6F"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751F8D1" w14:textId="77777777" w:rsidTr="0024592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712430C1"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5400</w:t>
            </w:r>
          </w:p>
        </w:tc>
        <w:tc>
          <w:tcPr>
            <w:tcW w:w="8363" w:type="dxa"/>
            <w:tcBorders>
              <w:top w:val="nil"/>
              <w:left w:val="nil"/>
              <w:bottom w:val="single" w:sz="8" w:space="0" w:color="auto"/>
              <w:right w:val="single" w:sz="8" w:space="0" w:color="auto"/>
            </w:tcBorders>
            <w:shd w:val="clear" w:color="000000" w:fill="CCECFF"/>
            <w:noWrap/>
            <w:vAlign w:val="bottom"/>
            <w:hideMark/>
          </w:tcPr>
          <w:p w14:paraId="146F622A"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VEHICULOS Y EQUIPO DE TRANSPORTE</w:t>
            </w:r>
          </w:p>
        </w:tc>
        <w:tc>
          <w:tcPr>
            <w:tcW w:w="1718" w:type="dxa"/>
            <w:tcBorders>
              <w:top w:val="nil"/>
              <w:left w:val="nil"/>
              <w:bottom w:val="single" w:sz="8" w:space="0" w:color="auto"/>
              <w:right w:val="single" w:sz="8" w:space="0" w:color="auto"/>
            </w:tcBorders>
            <w:shd w:val="clear" w:color="000000" w:fill="CCECFF"/>
            <w:noWrap/>
            <w:vAlign w:val="bottom"/>
            <w:hideMark/>
          </w:tcPr>
          <w:p w14:paraId="10159717"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9,094,300.00</w:t>
            </w:r>
          </w:p>
        </w:tc>
      </w:tr>
      <w:tr w:rsidR="00FC1899" w:rsidRPr="00FC1899" w14:paraId="7082AB2F"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EC32AE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5.4.1</w:t>
            </w:r>
          </w:p>
        </w:tc>
        <w:tc>
          <w:tcPr>
            <w:tcW w:w="8363" w:type="dxa"/>
            <w:tcBorders>
              <w:top w:val="nil"/>
              <w:left w:val="nil"/>
              <w:bottom w:val="single" w:sz="8" w:space="0" w:color="auto"/>
              <w:right w:val="single" w:sz="8" w:space="0" w:color="auto"/>
            </w:tcBorders>
            <w:shd w:val="clear" w:color="auto" w:fill="auto"/>
            <w:noWrap/>
            <w:vAlign w:val="bottom"/>
            <w:hideMark/>
          </w:tcPr>
          <w:p w14:paraId="705132C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VEHÍCULOS Y EQUIPO TERRESTRE</w:t>
            </w:r>
          </w:p>
        </w:tc>
        <w:tc>
          <w:tcPr>
            <w:tcW w:w="1718" w:type="dxa"/>
            <w:tcBorders>
              <w:top w:val="nil"/>
              <w:left w:val="nil"/>
              <w:bottom w:val="single" w:sz="8" w:space="0" w:color="auto"/>
              <w:right w:val="single" w:sz="8" w:space="0" w:color="auto"/>
            </w:tcBorders>
            <w:shd w:val="clear" w:color="auto" w:fill="auto"/>
            <w:noWrap/>
            <w:vAlign w:val="bottom"/>
            <w:hideMark/>
          </w:tcPr>
          <w:p w14:paraId="76172210"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8,530,000.00</w:t>
            </w:r>
          </w:p>
        </w:tc>
      </w:tr>
      <w:tr w:rsidR="00FC1899" w:rsidRPr="00FC1899" w14:paraId="37BD877A"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FEE0F2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5.4.2</w:t>
            </w:r>
          </w:p>
        </w:tc>
        <w:tc>
          <w:tcPr>
            <w:tcW w:w="8363" w:type="dxa"/>
            <w:tcBorders>
              <w:top w:val="nil"/>
              <w:left w:val="nil"/>
              <w:bottom w:val="single" w:sz="8" w:space="0" w:color="auto"/>
              <w:right w:val="single" w:sz="8" w:space="0" w:color="auto"/>
            </w:tcBorders>
            <w:shd w:val="clear" w:color="auto" w:fill="auto"/>
            <w:noWrap/>
            <w:vAlign w:val="bottom"/>
            <w:hideMark/>
          </w:tcPr>
          <w:p w14:paraId="4AC8265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CARROCERÍAS Y REMOLQUES</w:t>
            </w:r>
          </w:p>
        </w:tc>
        <w:tc>
          <w:tcPr>
            <w:tcW w:w="1718" w:type="dxa"/>
            <w:tcBorders>
              <w:top w:val="nil"/>
              <w:left w:val="nil"/>
              <w:bottom w:val="single" w:sz="8" w:space="0" w:color="auto"/>
              <w:right w:val="single" w:sz="8" w:space="0" w:color="auto"/>
            </w:tcBorders>
            <w:shd w:val="clear" w:color="auto" w:fill="auto"/>
            <w:noWrap/>
            <w:vAlign w:val="bottom"/>
            <w:hideMark/>
          </w:tcPr>
          <w:p w14:paraId="7B744D1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1441D83E"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D03285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5.4.3</w:t>
            </w:r>
          </w:p>
        </w:tc>
        <w:tc>
          <w:tcPr>
            <w:tcW w:w="8363" w:type="dxa"/>
            <w:tcBorders>
              <w:top w:val="nil"/>
              <w:left w:val="nil"/>
              <w:bottom w:val="single" w:sz="8" w:space="0" w:color="auto"/>
              <w:right w:val="single" w:sz="8" w:space="0" w:color="auto"/>
            </w:tcBorders>
            <w:shd w:val="clear" w:color="auto" w:fill="auto"/>
            <w:noWrap/>
            <w:vAlign w:val="bottom"/>
            <w:hideMark/>
          </w:tcPr>
          <w:p w14:paraId="7D3057D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EQUIPO AEROESPACIAL</w:t>
            </w:r>
          </w:p>
        </w:tc>
        <w:tc>
          <w:tcPr>
            <w:tcW w:w="1718" w:type="dxa"/>
            <w:tcBorders>
              <w:top w:val="nil"/>
              <w:left w:val="nil"/>
              <w:bottom w:val="single" w:sz="8" w:space="0" w:color="auto"/>
              <w:right w:val="single" w:sz="8" w:space="0" w:color="auto"/>
            </w:tcBorders>
            <w:shd w:val="clear" w:color="auto" w:fill="auto"/>
            <w:noWrap/>
            <w:vAlign w:val="bottom"/>
            <w:hideMark/>
          </w:tcPr>
          <w:p w14:paraId="42A6CE36"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F24AAE0"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D11883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5.4.4</w:t>
            </w:r>
          </w:p>
        </w:tc>
        <w:tc>
          <w:tcPr>
            <w:tcW w:w="8363" w:type="dxa"/>
            <w:tcBorders>
              <w:top w:val="nil"/>
              <w:left w:val="nil"/>
              <w:bottom w:val="single" w:sz="8" w:space="0" w:color="auto"/>
              <w:right w:val="single" w:sz="8" w:space="0" w:color="auto"/>
            </w:tcBorders>
            <w:shd w:val="clear" w:color="auto" w:fill="auto"/>
            <w:noWrap/>
            <w:vAlign w:val="bottom"/>
            <w:hideMark/>
          </w:tcPr>
          <w:p w14:paraId="64A3303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EQUIPO FERROVIARIO</w:t>
            </w:r>
          </w:p>
        </w:tc>
        <w:tc>
          <w:tcPr>
            <w:tcW w:w="1718" w:type="dxa"/>
            <w:tcBorders>
              <w:top w:val="nil"/>
              <w:left w:val="nil"/>
              <w:bottom w:val="single" w:sz="8" w:space="0" w:color="auto"/>
              <w:right w:val="single" w:sz="8" w:space="0" w:color="auto"/>
            </w:tcBorders>
            <w:shd w:val="clear" w:color="auto" w:fill="auto"/>
            <w:noWrap/>
            <w:vAlign w:val="bottom"/>
            <w:hideMark/>
          </w:tcPr>
          <w:p w14:paraId="637EB64E"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7FA9FFB7"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CBC135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5.4.5</w:t>
            </w:r>
          </w:p>
        </w:tc>
        <w:tc>
          <w:tcPr>
            <w:tcW w:w="8363" w:type="dxa"/>
            <w:tcBorders>
              <w:top w:val="nil"/>
              <w:left w:val="nil"/>
              <w:bottom w:val="single" w:sz="8" w:space="0" w:color="auto"/>
              <w:right w:val="single" w:sz="8" w:space="0" w:color="auto"/>
            </w:tcBorders>
            <w:shd w:val="clear" w:color="auto" w:fill="auto"/>
            <w:noWrap/>
            <w:vAlign w:val="bottom"/>
            <w:hideMark/>
          </w:tcPr>
          <w:p w14:paraId="263FB54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EMBARCACIONES</w:t>
            </w:r>
          </w:p>
        </w:tc>
        <w:tc>
          <w:tcPr>
            <w:tcW w:w="1718" w:type="dxa"/>
            <w:tcBorders>
              <w:top w:val="nil"/>
              <w:left w:val="nil"/>
              <w:bottom w:val="single" w:sz="8" w:space="0" w:color="auto"/>
              <w:right w:val="single" w:sz="8" w:space="0" w:color="auto"/>
            </w:tcBorders>
            <w:shd w:val="clear" w:color="auto" w:fill="auto"/>
            <w:noWrap/>
            <w:vAlign w:val="bottom"/>
            <w:hideMark/>
          </w:tcPr>
          <w:p w14:paraId="7519F3C7"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B468BB1"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7C41B5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5.4.9</w:t>
            </w:r>
          </w:p>
        </w:tc>
        <w:tc>
          <w:tcPr>
            <w:tcW w:w="8363" w:type="dxa"/>
            <w:tcBorders>
              <w:top w:val="nil"/>
              <w:left w:val="nil"/>
              <w:bottom w:val="single" w:sz="8" w:space="0" w:color="auto"/>
              <w:right w:val="single" w:sz="8" w:space="0" w:color="auto"/>
            </w:tcBorders>
            <w:shd w:val="clear" w:color="auto" w:fill="auto"/>
            <w:noWrap/>
            <w:vAlign w:val="bottom"/>
            <w:hideMark/>
          </w:tcPr>
          <w:p w14:paraId="795AEA2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OTROS EQUIPOS DE TRANSPORTE</w:t>
            </w:r>
          </w:p>
        </w:tc>
        <w:tc>
          <w:tcPr>
            <w:tcW w:w="1718" w:type="dxa"/>
            <w:tcBorders>
              <w:top w:val="nil"/>
              <w:left w:val="nil"/>
              <w:bottom w:val="single" w:sz="8" w:space="0" w:color="auto"/>
              <w:right w:val="single" w:sz="8" w:space="0" w:color="auto"/>
            </w:tcBorders>
            <w:shd w:val="clear" w:color="auto" w:fill="auto"/>
            <w:noWrap/>
            <w:vAlign w:val="bottom"/>
            <w:hideMark/>
          </w:tcPr>
          <w:p w14:paraId="2FD57717"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564,300.00</w:t>
            </w:r>
          </w:p>
        </w:tc>
      </w:tr>
      <w:tr w:rsidR="00FC1899" w:rsidRPr="00FC1899" w14:paraId="124046A9" w14:textId="77777777" w:rsidTr="0024592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4C69D313"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5500</w:t>
            </w:r>
          </w:p>
        </w:tc>
        <w:tc>
          <w:tcPr>
            <w:tcW w:w="8363" w:type="dxa"/>
            <w:tcBorders>
              <w:top w:val="nil"/>
              <w:left w:val="nil"/>
              <w:bottom w:val="single" w:sz="8" w:space="0" w:color="auto"/>
              <w:right w:val="single" w:sz="8" w:space="0" w:color="auto"/>
            </w:tcBorders>
            <w:shd w:val="clear" w:color="000000" w:fill="CCECFF"/>
            <w:noWrap/>
            <w:vAlign w:val="bottom"/>
            <w:hideMark/>
          </w:tcPr>
          <w:p w14:paraId="12D36E93"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EQUIPO DE DEFENSA Y SEGURIDAD</w:t>
            </w:r>
          </w:p>
        </w:tc>
        <w:tc>
          <w:tcPr>
            <w:tcW w:w="1718" w:type="dxa"/>
            <w:tcBorders>
              <w:top w:val="nil"/>
              <w:left w:val="nil"/>
              <w:bottom w:val="single" w:sz="8" w:space="0" w:color="auto"/>
              <w:right w:val="single" w:sz="8" w:space="0" w:color="auto"/>
            </w:tcBorders>
            <w:shd w:val="clear" w:color="000000" w:fill="CCECFF"/>
            <w:noWrap/>
            <w:vAlign w:val="bottom"/>
            <w:hideMark/>
          </w:tcPr>
          <w:p w14:paraId="5445BBBE"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6B9FD6BD" w14:textId="77777777" w:rsidTr="00245929">
        <w:trPr>
          <w:trHeight w:val="122"/>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6E384A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551</w:t>
            </w:r>
          </w:p>
        </w:tc>
        <w:tc>
          <w:tcPr>
            <w:tcW w:w="8363" w:type="dxa"/>
            <w:tcBorders>
              <w:top w:val="nil"/>
              <w:left w:val="nil"/>
              <w:bottom w:val="single" w:sz="8" w:space="0" w:color="auto"/>
              <w:right w:val="single" w:sz="8" w:space="0" w:color="auto"/>
            </w:tcBorders>
            <w:shd w:val="clear" w:color="auto" w:fill="auto"/>
            <w:noWrap/>
            <w:vAlign w:val="bottom"/>
            <w:hideMark/>
          </w:tcPr>
          <w:p w14:paraId="2165E56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EQUIPO DE DEFENSA Y SEGURIDAD</w:t>
            </w:r>
          </w:p>
        </w:tc>
        <w:tc>
          <w:tcPr>
            <w:tcW w:w="1718" w:type="dxa"/>
            <w:tcBorders>
              <w:top w:val="nil"/>
              <w:left w:val="nil"/>
              <w:bottom w:val="single" w:sz="8" w:space="0" w:color="auto"/>
              <w:right w:val="single" w:sz="8" w:space="0" w:color="auto"/>
            </w:tcBorders>
            <w:shd w:val="clear" w:color="auto" w:fill="auto"/>
            <w:noWrap/>
            <w:vAlign w:val="bottom"/>
            <w:hideMark/>
          </w:tcPr>
          <w:p w14:paraId="5D1E39E4"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3CA4CF20" w14:textId="77777777" w:rsidTr="0024592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6DFDF49D"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5600</w:t>
            </w:r>
          </w:p>
        </w:tc>
        <w:tc>
          <w:tcPr>
            <w:tcW w:w="8363" w:type="dxa"/>
            <w:tcBorders>
              <w:top w:val="nil"/>
              <w:left w:val="nil"/>
              <w:bottom w:val="single" w:sz="8" w:space="0" w:color="auto"/>
              <w:right w:val="single" w:sz="8" w:space="0" w:color="auto"/>
            </w:tcBorders>
            <w:shd w:val="clear" w:color="000000" w:fill="CCECFF"/>
            <w:noWrap/>
            <w:vAlign w:val="bottom"/>
            <w:hideMark/>
          </w:tcPr>
          <w:p w14:paraId="429E10DD"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MAQUINARIA, OTROS EQUIPOS Y HERRAMIENTAS</w:t>
            </w:r>
          </w:p>
        </w:tc>
        <w:tc>
          <w:tcPr>
            <w:tcW w:w="1718" w:type="dxa"/>
            <w:tcBorders>
              <w:top w:val="nil"/>
              <w:left w:val="nil"/>
              <w:bottom w:val="single" w:sz="8" w:space="0" w:color="auto"/>
              <w:right w:val="single" w:sz="8" w:space="0" w:color="auto"/>
            </w:tcBorders>
            <w:shd w:val="clear" w:color="000000" w:fill="CCECFF"/>
            <w:noWrap/>
            <w:vAlign w:val="bottom"/>
            <w:hideMark/>
          </w:tcPr>
          <w:p w14:paraId="44F9C26E"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655,000.00</w:t>
            </w:r>
          </w:p>
        </w:tc>
      </w:tr>
      <w:tr w:rsidR="00FC1899" w:rsidRPr="00FC1899" w14:paraId="4EF5DDBD"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9AADE5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5.6.1</w:t>
            </w:r>
          </w:p>
        </w:tc>
        <w:tc>
          <w:tcPr>
            <w:tcW w:w="8363" w:type="dxa"/>
            <w:tcBorders>
              <w:top w:val="nil"/>
              <w:left w:val="nil"/>
              <w:bottom w:val="single" w:sz="8" w:space="0" w:color="auto"/>
              <w:right w:val="single" w:sz="8" w:space="0" w:color="auto"/>
            </w:tcBorders>
            <w:shd w:val="clear" w:color="auto" w:fill="auto"/>
            <w:noWrap/>
            <w:vAlign w:val="bottom"/>
            <w:hideMark/>
          </w:tcPr>
          <w:p w14:paraId="4B1F54D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MAQUINARIA Y EQUIPO AGROPECUARIO</w:t>
            </w:r>
          </w:p>
        </w:tc>
        <w:tc>
          <w:tcPr>
            <w:tcW w:w="1718" w:type="dxa"/>
            <w:tcBorders>
              <w:top w:val="nil"/>
              <w:left w:val="nil"/>
              <w:bottom w:val="single" w:sz="8" w:space="0" w:color="auto"/>
              <w:right w:val="single" w:sz="8" w:space="0" w:color="auto"/>
            </w:tcBorders>
            <w:shd w:val="clear" w:color="auto" w:fill="auto"/>
            <w:noWrap/>
            <w:vAlign w:val="bottom"/>
            <w:hideMark/>
          </w:tcPr>
          <w:p w14:paraId="0C05A0C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5707583E"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94887A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5.6.2</w:t>
            </w:r>
          </w:p>
        </w:tc>
        <w:tc>
          <w:tcPr>
            <w:tcW w:w="8363" w:type="dxa"/>
            <w:tcBorders>
              <w:top w:val="nil"/>
              <w:left w:val="nil"/>
              <w:bottom w:val="single" w:sz="8" w:space="0" w:color="auto"/>
              <w:right w:val="single" w:sz="8" w:space="0" w:color="auto"/>
            </w:tcBorders>
            <w:shd w:val="clear" w:color="auto" w:fill="auto"/>
            <w:noWrap/>
            <w:vAlign w:val="bottom"/>
            <w:hideMark/>
          </w:tcPr>
          <w:p w14:paraId="7E8821D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MAQUINARIA Y EQUIPO INDUSTRIAL</w:t>
            </w:r>
          </w:p>
        </w:tc>
        <w:tc>
          <w:tcPr>
            <w:tcW w:w="1718" w:type="dxa"/>
            <w:tcBorders>
              <w:top w:val="nil"/>
              <w:left w:val="nil"/>
              <w:bottom w:val="single" w:sz="8" w:space="0" w:color="auto"/>
              <w:right w:val="single" w:sz="8" w:space="0" w:color="auto"/>
            </w:tcBorders>
            <w:shd w:val="clear" w:color="auto" w:fill="auto"/>
            <w:noWrap/>
            <w:vAlign w:val="bottom"/>
            <w:hideMark/>
          </w:tcPr>
          <w:p w14:paraId="478867EA"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74969FAA"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FD1335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5.6.3</w:t>
            </w:r>
          </w:p>
        </w:tc>
        <w:tc>
          <w:tcPr>
            <w:tcW w:w="8363" w:type="dxa"/>
            <w:tcBorders>
              <w:top w:val="nil"/>
              <w:left w:val="nil"/>
              <w:bottom w:val="single" w:sz="8" w:space="0" w:color="auto"/>
              <w:right w:val="single" w:sz="8" w:space="0" w:color="auto"/>
            </w:tcBorders>
            <w:shd w:val="clear" w:color="auto" w:fill="auto"/>
            <w:noWrap/>
            <w:vAlign w:val="bottom"/>
            <w:hideMark/>
          </w:tcPr>
          <w:p w14:paraId="27AC65C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MAQUINARIA Y EQUIPO DE CONSTRUCCIÓN</w:t>
            </w:r>
          </w:p>
        </w:tc>
        <w:tc>
          <w:tcPr>
            <w:tcW w:w="1718" w:type="dxa"/>
            <w:tcBorders>
              <w:top w:val="nil"/>
              <w:left w:val="nil"/>
              <w:bottom w:val="single" w:sz="8" w:space="0" w:color="auto"/>
              <w:right w:val="single" w:sz="8" w:space="0" w:color="auto"/>
            </w:tcBorders>
            <w:shd w:val="clear" w:color="auto" w:fill="auto"/>
            <w:noWrap/>
            <w:vAlign w:val="bottom"/>
            <w:hideMark/>
          </w:tcPr>
          <w:p w14:paraId="1BC87754"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61B16735"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17827E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5.6.4</w:t>
            </w:r>
          </w:p>
        </w:tc>
        <w:tc>
          <w:tcPr>
            <w:tcW w:w="8363" w:type="dxa"/>
            <w:tcBorders>
              <w:top w:val="nil"/>
              <w:left w:val="nil"/>
              <w:bottom w:val="single" w:sz="8" w:space="0" w:color="auto"/>
              <w:right w:val="single" w:sz="8" w:space="0" w:color="auto"/>
            </w:tcBorders>
            <w:shd w:val="clear" w:color="auto" w:fill="auto"/>
            <w:noWrap/>
            <w:vAlign w:val="bottom"/>
            <w:hideMark/>
          </w:tcPr>
          <w:p w14:paraId="099FBF8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SISTEMAS DE AIRE ACONDICIONADO, CALEFACCIÓN Y DE REFRIGERACIÓN INDUSTRIAL Y COMERCIAL</w:t>
            </w:r>
          </w:p>
        </w:tc>
        <w:tc>
          <w:tcPr>
            <w:tcW w:w="1718" w:type="dxa"/>
            <w:tcBorders>
              <w:top w:val="nil"/>
              <w:left w:val="nil"/>
              <w:bottom w:val="single" w:sz="8" w:space="0" w:color="auto"/>
              <w:right w:val="single" w:sz="8" w:space="0" w:color="auto"/>
            </w:tcBorders>
            <w:shd w:val="clear" w:color="auto" w:fill="auto"/>
            <w:noWrap/>
            <w:vAlign w:val="bottom"/>
            <w:hideMark/>
          </w:tcPr>
          <w:p w14:paraId="50838C7D"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15,000.00</w:t>
            </w:r>
          </w:p>
        </w:tc>
      </w:tr>
      <w:tr w:rsidR="00FC1899" w:rsidRPr="00FC1899" w14:paraId="1694A860"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DD1474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5.6.5</w:t>
            </w:r>
          </w:p>
        </w:tc>
        <w:tc>
          <w:tcPr>
            <w:tcW w:w="8363" w:type="dxa"/>
            <w:tcBorders>
              <w:top w:val="nil"/>
              <w:left w:val="nil"/>
              <w:bottom w:val="single" w:sz="8" w:space="0" w:color="auto"/>
              <w:right w:val="single" w:sz="8" w:space="0" w:color="auto"/>
            </w:tcBorders>
            <w:shd w:val="clear" w:color="auto" w:fill="auto"/>
            <w:noWrap/>
            <w:vAlign w:val="bottom"/>
            <w:hideMark/>
          </w:tcPr>
          <w:p w14:paraId="10A74AC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EQUIPO DE COMUNICACIÓN Y TELECOMUNICACIÓN</w:t>
            </w:r>
          </w:p>
        </w:tc>
        <w:tc>
          <w:tcPr>
            <w:tcW w:w="1718" w:type="dxa"/>
            <w:tcBorders>
              <w:top w:val="nil"/>
              <w:left w:val="nil"/>
              <w:bottom w:val="single" w:sz="8" w:space="0" w:color="auto"/>
              <w:right w:val="single" w:sz="8" w:space="0" w:color="auto"/>
            </w:tcBorders>
            <w:shd w:val="clear" w:color="auto" w:fill="auto"/>
            <w:noWrap/>
            <w:vAlign w:val="bottom"/>
            <w:hideMark/>
          </w:tcPr>
          <w:p w14:paraId="7CEC76C0"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526,000.00</w:t>
            </w:r>
          </w:p>
        </w:tc>
      </w:tr>
      <w:tr w:rsidR="00FC1899" w:rsidRPr="00FC1899" w14:paraId="43CF9814"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00C31D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5.6.6</w:t>
            </w:r>
          </w:p>
        </w:tc>
        <w:tc>
          <w:tcPr>
            <w:tcW w:w="8363" w:type="dxa"/>
            <w:tcBorders>
              <w:top w:val="nil"/>
              <w:left w:val="nil"/>
              <w:bottom w:val="single" w:sz="8" w:space="0" w:color="auto"/>
              <w:right w:val="single" w:sz="8" w:space="0" w:color="auto"/>
            </w:tcBorders>
            <w:shd w:val="clear" w:color="auto" w:fill="auto"/>
            <w:noWrap/>
            <w:vAlign w:val="bottom"/>
            <w:hideMark/>
          </w:tcPr>
          <w:p w14:paraId="4EE092B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EQUIPOS DE GENERACIÓN ELÉCTRICA, APARATOS Y ACCESORIOS ELÉCTRICOS</w:t>
            </w:r>
          </w:p>
        </w:tc>
        <w:tc>
          <w:tcPr>
            <w:tcW w:w="1718" w:type="dxa"/>
            <w:tcBorders>
              <w:top w:val="nil"/>
              <w:left w:val="nil"/>
              <w:bottom w:val="single" w:sz="8" w:space="0" w:color="auto"/>
              <w:right w:val="single" w:sz="8" w:space="0" w:color="auto"/>
            </w:tcBorders>
            <w:shd w:val="clear" w:color="auto" w:fill="auto"/>
            <w:noWrap/>
            <w:vAlign w:val="bottom"/>
            <w:hideMark/>
          </w:tcPr>
          <w:p w14:paraId="186A5F1D"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4,000.00</w:t>
            </w:r>
          </w:p>
        </w:tc>
      </w:tr>
      <w:tr w:rsidR="00FC1899" w:rsidRPr="00FC1899" w14:paraId="4B3810CC"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E0A081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5.6.7</w:t>
            </w:r>
          </w:p>
        </w:tc>
        <w:tc>
          <w:tcPr>
            <w:tcW w:w="8363" w:type="dxa"/>
            <w:tcBorders>
              <w:top w:val="nil"/>
              <w:left w:val="nil"/>
              <w:bottom w:val="single" w:sz="8" w:space="0" w:color="auto"/>
              <w:right w:val="single" w:sz="8" w:space="0" w:color="auto"/>
            </w:tcBorders>
            <w:shd w:val="clear" w:color="auto" w:fill="auto"/>
            <w:noWrap/>
            <w:vAlign w:val="bottom"/>
            <w:hideMark/>
          </w:tcPr>
          <w:p w14:paraId="31E61A0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HERRAMIENTAS Y MÁQUINAS-HERRAMIENTA</w:t>
            </w:r>
          </w:p>
        </w:tc>
        <w:tc>
          <w:tcPr>
            <w:tcW w:w="1718" w:type="dxa"/>
            <w:tcBorders>
              <w:top w:val="nil"/>
              <w:left w:val="nil"/>
              <w:bottom w:val="single" w:sz="8" w:space="0" w:color="auto"/>
              <w:right w:val="single" w:sz="8" w:space="0" w:color="auto"/>
            </w:tcBorders>
            <w:shd w:val="clear" w:color="auto" w:fill="auto"/>
            <w:noWrap/>
            <w:vAlign w:val="bottom"/>
            <w:hideMark/>
          </w:tcPr>
          <w:p w14:paraId="6380473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10,000.00</w:t>
            </w:r>
          </w:p>
        </w:tc>
      </w:tr>
      <w:tr w:rsidR="00FC1899" w:rsidRPr="00FC1899" w14:paraId="4D31DAD9"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0E92E7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5.6.9</w:t>
            </w:r>
          </w:p>
        </w:tc>
        <w:tc>
          <w:tcPr>
            <w:tcW w:w="8363" w:type="dxa"/>
            <w:tcBorders>
              <w:top w:val="nil"/>
              <w:left w:val="nil"/>
              <w:bottom w:val="single" w:sz="8" w:space="0" w:color="auto"/>
              <w:right w:val="single" w:sz="8" w:space="0" w:color="auto"/>
            </w:tcBorders>
            <w:shd w:val="clear" w:color="auto" w:fill="auto"/>
            <w:noWrap/>
            <w:vAlign w:val="bottom"/>
            <w:hideMark/>
          </w:tcPr>
          <w:p w14:paraId="4CA8423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OTROS EQUIPOS</w:t>
            </w:r>
          </w:p>
        </w:tc>
        <w:tc>
          <w:tcPr>
            <w:tcW w:w="1718" w:type="dxa"/>
            <w:tcBorders>
              <w:top w:val="nil"/>
              <w:left w:val="nil"/>
              <w:bottom w:val="single" w:sz="8" w:space="0" w:color="auto"/>
              <w:right w:val="single" w:sz="8" w:space="0" w:color="auto"/>
            </w:tcBorders>
            <w:shd w:val="clear" w:color="auto" w:fill="auto"/>
            <w:noWrap/>
            <w:vAlign w:val="bottom"/>
            <w:hideMark/>
          </w:tcPr>
          <w:p w14:paraId="6E01915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100,000.00</w:t>
            </w:r>
          </w:p>
        </w:tc>
      </w:tr>
      <w:tr w:rsidR="00FC1899" w:rsidRPr="00FC1899" w14:paraId="440C7F2E" w14:textId="77777777" w:rsidTr="0024592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0CA596AB"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5700</w:t>
            </w:r>
          </w:p>
        </w:tc>
        <w:tc>
          <w:tcPr>
            <w:tcW w:w="8363" w:type="dxa"/>
            <w:tcBorders>
              <w:top w:val="nil"/>
              <w:left w:val="nil"/>
              <w:bottom w:val="single" w:sz="8" w:space="0" w:color="auto"/>
              <w:right w:val="single" w:sz="8" w:space="0" w:color="auto"/>
            </w:tcBorders>
            <w:shd w:val="clear" w:color="000000" w:fill="CCECFF"/>
            <w:noWrap/>
            <w:vAlign w:val="bottom"/>
            <w:hideMark/>
          </w:tcPr>
          <w:p w14:paraId="4791DDCF"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ACTIVOS BIOLOGICOS</w:t>
            </w:r>
          </w:p>
        </w:tc>
        <w:tc>
          <w:tcPr>
            <w:tcW w:w="1718" w:type="dxa"/>
            <w:tcBorders>
              <w:top w:val="nil"/>
              <w:left w:val="nil"/>
              <w:bottom w:val="single" w:sz="8" w:space="0" w:color="auto"/>
              <w:right w:val="single" w:sz="8" w:space="0" w:color="auto"/>
            </w:tcBorders>
            <w:shd w:val="clear" w:color="000000" w:fill="CCECFF"/>
            <w:noWrap/>
            <w:vAlign w:val="bottom"/>
            <w:hideMark/>
          </w:tcPr>
          <w:p w14:paraId="41F7372D"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225,000.00</w:t>
            </w:r>
          </w:p>
        </w:tc>
      </w:tr>
      <w:tr w:rsidR="00FC1899" w:rsidRPr="00FC1899" w14:paraId="5210295D"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E77ECA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5.7.1</w:t>
            </w:r>
          </w:p>
        </w:tc>
        <w:tc>
          <w:tcPr>
            <w:tcW w:w="8363" w:type="dxa"/>
            <w:tcBorders>
              <w:top w:val="nil"/>
              <w:left w:val="nil"/>
              <w:bottom w:val="single" w:sz="8" w:space="0" w:color="auto"/>
              <w:right w:val="single" w:sz="8" w:space="0" w:color="auto"/>
            </w:tcBorders>
            <w:shd w:val="clear" w:color="auto" w:fill="auto"/>
            <w:noWrap/>
            <w:vAlign w:val="bottom"/>
            <w:hideMark/>
          </w:tcPr>
          <w:p w14:paraId="49BE1CC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BOVINOS</w:t>
            </w:r>
          </w:p>
        </w:tc>
        <w:tc>
          <w:tcPr>
            <w:tcW w:w="1718" w:type="dxa"/>
            <w:tcBorders>
              <w:top w:val="nil"/>
              <w:left w:val="nil"/>
              <w:bottom w:val="single" w:sz="8" w:space="0" w:color="auto"/>
              <w:right w:val="single" w:sz="8" w:space="0" w:color="auto"/>
            </w:tcBorders>
            <w:shd w:val="clear" w:color="auto" w:fill="auto"/>
            <w:noWrap/>
            <w:vAlign w:val="bottom"/>
            <w:hideMark/>
          </w:tcPr>
          <w:p w14:paraId="1D61F567"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68F02997"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10FB06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5.7.2</w:t>
            </w:r>
          </w:p>
        </w:tc>
        <w:tc>
          <w:tcPr>
            <w:tcW w:w="8363" w:type="dxa"/>
            <w:tcBorders>
              <w:top w:val="nil"/>
              <w:left w:val="nil"/>
              <w:bottom w:val="single" w:sz="8" w:space="0" w:color="auto"/>
              <w:right w:val="single" w:sz="8" w:space="0" w:color="auto"/>
            </w:tcBorders>
            <w:shd w:val="clear" w:color="auto" w:fill="auto"/>
            <w:noWrap/>
            <w:vAlign w:val="bottom"/>
            <w:hideMark/>
          </w:tcPr>
          <w:p w14:paraId="61EFFEB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PORCINOS</w:t>
            </w:r>
          </w:p>
        </w:tc>
        <w:tc>
          <w:tcPr>
            <w:tcW w:w="1718" w:type="dxa"/>
            <w:tcBorders>
              <w:top w:val="nil"/>
              <w:left w:val="nil"/>
              <w:bottom w:val="single" w:sz="8" w:space="0" w:color="auto"/>
              <w:right w:val="single" w:sz="8" w:space="0" w:color="auto"/>
            </w:tcBorders>
            <w:shd w:val="clear" w:color="auto" w:fill="auto"/>
            <w:noWrap/>
            <w:vAlign w:val="bottom"/>
            <w:hideMark/>
          </w:tcPr>
          <w:p w14:paraId="4F0AB5E0"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509516AF"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078702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5.7.3</w:t>
            </w:r>
          </w:p>
        </w:tc>
        <w:tc>
          <w:tcPr>
            <w:tcW w:w="8363" w:type="dxa"/>
            <w:tcBorders>
              <w:top w:val="nil"/>
              <w:left w:val="nil"/>
              <w:bottom w:val="single" w:sz="8" w:space="0" w:color="auto"/>
              <w:right w:val="single" w:sz="8" w:space="0" w:color="auto"/>
            </w:tcBorders>
            <w:shd w:val="clear" w:color="auto" w:fill="auto"/>
            <w:noWrap/>
            <w:vAlign w:val="bottom"/>
            <w:hideMark/>
          </w:tcPr>
          <w:p w14:paraId="077464E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AVES</w:t>
            </w:r>
          </w:p>
        </w:tc>
        <w:tc>
          <w:tcPr>
            <w:tcW w:w="1718" w:type="dxa"/>
            <w:tcBorders>
              <w:top w:val="nil"/>
              <w:left w:val="nil"/>
              <w:bottom w:val="single" w:sz="8" w:space="0" w:color="auto"/>
              <w:right w:val="single" w:sz="8" w:space="0" w:color="auto"/>
            </w:tcBorders>
            <w:shd w:val="clear" w:color="auto" w:fill="auto"/>
            <w:noWrap/>
            <w:vAlign w:val="bottom"/>
            <w:hideMark/>
          </w:tcPr>
          <w:p w14:paraId="174F199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45D0A715"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294223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5.7.4</w:t>
            </w:r>
          </w:p>
        </w:tc>
        <w:tc>
          <w:tcPr>
            <w:tcW w:w="8363" w:type="dxa"/>
            <w:tcBorders>
              <w:top w:val="nil"/>
              <w:left w:val="nil"/>
              <w:bottom w:val="single" w:sz="8" w:space="0" w:color="auto"/>
              <w:right w:val="single" w:sz="8" w:space="0" w:color="auto"/>
            </w:tcBorders>
            <w:shd w:val="clear" w:color="auto" w:fill="auto"/>
            <w:noWrap/>
            <w:vAlign w:val="bottom"/>
            <w:hideMark/>
          </w:tcPr>
          <w:p w14:paraId="07F0C43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OVINOS Y CAPRINOS</w:t>
            </w:r>
          </w:p>
        </w:tc>
        <w:tc>
          <w:tcPr>
            <w:tcW w:w="1718" w:type="dxa"/>
            <w:tcBorders>
              <w:top w:val="nil"/>
              <w:left w:val="nil"/>
              <w:bottom w:val="single" w:sz="8" w:space="0" w:color="auto"/>
              <w:right w:val="single" w:sz="8" w:space="0" w:color="auto"/>
            </w:tcBorders>
            <w:shd w:val="clear" w:color="auto" w:fill="auto"/>
            <w:noWrap/>
            <w:vAlign w:val="bottom"/>
            <w:hideMark/>
          </w:tcPr>
          <w:p w14:paraId="3AA4229D"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3F010D08"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0A6BB2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5.7.5</w:t>
            </w:r>
          </w:p>
        </w:tc>
        <w:tc>
          <w:tcPr>
            <w:tcW w:w="8363" w:type="dxa"/>
            <w:tcBorders>
              <w:top w:val="nil"/>
              <w:left w:val="nil"/>
              <w:bottom w:val="single" w:sz="8" w:space="0" w:color="auto"/>
              <w:right w:val="single" w:sz="8" w:space="0" w:color="auto"/>
            </w:tcBorders>
            <w:shd w:val="clear" w:color="auto" w:fill="auto"/>
            <w:noWrap/>
            <w:vAlign w:val="bottom"/>
            <w:hideMark/>
          </w:tcPr>
          <w:p w14:paraId="4767926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PECES Y ACUICULTURA</w:t>
            </w:r>
          </w:p>
        </w:tc>
        <w:tc>
          <w:tcPr>
            <w:tcW w:w="1718" w:type="dxa"/>
            <w:tcBorders>
              <w:top w:val="nil"/>
              <w:left w:val="nil"/>
              <w:bottom w:val="single" w:sz="8" w:space="0" w:color="auto"/>
              <w:right w:val="single" w:sz="8" w:space="0" w:color="auto"/>
            </w:tcBorders>
            <w:shd w:val="clear" w:color="auto" w:fill="auto"/>
            <w:noWrap/>
            <w:vAlign w:val="bottom"/>
            <w:hideMark/>
          </w:tcPr>
          <w:p w14:paraId="6B693AC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5451616"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65DC7D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5.7.6</w:t>
            </w:r>
          </w:p>
        </w:tc>
        <w:tc>
          <w:tcPr>
            <w:tcW w:w="8363" w:type="dxa"/>
            <w:tcBorders>
              <w:top w:val="nil"/>
              <w:left w:val="nil"/>
              <w:bottom w:val="single" w:sz="8" w:space="0" w:color="auto"/>
              <w:right w:val="single" w:sz="8" w:space="0" w:color="auto"/>
            </w:tcBorders>
            <w:shd w:val="clear" w:color="auto" w:fill="auto"/>
            <w:noWrap/>
            <w:vAlign w:val="bottom"/>
            <w:hideMark/>
          </w:tcPr>
          <w:p w14:paraId="76C87E6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EQUINOS</w:t>
            </w:r>
          </w:p>
        </w:tc>
        <w:tc>
          <w:tcPr>
            <w:tcW w:w="1718" w:type="dxa"/>
            <w:tcBorders>
              <w:top w:val="nil"/>
              <w:left w:val="nil"/>
              <w:bottom w:val="single" w:sz="8" w:space="0" w:color="auto"/>
              <w:right w:val="single" w:sz="8" w:space="0" w:color="auto"/>
            </w:tcBorders>
            <w:shd w:val="clear" w:color="auto" w:fill="auto"/>
            <w:noWrap/>
            <w:vAlign w:val="bottom"/>
            <w:hideMark/>
          </w:tcPr>
          <w:p w14:paraId="04A767C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25,000.00</w:t>
            </w:r>
          </w:p>
        </w:tc>
      </w:tr>
      <w:tr w:rsidR="00FC1899" w:rsidRPr="00FC1899" w14:paraId="227F1871"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66D06D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5.7.7</w:t>
            </w:r>
          </w:p>
        </w:tc>
        <w:tc>
          <w:tcPr>
            <w:tcW w:w="8363" w:type="dxa"/>
            <w:tcBorders>
              <w:top w:val="nil"/>
              <w:left w:val="nil"/>
              <w:bottom w:val="single" w:sz="8" w:space="0" w:color="auto"/>
              <w:right w:val="single" w:sz="8" w:space="0" w:color="auto"/>
            </w:tcBorders>
            <w:shd w:val="clear" w:color="auto" w:fill="auto"/>
            <w:noWrap/>
            <w:vAlign w:val="bottom"/>
            <w:hideMark/>
          </w:tcPr>
          <w:p w14:paraId="7FAC0619"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ESPECIES MENORES Y DE ZOOLÓGICO</w:t>
            </w:r>
          </w:p>
        </w:tc>
        <w:tc>
          <w:tcPr>
            <w:tcW w:w="1718" w:type="dxa"/>
            <w:tcBorders>
              <w:top w:val="nil"/>
              <w:left w:val="nil"/>
              <w:bottom w:val="single" w:sz="8" w:space="0" w:color="auto"/>
              <w:right w:val="single" w:sz="8" w:space="0" w:color="auto"/>
            </w:tcBorders>
            <w:shd w:val="clear" w:color="auto" w:fill="auto"/>
            <w:noWrap/>
            <w:vAlign w:val="bottom"/>
            <w:hideMark/>
          </w:tcPr>
          <w:p w14:paraId="0572DC6E"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B0229E1"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0D96E89"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5.7.8</w:t>
            </w:r>
          </w:p>
        </w:tc>
        <w:tc>
          <w:tcPr>
            <w:tcW w:w="8363" w:type="dxa"/>
            <w:tcBorders>
              <w:top w:val="nil"/>
              <w:left w:val="nil"/>
              <w:bottom w:val="single" w:sz="8" w:space="0" w:color="auto"/>
              <w:right w:val="single" w:sz="8" w:space="0" w:color="auto"/>
            </w:tcBorders>
            <w:shd w:val="clear" w:color="auto" w:fill="auto"/>
            <w:noWrap/>
            <w:vAlign w:val="bottom"/>
            <w:hideMark/>
          </w:tcPr>
          <w:p w14:paraId="30723C3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ÁRBOLES Y PLANTAS</w:t>
            </w:r>
          </w:p>
        </w:tc>
        <w:tc>
          <w:tcPr>
            <w:tcW w:w="1718" w:type="dxa"/>
            <w:tcBorders>
              <w:top w:val="nil"/>
              <w:left w:val="nil"/>
              <w:bottom w:val="single" w:sz="8" w:space="0" w:color="auto"/>
              <w:right w:val="single" w:sz="8" w:space="0" w:color="auto"/>
            </w:tcBorders>
            <w:shd w:val="clear" w:color="auto" w:fill="auto"/>
            <w:noWrap/>
            <w:vAlign w:val="bottom"/>
            <w:hideMark/>
          </w:tcPr>
          <w:p w14:paraId="297BBCAE"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200,000.00</w:t>
            </w:r>
          </w:p>
        </w:tc>
      </w:tr>
      <w:tr w:rsidR="00FC1899" w:rsidRPr="00FC1899" w14:paraId="240310E6"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D0D639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5.7.9</w:t>
            </w:r>
          </w:p>
        </w:tc>
        <w:tc>
          <w:tcPr>
            <w:tcW w:w="8363" w:type="dxa"/>
            <w:tcBorders>
              <w:top w:val="nil"/>
              <w:left w:val="nil"/>
              <w:bottom w:val="single" w:sz="8" w:space="0" w:color="auto"/>
              <w:right w:val="single" w:sz="8" w:space="0" w:color="auto"/>
            </w:tcBorders>
            <w:shd w:val="clear" w:color="auto" w:fill="auto"/>
            <w:noWrap/>
            <w:vAlign w:val="bottom"/>
            <w:hideMark/>
          </w:tcPr>
          <w:p w14:paraId="35B22E39"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OTROS ACTIVOS BIOLÓGICOS</w:t>
            </w:r>
          </w:p>
        </w:tc>
        <w:tc>
          <w:tcPr>
            <w:tcW w:w="1718" w:type="dxa"/>
            <w:tcBorders>
              <w:top w:val="nil"/>
              <w:left w:val="nil"/>
              <w:bottom w:val="single" w:sz="8" w:space="0" w:color="auto"/>
              <w:right w:val="single" w:sz="8" w:space="0" w:color="auto"/>
            </w:tcBorders>
            <w:shd w:val="clear" w:color="auto" w:fill="auto"/>
            <w:noWrap/>
            <w:vAlign w:val="bottom"/>
            <w:hideMark/>
          </w:tcPr>
          <w:p w14:paraId="0FA40FE9"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4A363BF9" w14:textId="77777777" w:rsidTr="0024592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24AC0453"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5800</w:t>
            </w:r>
          </w:p>
        </w:tc>
        <w:tc>
          <w:tcPr>
            <w:tcW w:w="8363" w:type="dxa"/>
            <w:tcBorders>
              <w:top w:val="nil"/>
              <w:left w:val="nil"/>
              <w:bottom w:val="single" w:sz="8" w:space="0" w:color="auto"/>
              <w:right w:val="single" w:sz="8" w:space="0" w:color="auto"/>
            </w:tcBorders>
            <w:shd w:val="clear" w:color="000000" w:fill="CCECFF"/>
            <w:noWrap/>
            <w:vAlign w:val="bottom"/>
            <w:hideMark/>
          </w:tcPr>
          <w:p w14:paraId="762EA38A"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BIENES INMUEBLES</w:t>
            </w:r>
          </w:p>
        </w:tc>
        <w:tc>
          <w:tcPr>
            <w:tcW w:w="1718" w:type="dxa"/>
            <w:tcBorders>
              <w:top w:val="nil"/>
              <w:left w:val="nil"/>
              <w:bottom w:val="single" w:sz="8" w:space="0" w:color="auto"/>
              <w:right w:val="single" w:sz="8" w:space="0" w:color="auto"/>
            </w:tcBorders>
            <w:shd w:val="clear" w:color="000000" w:fill="CCECFF"/>
            <w:noWrap/>
            <w:vAlign w:val="bottom"/>
            <w:hideMark/>
          </w:tcPr>
          <w:p w14:paraId="7644D89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008271A"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DA7A9E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5.8.1</w:t>
            </w:r>
          </w:p>
        </w:tc>
        <w:tc>
          <w:tcPr>
            <w:tcW w:w="8363" w:type="dxa"/>
            <w:tcBorders>
              <w:top w:val="nil"/>
              <w:left w:val="nil"/>
              <w:bottom w:val="single" w:sz="8" w:space="0" w:color="auto"/>
              <w:right w:val="single" w:sz="8" w:space="0" w:color="auto"/>
            </w:tcBorders>
            <w:shd w:val="clear" w:color="auto" w:fill="auto"/>
            <w:noWrap/>
            <w:vAlign w:val="bottom"/>
            <w:hideMark/>
          </w:tcPr>
          <w:p w14:paraId="442EED9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TERRENOS</w:t>
            </w:r>
          </w:p>
        </w:tc>
        <w:tc>
          <w:tcPr>
            <w:tcW w:w="1718" w:type="dxa"/>
            <w:tcBorders>
              <w:top w:val="nil"/>
              <w:left w:val="nil"/>
              <w:bottom w:val="single" w:sz="8" w:space="0" w:color="auto"/>
              <w:right w:val="single" w:sz="8" w:space="0" w:color="auto"/>
            </w:tcBorders>
            <w:shd w:val="clear" w:color="auto" w:fill="auto"/>
            <w:noWrap/>
            <w:vAlign w:val="bottom"/>
            <w:hideMark/>
          </w:tcPr>
          <w:p w14:paraId="575CD946"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6A962991"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3D0CDA9"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5.8.2</w:t>
            </w:r>
          </w:p>
        </w:tc>
        <w:tc>
          <w:tcPr>
            <w:tcW w:w="8363" w:type="dxa"/>
            <w:tcBorders>
              <w:top w:val="nil"/>
              <w:left w:val="nil"/>
              <w:bottom w:val="single" w:sz="8" w:space="0" w:color="auto"/>
              <w:right w:val="single" w:sz="8" w:space="0" w:color="auto"/>
            </w:tcBorders>
            <w:shd w:val="clear" w:color="auto" w:fill="auto"/>
            <w:noWrap/>
            <w:vAlign w:val="bottom"/>
            <w:hideMark/>
          </w:tcPr>
          <w:p w14:paraId="2C6EB59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VIVIENDAS</w:t>
            </w:r>
          </w:p>
        </w:tc>
        <w:tc>
          <w:tcPr>
            <w:tcW w:w="1718" w:type="dxa"/>
            <w:tcBorders>
              <w:top w:val="nil"/>
              <w:left w:val="nil"/>
              <w:bottom w:val="single" w:sz="8" w:space="0" w:color="auto"/>
              <w:right w:val="single" w:sz="8" w:space="0" w:color="auto"/>
            </w:tcBorders>
            <w:shd w:val="clear" w:color="auto" w:fill="auto"/>
            <w:noWrap/>
            <w:vAlign w:val="bottom"/>
            <w:hideMark/>
          </w:tcPr>
          <w:p w14:paraId="2E3962F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67BE3C5"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DC5945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5.8.3</w:t>
            </w:r>
          </w:p>
        </w:tc>
        <w:tc>
          <w:tcPr>
            <w:tcW w:w="8363" w:type="dxa"/>
            <w:tcBorders>
              <w:top w:val="nil"/>
              <w:left w:val="nil"/>
              <w:bottom w:val="single" w:sz="8" w:space="0" w:color="auto"/>
              <w:right w:val="single" w:sz="8" w:space="0" w:color="auto"/>
            </w:tcBorders>
            <w:shd w:val="clear" w:color="auto" w:fill="auto"/>
            <w:noWrap/>
            <w:vAlign w:val="bottom"/>
            <w:hideMark/>
          </w:tcPr>
          <w:p w14:paraId="3FD8A05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EDIFICIOS NO RESIDENCIALES</w:t>
            </w:r>
          </w:p>
        </w:tc>
        <w:tc>
          <w:tcPr>
            <w:tcW w:w="1718" w:type="dxa"/>
            <w:tcBorders>
              <w:top w:val="nil"/>
              <w:left w:val="nil"/>
              <w:bottom w:val="single" w:sz="8" w:space="0" w:color="auto"/>
              <w:right w:val="single" w:sz="8" w:space="0" w:color="auto"/>
            </w:tcBorders>
            <w:shd w:val="clear" w:color="auto" w:fill="auto"/>
            <w:noWrap/>
            <w:vAlign w:val="bottom"/>
            <w:hideMark/>
          </w:tcPr>
          <w:p w14:paraId="748B7E5E"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02D13DB"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9DDCDB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5.8.9</w:t>
            </w:r>
          </w:p>
        </w:tc>
        <w:tc>
          <w:tcPr>
            <w:tcW w:w="8363" w:type="dxa"/>
            <w:tcBorders>
              <w:top w:val="nil"/>
              <w:left w:val="nil"/>
              <w:bottom w:val="single" w:sz="8" w:space="0" w:color="auto"/>
              <w:right w:val="single" w:sz="8" w:space="0" w:color="auto"/>
            </w:tcBorders>
            <w:shd w:val="clear" w:color="auto" w:fill="auto"/>
            <w:noWrap/>
            <w:vAlign w:val="bottom"/>
            <w:hideMark/>
          </w:tcPr>
          <w:p w14:paraId="4D29B47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OTROS BIENES INMUEBLES</w:t>
            </w:r>
          </w:p>
        </w:tc>
        <w:tc>
          <w:tcPr>
            <w:tcW w:w="1718" w:type="dxa"/>
            <w:tcBorders>
              <w:top w:val="nil"/>
              <w:left w:val="nil"/>
              <w:bottom w:val="single" w:sz="8" w:space="0" w:color="auto"/>
              <w:right w:val="single" w:sz="8" w:space="0" w:color="auto"/>
            </w:tcBorders>
            <w:shd w:val="clear" w:color="auto" w:fill="auto"/>
            <w:noWrap/>
            <w:vAlign w:val="bottom"/>
            <w:hideMark/>
          </w:tcPr>
          <w:p w14:paraId="53FCB15D"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37FF06BF" w14:textId="77777777" w:rsidTr="0024592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7C5F6E94"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5900</w:t>
            </w:r>
          </w:p>
        </w:tc>
        <w:tc>
          <w:tcPr>
            <w:tcW w:w="8363" w:type="dxa"/>
            <w:tcBorders>
              <w:top w:val="nil"/>
              <w:left w:val="nil"/>
              <w:bottom w:val="single" w:sz="8" w:space="0" w:color="auto"/>
              <w:right w:val="single" w:sz="8" w:space="0" w:color="auto"/>
            </w:tcBorders>
            <w:shd w:val="clear" w:color="000000" w:fill="CCECFF"/>
            <w:noWrap/>
            <w:vAlign w:val="bottom"/>
            <w:hideMark/>
          </w:tcPr>
          <w:p w14:paraId="7422228B"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ACTIVOS INTANGIBLES</w:t>
            </w:r>
          </w:p>
        </w:tc>
        <w:tc>
          <w:tcPr>
            <w:tcW w:w="1718" w:type="dxa"/>
            <w:tcBorders>
              <w:top w:val="nil"/>
              <w:left w:val="nil"/>
              <w:bottom w:val="single" w:sz="8" w:space="0" w:color="auto"/>
              <w:right w:val="single" w:sz="8" w:space="0" w:color="auto"/>
            </w:tcBorders>
            <w:shd w:val="clear" w:color="000000" w:fill="CCECFF"/>
            <w:noWrap/>
            <w:vAlign w:val="bottom"/>
            <w:hideMark/>
          </w:tcPr>
          <w:p w14:paraId="5C941539"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2,221,000.00</w:t>
            </w:r>
          </w:p>
        </w:tc>
      </w:tr>
      <w:tr w:rsidR="00FC1899" w:rsidRPr="00FC1899" w14:paraId="74509FE5"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DB29B7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5.9.1</w:t>
            </w:r>
          </w:p>
        </w:tc>
        <w:tc>
          <w:tcPr>
            <w:tcW w:w="8363" w:type="dxa"/>
            <w:tcBorders>
              <w:top w:val="nil"/>
              <w:left w:val="nil"/>
              <w:bottom w:val="single" w:sz="8" w:space="0" w:color="auto"/>
              <w:right w:val="single" w:sz="8" w:space="0" w:color="auto"/>
            </w:tcBorders>
            <w:shd w:val="clear" w:color="auto" w:fill="auto"/>
            <w:noWrap/>
            <w:vAlign w:val="bottom"/>
            <w:hideMark/>
          </w:tcPr>
          <w:p w14:paraId="5802E20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SOFTWARE</w:t>
            </w:r>
          </w:p>
        </w:tc>
        <w:tc>
          <w:tcPr>
            <w:tcW w:w="1718" w:type="dxa"/>
            <w:tcBorders>
              <w:top w:val="nil"/>
              <w:left w:val="nil"/>
              <w:bottom w:val="single" w:sz="8" w:space="0" w:color="auto"/>
              <w:right w:val="single" w:sz="8" w:space="0" w:color="auto"/>
            </w:tcBorders>
            <w:shd w:val="clear" w:color="auto" w:fill="auto"/>
            <w:noWrap/>
            <w:vAlign w:val="bottom"/>
            <w:hideMark/>
          </w:tcPr>
          <w:p w14:paraId="01A6BA9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1,503,000.00</w:t>
            </w:r>
          </w:p>
        </w:tc>
      </w:tr>
      <w:tr w:rsidR="00FC1899" w:rsidRPr="00FC1899" w14:paraId="0FF1718D"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413161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5.9.2</w:t>
            </w:r>
          </w:p>
        </w:tc>
        <w:tc>
          <w:tcPr>
            <w:tcW w:w="8363" w:type="dxa"/>
            <w:tcBorders>
              <w:top w:val="nil"/>
              <w:left w:val="nil"/>
              <w:bottom w:val="single" w:sz="8" w:space="0" w:color="auto"/>
              <w:right w:val="single" w:sz="8" w:space="0" w:color="auto"/>
            </w:tcBorders>
            <w:shd w:val="clear" w:color="auto" w:fill="auto"/>
            <w:noWrap/>
            <w:vAlign w:val="bottom"/>
            <w:hideMark/>
          </w:tcPr>
          <w:p w14:paraId="7B4460E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PATENTES</w:t>
            </w:r>
          </w:p>
        </w:tc>
        <w:tc>
          <w:tcPr>
            <w:tcW w:w="1718" w:type="dxa"/>
            <w:tcBorders>
              <w:top w:val="nil"/>
              <w:left w:val="nil"/>
              <w:bottom w:val="single" w:sz="8" w:space="0" w:color="auto"/>
              <w:right w:val="single" w:sz="8" w:space="0" w:color="auto"/>
            </w:tcBorders>
            <w:shd w:val="clear" w:color="auto" w:fill="auto"/>
            <w:noWrap/>
            <w:vAlign w:val="bottom"/>
            <w:hideMark/>
          </w:tcPr>
          <w:p w14:paraId="094750BF"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5871D472"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C9DF09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5.9.3</w:t>
            </w:r>
          </w:p>
        </w:tc>
        <w:tc>
          <w:tcPr>
            <w:tcW w:w="8363" w:type="dxa"/>
            <w:tcBorders>
              <w:top w:val="nil"/>
              <w:left w:val="nil"/>
              <w:bottom w:val="single" w:sz="8" w:space="0" w:color="auto"/>
              <w:right w:val="single" w:sz="8" w:space="0" w:color="auto"/>
            </w:tcBorders>
            <w:shd w:val="clear" w:color="auto" w:fill="auto"/>
            <w:noWrap/>
            <w:vAlign w:val="bottom"/>
            <w:hideMark/>
          </w:tcPr>
          <w:p w14:paraId="122467F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MARCAS</w:t>
            </w:r>
          </w:p>
        </w:tc>
        <w:tc>
          <w:tcPr>
            <w:tcW w:w="1718" w:type="dxa"/>
            <w:tcBorders>
              <w:top w:val="nil"/>
              <w:left w:val="nil"/>
              <w:bottom w:val="single" w:sz="8" w:space="0" w:color="auto"/>
              <w:right w:val="single" w:sz="8" w:space="0" w:color="auto"/>
            </w:tcBorders>
            <w:shd w:val="clear" w:color="auto" w:fill="auto"/>
            <w:noWrap/>
            <w:vAlign w:val="bottom"/>
            <w:hideMark/>
          </w:tcPr>
          <w:p w14:paraId="19B539A9"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693959C9"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1F0014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5.9.4</w:t>
            </w:r>
          </w:p>
        </w:tc>
        <w:tc>
          <w:tcPr>
            <w:tcW w:w="8363" w:type="dxa"/>
            <w:tcBorders>
              <w:top w:val="nil"/>
              <w:left w:val="nil"/>
              <w:bottom w:val="single" w:sz="8" w:space="0" w:color="auto"/>
              <w:right w:val="single" w:sz="8" w:space="0" w:color="auto"/>
            </w:tcBorders>
            <w:shd w:val="clear" w:color="auto" w:fill="auto"/>
            <w:noWrap/>
            <w:vAlign w:val="bottom"/>
            <w:hideMark/>
          </w:tcPr>
          <w:p w14:paraId="0F6D5E1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DERECHOS</w:t>
            </w:r>
          </w:p>
        </w:tc>
        <w:tc>
          <w:tcPr>
            <w:tcW w:w="1718" w:type="dxa"/>
            <w:tcBorders>
              <w:top w:val="nil"/>
              <w:left w:val="nil"/>
              <w:bottom w:val="single" w:sz="8" w:space="0" w:color="auto"/>
              <w:right w:val="single" w:sz="8" w:space="0" w:color="auto"/>
            </w:tcBorders>
            <w:shd w:val="clear" w:color="auto" w:fill="auto"/>
            <w:noWrap/>
            <w:vAlign w:val="bottom"/>
            <w:hideMark/>
          </w:tcPr>
          <w:p w14:paraId="71BFE176"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FEFD190"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8365FD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5.9.5</w:t>
            </w:r>
          </w:p>
        </w:tc>
        <w:tc>
          <w:tcPr>
            <w:tcW w:w="8363" w:type="dxa"/>
            <w:tcBorders>
              <w:top w:val="nil"/>
              <w:left w:val="nil"/>
              <w:bottom w:val="single" w:sz="8" w:space="0" w:color="auto"/>
              <w:right w:val="single" w:sz="8" w:space="0" w:color="auto"/>
            </w:tcBorders>
            <w:shd w:val="clear" w:color="auto" w:fill="auto"/>
            <w:noWrap/>
            <w:vAlign w:val="bottom"/>
            <w:hideMark/>
          </w:tcPr>
          <w:p w14:paraId="3907A38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CONCESIONES</w:t>
            </w:r>
          </w:p>
        </w:tc>
        <w:tc>
          <w:tcPr>
            <w:tcW w:w="1718" w:type="dxa"/>
            <w:tcBorders>
              <w:top w:val="nil"/>
              <w:left w:val="nil"/>
              <w:bottom w:val="single" w:sz="8" w:space="0" w:color="auto"/>
              <w:right w:val="single" w:sz="8" w:space="0" w:color="auto"/>
            </w:tcBorders>
            <w:shd w:val="clear" w:color="auto" w:fill="auto"/>
            <w:noWrap/>
            <w:vAlign w:val="bottom"/>
            <w:hideMark/>
          </w:tcPr>
          <w:p w14:paraId="751A605D"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612351BD"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E474BD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5.9.6</w:t>
            </w:r>
          </w:p>
        </w:tc>
        <w:tc>
          <w:tcPr>
            <w:tcW w:w="8363" w:type="dxa"/>
            <w:tcBorders>
              <w:top w:val="nil"/>
              <w:left w:val="nil"/>
              <w:bottom w:val="single" w:sz="8" w:space="0" w:color="auto"/>
              <w:right w:val="single" w:sz="8" w:space="0" w:color="auto"/>
            </w:tcBorders>
            <w:shd w:val="clear" w:color="auto" w:fill="auto"/>
            <w:noWrap/>
            <w:vAlign w:val="bottom"/>
            <w:hideMark/>
          </w:tcPr>
          <w:p w14:paraId="1036533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FRANQUICIAS</w:t>
            </w:r>
          </w:p>
        </w:tc>
        <w:tc>
          <w:tcPr>
            <w:tcW w:w="1718" w:type="dxa"/>
            <w:tcBorders>
              <w:top w:val="nil"/>
              <w:left w:val="nil"/>
              <w:bottom w:val="single" w:sz="8" w:space="0" w:color="auto"/>
              <w:right w:val="single" w:sz="8" w:space="0" w:color="auto"/>
            </w:tcBorders>
            <w:shd w:val="clear" w:color="auto" w:fill="auto"/>
            <w:noWrap/>
            <w:vAlign w:val="bottom"/>
            <w:hideMark/>
          </w:tcPr>
          <w:p w14:paraId="0F2387F4"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4DBA6A1B"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3039F0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5.9.7</w:t>
            </w:r>
          </w:p>
        </w:tc>
        <w:tc>
          <w:tcPr>
            <w:tcW w:w="8363" w:type="dxa"/>
            <w:tcBorders>
              <w:top w:val="nil"/>
              <w:left w:val="nil"/>
              <w:bottom w:val="single" w:sz="8" w:space="0" w:color="auto"/>
              <w:right w:val="single" w:sz="8" w:space="0" w:color="auto"/>
            </w:tcBorders>
            <w:shd w:val="clear" w:color="auto" w:fill="auto"/>
            <w:noWrap/>
            <w:vAlign w:val="bottom"/>
            <w:hideMark/>
          </w:tcPr>
          <w:p w14:paraId="5CF94B9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LICENCIAS INFORMÁTICAS E INTELECTUALES</w:t>
            </w:r>
          </w:p>
        </w:tc>
        <w:tc>
          <w:tcPr>
            <w:tcW w:w="1718" w:type="dxa"/>
            <w:tcBorders>
              <w:top w:val="nil"/>
              <w:left w:val="nil"/>
              <w:bottom w:val="single" w:sz="8" w:space="0" w:color="auto"/>
              <w:right w:val="single" w:sz="8" w:space="0" w:color="auto"/>
            </w:tcBorders>
            <w:shd w:val="clear" w:color="auto" w:fill="auto"/>
            <w:noWrap/>
            <w:vAlign w:val="bottom"/>
            <w:hideMark/>
          </w:tcPr>
          <w:p w14:paraId="62D62E4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718,000.00</w:t>
            </w:r>
          </w:p>
        </w:tc>
      </w:tr>
      <w:tr w:rsidR="00FC1899" w:rsidRPr="00FC1899" w14:paraId="48224137"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385618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5.9.8</w:t>
            </w:r>
          </w:p>
        </w:tc>
        <w:tc>
          <w:tcPr>
            <w:tcW w:w="8363" w:type="dxa"/>
            <w:tcBorders>
              <w:top w:val="nil"/>
              <w:left w:val="nil"/>
              <w:bottom w:val="single" w:sz="8" w:space="0" w:color="auto"/>
              <w:right w:val="single" w:sz="8" w:space="0" w:color="auto"/>
            </w:tcBorders>
            <w:shd w:val="clear" w:color="auto" w:fill="auto"/>
            <w:noWrap/>
            <w:vAlign w:val="bottom"/>
            <w:hideMark/>
          </w:tcPr>
          <w:p w14:paraId="2EFA679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LICENCIAS INDUSTRIALES, COMERCIALES Y OTRAS</w:t>
            </w:r>
          </w:p>
        </w:tc>
        <w:tc>
          <w:tcPr>
            <w:tcW w:w="1718" w:type="dxa"/>
            <w:tcBorders>
              <w:top w:val="nil"/>
              <w:left w:val="nil"/>
              <w:bottom w:val="single" w:sz="8" w:space="0" w:color="auto"/>
              <w:right w:val="single" w:sz="8" w:space="0" w:color="auto"/>
            </w:tcBorders>
            <w:shd w:val="clear" w:color="auto" w:fill="auto"/>
            <w:noWrap/>
            <w:vAlign w:val="bottom"/>
            <w:hideMark/>
          </w:tcPr>
          <w:p w14:paraId="5764912D"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CD88455"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52CBAF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5.9.9</w:t>
            </w:r>
          </w:p>
        </w:tc>
        <w:tc>
          <w:tcPr>
            <w:tcW w:w="8363" w:type="dxa"/>
            <w:tcBorders>
              <w:top w:val="nil"/>
              <w:left w:val="nil"/>
              <w:bottom w:val="single" w:sz="8" w:space="0" w:color="auto"/>
              <w:right w:val="single" w:sz="8" w:space="0" w:color="auto"/>
            </w:tcBorders>
            <w:shd w:val="clear" w:color="auto" w:fill="auto"/>
            <w:noWrap/>
            <w:vAlign w:val="bottom"/>
            <w:hideMark/>
          </w:tcPr>
          <w:p w14:paraId="000D635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OTROS ACTIVOS INTANGIBLES</w:t>
            </w:r>
          </w:p>
        </w:tc>
        <w:tc>
          <w:tcPr>
            <w:tcW w:w="1718" w:type="dxa"/>
            <w:tcBorders>
              <w:top w:val="nil"/>
              <w:left w:val="nil"/>
              <w:bottom w:val="single" w:sz="8" w:space="0" w:color="auto"/>
              <w:right w:val="single" w:sz="8" w:space="0" w:color="auto"/>
            </w:tcBorders>
            <w:shd w:val="clear" w:color="auto" w:fill="auto"/>
            <w:noWrap/>
            <w:vAlign w:val="bottom"/>
            <w:hideMark/>
          </w:tcPr>
          <w:p w14:paraId="1CA97ACB"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60AE393B" w14:textId="77777777" w:rsidTr="00245929">
        <w:trPr>
          <w:trHeight w:val="69"/>
        </w:trPr>
        <w:tc>
          <w:tcPr>
            <w:tcW w:w="699" w:type="dxa"/>
            <w:tcBorders>
              <w:top w:val="nil"/>
              <w:left w:val="single" w:sz="8" w:space="0" w:color="auto"/>
              <w:bottom w:val="single" w:sz="8" w:space="0" w:color="auto"/>
              <w:right w:val="single" w:sz="8" w:space="0" w:color="auto"/>
            </w:tcBorders>
            <w:shd w:val="clear" w:color="000000" w:fill="B4C6E7"/>
            <w:noWrap/>
            <w:vAlign w:val="bottom"/>
            <w:hideMark/>
          </w:tcPr>
          <w:p w14:paraId="0959760B"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6000</w:t>
            </w:r>
          </w:p>
        </w:tc>
        <w:tc>
          <w:tcPr>
            <w:tcW w:w="8363" w:type="dxa"/>
            <w:tcBorders>
              <w:top w:val="nil"/>
              <w:left w:val="nil"/>
              <w:bottom w:val="single" w:sz="8" w:space="0" w:color="auto"/>
              <w:right w:val="single" w:sz="8" w:space="0" w:color="auto"/>
            </w:tcBorders>
            <w:shd w:val="clear" w:color="000000" w:fill="B4C6E7"/>
            <w:noWrap/>
            <w:vAlign w:val="bottom"/>
            <w:hideMark/>
          </w:tcPr>
          <w:p w14:paraId="48122A36"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INVERSIÓN PÚBLICA</w:t>
            </w:r>
          </w:p>
        </w:tc>
        <w:tc>
          <w:tcPr>
            <w:tcW w:w="1718" w:type="dxa"/>
            <w:tcBorders>
              <w:top w:val="nil"/>
              <w:left w:val="nil"/>
              <w:bottom w:val="single" w:sz="8" w:space="0" w:color="auto"/>
              <w:right w:val="single" w:sz="8" w:space="0" w:color="auto"/>
            </w:tcBorders>
            <w:shd w:val="clear" w:color="000000" w:fill="B4C6E7"/>
            <w:noWrap/>
            <w:vAlign w:val="bottom"/>
            <w:hideMark/>
          </w:tcPr>
          <w:p w14:paraId="7BEA2584"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78,673,614.88</w:t>
            </w:r>
          </w:p>
        </w:tc>
      </w:tr>
      <w:tr w:rsidR="00FC1899" w:rsidRPr="00FC1899" w14:paraId="2730E7BA" w14:textId="77777777" w:rsidTr="0024592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16D66514"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6100</w:t>
            </w:r>
          </w:p>
        </w:tc>
        <w:tc>
          <w:tcPr>
            <w:tcW w:w="8363" w:type="dxa"/>
            <w:tcBorders>
              <w:top w:val="nil"/>
              <w:left w:val="nil"/>
              <w:bottom w:val="single" w:sz="8" w:space="0" w:color="auto"/>
              <w:right w:val="single" w:sz="8" w:space="0" w:color="auto"/>
            </w:tcBorders>
            <w:shd w:val="clear" w:color="000000" w:fill="CCECFF"/>
            <w:noWrap/>
            <w:vAlign w:val="bottom"/>
            <w:hideMark/>
          </w:tcPr>
          <w:p w14:paraId="39F05F2C"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OBRA PUBLICA EN BIENES DE DOMINIO PUBLICO</w:t>
            </w:r>
          </w:p>
        </w:tc>
        <w:tc>
          <w:tcPr>
            <w:tcW w:w="1718" w:type="dxa"/>
            <w:tcBorders>
              <w:top w:val="nil"/>
              <w:left w:val="nil"/>
              <w:bottom w:val="single" w:sz="8" w:space="0" w:color="auto"/>
              <w:right w:val="single" w:sz="8" w:space="0" w:color="auto"/>
            </w:tcBorders>
            <w:shd w:val="clear" w:color="000000" w:fill="CCECFF"/>
            <w:noWrap/>
            <w:vAlign w:val="bottom"/>
            <w:hideMark/>
          </w:tcPr>
          <w:p w14:paraId="557FE99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B1B5C62"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A3681F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6.1.1</w:t>
            </w:r>
          </w:p>
        </w:tc>
        <w:tc>
          <w:tcPr>
            <w:tcW w:w="8363" w:type="dxa"/>
            <w:tcBorders>
              <w:top w:val="nil"/>
              <w:left w:val="nil"/>
              <w:bottom w:val="single" w:sz="8" w:space="0" w:color="auto"/>
              <w:right w:val="single" w:sz="8" w:space="0" w:color="auto"/>
            </w:tcBorders>
            <w:shd w:val="clear" w:color="auto" w:fill="auto"/>
            <w:noWrap/>
            <w:vAlign w:val="bottom"/>
            <w:hideMark/>
          </w:tcPr>
          <w:p w14:paraId="3823DD4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EDIFICACIÓN HABITACIONAL</w:t>
            </w:r>
          </w:p>
        </w:tc>
        <w:tc>
          <w:tcPr>
            <w:tcW w:w="1718" w:type="dxa"/>
            <w:tcBorders>
              <w:top w:val="nil"/>
              <w:left w:val="nil"/>
              <w:bottom w:val="single" w:sz="8" w:space="0" w:color="auto"/>
              <w:right w:val="single" w:sz="8" w:space="0" w:color="auto"/>
            </w:tcBorders>
            <w:shd w:val="clear" w:color="auto" w:fill="auto"/>
            <w:noWrap/>
            <w:vAlign w:val="bottom"/>
            <w:hideMark/>
          </w:tcPr>
          <w:p w14:paraId="52EDE29C"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27D5865"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3B3C9A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6.1.2</w:t>
            </w:r>
          </w:p>
        </w:tc>
        <w:tc>
          <w:tcPr>
            <w:tcW w:w="8363" w:type="dxa"/>
            <w:tcBorders>
              <w:top w:val="nil"/>
              <w:left w:val="nil"/>
              <w:bottom w:val="single" w:sz="8" w:space="0" w:color="auto"/>
              <w:right w:val="single" w:sz="8" w:space="0" w:color="auto"/>
            </w:tcBorders>
            <w:shd w:val="clear" w:color="auto" w:fill="auto"/>
            <w:noWrap/>
            <w:vAlign w:val="bottom"/>
            <w:hideMark/>
          </w:tcPr>
          <w:p w14:paraId="134D0D4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EDIFICACIÓN NO HABITACIONAL</w:t>
            </w:r>
          </w:p>
        </w:tc>
        <w:tc>
          <w:tcPr>
            <w:tcW w:w="1718" w:type="dxa"/>
            <w:tcBorders>
              <w:top w:val="nil"/>
              <w:left w:val="nil"/>
              <w:bottom w:val="single" w:sz="8" w:space="0" w:color="auto"/>
              <w:right w:val="single" w:sz="8" w:space="0" w:color="auto"/>
            </w:tcBorders>
            <w:shd w:val="clear" w:color="auto" w:fill="auto"/>
            <w:noWrap/>
            <w:vAlign w:val="bottom"/>
            <w:hideMark/>
          </w:tcPr>
          <w:p w14:paraId="0E021F74"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39A12BE1" w14:textId="77777777" w:rsidTr="00FC1899">
        <w:trPr>
          <w:trHeight w:val="315"/>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DB4D77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6.1.3</w:t>
            </w:r>
          </w:p>
        </w:tc>
        <w:tc>
          <w:tcPr>
            <w:tcW w:w="8363" w:type="dxa"/>
            <w:tcBorders>
              <w:top w:val="nil"/>
              <w:left w:val="nil"/>
              <w:bottom w:val="single" w:sz="8" w:space="0" w:color="auto"/>
              <w:right w:val="single" w:sz="8" w:space="0" w:color="auto"/>
            </w:tcBorders>
            <w:shd w:val="clear" w:color="auto" w:fill="auto"/>
            <w:noWrap/>
            <w:vAlign w:val="bottom"/>
            <w:hideMark/>
          </w:tcPr>
          <w:p w14:paraId="3DBA894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 xml:space="preserve">CONSTRUCCIÓN DE OBRAS PARA EL ABASTECIMIENTO DE AGUA, PETRÓLEO, </w:t>
            </w:r>
            <w:r w:rsidR="007310FE" w:rsidRPr="00FC1899">
              <w:rPr>
                <w:rFonts w:ascii="Tahoma" w:hAnsi="Tahoma" w:cs="Tahoma"/>
                <w:color w:val="000000"/>
                <w:sz w:val="16"/>
                <w:szCs w:val="16"/>
              </w:rPr>
              <w:t>GAS, ELECTRICIDAD</w:t>
            </w:r>
            <w:r w:rsidRPr="00FC1899">
              <w:rPr>
                <w:rFonts w:ascii="Tahoma" w:hAnsi="Tahoma" w:cs="Tahoma"/>
                <w:color w:val="000000"/>
                <w:sz w:val="16"/>
                <w:szCs w:val="16"/>
              </w:rPr>
              <w:t xml:space="preserve"> Y TELECOMUNICACION</w:t>
            </w:r>
          </w:p>
        </w:tc>
        <w:tc>
          <w:tcPr>
            <w:tcW w:w="1718" w:type="dxa"/>
            <w:tcBorders>
              <w:top w:val="nil"/>
              <w:left w:val="nil"/>
              <w:bottom w:val="single" w:sz="8" w:space="0" w:color="auto"/>
              <w:right w:val="single" w:sz="8" w:space="0" w:color="auto"/>
            </w:tcBorders>
            <w:shd w:val="clear" w:color="auto" w:fill="auto"/>
            <w:noWrap/>
            <w:vAlign w:val="bottom"/>
            <w:hideMark/>
          </w:tcPr>
          <w:p w14:paraId="38308D1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3C213A8C"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71D3AF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6.1.4</w:t>
            </w:r>
          </w:p>
        </w:tc>
        <w:tc>
          <w:tcPr>
            <w:tcW w:w="8363" w:type="dxa"/>
            <w:tcBorders>
              <w:top w:val="nil"/>
              <w:left w:val="nil"/>
              <w:bottom w:val="single" w:sz="8" w:space="0" w:color="auto"/>
              <w:right w:val="single" w:sz="8" w:space="0" w:color="auto"/>
            </w:tcBorders>
            <w:shd w:val="clear" w:color="auto" w:fill="auto"/>
            <w:noWrap/>
            <w:vAlign w:val="bottom"/>
            <w:hideMark/>
          </w:tcPr>
          <w:p w14:paraId="376CFD7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DIVISIÓN DE TERRENOS Y CONSTRUCCIÓN DE OBRAS DE URBANIZACIÓN</w:t>
            </w:r>
          </w:p>
        </w:tc>
        <w:tc>
          <w:tcPr>
            <w:tcW w:w="1718" w:type="dxa"/>
            <w:tcBorders>
              <w:top w:val="nil"/>
              <w:left w:val="nil"/>
              <w:bottom w:val="single" w:sz="8" w:space="0" w:color="auto"/>
              <w:right w:val="single" w:sz="8" w:space="0" w:color="auto"/>
            </w:tcBorders>
            <w:shd w:val="clear" w:color="auto" w:fill="auto"/>
            <w:noWrap/>
            <w:vAlign w:val="bottom"/>
            <w:hideMark/>
          </w:tcPr>
          <w:p w14:paraId="6B4473F4"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93BFCD7"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1CFDDB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6.1.5</w:t>
            </w:r>
          </w:p>
        </w:tc>
        <w:tc>
          <w:tcPr>
            <w:tcW w:w="8363" w:type="dxa"/>
            <w:tcBorders>
              <w:top w:val="nil"/>
              <w:left w:val="nil"/>
              <w:bottom w:val="single" w:sz="8" w:space="0" w:color="auto"/>
              <w:right w:val="single" w:sz="8" w:space="0" w:color="auto"/>
            </w:tcBorders>
            <w:shd w:val="clear" w:color="auto" w:fill="auto"/>
            <w:noWrap/>
            <w:vAlign w:val="bottom"/>
            <w:hideMark/>
          </w:tcPr>
          <w:p w14:paraId="7E79423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CONSTRUCCIÓN DE VÍAS DE COMUNICACIÓN</w:t>
            </w:r>
          </w:p>
        </w:tc>
        <w:tc>
          <w:tcPr>
            <w:tcW w:w="1718" w:type="dxa"/>
            <w:tcBorders>
              <w:top w:val="nil"/>
              <w:left w:val="nil"/>
              <w:bottom w:val="single" w:sz="8" w:space="0" w:color="auto"/>
              <w:right w:val="single" w:sz="8" w:space="0" w:color="auto"/>
            </w:tcBorders>
            <w:shd w:val="clear" w:color="auto" w:fill="auto"/>
            <w:noWrap/>
            <w:vAlign w:val="bottom"/>
            <w:hideMark/>
          </w:tcPr>
          <w:p w14:paraId="0CEE338A"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63F9FF8E"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D5F976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6.1.6</w:t>
            </w:r>
          </w:p>
        </w:tc>
        <w:tc>
          <w:tcPr>
            <w:tcW w:w="8363" w:type="dxa"/>
            <w:tcBorders>
              <w:top w:val="nil"/>
              <w:left w:val="nil"/>
              <w:bottom w:val="single" w:sz="8" w:space="0" w:color="auto"/>
              <w:right w:val="single" w:sz="8" w:space="0" w:color="auto"/>
            </w:tcBorders>
            <w:shd w:val="clear" w:color="auto" w:fill="auto"/>
            <w:noWrap/>
            <w:vAlign w:val="bottom"/>
            <w:hideMark/>
          </w:tcPr>
          <w:p w14:paraId="574109D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OTRAS CONSTRUCCIONES DE INGENIERÍA CIVIL U OBRA PESADA</w:t>
            </w:r>
          </w:p>
        </w:tc>
        <w:tc>
          <w:tcPr>
            <w:tcW w:w="1718" w:type="dxa"/>
            <w:tcBorders>
              <w:top w:val="nil"/>
              <w:left w:val="nil"/>
              <w:bottom w:val="single" w:sz="8" w:space="0" w:color="auto"/>
              <w:right w:val="single" w:sz="8" w:space="0" w:color="auto"/>
            </w:tcBorders>
            <w:shd w:val="clear" w:color="auto" w:fill="auto"/>
            <w:noWrap/>
            <w:vAlign w:val="bottom"/>
            <w:hideMark/>
          </w:tcPr>
          <w:p w14:paraId="75233D77"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C30EF43"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8CDD83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6.1.7</w:t>
            </w:r>
          </w:p>
        </w:tc>
        <w:tc>
          <w:tcPr>
            <w:tcW w:w="8363" w:type="dxa"/>
            <w:tcBorders>
              <w:top w:val="nil"/>
              <w:left w:val="nil"/>
              <w:bottom w:val="single" w:sz="8" w:space="0" w:color="auto"/>
              <w:right w:val="single" w:sz="8" w:space="0" w:color="auto"/>
            </w:tcBorders>
            <w:shd w:val="clear" w:color="auto" w:fill="auto"/>
            <w:noWrap/>
            <w:vAlign w:val="bottom"/>
            <w:hideMark/>
          </w:tcPr>
          <w:p w14:paraId="5BEC392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INSTALACIONES Y EQUIPAMIENTO EN CONSTRUCCIONES</w:t>
            </w:r>
          </w:p>
        </w:tc>
        <w:tc>
          <w:tcPr>
            <w:tcW w:w="1718" w:type="dxa"/>
            <w:tcBorders>
              <w:top w:val="nil"/>
              <w:left w:val="nil"/>
              <w:bottom w:val="single" w:sz="8" w:space="0" w:color="auto"/>
              <w:right w:val="single" w:sz="8" w:space="0" w:color="auto"/>
            </w:tcBorders>
            <w:shd w:val="clear" w:color="auto" w:fill="auto"/>
            <w:noWrap/>
            <w:vAlign w:val="bottom"/>
            <w:hideMark/>
          </w:tcPr>
          <w:p w14:paraId="1058729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61F00DD"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C57A019"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6.1.9</w:t>
            </w:r>
          </w:p>
        </w:tc>
        <w:tc>
          <w:tcPr>
            <w:tcW w:w="8363" w:type="dxa"/>
            <w:tcBorders>
              <w:top w:val="nil"/>
              <w:left w:val="nil"/>
              <w:bottom w:val="single" w:sz="8" w:space="0" w:color="auto"/>
              <w:right w:val="single" w:sz="8" w:space="0" w:color="auto"/>
            </w:tcBorders>
            <w:shd w:val="clear" w:color="auto" w:fill="auto"/>
            <w:noWrap/>
            <w:vAlign w:val="bottom"/>
            <w:hideMark/>
          </w:tcPr>
          <w:p w14:paraId="78A5D93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TRABAJOS DE ACABADOS EN EDIFICACIONES Y OTROS TRABAJOS ESPECIALIZADOS</w:t>
            </w:r>
          </w:p>
        </w:tc>
        <w:tc>
          <w:tcPr>
            <w:tcW w:w="1718" w:type="dxa"/>
            <w:tcBorders>
              <w:top w:val="nil"/>
              <w:left w:val="nil"/>
              <w:bottom w:val="single" w:sz="8" w:space="0" w:color="auto"/>
              <w:right w:val="single" w:sz="8" w:space="0" w:color="auto"/>
            </w:tcBorders>
            <w:shd w:val="clear" w:color="auto" w:fill="auto"/>
            <w:noWrap/>
            <w:vAlign w:val="bottom"/>
            <w:hideMark/>
          </w:tcPr>
          <w:p w14:paraId="0D8AEFD2"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C3AB70C" w14:textId="77777777" w:rsidTr="0024592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0E70F342"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6200</w:t>
            </w:r>
          </w:p>
        </w:tc>
        <w:tc>
          <w:tcPr>
            <w:tcW w:w="8363" w:type="dxa"/>
            <w:tcBorders>
              <w:top w:val="nil"/>
              <w:left w:val="nil"/>
              <w:bottom w:val="single" w:sz="8" w:space="0" w:color="auto"/>
              <w:right w:val="single" w:sz="8" w:space="0" w:color="auto"/>
            </w:tcBorders>
            <w:shd w:val="clear" w:color="000000" w:fill="CCECFF"/>
            <w:noWrap/>
            <w:vAlign w:val="bottom"/>
            <w:hideMark/>
          </w:tcPr>
          <w:p w14:paraId="1E30DDB5"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OBRA PUBLICA EN BIENES PROPIOS</w:t>
            </w:r>
          </w:p>
        </w:tc>
        <w:tc>
          <w:tcPr>
            <w:tcW w:w="1718" w:type="dxa"/>
            <w:tcBorders>
              <w:top w:val="nil"/>
              <w:left w:val="nil"/>
              <w:bottom w:val="single" w:sz="8" w:space="0" w:color="auto"/>
              <w:right w:val="single" w:sz="8" w:space="0" w:color="auto"/>
            </w:tcBorders>
            <w:shd w:val="clear" w:color="000000" w:fill="CCECFF"/>
            <w:noWrap/>
            <w:vAlign w:val="bottom"/>
            <w:hideMark/>
          </w:tcPr>
          <w:p w14:paraId="53B61B1B"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78,673,614.88</w:t>
            </w:r>
          </w:p>
        </w:tc>
      </w:tr>
      <w:tr w:rsidR="00FC1899" w:rsidRPr="00FC1899" w14:paraId="06CB8008"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38D11D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6.2.1</w:t>
            </w:r>
          </w:p>
        </w:tc>
        <w:tc>
          <w:tcPr>
            <w:tcW w:w="8363" w:type="dxa"/>
            <w:tcBorders>
              <w:top w:val="nil"/>
              <w:left w:val="nil"/>
              <w:bottom w:val="single" w:sz="8" w:space="0" w:color="auto"/>
              <w:right w:val="single" w:sz="8" w:space="0" w:color="auto"/>
            </w:tcBorders>
            <w:shd w:val="clear" w:color="auto" w:fill="auto"/>
            <w:noWrap/>
            <w:vAlign w:val="bottom"/>
            <w:hideMark/>
          </w:tcPr>
          <w:p w14:paraId="15F22DB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EDIFICACIÓN HABITACIONAL</w:t>
            </w:r>
          </w:p>
        </w:tc>
        <w:tc>
          <w:tcPr>
            <w:tcW w:w="1718" w:type="dxa"/>
            <w:tcBorders>
              <w:top w:val="nil"/>
              <w:left w:val="nil"/>
              <w:bottom w:val="single" w:sz="8" w:space="0" w:color="auto"/>
              <w:right w:val="single" w:sz="8" w:space="0" w:color="auto"/>
            </w:tcBorders>
            <w:shd w:val="clear" w:color="auto" w:fill="auto"/>
            <w:noWrap/>
            <w:vAlign w:val="bottom"/>
            <w:hideMark/>
          </w:tcPr>
          <w:p w14:paraId="06D07956"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21,183,084.80</w:t>
            </w:r>
          </w:p>
        </w:tc>
      </w:tr>
      <w:tr w:rsidR="00FC1899" w:rsidRPr="00FC1899" w14:paraId="1AB52A5B" w14:textId="77777777" w:rsidTr="00FC1899">
        <w:trPr>
          <w:trHeight w:val="315"/>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7FB77B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6.2.2</w:t>
            </w:r>
          </w:p>
        </w:tc>
        <w:tc>
          <w:tcPr>
            <w:tcW w:w="8363" w:type="dxa"/>
            <w:tcBorders>
              <w:top w:val="nil"/>
              <w:left w:val="nil"/>
              <w:bottom w:val="single" w:sz="8" w:space="0" w:color="auto"/>
              <w:right w:val="single" w:sz="8" w:space="0" w:color="auto"/>
            </w:tcBorders>
            <w:shd w:val="clear" w:color="auto" w:fill="auto"/>
            <w:noWrap/>
            <w:vAlign w:val="bottom"/>
            <w:hideMark/>
          </w:tcPr>
          <w:p w14:paraId="152B916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EDIFICACIÓN NO HABITACIONAL</w:t>
            </w:r>
          </w:p>
        </w:tc>
        <w:tc>
          <w:tcPr>
            <w:tcW w:w="1718" w:type="dxa"/>
            <w:tcBorders>
              <w:top w:val="nil"/>
              <w:left w:val="nil"/>
              <w:bottom w:val="single" w:sz="8" w:space="0" w:color="auto"/>
              <w:right w:val="single" w:sz="8" w:space="0" w:color="auto"/>
            </w:tcBorders>
            <w:shd w:val="clear" w:color="auto" w:fill="auto"/>
            <w:noWrap/>
            <w:vAlign w:val="bottom"/>
            <w:hideMark/>
          </w:tcPr>
          <w:p w14:paraId="4375D690"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40,690,530.08</w:t>
            </w:r>
          </w:p>
        </w:tc>
      </w:tr>
      <w:tr w:rsidR="00FC1899" w:rsidRPr="00FC1899" w14:paraId="744CDAAE" w14:textId="77777777" w:rsidTr="0024592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326A8F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lastRenderedPageBreak/>
              <w:t>6.2.3</w:t>
            </w:r>
          </w:p>
        </w:tc>
        <w:tc>
          <w:tcPr>
            <w:tcW w:w="8363" w:type="dxa"/>
            <w:tcBorders>
              <w:top w:val="nil"/>
              <w:left w:val="nil"/>
              <w:bottom w:val="single" w:sz="8" w:space="0" w:color="auto"/>
              <w:right w:val="single" w:sz="8" w:space="0" w:color="auto"/>
            </w:tcBorders>
            <w:shd w:val="clear" w:color="auto" w:fill="auto"/>
            <w:noWrap/>
            <w:vAlign w:val="bottom"/>
            <w:hideMark/>
          </w:tcPr>
          <w:p w14:paraId="6D2C151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 xml:space="preserve">CONSTRUCCIÓN DE OBRAS PARA EL ABASTECIMIENTO DE AGUA, PETRÓLEO, </w:t>
            </w:r>
            <w:r w:rsidR="007310FE" w:rsidRPr="00FC1899">
              <w:rPr>
                <w:rFonts w:ascii="Tahoma" w:hAnsi="Tahoma" w:cs="Tahoma"/>
                <w:color w:val="000000"/>
                <w:sz w:val="16"/>
                <w:szCs w:val="16"/>
              </w:rPr>
              <w:t>GAS, ELECTRICIDAD</w:t>
            </w:r>
            <w:r w:rsidRPr="00FC1899">
              <w:rPr>
                <w:rFonts w:ascii="Tahoma" w:hAnsi="Tahoma" w:cs="Tahoma"/>
                <w:color w:val="000000"/>
                <w:sz w:val="16"/>
                <w:szCs w:val="16"/>
              </w:rPr>
              <w:t xml:space="preserve"> Y TELECOMUNICACION</w:t>
            </w:r>
          </w:p>
        </w:tc>
        <w:tc>
          <w:tcPr>
            <w:tcW w:w="1718" w:type="dxa"/>
            <w:tcBorders>
              <w:top w:val="nil"/>
              <w:left w:val="nil"/>
              <w:bottom w:val="single" w:sz="8" w:space="0" w:color="auto"/>
              <w:right w:val="single" w:sz="8" w:space="0" w:color="auto"/>
            </w:tcBorders>
            <w:shd w:val="clear" w:color="auto" w:fill="auto"/>
            <w:noWrap/>
            <w:vAlign w:val="bottom"/>
            <w:hideMark/>
          </w:tcPr>
          <w:p w14:paraId="4F330B7F"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3,600,000.00</w:t>
            </w:r>
          </w:p>
        </w:tc>
      </w:tr>
      <w:tr w:rsidR="00FC1899" w:rsidRPr="00FC1899" w14:paraId="3DA2B9BC"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36E335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6.2.4</w:t>
            </w:r>
          </w:p>
        </w:tc>
        <w:tc>
          <w:tcPr>
            <w:tcW w:w="8363" w:type="dxa"/>
            <w:tcBorders>
              <w:top w:val="nil"/>
              <w:left w:val="nil"/>
              <w:bottom w:val="single" w:sz="8" w:space="0" w:color="auto"/>
              <w:right w:val="single" w:sz="8" w:space="0" w:color="auto"/>
            </w:tcBorders>
            <w:shd w:val="clear" w:color="auto" w:fill="auto"/>
            <w:noWrap/>
            <w:vAlign w:val="bottom"/>
            <w:hideMark/>
          </w:tcPr>
          <w:p w14:paraId="75B5047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DIVISIÓN DE TERRENOS Y CONSTRUCCIÓN DE OBRAS DE URBANIZACIÓN</w:t>
            </w:r>
          </w:p>
        </w:tc>
        <w:tc>
          <w:tcPr>
            <w:tcW w:w="1718" w:type="dxa"/>
            <w:tcBorders>
              <w:top w:val="nil"/>
              <w:left w:val="nil"/>
              <w:bottom w:val="single" w:sz="8" w:space="0" w:color="auto"/>
              <w:right w:val="single" w:sz="8" w:space="0" w:color="auto"/>
            </w:tcBorders>
            <w:shd w:val="clear" w:color="auto" w:fill="auto"/>
            <w:noWrap/>
            <w:vAlign w:val="bottom"/>
            <w:hideMark/>
          </w:tcPr>
          <w:p w14:paraId="3C7A5F3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13,200,000.00</w:t>
            </w:r>
          </w:p>
        </w:tc>
      </w:tr>
      <w:tr w:rsidR="00FC1899" w:rsidRPr="00FC1899" w14:paraId="7210F9AD"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6BC407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6.2.5</w:t>
            </w:r>
          </w:p>
        </w:tc>
        <w:tc>
          <w:tcPr>
            <w:tcW w:w="8363" w:type="dxa"/>
            <w:tcBorders>
              <w:top w:val="nil"/>
              <w:left w:val="nil"/>
              <w:bottom w:val="single" w:sz="8" w:space="0" w:color="auto"/>
              <w:right w:val="single" w:sz="8" w:space="0" w:color="auto"/>
            </w:tcBorders>
            <w:shd w:val="clear" w:color="auto" w:fill="auto"/>
            <w:noWrap/>
            <w:vAlign w:val="bottom"/>
            <w:hideMark/>
          </w:tcPr>
          <w:p w14:paraId="1F01963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CONSTRUCCIÓN DE VÍAS DE COMUNICACIÓN</w:t>
            </w:r>
          </w:p>
        </w:tc>
        <w:tc>
          <w:tcPr>
            <w:tcW w:w="1718" w:type="dxa"/>
            <w:tcBorders>
              <w:top w:val="nil"/>
              <w:left w:val="nil"/>
              <w:bottom w:val="single" w:sz="8" w:space="0" w:color="auto"/>
              <w:right w:val="single" w:sz="8" w:space="0" w:color="auto"/>
            </w:tcBorders>
            <w:shd w:val="clear" w:color="auto" w:fill="auto"/>
            <w:noWrap/>
            <w:vAlign w:val="bottom"/>
            <w:hideMark/>
          </w:tcPr>
          <w:p w14:paraId="1AEC309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78069D98"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0476679"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6.2.6</w:t>
            </w:r>
          </w:p>
        </w:tc>
        <w:tc>
          <w:tcPr>
            <w:tcW w:w="8363" w:type="dxa"/>
            <w:tcBorders>
              <w:top w:val="nil"/>
              <w:left w:val="nil"/>
              <w:bottom w:val="single" w:sz="8" w:space="0" w:color="auto"/>
              <w:right w:val="single" w:sz="8" w:space="0" w:color="auto"/>
            </w:tcBorders>
            <w:shd w:val="clear" w:color="auto" w:fill="auto"/>
            <w:noWrap/>
            <w:vAlign w:val="bottom"/>
            <w:hideMark/>
          </w:tcPr>
          <w:p w14:paraId="1E32F6E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OTRAS CONSTRUCCIONES DE INGENIERÍA CIVIL U OBRA PESADA</w:t>
            </w:r>
          </w:p>
        </w:tc>
        <w:tc>
          <w:tcPr>
            <w:tcW w:w="1718" w:type="dxa"/>
            <w:tcBorders>
              <w:top w:val="nil"/>
              <w:left w:val="nil"/>
              <w:bottom w:val="single" w:sz="8" w:space="0" w:color="auto"/>
              <w:right w:val="single" w:sz="8" w:space="0" w:color="auto"/>
            </w:tcBorders>
            <w:shd w:val="clear" w:color="auto" w:fill="auto"/>
            <w:noWrap/>
            <w:vAlign w:val="bottom"/>
            <w:hideMark/>
          </w:tcPr>
          <w:p w14:paraId="24374960"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1553963F"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0D8D97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6.2.7</w:t>
            </w:r>
          </w:p>
        </w:tc>
        <w:tc>
          <w:tcPr>
            <w:tcW w:w="8363" w:type="dxa"/>
            <w:tcBorders>
              <w:top w:val="nil"/>
              <w:left w:val="nil"/>
              <w:bottom w:val="single" w:sz="8" w:space="0" w:color="auto"/>
              <w:right w:val="single" w:sz="8" w:space="0" w:color="auto"/>
            </w:tcBorders>
            <w:shd w:val="clear" w:color="auto" w:fill="auto"/>
            <w:noWrap/>
            <w:vAlign w:val="bottom"/>
            <w:hideMark/>
          </w:tcPr>
          <w:p w14:paraId="0A1C614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INSTALACIONES Y EQUIPAMIENTO EN CONSTRUCCIONES</w:t>
            </w:r>
          </w:p>
        </w:tc>
        <w:tc>
          <w:tcPr>
            <w:tcW w:w="1718" w:type="dxa"/>
            <w:tcBorders>
              <w:top w:val="nil"/>
              <w:left w:val="nil"/>
              <w:bottom w:val="single" w:sz="8" w:space="0" w:color="auto"/>
              <w:right w:val="single" w:sz="8" w:space="0" w:color="auto"/>
            </w:tcBorders>
            <w:shd w:val="clear" w:color="auto" w:fill="auto"/>
            <w:noWrap/>
            <w:vAlign w:val="bottom"/>
            <w:hideMark/>
          </w:tcPr>
          <w:p w14:paraId="7DCBFA70"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43BFA62A"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2B7B69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6.2.9</w:t>
            </w:r>
          </w:p>
        </w:tc>
        <w:tc>
          <w:tcPr>
            <w:tcW w:w="8363" w:type="dxa"/>
            <w:tcBorders>
              <w:top w:val="nil"/>
              <w:left w:val="nil"/>
              <w:bottom w:val="single" w:sz="8" w:space="0" w:color="auto"/>
              <w:right w:val="single" w:sz="8" w:space="0" w:color="auto"/>
            </w:tcBorders>
            <w:shd w:val="clear" w:color="auto" w:fill="auto"/>
            <w:noWrap/>
            <w:vAlign w:val="bottom"/>
            <w:hideMark/>
          </w:tcPr>
          <w:p w14:paraId="1CE4B88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TRABAJOS DE ACABADOS EN EDIFICACIONES Y OTROS TRABAJOS ESPECIALIZADOS</w:t>
            </w:r>
          </w:p>
        </w:tc>
        <w:tc>
          <w:tcPr>
            <w:tcW w:w="1718" w:type="dxa"/>
            <w:tcBorders>
              <w:top w:val="nil"/>
              <w:left w:val="nil"/>
              <w:bottom w:val="single" w:sz="8" w:space="0" w:color="auto"/>
              <w:right w:val="single" w:sz="8" w:space="0" w:color="auto"/>
            </w:tcBorders>
            <w:shd w:val="clear" w:color="auto" w:fill="auto"/>
            <w:noWrap/>
            <w:vAlign w:val="bottom"/>
            <w:hideMark/>
          </w:tcPr>
          <w:p w14:paraId="0D885F60"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3C239346" w14:textId="77777777" w:rsidTr="00BC6790">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2A566D41"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6300</w:t>
            </w:r>
          </w:p>
        </w:tc>
        <w:tc>
          <w:tcPr>
            <w:tcW w:w="8363" w:type="dxa"/>
            <w:tcBorders>
              <w:top w:val="nil"/>
              <w:left w:val="nil"/>
              <w:bottom w:val="single" w:sz="8" w:space="0" w:color="auto"/>
              <w:right w:val="single" w:sz="8" w:space="0" w:color="auto"/>
            </w:tcBorders>
            <w:shd w:val="clear" w:color="000000" w:fill="CCECFF"/>
            <w:noWrap/>
            <w:vAlign w:val="bottom"/>
            <w:hideMark/>
          </w:tcPr>
          <w:p w14:paraId="50AA21D7"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PROYECTOS PRODUCTIVOS Y ACCIONES DE FOMENTO</w:t>
            </w:r>
          </w:p>
        </w:tc>
        <w:tc>
          <w:tcPr>
            <w:tcW w:w="1718" w:type="dxa"/>
            <w:tcBorders>
              <w:top w:val="nil"/>
              <w:left w:val="nil"/>
              <w:bottom w:val="single" w:sz="8" w:space="0" w:color="auto"/>
              <w:right w:val="single" w:sz="8" w:space="0" w:color="auto"/>
            </w:tcBorders>
            <w:shd w:val="clear" w:color="000000" w:fill="CCECFF"/>
            <w:noWrap/>
            <w:vAlign w:val="bottom"/>
            <w:hideMark/>
          </w:tcPr>
          <w:p w14:paraId="29E11D0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F45A575"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BD5B65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6.3.1</w:t>
            </w:r>
          </w:p>
        </w:tc>
        <w:tc>
          <w:tcPr>
            <w:tcW w:w="8363" w:type="dxa"/>
            <w:tcBorders>
              <w:top w:val="nil"/>
              <w:left w:val="nil"/>
              <w:bottom w:val="single" w:sz="8" w:space="0" w:color="auto"/>
              <w:right w:val="single" w:sz="8" w:space="0" w:color="auto"/>
            </w:tcBorders>
            <w:shd w:val="clear" w:color="auto" w:fill="auto"/>
            <w:noWrap/>
            <w:vAlign w:val="bottom"/>
            <w:hideMark/>
          </w:tcPr>
          <w:p w14:paraId="10C07C7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ESTUDIOS, FORMULACIÓN Y EVALUACIÓN DE PROYEC. PRODUC. NO INCLUIDOS EN CONCEPTOS ANT. DE ESTE </w:t>
            </w:r>
          </w:p>
        </w:tc>
        <w:tc>
          <w:tcPr>
            <w:tcW w:w="1718" w:type="dxa"/>
            <w:tcBorders>
              <w:top w:val="nil"/>
              <w:left w:val="nil"/>
              <w:bottom w:val="single" w:sz="8" w:space="0" w:color="auto"/>
              <w:right w:val="single" w:sz="8" w:space="0" w:color="auto"/>
            </w:tcBorders>
            <w:shd w:val="clear" w:color="auto" w:fill="auto"/>
            <w:noWrap/>
            <w:vAlign w:val="bottom"/>
            <w:hideMark/>
          </w:tcPr>
          <w:p w14:paraId="437309A4"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53327A37"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DE93AE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6.3.2</w:t>
            </w:r>
          </w:p>
        </w:tc>
        <w:tc>
          <w:tcPr>
            <w:tcW w:w="8363" w:type="dxa"/>
            <w:tcBorders>
              <w:top w:val="nil"/>
              <w:left w:val="nil"/>
              <w:bottom w:val="single" w:sz="8" w:space="0" w:color="auto"/>
              <w:right w:val="single" w:sz="8" w:space="0" w:color="auto"/>
            </w:tcBorders>
            <w:shd w:val="clear" w:color="auto" w:fill="auto"/>
            <w:noWrap/>
            <w:vAlign w:val="bottom"/>
            <w:hideMark/>
          </w:tcPr>
          <w:p w14:paraId="178612C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EJECUCIÓN DE PROYECTOS PRODUCTIVOS NO INCLUIDOS EN CONCEPTOS ANTERIORES DE ESTE CAPÍTULO</w:t>
            </w:r>
          </w:p>
        </w:tc>
        <w:tc>
          <w:tcPr>
            <w:tcW w:w="1718" w:type="dxa"/>
            <w:tcBorders>
              <w:top w:val="nil"/>
              <w:left w:val="nil"/>
              <w:bottom w:val="single" w:sz="8" w:space="0" w:color="auto"/>
              <w:right w:val="single" w:sz="8" w:space="0" w:color="auto"/>
            </w:tcBorders>
            <w:shd w:val="clear" w:color="auto" w:fill="auto"/>
            <w:noWrap/>
            <w:vAlign w:val="bottom"/>
            <w:hideMark/>
          </w:tcPr>
          <w:p w14:paraId="0D8C1C9D"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7CD5F6B1" w14:textId="77777777" w:rsidTr="00BC6790">
        <w:trPr>
          <w:trHeight w:val="69"/>
        </w:trPr>
        <w:tc>
          <w:tcPr>
            <w:tcW w:w="699" w:type="dxa"/>
            <w:tcBorders>
              <w:top w:val="nil"/>
              <w:left w:val="single" w:sz="8" w:space="0" w:color="auto"/>
              <w:bottom w:val="single" w:sz="8" w:space="0" w:color="auto"/>
              <w:right w:val="single" w:sz="8" w:space="0" w:color="auto"/>
            </w:tcBorders>
            <w:shd w:val="clear" w:color="000000" w:fill="B4C6E7"/>
            <w:noWrap/>
            <w:vAlign w:val="bottom"/>
            <w:hideMark/>
          </w:tcPr>
          <w:p w14:paraId="52877F40"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7000</w:t>
            </w:r>
          </w:p>
        </w:tc>
        <w:tc>
          <w:tcPr>
            <w:tcW w:w="8363" w:type="dxa"/>
            <w:tcBorders>
              <w:top w:val="nil"/>
              <w:left w:val="nil"/>
              <w:bottom w:val="single" w:sz="8" w:space="0" w:color="auto"/>
              <w:right w:val="single" w:sz="8" w:space="0" w:color="auto"/>
            </w:tcBorders>
            <w:shd w:val="clear" w:color="000000" w:fill="B4C6E7"/>
            <w:noWrap/>
            <w:vAlign w:val="bottom"/>
            <w:hideMark/>
          </w:tcPr>
          <w:p w14:paraId="332989FA"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INVERSIONES FINANCIERAS Y OTRAS PROVISIONES</w:t>
            </w:r>
          </w:p>
        </w:tc>
        <w:tc>
          <w:tcPr>
            <w:tcW w:w="1718" w:type="dxa"/>
            <w:tcBorders>
              <w:top w:val="nil"/>
              <w:left w:val="nil"/>
              <w:bottom w:val="single" w:sz="8" w:space="0" w:color="auto"/>
              <w:right w:val="single" w:sz="8" w:space="0" w:color="auto"/>
            </w:tcBorders>
            <w:shd w:val="clear" w:color="000000" w:fill="B4C6E7"/>
            <w:noWrap/>
            <w:vAlign w:val="bottom"/>
            <w:hideMark/>
          </w:tcPr>
          <w:p w14:paraId="5B9EF97C"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23,699,970.00</w:t>
            </w:r>
          </w:p>
        </w:tc>
      </w:tr>
      <w:tr w:rsidR="00FC1899" w:rsidRPr="00FC1899" w14:paraId="3D7D4388" w14:textId="77777777" w:rsidTr="00BC6790">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3765CCAD"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7100</w:t>
            </w:r>
          </w:p>
        </w:tc>
        <w:tc>
          <w:tcPr>
            <w:tcW w:w="8363" w:type="dxa"/>
            <w:tcBorders>
              <w:top w:val="nil"/>
              <w:left w:val="nil"/>
              <w:bottom w:val="single" w:sz="8" w:space="0" w:color="auto"/>
              <w:right w:val="single" w:sz="8" w:space="0" w:color="auto"/>
            </w:tcBorders>
            <w:shd w:val="clear" w:color="000000" w:fill="CCECFF"/>
            <w:noWrap/>
            <w:vAlign w:val="bottom"/>
            <w:hideMark/>
          </w:tcPr>
          <w:p w14:paraId="5769E3BC"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INVERSIONES PARA EL FOMENTO DE ACTIVIDADES PRODUCTIVAS</w:t>
            </w:r>
          </w:p>
        </w:tc>
        <w:tc>
          <w:tcPr>
            <w:tcW w:w="1718" w:type="dxa"/>
            <w:tcBorders>
              <w:top w:val="nil"/>
              <w:left w:val="nil"/>
              <w:bottom w:val="single" w:sz="8" w:space="0" w:color="auto"/>
              <w:right w:val="single" w:sz="8" w:space="0" w:color="auto"/>
            </w:tcBorders>
            <w:shd w:val="clear" w:color="000000" w:fill="CCECFF"/>
            <w:noWrap/>
            <w:vAlign w:val="bottom"/>
            <w:hideMark/>
          </w:tcPr>
          <w:p w14:paraId="145289CD"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7DEBAD98"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9948BE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7.1.1</w:t>
            </w:r>
          </w:p>
        </w:tc>
        <w:tc>
          <w:tcPr>
            <w:tcW w:w="8363" w:type="dxa"/>
            <w:tcBorders>
              <w:top w:val="nil"/>
              <w:left w:val="nil"/>
              <w:bottom w:val="single" w:sz="8" w:space="0" w:color="auto"/>
              <w:right w:val="single" w:sz="8" w:space="0" w:color="auto"/>
            </w:tcBorders>
            <w:shd w:val="clear" w:color="auto" w:fill="auto"/>
            <w:noWrap/>
            <w:vAlign w:val="bottom"/>
            <w:hideMark/>
          </w:tcPr>
          <w:p w14:paraId="22C6F78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CRÉDITOS OTORGADOS POR ENTIDADES FEDERATIVAS Y MUNICIPIOS AL SECTOR SOCIAL Y PRIVADO</w:t>
            </w:r>
          </w:p>
        </w:tc>
        <w:tc>
          <w:tcPr>
            <w:tcW w:w="1718" w:type="dxa"/>
            <w:tcBorders>
              <w:top w:val="nil"/>
              <w:left w:val="nil"/>
              <w:bottom w:val="single" w:sz="8" w:space="0" w:color="auto"/>
              <w:right w:val="single" w:sz="8" w:space="0" w:color="auto"/>
            </w:tcBorders>
            <w:shd w:val="clear" w:color="auto" w:fill="auto"/>
            <w:noWrap/>
            <w:vAlign w:val="bottom"/>
            <w:hideMark/>
          </w:tcPr>
          <w:p w14:paraId="4613BAA2"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31A06E5" w14:textId="77777777" w:rsidTr="00FC1899">
        <w:trPr>
          <w:trHeight w:val="315"/>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56F8AC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7.1.2</w:t>
            </w:r>
          </w:p>
        </w:tc>
        <w:tc>
          <w:tcPr>
            <w:tcW w:w="8363" w:type="dxa"/>
            <w:tcBorders>
              <w:top w:val="nil"/>
              <w:left w:val="nil"/>
              <w:bottom w:val="single" w:sz="8" w:space="0" w:color="auto"/>
              <w:right w:val="single" w:sz="8" w:space="0" w:color="auto"/>
            </w:tcBorders>
            <w:shd w:val="clear" w:color="auto" w:fill="auto"/>
            <w:noWrap/>
            <w:vAlign w:val="bottom"/>
            <w:hideMark/>
          </w:tcPr>
          <w:p w14:paraId="332B666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CRÉDITOS OTORGADOS POR LAS ENTIDADES FEDERATIVAS A MUNICIPIOS PARA EL FOMENTO DE ACTIVIDADES PRODUC.</w:t>
            </w:r>
          </w:p>
        </w:tc>
        <w:tc>
          <w:tcPr>
            <w:tcW w:w="1718" w:type="dxa"/>
            <w:tcBorders>
              <w:top w:val="nil"/>
              <w:left w:val="nil"/>
              <w:bottom w:val="single" w:sz="8" w:space="0" w:color="auto"/>
              <w:right w:val="single" w:sz="8" w:space="0" w:color="auto"/>
            </w:tcBorders>
            <w:shd w:val="clear" w:color="auto" w:fill="auto"/>
            <w:noWrap/>
            <w:vAlign w:val="bottom"/>
            <w:hideMark/>
          </w:tcPr>
          <w:p w14:paraId="23057303"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A10F3CD" w14:textId="77777777" w:rsidTr="00BC6790">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388739A3"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7200</w:t>
            </w:r>
          </w:p>
        </w:tc>
        <w:tc>
          <w:tcPr>
            <w:tcW w:w="8363" w:type="dxa"/>
            <w:tcBorders>
              <w:top w:val="nil"/>
              <w:left w:val="nil"/>
              <w:bottom w:val="single" w:sz="8" w:space="0" w:color="auto"/>
              <w:right w:val="single" w:sz="8" w:space="0" w:color="auto"/>
            </w:tcBorders>
            <w:shd w:val="clear" w:color="000000" w:fill="CCECFF"/>
            <w:noWrap/>
            <w:vAlign w:val="bottom"/>
            <w:hideMark/>
          </w:tcPr>
          <w:p w14:paraId="36BAEFC4"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ACCIONES Y PARTICIPACIONES DE CAPITAL</w:t>
            </w:r>
          </w:p>
        </w:tc>
        <w:tc>
          <w:tcPr>
            <w:tcW w:w="1718" w:type="dxa"/>
            <w:tcBorders>
              <w:top w:val="nil"/>
              <w:left w:val="nil"/>
              <w:bottom w:val="single" w:sz="8" w:space="0" w:color="auto"/>
              <w:right w:val="single" w:sz="8" w:space="0" w:color="auto"/>
            </w:tcBorders>
            <w:shd w:val="clear" w:color="000000" w:fill="CCECFF"/>
            <w:noWrap/>
            <w:vAlign w:val="bottom"/>
            <w:hideMark/>
          </w:tcPr>
          <w:p w14:paraId="3C8D0BF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32DBEC48" w14:textId="77777777" w:rsidTr="00FC1899">
        <w:trPr>
          <w:trHeight w:val="315"/>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765B69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7.2.1</w:t>
            </w:r>
          </w:p>
        </w:tc>
        <w:tc>
          <w:tcPr>
            <w:tcW w:w="8363" w:type="dxa"/>
            <w:tcBorders>
              <w:top w:val="nil"/>
              <w:left w:val="nil"/>
              <w:bottom w:val="single" w:sz="8" w:space="0" w:color="auto"/>
              <w:right w:val="single" w:sz="8" w:space="0" w:color="auto"/>
            </w:tcBorders>
            <w:shd w:val="clear" w:color="auto" w:fill="auto"/>
            <w:noWrap/>
            <w:vAlign w:val="bottom"/>
            <w:hideMark/>
          </w:tcPr>
          <w:p w14:paraId="241BBF9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ACCIO. Y PARTI. DE CAPIT. EN ENTID.  PARAEST. NO EMPRESARI. Y NO FINANCIE.  CON FINES DE POLÍT. ECONÓ.</w:t>
            </w:r>
          </w:p>
        </w:tc>
        <w:tc>
          <w:tcPr>
            <w:tcW w:w="1718" w:type="dxa"/>
            <w:tcBorders>
              <w:top w:val="nil"/>
              <w:left w:val="nil"/>
              <w:bottom w:val="single" w:sz="8" w:space="0" w:color="auto"/>
              <w:right w:val="single" w:sz="8" w:space="0" w:color="auto"/>
            </w:tcBorders>
            <w:shd w:val="clear" w:color="auto" w:fill="auto"/>
            <w:noWrap/>
            <w:vAlign w:val="bottom"/>
            <w:hideMark/>
          </w:tcPr>
          <w:p w14:paraId="5792B94F"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5A00F192"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A04652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7.2.2</w:t>
            </w:r>
          </w:p>
        </w:tc>
        <w:tc>
          <w:tcPr>
            <w:tcW w:w="8363" w:type="dxa"/>
            <w:tcBorders>
              <w:top w:val="nil"/>
              <w:left w:val="nil"/>
              <w:bottom w:val="single" w:sz="8" w:space="0" w:color="auto"/>
              <w:right w:val="single" w:sz="8" w:space="0" w:color="auto"/>
            </w:tcBorders>
            <w:shd w:val="clear" w:color="auto" w:fill="auto"/>
            <w:noWrap/>
            <w:vAlign w:val="bottom"/>
            <w:hideMark/>
          </w:tcPr>
          <w:p w14:paraId="55A9E26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ACCIO. Y PARTI. DE CAPIT. EN ENTID. PARAEST. EMPRESARIALES Y NO FINANCIE. CON FINES DE POLÍT. ECONÓ.</w:t>
            </w:r>
          </w:p>
        </w:tc>
        <w:tc>
          <w:tcPr>
            <w:tcW w:w="1718" w:type="dxa"/>
            <w:tcBorders>
              <w:top w:val="nil"/>
              <w:left w:val="nil"/>
              <w:bottom w:val="single" w:sz="8" w:space="0" w:color="auto"/>
              <w:right w:val="single" w:sz="8" w:space="0" w:color="auto"/>
            </w:tcBorders>
            <w:shd w:val="clear" w:color="auto" w:fill="auto"/>
            <w:noWrap/>
            <w:vAlign w:val="bottom"/>
            <w:hideMark/>
          </w:tcPr>
          <w:p w14:paraId="715EB98B"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AF1AA39"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140536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7.2.3</w:t>
            </w:r>
          </w:p>
        </w:tc>
        <w:tc>
          <w:tcPr>
            <w:tcW w:w="8363" w:type="dxa"/>
            <w:tcBorders>
              <w:top w:val="nil"/>
              <w:left w:val="nil"/>
              <w:bottom w:val="single" w:sz="8" w:space="0" w:color="auto"/>
              <w:right w:val="single" w:sz="8" w:space="0" w:color="auto"/>
            </w:tcBorders>
            <w:shd w:val="clear" w:color="auto" w:fill="auto"/>
            <w:noWrap/>
            <w:vAlign w:val="bottom"/>
            <w:hideMark/>
          </w:tcPr>
          <w:p w14:paraId="4BCD007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ACCIO. Y PARTI. DE CAPIT. EN INST. PARAESTATALES PÚBLICAS FINANCIERAS CON FINES DE POLÍTI</w:t>
            </w:r>
          </w:p>
        </w:tc>
        <w:tc>
          <w:tcPr>
            <w:tcW w:w="1718" w:type="dxa"/>
            <w:tcBorders>
              <w:top w:val="nil"/>
              <w:left w:val="nil"/>
              <w:bottom w:val="single" w:sz="8" w:space="0" w:color="auto"/>
              <w:right w:val="single" w:sz="8" w:space="0" w:color="auto"/>
            </w:tcBorders>
            <w:shd w:val="clear" w:color="auto" w:fill="auto"/>
            <w:noWrap/>
            <w:vAlign w:val="bottom"/>
            <w:hideMark/>
          </w:tcPr>
          <w:p w14:paraId="1298CCB3"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1B528819"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41C133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7.2.4</w:t>
            </w:r>
          </w:p>
        </w:tc>
        <w:tc>
          <w:tcPr>
            <w:tcW w:w="8363" w:type="dxa"/>
            <w:tcBorders>
              <w:top w:val="nil"/>
              <w:left w:val="nil"/>
              <w:bottom w:val="single" w:sz="8" w:space="0" w:color="auto"/>
              <w:right w:val="single" w:sz="8" w:space="0" w:color="auto"/>
            </w:tcBorders>
            <w:shd w:val="clear" w:color="auto" w:fill="auto"/>
            <w:noWrap/>
            <w:vAlign w:val="bottom"/>
            <w:hideMark/>
          </w:tcPr>
          <w:p w14:paraId="7419FBE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ACCIONES Y PARTICIPACIONESDE CAPITAL EN EL SECTOR PRIVADO CON FINES DE POLÍTICA ECONÓMICA</w:t>
            </w:r>
          </w:p>
        </w:tc>
        <w:tc>
          <w:tcPr>
            <w:tcW w:w="1718" w:type="dxa"/>
            <w:tcBorders>
              <w:top w:val="nil"/>
              <w:left w:val="nil"/>
              <w:bottom w:val="single" w:sz="8" w:space="0" w:color="auto"/>
              <w:right w:val="single" w:sz="8" w:space="0" w:color="auto"/>
            </w:tcBorders>
            <w:shd w:val="clear" w:color="auto" w:fill="auto"/>
            <w:noWrap/>
            <w:vAlign w:val="bottom"/>
            <w:hideMark/>
          </w:tcPr>
          <w:p w14:paraId="23E17502"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2F91C1A"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83BEDA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7.2.5</w:t>
            </w:r>
          </w:p>
        </w:tc>
        <w:tc>
          <w:tcPr>
            <w:tcW w:w="8363" w:type="dxa"/>
            <w:tcBorders>
              <w:top w:val="nil"/>
              <w:left w:val="nil"/>
              <w:bottom w:val="single" w:sz="8" w:space="0" w:color="auto"/>
              <w:right w:val="single" w:sz="8" w:space="0" w:color="auto"/>
            </w:tcBorders>
            <w:shd w:val="clear" w:color="auto" w:fill="auto"/>
            <w:noWrap/>
            <w:vAlign w:val="bottom"/>
            <w:hideMark/>
          </w:tcPr>
          <w:p w14:paraId="3E1970A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ACCIONES Y PARTICIPACIONES DE CAPITAL EN ORGANISMOS INTERNACIONALES CON FINES DE POLÍTICA EC</w:t>
            </w:r>
          </w:p>
        </w:tc>
        <w:tc>
          <w:tcPr>
            <w:tcW w:w="1718" w:type="dxa"/>
            <w:tcBorders>
              <w:top w:val="nil"/>
              <w:left w:val="nil"/>
              <w:bottom w:val="single" w:sz="8" w:space="0" w:color="auto"/>
              <w:right w:val="single" w:sz="8" w:space="0" w:color="auto"/>
            </w:tcBorders>
            <w:shd w:val="clear" w:color="auto" w:fill="auto"/>
            <w:noWrap/>
            <w:vAlign w:val="bottom"/>
            <w:hideMark/>
          </w:tcPr>
          <w:p w14:paraId="7103344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35B4CBBB"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9B7CD9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7.2.6</w:t>
            </w:r>
          </w:p>
        </w:tc>
        <w:tc>
          <w:tcPr>
            <w:tcW w:w="8363" w:type="dxa"/>
            <w:tcBorders>
              <w:top w:val="nil"/>
              <w:left w:val="nil"/>
              <w:bottom w:val="single" w:sz="8" w:space="0" w:color="auto"/>
              <w:right w:val="single" w:sz="8" w:space="0" w:color="auto"/>
            </w:tcBorders>
            <w:shd w:val="clear" w:color="auto" w:fill="auto"/>
            <w:noWrap/>
            <w:vAlign w:val="bottom"/>
            <w:hideMark/>
          </w:tcPr>
          <w:p w14:paraId="2B57D46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ACCIONES Y PARTICIPACIONES DE CAPITAL EN EL SECTOR EXTERNO CON FINES DE POLÍTICA ECONÓMICA</w:t>
            </w:r>
          </w:p>
        </w:tc>
        <w:tc>
          <w:tcPr>
            <w:tcW w:w="1718" w:type="dxa"/>
            <w:tcBorders>
              <w:top w:val="nil"/>
              <w:left w:val="nil"/>
              <w:bottom w:val="single" w:sz="8" w:space="0" w:color="auto"/>
              <w:right w:val="single" w:sz="8" w:space="0" w:color="auto"/>
            </w:tcBorders>
            <w:shd w:val="clear" w:color="auto" w:fill="auto"/>
            <w:noWrap/>
            <w:vAlign w:val="bottom"/>
            <w:hideMark/>
          </w:tcPr>
          <w:p w14:paraId="637C617C"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60E84396"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3F89E2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7.2.7</w:t>
            </w:r>
          </w:p>
        </w:tc>
        <w:tc>
          <w:tcPr>
            <w:tcW w:w="8363" w:type="dxa"/>
            <w:tcBorders>
              <w:top w:val="nil"/>
              <w:left w:val="nil"/>
              <w:bottom w:val="single" w:sz="8" w:space="0" w:color="auto"/>
              <w:right w:val="single" w:sz="8" w:space="0" w:color="auto"/>
            </w:tcBorders>
            <w:shd w:val="clear" w:color="auto" w:fill="auto"/>
            <w:noWrap/>
            <w:vAlign w:val="bottom"/>
            <w:hideMark/>
          </w:tcPr>
          <w:p w14:paraId="23D8E4A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ACCIONES Y PARTICIPACIONES DE CAPITAL EN EL SECTOR PÚBLICO CON FINES DE GESTIÓN DE LIQUIDEZ</w:t>
            </w:r>
          </w:p>
        </w:tc>
        <w:tc>
          <w:tcPr>
            <w:tcW w:w="1718" w:type="dxa"/>
            <w:tcBorders>
              <w:top w:val="nil"/>
              <w:left w:val="nil"/>
              <w:bottom w:val="single" w:sz="8" w:space="0" w:color="auto"/>
              <w:right w:val="single" w:sz="8" w:space="0" w:color="auto"/>
            </w:tcBorders>
            <w:shd w:val="clear" w:color="auto" w:fill="auto"/>
            <w:noWrap/>
            <w:vAlign w:val="bottom"/>
            <w:hideMark/>
          </w:tcPr>
          <w:p w14:paraId="52C8155C"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67A36C13"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975B12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7.2.8</w:t>
            </w:r>
          </w:p>
        </w:tc>
        <w:tc>
          <w:tcPr>
            <w:tcW w:w="8363" w:type="dxa"/>
            <w:tcBorders>
              <w:top w:val="nil"/>
              <w:left w:val="nil"/>
              <w:bottom w:val="single" w:sz="8" w:space="0" w:color="auto"/>
              <w:right w:val="single" w:sz="8" w:space="0" w:color="auto"/>
            </w:tcBorders>
            <w:shd w:val="clear" w:color="auto" w:fill="auto"/>
            <w:noWrap/>
            <w:vAlign w:val="bottom"/>
            <w:hideMark/>
          </w:tcPr>
          <w:p w14:paraId="431AE37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ACCIONES Y PARTICIPACIONES DE CAPITAL EN EL SECTOR PRIVADO CON FINES DE GESTIÓN DE LIQUIDEZ</w:t>
            </w:r>
          </w:p>
        </w:tc>
        <w:tc>
          <w:tcPr>
            <w:tcW w:w="1718" w:type="dxa"/>
            <w:tcBorders>
              <w:top w:val="nil"/>
              <w:left w:val="nil"/>
              <w:bottom w:val="single" w:sz="8" w:space="0" w:color="auto"/>
              <w:right w:val="single" w:sz="8" w:space="0" w:color="auto"/>
            </w:tcBorders>
            <w:shd w:val="clear" w:color="auto" w:fill="auto"/>
            <w:noWrap/>
            <w:vAlign w:val="bottom"/>
            <w:hideMark/>
          </w:tcPr>
          <w:p w14:paraId="7995171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5D55C6C9"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376010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7.2.9</w:t>
            </w:r>
          </w:p>
        </w:tc>
        <w:tc>
          <w:tcPr>
            <w:tcW w:w="8363" w:type="dxa"/>
            <w:tcBorders>
              <w:top w:val="nil"/>
              <w:left w:val="nil"/>
              <w:bottom w:val="single" w:sz="8" w:space="0" w:color="auto"/>
              <w:right w:val="single" w:sz="8" w:space="0" w:color="auto"/>
            </w:tcBorders>
            <w:shd w:val="clear" w:color="auto" w:fill="auto"/>
            <w:noWrap/>
            <w:vAlign w:val="bottom"/>
            <w:hideMark/>
          </w:tcPr>
          <w:p w14:paraId="6112212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ACCIONES Y PARTICIPACIONES DE CAPITAL EN EL SECTOR EXTERNO CON FINES DE GESTIÓN DE LIQUIDEZ</w:t>
            </w:r>
          </w:p>
        </w:tc>
        <w:tc>
          <w:tcPr>
            <w:tcW w:w="1718" w:type="dxa"/>
            <w:tcBorders>
              <w:top w:val="nil"/>
              <w:left w:val="nil"/>
              <w:bottom w:val="single" w:sz="8" w:space="0" w:color="auto"/>
              <w:right w:val="single" w:sz="8" w:space="0" w:color="auto"/>
            </w:tcBorders>
            <w:shd w:val="clear" w:color="auto" w:fill="auto"/>
            <w:noWrap/>
            <w:vAlign w:val="bottom"/>
            <w:hideMark/>
          </w:tcPr>
          <w:p w14:paraId="0F8E336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5F3A363A" w14:textId="77777777" w:rsidTr="00BC6790">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3EB7EFDA"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7300</w:t>
            </w:r>
          </w:p>
        </w:tc>
        <w:tc>
          <w:tcPr>
            <w:tcW w:w="8363" w:type="dxa"/>
            <w:tcBorders>
              <w:top w:val="nil"/>
              <w:left w:val="nil"/>
              <w:bottom w:val="single" w:sz="8" w:space="0" w:color="auto"/>
              <w:right w:val="single" w:sz="8" w:space="0" w:color="auto"/>
            </w:tcBorders>
            <w:shd w:val="clear" w:color="000000" w:fill="CCECFF"/>
            <w:noWrap/>
            <w:vAlign w:val="bottom"/>
            <w:hideMark/>
          </w:tcPr>
          <w:p w14:paraId="31794813"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COMPRA DE TITULOS Y VALORES</w:t>
            </w:r>
          </w:p>
        </w:tc>
        <w:tc>
          <w:tcPr>
            <w:tcW w:w="1718" w:type="dxa"/>
            <w:tcBorders>
              <w:top w:val="nil"/>
              <w:left w:val="nil"/>
              <w:bottom w:val="single" w:sz="8" w:space="0" w:color="auto"/>
              <w:right w:val="single" w:sz="8" w:space="0" w:color="auto"/>
            </w:tcBorders>
            <w:shd w:val="clear" w:color="000000" w:fill="CCECFF"/>
            <w:noWrap/>
            <w:vAlign w:val="bottom"/>
            <w:hideMark/>
          </w:tcPr>
          <w:p w14:paraId="14CEDE7E"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189D103A"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73F409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7.3.1</w:t>
            </w:r>
          </w:p>
        </w:tc>
        <w:tc>
          <w:tcPr>
            <w:tcW w:w="8363" w:type="dxa"/>
            <w:tcBorders>
              <w:top w:val="nil"/>
              <w:left w:val="nil"/>
              <w:bottom w:val="single" w:sz="8" w:space="0" w:color="auto"/>
              <w:right w:val="single" w:sz="8" w:space="0" w:color="auto"/>
            </w:tcBorders>
            <w:shd w:val="clear" w:color="auto" w:fill="auto"/>
            <w:noWrap/>
            <w:vAlign w:val="bottom"/>
            <w:hideMark/>
          </w:tcPr>
          <w:p w14:paraId="309D9B7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BONOS</w:t>
            </w:r>
          </w:p>
        </w:tc>
        <w:tc>
          <w:tcPr>
            <w:tcW w:w="1718" w:type="dxa"/>
            <w:tcBorders>
              <w:top w:val="nil"/>
              <w:left w:val="nil"/>
              <w:bottom w:val="single" w:sz="8" w:space="0" w:color="auto"/>
              <w:right w:val="single" w:sz="8" w:space="0" w:color="auto"/>
            </w:tcBorders>
            <w:shd w:val="clear" w:color="auto" w:fill="auto"/>
            <w:noWrap/>
            <w:vAlign w:val="bottom"/>
            <w:hideMark/>
          </w:tcPr>
          <w:p w14:paraId="29616644"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6C97E338"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C844C8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7.3.2</w:t>
            </w:r>
          </w:p>
        </w:tc>
        <w:tc>
          <w:tcPr>
            <w:tcW w:w="8363" w:type="dxa"/>
            <w:tcBorders>
              <w:top w:val="nil"/>
              <w:left w:val="nil"/>
              <w:bottom w:val="single" w:sz="8" w:space="0" w:color="auto"/>
              <w:right w:val="single" w:sz="8" w:space="0" w:color="auto"/>
            </w:tcBorders>
            <w:shd w:val="clear" w:color="auto" w:fill="auto"/>
            <w:noWrap/>
            <w:vAlign w:val="bottom"/>
            <w:hideMark/>
          </w:tcPr>
          <w:p w14:paraId="5A78872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VALORES REPRESENTATIVOS DE DEUDA ADQUIRIDOS CON FINES DE POLÍTICA ECONÓMICA</w:t>
            </w:r>
          </w:p>
        </w:tc>
        <w:tc>
          <w:tcPr>
            <w:tcW w:w="1718" w:type="dxa"/>
            <w:tcBorders>
              <w:top w:val="nil"/>
              <w:left w:val="nil"/>
              <w:bottom w:val="single" w:sz="8" w:space="0" w:color="auto"/>
              <w:right w:val="single" w:sz="8" w:space="0" w:color="auto"/>
            </w:tcBorders>
            <w:shd w:val="clear" w:color="auto" w:fill="auto"/>
            <w:noWrap/>
            <w:vAlign w:val="bottom"/>
            <w:hideMark/>
          </w:tcPr>
          <w:p w14:paraId="5CE587CE"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30DE422D"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9F4BF1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7.3.3</w:t>
            </w:r>
          </w:p>
        </w:tc>
        <w:tc>
          <w:tcPr>
            <w:tcW w:w="8363" w:type="dxa"/>
            <w:tcBorders>
              <w:top w:val="nil"/>
              <w:left w:val="nil"/>
              <w:bottom w:val="single" w:sz="8" w:space="0" w:color="auto"/>
              <w:right w:val="single" w:sz="8" w:space="0" w:color="auto"/>
            </w:tcBorders>
            <w:shd w:val="clear" w:color="auto" w:fill="auto"/>
            <w:noWrap/>
            <w:vAlign w:val="bottom"/>
            <w:hideMark/>
          </w:tcPr>
          <w:p w14:paraId="5D530CC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VALORES REPRESENTATIVOS DE DEUDA ADQUIRIDOS CON FINES DE GESTIÓN DE LIQUIDEZ</w:t>
            </w:r>
          </w:p>
        </w:tc>
        <w:tc>
          <w:tcPr>
            <w:tcW w:w="1718" w:type="dxa"/>
            <w:tcBorders>
              <w:top w:val="nil"/>
              <w:left w:val="nil"/>
              <w:bottom w:val="single" w:sz="8" w:space="0" w:color="auto"/>
              <w:right w:val="single" w:sz="8" w:space="0" w:color="auto"/>
            </w:tcBorders>
            <w:shd w:val="clear" w:color="auto" w:fill="auto"/>
            <w:noWrap/>
            <w:vAlign w:val="bottom"/>
            <w:hideMark/>
          </w:tcPr>
          <w:p w14:paraId="561CFB37"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4C967544"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99D7FF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7.3.4</w:t>
            </w:r>
          </w:p>
        </w:tc>
        <w:tc>
          <w:tcPr>
            <w:tcW w:w="8363" w:type="dxa"/>
            <w:tcBorders>
              <w:top w:val="nil"/>
              <w:left w:val="nil"/>
              <w:bottom w:val="single" w:sz="8" w:space="0" w:color="auto"/>
              <w:right w:val="single" w:sz="8" w:space="0" w:color="auto"/>
            </w:tcBorders>
            <w:shd w:val="clear" w:color="auto" w:fill="auto"/>
            <w:noWrap/>
            <w:vAlign w:val="bottom"/>
            <w:hideMark/>
          </w:tcPr>
          <w:p w14:paraId="0A438C8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OBLIGACIONES NEGOCIABLES ADQUIRIDAS CON FINES DE POLÍTICA ECONÓMICA</w:t>
            </w:r>
          </w:p>
        </w:tc>
        <w:tc>
          <w:tcPr>
            <w:tcW w:w="1718" w:type="dxa"/>
            <w:tcBorders>
              <w:top w:val="nil"/>
              <w:left w:val="nil"/>
              <w:bottom w:val="single" w:sz="8" w:space="0" w:color="auto"/>
              <w:right w:val="single" w:sz="8" w:space="0" w:color="auto"/>
            </w:tcBorders>
            <w:shd w:val="clear" w:color="auto" w:fill="auto"/>
            <w:noWrap/>
            <w:vAlign w:val="bottom"/>
            <w:hideMark/>
          </w:tcPr>
          <w:p w14:paraId="5C73412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5C18D707"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31D893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7.3.5</w:t>
            </w:r>
          </w:p>
        </w:tc>
        <w:tc>
          <w:tcPr>
            <w:tcW w:w="8363" w:type="dxa"/>
            <w:tcBorders>
              <w:top w:val="nil"/>
              <w:left w:val="nil"/>
              <w:bottom w:val="single" w:sz="8" w:space="0" w:color="auto"/>
              <w:right w:val="single" w:sz="8" w:space="0" w:color="auto"/>
            </w:tcBorders>
            <w:shd w:val="clear" w:color="auto" w:fill="auto"/>
            <w:noWrap/>
            <w:vAlign w:val="bottom"/>
            <w:hideMark/>
          </w:tcPr>
          <w:p w14:paraId="5F26092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OBLIGACIONES NEGOCIABLES ADQUIRIDAS CON FINES DE GESTIÓN DE LIQUIDÉZ</w:t>
            </w:r>
          </w:p>
        </w:tc>
        <w:tc>
          <w:tcPr>
            <w:tcW w:w="1718" w:type="dxa"/>
            <w:tcBorders>
              <w:top w:val="nil"/>
              <w:left w:val="nil"/>
              <w:bottom w:val="single" w:sz="8" w:space="0" w:color="auto"/>
              <w:right w:val="single" w:sz="8" w:space="0" w:color="auto"/>
            </w:tcBorders>
            <w:shd w:val="clear" w:color="auto" w:fill="auto"/>
            <w:noWrap/>
            <w:vAlign w:val="bottom"/>
            <w:hideMark/>
          </w:tcPr>
          <w:p w14:paraId="513AE966"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6B069431"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FFE13B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7.3.9</w:t>
            </w:r>
          </w:p>
        </w:tc>
        <w:tc>
          <w:tcPr>
            <w:tcW w:w="8363" w:type="dxa"/>
            <w:tcBorders>
              <w:top w:val="nil"/>
              <w:left w:val="nil"/>
              <w:bottom w:val="single" w:sz="8" w:space="0" w:color="auto"/>
              <w:right w:val="single" w:sz="8" w:space="0" w:color="auto"/>
            </w:tcBorders>
            <w:shd w:val="clear" w:color="auto" w:fill="auto"/>
            <w:noWrap/>
            <w:vAlign w:val="bottom"/>
            <w:hideMark/>
          </w:tcPr>
          <w:p w14:paraId="11481E9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OTROS VALORES</w:t>
            </w:r>
          </w:p>
        </w:tc>
        <w:tc>
          <w:tcPr>
            <w:tcW w:w="1718" w:type="dxa"/>
            <w:tcBorders>
              <w:top w:val="nil"/>
              <w:left w:val="nil"/>
              <w:bottom w:val="single" w:sz="8" w:space="0" w:color="auto"/>
              <w:right w:val="single" w:sz="8" w:space="0" w:color="auto"/>
            </w:tcBorders>
            <w:shd w:val="clear" w:color="auto" w:fill="auto"/>
            <w:noWrap/>
            <w:vAlign w:val="bottom"/>
            <w:hideMark/>
          </w:tcPr>
          <w:p w14:paraId="16CA5409"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3536E67A" w14:textId="77777777" w:rsidTr="00BC6790">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766FFB1B"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7400</w:t>
            </w:r>
          </w:p>
        </w:tc>
        <w:tc>
          <w:tcPr>
            <w:tcW w:w="8363" w:type="dxa"/>
            <w:tcBorders>
              <w:top w:val="nil"/>
              <w:left w:val="nil"/>
              <w:bottom w:val="single" w:sz="8" w:space="0" w:color="auto"/>
              <w:right w:val="single" w:sz="8" w:space="0" w:color="auto"/>
            </w:tcBorders>
            <w:shd w:val="clear" w:color="000000" w:fill="CCECFF"/>
            <w:noWrap/>
            <w:vAlign w:val="bottom"/>
            <w:hideMark/>
          </w:tcPr>
          <w:p w14:paraId="41013CCF"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CANCESION DE PRESTAMOS</w:t>
            </w:r>
          </w:p>
        </w:tc>
        <w:tc>
          <w:tcPr>
            <w:tcW w:w="1718" w:type="dxa"/>
            <w:tcBorders>
              <w:top w:val="nil"/>
              <w:left w:val="nil"/>
              <w:bottom w:val="single" w:sz="8" w:space="0" w:color="auto"/>
              <w:right w:val="single" w:sz="8" w:space="0" w:color="auto"/>
            </w:tcBorders>
            <w:shd w:val="clear" w:color="000000" w:fill="CCECFF"/>
            <w:noWrap/>
            <w:vAlign w:val="bottom"/>
            <w:hideMark/>
          </w:tcPr>
          <w:p w14:paraId="6786B0BB"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63CB823A" w14:textId="77777777" w:rsidTr="00FC1899">
        <w:trPr>
          <w:trHeight w:val="315"/>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634A96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7.4.1</w:t>
            </w:r>
          </w:p>
        </w:tc>
        <w:tc>
          <w:tcPr>
            <w:tcW w:w="8363" w:type="dxa"/>
            <w:tcBorders>
              <w:top w:val="nil"/>
              <w:left w:val="nil"/>
              <w:bottom w:val="single" w:sz="8" w:space="0" w:color="auto"/>
              <w:right w:val="single" w:sz="8" w:space="0" w:color="auto"/>
            </w:tcBorders>
            <w:shd w:val="clear" w:color="auto" w:fill="auto"/>
            <w:noWrap/>
            <w:vAlign w:val="bottom"/>
            <w:hideMark/>
          </w:tcPr>
          <w:p w14:paraId="7D54323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CONCESIÓN DE PRÉSTAMOS A ENT. PARAEST. NO EMPRES. Y NO FINANCIERAS CON FINES DE POLÍTICA ECONÓMICA</w:t>
            </w:r>
          </w:p>
        </w:tc>
        <w:tc>
          <w:tcPr>
            <w:tcW w:w="1718" w:type="dxa"/>
            <w:tcBorders>
              <w:top w:val="nil"/>
              <w:left w:val="nil"/>
              <w:bottom w:val="single" w:sz="8" w:space="0" w:color="auto"/>
              <w:right w:val="single" w:sz="8" w:space="0" w:color="auto"/>
            </w:tcBorders>
            <w:shd w:val="clear" w:color="auto" w:fill="auto"/>
            <w:noWrap/>
            <w:vAlign w:val="bottom"/>
            <w:hideMark/>
          </w:tcPr>
          <w:p w14:paraId="2216E7E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373D540F" w14:textId="77777777" w:rsidTr="00FC1899">
        <w:trPr>
          <w:trHeight w:val="315"/>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14FC7D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7.4.2</w:t>
            </w:r>
          </w:p>
        </w:tc>
        <w:tc>
          <w:tcPr>
            <w:tcW w:w="8363" w:type="dxa"/>
            <w:tcBorders>
              <w:top w:val="nil"/>
              <w:left w:val="nil"/>
              <w:bottom w:val="single" w:sz="8" w:space="0" w:color="auto"/>
              <w:right w:val="single" w:sz="8" w:space="0" w:color="auto"/>
            </w:tcBorders>
            <w:shd w:val="clear" w:color="auto" w:fill="auto"/>
            <w:noWrap/>
            <w:vAlign w:val="bottom"/>
            <w:hideMark/>
          </w:tcPr>
          <w:p w14:paraId="3CB20B4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CONCESIÓN DE PRÉSTAMOS A ENT. PARAES. EMPRESARIALES Y NO FINANCIERAS CON FINES DE POLÍTICA ECONÓMICA</w:t>
            </w:r>
          </w:p>
        </w:tc>
        <w:tc>
          <w:tcPr>
            <w:tcW w:w="1718" w:type="dxa"/>
            <w:tcBorders>
              <w:top w:val="nil"/>
              <w:left w:val="nil"/>
              <w:bottom w:val="single" w:sz="8" w:space="0" w:color="auto"/>
              <w:right w:val="single" w:sz="8" w:space="0" w:color="auto"/>
            </w:tcBorders>
            <w:shd w:val="clear" w:color="auto" w:fill="auto"/>
            <w:noWrap/>
            <w:vAlign w:val="bottom"/>
            <w:hideMark/>
          </w:tcPr>
          <w:p w14:paraId="15674E8E"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18229386" w14:textId="77777777" w:rsidTr="00FC1899">
        <w:trPr>
          <w:trHeight w:val="315"/>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6CE9F5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7.4.3</w:t>
            </w:r>
          </w:p>
        </w:tc>
        <w:tc>
          <w:tcPr>
            <w:tcW w:w="8363" w:type="dxa"/>
            <w:tcBorders>
              <w:top w:val="nil"/>
              <w:left w:val="nil"/>
              <w:bottom w:val="single" w:sz="8" w:space="0" w:color="auto"/>
              <w:right w:val="single" w:sz="8" w:space="0" w:color="auto"/>
            </w:tcBorders>
            <w:shd w:val="clear" w:color="auto" w:fill="auto"/>
            <w:noWrap/>
            <w:vAlign w:val="bottom"/>
            <w:hideMark/>
          </w:tcPr>
          <w:p w14:paraId="7FC28E0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CONCESIÓN DE PRÉSTAMOS A INSTITUCIONES PARAESTATALES PÚBLICAS FINAN. CON FINES DE POLÍTICA ECONÓMICA</w:t>
            </w:r>
          </w:p>
        </w:tc>
        <w:tc>
          <w:tcPr>
            <w:tcW w:w="1718" w:type="dxa"/>
            <w:tcBorders>
              <w:top w:val="nil"/>
              <w:left w:val="nil"/>
              <w:bottom w:val="single" w:sz="8" w:space="0" w:color="auto"/>
              <w:right w:val="single" w:sz="8" w:space="0" w:color="auto"/>
            </w:tcBorders>
            <w:shd w:val="clear" w:color="auto" w:fill="auto"/>
            <w:noWrap/>
            <w:vAlign w:val="bottom"/>
            <w:hideMark/>
          </w:tcPr>
          <w:p w14:paraId="65D0D90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551432F0"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182351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7.4.4</w:t>
            </w:r>
          </w:p>
        </w:tc>
        <w:tc>
          <w:tcPr>
            <w:tcW w:w="8363" w:type="dxa"/>
            <w:tcBorders>
              <w:top w:val="nil"/>
              <w:left w:val="nil"/>
              <w:bottom w:val="single" w:sz="8" w:space="0" w:color="auto"/>
              <w:right w:val="single" w:sz="8" w:space="0" w:color="auto"/>
            </w:tcBorders>
            <w:shd w:val="clear" w:color="auto" w:fill="auto"/>
            <w:noWrap/>
            <w:vAlign w:val="bottom"/>
            <w:hideMark/>
          </w:tcPr>
          <w:p w14:paraId="7B3AF8F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CONCESIÓN DE PRÉSTAMOS A ENTIDADES FEDERATIVAS Y MUNICIPIOS CON FINES DE POLÍTICA ECONÓMICA</w:t>
            </w:r>
          </w:p>
        </w:tc>
        <w:tc>
          <w:tcPr>
            <w:tcW w:w="1718" w:type="dxa"/>
            <w:tcBorders>
              <w:top w:val="nil"/>
              <w:left w:val="nil"/>
              <w:bottom w:val="single" w:sz="8" w:space="0" w:color="auto"/>
              <w:right w:val="single" w:sz="8" w:space="0" w:color="auto"/>
            </w:tcBorders>
            <w:shd w:val="clear" w:color="auto" w:fill="auto"/>
            <w:noWrap/>
            <w:vAlign w:val="bottom"/>
            <w:hideMark/>
          </w:tcPr>
          <w:p w14:paraId="206EC8A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48C36671"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2F3089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7.4.5</w:t>
            </w:r>
          </w:p>
        </w:tc>
        <w:tc>
          <w:tcPr>
            <w:tcW w:w="8363" w:type="dxa"/>
            <w:tcBorders>
              <w:top w:val="nil"/>
              <w:left w:val="nil"/>
              <w:bottom w:val="single" w:sz="8" w:space="0" w:color="auto"/>
              <w:right w:val="single" w:sz="8" w:space="0" w:color="auto"/>
            </w:tcBorders>
            <w:shd w:val="clear" w:color="auto" w:fill="auto"/>
            <w:noWrap/>
            <w:vAlign w:val="bottom"/>
            <w:hideMark/>
          </w:tcPr>
          <w:p w14:paraId="409D55C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CONCESIÓN DE PRÉSTAMOS AL SECTOR PRIVADO CON FINES DE POLÍTICA ECONÓMICA</w:t>
            </w:r>
          </w:p>
        </w:tc>
        <w:tc>
          <w:tcPr>
            <w:tcW w:w="1718" w:type="dxa"/>
            <w:tcBorders>
              <w:top w:val="nil"/>
              <w:left w:val="nil"/>
              <w:bottom w:val="single" w:sz="8" w:space="0" w:color="auto"/>
              <w:right w:val="single" w:sz="8" w:space="0" w:color="auto"/>
            </w:tcBorders>
            <w:shd w:val="clear" w:color="auto" w:fill="auto"/>
            <w:noWrap/>
            <w:vAlign w:val="bottom"/>
            <w:hideMark/>
          </w:tcPr>
          <w:p w14:paraId="6EF1AE94"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3ACD7758"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B3DCE8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7.4.6</w:t>
            </w:r>
          </w:p>
        </w:tc>
        <w:tc>
          <w:tcPr>
            <w:tcW w:w="8363" w:type="dxa"/>
            <w:tcBorders>
              <w:top w:val="nil"/>
              <w:left w:val="nil"/>
              <w:bottom w:val="single" w:sz="8" w:space="0" w:color="auto"/>
              <w:right w:val="single" w:sz="8" w:space="0" w:color="auto"/>
            </w:tcBorders>
            <w:shd w:val="clear" w:color="auto" w:fill="auto"/>
            <w:noWrap/>
            <w:vAlign w:val="bottom"/>
            <w:hideMark/>
          </w:tcPr>
          <w:p w14:paraId="5D27C8F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CONCESIÓN DE PRÉSTAMOS AL SECTOR EXTERNO CON FINES DE POLÍTICA ECONÓMICA</w:t>
            </w:r>
          </w:p>
        </w:tc>
        <w:tc>
          <w:tcPr>
            <w:tcW w:w="1718" w:type="dxa"/>
            <w:tcBorders>
              <w:top w:val="nil"/>
              <w:left w:val="nil"/>
              <w:bottom w:val="single" w:sz="8" w:space="0" w:color="auto"/>
              <w:right w:val="single" w:sz="8" w:space="0" w:color="auto"/>
            </w:tcBorders>
            <w:shd w:val="clear" w:color="auto" w:fill="auto"/>
            <w:noWrap/>
            <w:vAlign w:val="bottom"/>
            <w:hideMark/>
          </w:tcPr>
          <w:p w14:paraId="5A564622"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7A7D4289"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768418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7.4.7</w:t>
            </w:r>
          </w:p>
        </w:tc>
        <w:tc>
          <w:tcPr>
            <w:tcW w:w="8363" w:type="dxa"/>
            <w:tcBorders>
              <w:top w:val="nil"/>
              <w:left w:val="nil"/>
              <w:bottom w:val="single" w:sz="8" w:space="0" w:color="auto"/>
              <w:right w:val="single" w:sz="8" w:space="0" w:color="auto"/>
            </w:tcBorders>
            <w:shd w:val="clear" w:color="auto" w:fill="auto"/>
            <w:noWrap/>
            <w:vAlign w:val="bottom"/>
            <w:hideMark/>
          </w:tcPr>
          <w:p w14:paraId="75A6108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CONCESIÓN DE PRÉSTAMOS AL SECTOR PÚBLICO CON FINES DE GESTIÓN DE LIQUIDEZ</w:t>
            </w:r>
          </w:p>
        </w:tc>
        <w:tc>
          <w:tcPr>
            <w:tcW w:w="1718" w:type="dxa"/>
            <w:tcBorders>
              <w:top w:val="nil"/>
              <w:left w:val="nil"/>
              <w:bottom w:val="single" w:sz="8" w:space="0" w:color="auto"/>
              <w:right w:val="single" w:sz="8" w:space="0" w:color="auto"/>
            </w:tcBorders>
            <w:shd w:val="clear" w:color="auto" w:fill="auto"/>
            <w:noWrap/>
            <w:vAlign w:val="bottom"/>
            <w:hideMark/>
          </w:tcPr>
          <w:p w14:paraId="7ED6335C"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388120D"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26E743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7.4.8</w:t>
            </w:r>
          </w:p>
        </w:tc>
        <w:tc>
          <w:tcPr>
            <w:tcW w:w="8363" w:type="dxa"/>
            <w:tcBorders>
              <w:top w:val="nil"/>
              <w:left w:val="nil"/>
              <w:bottom w:val="single" w:sz="8" w:space="0" w:color="auto"/>
              <w:right w:val="single" w:sz="8" w:space="0" w:color="auto"/>
            </w:tcBorders>
            <w:shd w:val="clear" w:color="auto" w:fill="auto"/>
            <w:noWrap/>
            <w:vAlign w:val="bottom"/>
            <w:hideMark/>
          </w:tcPr>
          <w:p w14:paraId="526C170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CONCESIÓN DE PRÉSTAMOS AL SECTOR PRIVADO CON FINES DE GESTIÓN DE LIQUIDEZ</w:t>
            </w:r>
          </w:p>
        </w:tc>
        <w:tc>
          <w:tcPr>
            <w:tcW w:w="1718" w:type="dxa"/>
            <w:tcBorders>
              <w:top w:val="nil"/>
              <w:left w:val="nil"/>
              <w:bottom w:val="single" w:sz="8" w:space="0" w:color="auto"/>
              <w:right w:val="single" w:sz="8" w:space="0" w:color="auto"/>
            </w:tcBorders>
            <w:shd w:val="clear" w:color="auto" w:fill="auto"/>
            <w:noWrap/>
            <w:vAlign w:val="bottom"/>
            <w:hideMark/>
          </w:tcPr>
          <w:p w14:paraId="17BB325F"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7C6D2422"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6291E4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7.4.9</w:t>
            </w:r>
          </w:p>
        </w:tc>
        <w:tc>
          <w:tcPr>
            <w:tcW w:w="8363" w:type="dxa"/>
            <w:tcBorders>
              <w:top w:val="nil"/>
              <w:left w:val="nil"/>
              <w:bottom w:val="single" w:sz="8" w:space="0" w:color="auto"/>
              <w:right w:val="single" w:sz="8" w:space="0" w:color="auto"/>
            </w:tcBorders>
            <w:shd w:val="clear" w:color="auto" w:fill="auto"/>
            <w:noWrap/>
            <w:vAlign w:val="bottom"/>
            <w:hideMark/>
          </w:tcPr>
          <w:p w14:paraId="427BE51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CONCESIÓN DE PRÉSTAMOS AL SECTOR EXTERNO CON FINES DE GESTIÓN DE LIQUIDEZ</w:t>
            </w:r>
          </w:p>
        </w:tc>
        <w:tc>
          <w:tcPr>
            <w:tcW w:w="1718" w:type="dxa"/>
            <w:tcBorders>
              <w:top w:val="nil"/>
              <w:left w:val="nil"/>
              <w:bottom w:val="single" w:sz="8" w:space="0" w:color="auto"/>
              <w:right w:val="single" w:sz="8" w:space="0" w:color="auto"/>
            </w:tcBorders>
            <w:shd w:val="clear" w:color="auto" w:fill="auto"/>
            <w:noWrap/>
            <w:vAlign w:val="bottom"/>
            <w:hideMark/>
          </w:tcPr>
          <w:p w14:paraId="2611300D"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120E84F9" w14:textId="77777777" w:rsidTr="00BC6790">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02101C26"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7500</w:t>
            </w:r>
          </w:p>
        </w:tc>
        <w:tc>
          <w:tcPr>
            <w:tcW w:w="8363" w:type="dxa"/>
            <w:tcBorders>
              <w:top w:val="nil"/>
              <w:left w:val="nil"/>
              <w:bottom w:val="single" w:sz="8" w:space="0" w:color="auto"/>
              <w:right w:val="single" w:sz="8" w:space="0" w:color="auto"/>
            </w:tcBorders>
            <w:shd w:val="clear" w:color="000000" w:fill="CCECFF"/>
            <w:noWrap/>
            <w:vAlign w:val="bottom"/>
            <w:hideMark/>
          </w:tcPr>
          <w:p w14:paraId="3F149195"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INVERSIONES EN FIDEICOMISOS, MANDATOS Y OTROS ANALOGOS</w:t>
            </w:r>
          </w:p>
        </w:tc>
        <w:tc>
          <w:tcPr>
            <w:tcW w:w="1718" w:type="dxa"/>
            <w:tcBorders>
              <w:top w:val="nil"/>
              <w:left w:val="nil"/>
              <w:bottom w:val="single" w:sz="8" w:space="0" w:color="auto"/>
              <w:right w:val="single" w:sz="8" w:space="0" w:color="auto"/>
            </w:tcBorders>
            <w:shd w:val="clear" w:color="000000" w:fill="CCECFF"/>
            <w:noWrap/>
            <w:vAlign w:val="bottom"/>
            <w:hideMark/>
          </w:tcPr>
          <w:p w14:paraId="1321C85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447CFF2D"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2100B1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7.5.1</w:t>
            </w:r>
          </w:p>
        </w:tc>
        <w:tc>
          <w:tcPr>
            <w:tcW w:w="8363" w:type="dxa"/>
            <w:tcBorders>
              <w:top w:val="nil"/>
              <w:left w:val="nil"/>
              <w:bottom w:val="single" w:sz="8" w:space="0" w:color="auto"/>
              <w:right w:val="single" w:sz="8" w:space="0" w:color="auto"/>
            </w:tcBorders>
            <w:shd w:val="clear" w:color="auto" w:fill="auto"/>
            <w:noWrap/>
            <w:vAlign w:val="bottom"/>
            <w:hideMark/>
          </w:tcPr>
          <w:p w14:paraId="4C873C6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INVERSIONES EN FIDEICOMISOS DEL PODER EJECUTIVO</w:t>
            </w:r>
          </w:p>
        </w:tc>
        <w:tc>
          <w:tcPr>
            <w:tcW w:w="1718" w:type="dxa"/>
            <w:tcBorders>
              <w:top w:val="nil"/>
              <w:left w:val="nil"/>
              <w:bottom w:val="single" w:sz="8" w:space="0" w:color="auto"/>
              <w:right w:val="single" w:sz="8" w:space="0" w:color="auto"/>
            </w:tcBorders>
            <w:shd w:val="clear" w:color="auto" w:fill="auto"/>
            <w:noWrap/>
            <w:vAlign w:val="bottom"/>
            <w:hideMark/>
          </w:tcPr>
          <w:p w14:paraId="7B248E8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50EF3153"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A564049"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7.5.2</w:t>
            </w:r>
          </w:p>
        </w:tc>
        <w:tc>
          <w:tcPr>
            <w:tcW w:w="8363" w:type="dxa"/>
            <w:tcBorders>
              <w:top w:val="nil"/>
              <w:left w:val="nil"/>
              <w:bottom w:val="single" w:sz="8" w:space="0" w:color="auto"/>
              <w:right w:val="single" w:sz="8" w:space="0" w:color="auto"/>
            </w:tcBorders>
            <w:shd w:val="clear" w:color="auto" w:fill="auto"/>
            <w:noWrap/>
            <w:vAlign w:val="bottom"/>
            <w:hideMark/>
          </w:tcPr>
          <w:p w14:paraId="29ECE95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INVERSIONES EN FIDEICOMISOS DEL PODER LEGISLATIVO</w:t>
            </w:r>
          </w:p>
        </w:tc>
        <w:tc>
          <w:tcPr>
            <w:tcW w:w="1718" w:type="dxa"/>
            <w:tcBorders>
              <w:top w:val="nil"/>
              <w:left w:val="nil"/>
              <w:bottom w:val="single" w:sz="8" w:space="0" w:color="auto"/>
              <w:right w:val="single" w:sz="8" w:space="0" w:color="auto"/>
            </w:tcBorders>
            <w:shd w:val="clear" w:color="auto" w:fill="auto"/>
            <w:noWrap/>
            <w:vAlign w:val="bottom"/>
            <w:hideMark/>
          </w:tcPr>
          <w:p w14:paraId="00BF962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6F862763"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34425F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7.5.3</w:t>
            </w:r>
          </w:p>
        </w:tc>
        <w:tc>
          <w:tcPr>
            <w:tcW w:w="8363" w:type="dxa"/>
            <w:tcBorders>
              <w:top w:val="nil"/>
              <w:left w:val="nil"/>
              <w:bottom w:val="single" w:sz="8" w:space="0" w:color="auto"/>
              <w:right w:val="single" w:sz="8" w:space="0" w:color="auto"/>
            </w:tcBorders>
            <w:shd w:val="clear" w:color="auto" w:fill="auto"/>
            <w:noWrap/>
            <w:vAlign w:val="bottom"/>
            <w:hideMark/>
          </w:tcPr>
          <w:p w14:paraId="6871D18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INVERSIONES EN FIDEICOMISOS DEL PODER JUDICIAL</w:t>
            </w:r>
          </w:p>
        </w:tc>
        <w:tc>
          <w:tcPr>
            <w:tcW w:w="1718" w:type="dxa"/>
            <w:tcBorders>
              <w:top w:val="nil"/>
              <w:left w:val="nil"/>
              <w:bottom w:val="single" w:sz="8" w:space="0" w:color="auto"/>
              <w:right w:val="single" w:sz="8" w:space="0" w:color="auto"/>
            </w:tcBorders>
            <w:shd w:val="clear" w:color="auto" w:fill="auto"/>
            <w:noWrap/>
            <w:vAlign w:val="bottom"/>
            <w:hideMark/>
          </w:tcPr>
          <w:p w14:paraId="7180A6A6"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636D12AA"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8A1EF3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7.5.4</w:t>
            </w:r>
          </w:p>
        </w:tc>
        <w:tc>
          <w:tcPr>
            <w:tcW w:w="8363" w:type="dxa"/>
            <w:tcBorders>
              <w:top w:val="nil"/>
              <w:left w:val="nil"/>
              <w:bottom w:val="single" w:sz="8" w:space="0" w:color="auto"/>
              <w:right w:val="single" w:sz="8" w:space="0" w:color="auto"/>
            </w:tcBorders>
            <w:shd w:val="clear" w:color="auto" w:fill="auto"/>
            <w:noWrap/>
            <w:vAlign w:val="bottom"/>
            <w:hideMark/>
          </w:tcPr>
          <w:p w14:paraId="4761BF6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INVERSIONES EN FIDEICOMISOS PÚBLICOS NO EMPRESARIALES Y NO FINANCIEROS</w:t>
            </w:r>
          </w:p>
        </w:tc>
        <w:tc>
          <w:tcPr>
            <w:tcW w:w="1718" w:type="dxa"/>
            <w:tcBorders>
              <w:top w:val="nil"/>
              <w:left w:val="nil"/>
              <w:bottom w:val="single" w:sz="8" w:space="0" w:color="auto"/>
              <w:right w:val="single" w:sz="8" w:space="0" w:color="auto"/>
            </w:tcBorders>
            <w:shd w:val="clear" w:color="auto" w:fill="auto"/>
            <w:noWrap/>
            <w:vAlign w:val="bottom"/>
            <w:hideMark/>
          </w:tcPr>
          <w:p w14:paraId="0BF8D0C0"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2792D8C"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A71F77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7.5.5</w:t>
            </w:r>
          </w:p>
        </w:tc>
        <w:tc>
          <w:tcPr>
            <w:tcW w:w="8363" w:type="dxa"/>
            <w:tcBorders>
              <w:top w:val="nil"/>
              <w:left w:val="nil"/>
              <w:bottom w:val="single" w:sz="8" w:space="0" w:color="auto"/>
              <w:right w:val="single" w:sz="8" w:space="0" w:color="auto"/>
            </w:tcBorders>
            <w:shd w:val="clear" w:color="auto" w:fill="auto"/>
            <w:noWrap/>
            <w:vAlign w:val="bottom"/>
            <w:hideMark/>
          </w:tcPr>
          <w:p w14:paraId="312EBBA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INVERSIONES EN FIDEICOMISOS PÚBLICOS EMPRESARIALES Y NO FINANCIEROS</w:t>
            </w:r>
          </w:p>
        </w:tc>
        <w:tc>
          <w:tcPr>
            <w:tcW w:w="1718" w:type="dxa"/>
            <w:tcBorders>
              <w:top w:val="nil"/>
              <w:left w:val="nil"/>
              <w:bottom w:val="single" w:sz="8" w:space="0" w:color="auto"/>
              <w:right w:val="single" w:sz="8" w:space="0" w:color="auto"/>
            </w:tcBorders>
            <w:shd w:val="clear" w:color="auto" w:fill="auto"/>
            <w:noWrap/>
            <w:vAlign w:val="bottom"/>
            <w:hideMark/>
          </w:tcPr>
          <w:p w14:paraId="68E1334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E499C6E"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DD505E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7.5.6</w:t>
            </w:r>
          </w:p>
        </w:tc>
        <w:tc>
          <w:tcPr>
            <w:tcW w:w="8363" w:type="dxa"/>
            <w:tcBorders>
              <w:top w:val="nil"/>
              <w:left w:val="nil"/>
              <w:bottom w:val="single" w:sz="8" w:space="0" w:color="auto"/>
              <w:right w:val="single" w:sz="8" w:space="0" w:color="auto"/>
            </w:tcBorders>
            <w:shd w:val="clear" w:color="auto" w:fill="auto"/>
            <w:noWrap/>
            <w:vAlign w:val="bottom"/>
            <w:hideMark/>
          </w:tcPr>
          <w:p w14:paraId="1050A26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INVERSIONES EN FIDEICOMISOS PÚBLICOS FINANCIEROS</w:t>
            </w:r>
          </w:p>
        </w:tc>
        <w:tc>
          <w:tcPr>
            <w:tcW w:w="1718" w:type="dxa"/>
            <w:tcBorders>
              <w:top w:val="nil"/>
              <w:left w:val="nil"/>
              <w:bottom w:val="single" w:sz="8" w:space="0" w:color="auto"/>
              <w:right w:val="single" w:sz="8" w:space="0" w:color="auto"/>
            </w:tcBorders>
            <w:shd w:val="clear" w:color="auto" w:fill="auto"/>
            <w:noWrap/>
            <w:vAlign w:val="bottom"/>
            <w:hideMark/>
          </w:tcPr>
          <w:p w14:paraId="0071F17B"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7BD6A14"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902E9E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7.5.7</w:t>
            </w:r>
          </w:p>
        </w:tc>
        <w:tc>
          <w:tcPr>
            <w:tcW w:w="8363" w:type="dxa"/>
            <w:tcBorders>
              <w:top w:val="nil"/>
              <w:left w:val="nil"/>
              <w:bottom w:val="single" w:sz="8" w:space="0" w:color="auto"/>
              <w:right w:val="single" w:sz="8" w:space="0" w:color="auto"/>
            </w:tcBorders>
            <w:shd w:val="clear" w:color="auto" w:fill="auto"/>
            <w:noWrap/>
            <w:vAlign w:val="bottom"/>
            <w:hideMark/>
          </w:tcPr>
          <w:p w14:paraId="5FD3FBE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INVERSIONES EN FIDEICOMISOS DE ENTIDADES FEDERATIVAS</w:t>
            </w:r>
          </w:p>
        </w:tc>
        <w:tc>
          <w:tcPr>
            <w:tcW w:w="1718" w:type="dxa"/>
            <w:tcBorders>
              <w:top w:val="nil"/>
              <w:left w:val="nil"/>
              <w:bottom w:val="single" w:sz="8" w:space="0" w:color="auto"/>
              <w:right w:val="single" w:sz="8" w:space="0" w:color="auto"/>
            </w:tcBorders>
            <w:shd w:val="clear" w:color="auto" w:fill="auto"/>
            <w:noWrap/>
            <w:vAlign w:val="bottom"/>
            <w:hideMark/>
          </w:tcPr>
          <w:p w14:paraId="627398E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38D974EA"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89B2F6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7.5.8</w:t>
            </w:r>
          </w:p>
        </w:tc>
        <w:tc>
          <w:tcPr>
            <w:tcW w:w="8363" w:type="dxa"/>
            <w:tcBorders>
              <w:top w:val="nil"/>
              <w:left w:val="nil"/>
              <w:bottom w:val="single" w:sz="8" w:space="0" w:color="auto"/>
              <w:right w:val="single" w:sz="8" w:space="0" w:color="auto"/>
            </w:tcBorders>
            <w:shd w:val="clear" w:color="auto" w:fill="auto"/>
            <w:noWrap/>
            <w:vAlign w:val="bottom"/>
            <w:hideMark/>
          </w:tcPr>
          <w:p w14:paraId="447717E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INVERSIONES EN FIDEICOMISOS DE MUNICIPIOS</w:t>
            </w:r>
          </w:p>
        </w:tc>
        <w:tc>
          <w:tcPr>
            <w:tcW w:w="1718" w:type="dxa"/>
            <w:tcBorders>
              <w:top w:val="nil"/>
              <w:left w:val="nil"/>
              <w:bottom w:val="single" w:sz="8" w:space="0" w:color="auto"/>
              <w:right w:val="single" w:sz="8" w:space="0" w:color="auto"/>
            </w:tcBorders>
            <w:shd w:val="clear" w:color="auto" w:fill="auto"/>
            <w:noWrap/>
            <w:vAlign w:val="bottom"/>
            <w:hideMark/>
          </w:tcPr>
          <w:p w14:paraId="27DBDDD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6F992D73"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967149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7.5.9</w:t>
            </w:r>
          </w:p>
        </w:tc>
        <w:tc>
          <w:tcPr>
            <w:tcW w:w="8363" w:type="dxa"/>
            <w:tcBorders>
              <w:top w:val="nil"/>
              <w:left w:val="nil"/>
              <w:bottom w:val="single" w:sz="8" w:space="0" w:color="auto"/>
              <w:right w:val="single" w:sz="8" w:space="0" w:color="auto"/>
            </w:tcBorders>
            <w:shd w:val="clear" w:color="auto" w:fill="auto"/>
            <w:noWrap/>
            <w:vAlign w:val="bottom"/>
            <w:hideMark/>
          </w:tcPr>
          <w:p w14:paraId="528EC28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OTRAS INVERSIONES EN FIDEICOMISOS</w:t>
            </w:r>
          </w:p>
        </w:tc>
        <w:tc>
          <w:tcPr>
            <w:tcW w:w="1718" w:type="dxa"/>
            <w:tcBorders>
              <w:top w:val="nil"/>
              <w:left w:val="nil"/>
              <w:bottom w:val="single" w:sz="8" w:space="0" w:color="auto"/>
              <w:right w:val="single" w:sz="8" w:space="0" w:color="auto"/>
            </w:tcBorders>
            <w:shd w:val="clear" w:color="auto" w:fill="auto"/>
            <w:noWrap/>
            <w:vAlign w:val="bottom"/>
            <w:hideMark/>
          </w:tcPr>
          <w:p w14:paraId="49CA43D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E305F49" w14:textId="77777777" w:rsidTr="00BC6790">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62718445"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7600</w:t>
            </w:r>
          </w:p>
        </w:tc>
        <w:tc>
          <w:tcPr>
            <w:tcW w:w="8363" w:type="dxa"/>
            <w:tcBorders>
              <w:top w:val="nil"/>
              <w:left w:val="nil"/>
              <w:bottom w:val="single" w:sz="8" w:space="0" w:color="auto"/>
              <w:right w:val="single" w:sz="8" w:space="0" w:color="auto"/>
            </w:tcBorders>
            <w:shd w:val="clear" w:color="000000" w:fill="CCECFF"/>
            <w:noWrap/>
            <w:vAlign w:val="bottom"/>
            <w:hideMark/>
          </w:tcPr>
          <w:p w14:paraId="37EC2FB2"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OTRAS INVERSIONES FINANCIERAS</w:t>
            </w:r>
          </w:p>
        </w:tc>
        <w:tc>
          <w:tcPr>
            <w:tcW w:w="1718" w:type="dxa"/>
            <w:tcBorders>
              <w:top w:val="nil"/>
              <w:left w:val="nil"/>
              <w:bottom w:val="single" w:sz="8" w:space="0" w:color="auto"/>
              <w:right w:val="single" w:sz="8" w:space="0" w:color="auto"/>
            </w:tcBorders>
            <w:shd w:val="clear" w:color="000000" w:fill="CCECFF"/>
            <w:noWrap/>
            <w:vAlign w:val="bottom"/>
            <w:hideMark/>
          </w:tcPr>
          <w:p w14:paraId="7AEE9754"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4B5F8959"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0C4516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7.6.1</w:t>
            </w:r>
          </w:p>
        </w:tc>
        <w:tc>
          <w:tcPr>
            <w:tcW w:w="8363" w:type="dxa"/>
            <w:tcBorders>
              <w:top w:val="nil"/>
              <w:left w:val="nil"/>
              <w:bottom w:val="single" w:sz="8" w:space="0" w:color="auto"/>
              <w:right w:val="single" w:sz="8" w:space="0" w:color="auto"/>
            </w:tcBorders>
            <w:shd w:val="clear" w:color="auto" w:fill="auto"/>
            <w:noWrap/>
            <w:vAlign w:val="bottom"/>
            <w:hideMark/>
          </w:tcPr>
          <w:p w14:paraId="5673CD1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DEPÓSITOS A LARGO PLAZO EN MONEDA NACIONAL</w:t>
            </w:r>
          </w:p>
        </w:tc>
        <w:tc>
          <w:tcPr>
            <w:tcW w:w="1718" w:type="dxa"/>
            <w:tcBorders>
              <w:top w:val="nil"/>
              <w:left w:val="nil"/>
              <w:bottom w:val="single" w:sz="8" w:space="0" w:color="auto"/>
              <w:right w:val="single" w:sz="8" w:space="0" w:color="auto"/>
            </w:tcBorders>
            <w:shd w:val="clear" w:color="auto" w:fill="auto"/>
            <w:noWrap/>
            <w:vAlign w:val="bottom"/>
            <w:hideMark/>
          </w:tcPr>
          <w:p w14:paraId="33908C3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D3863CE"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B24E8B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7.6.2</w:t>
            </w:r>
          </w:p>
        </w:tc>
        <w:tc>
          <w:tcPr>
            <w:tcW w:w="8363" w:type="dxa"/>
            <w:tcBorders>
              <w:top w:val="nil"/>
              <w:left w:val="nil"/>
              <w:bottom w:val="single" w:sz="8" w:space="0" w:color="auto"/>
              <w:right w:val="single" w:sz="8" w:space="0" w:color="auto"/>
            </w:tcBorders>
            <w:shd w:val="clear" w:color="auto" w:fill="auto"/>
            <w:noWrap/>
            <w:vAlign w:val="bottom"/>
            <w:hideMark/>
          </w:tcPr>
          <w:p w14:paraId="4201402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DEPÓSITOS A LARGO PLAZO EN MONEDA EXTRANJERA</w:t>
            </w:r>
          </w:p>
        </w:tc>
        <w:tc>
          <w:tcPr>
            <w:tcW w:w="1718" w:type="dxa"/>
            <w:tcBorders>
              <w:top w:val="nil"/>
              <w:left w:val="nil"/>
              <w:bottom w:val="single" w:sz="8" w:space="0" w:color="auto"/>
              <w:right w:val="single" w:sz="8" w:space="0" w:color="auto"/>
            </w:tcBorders>
            <w:shd w:val="clear" w:color="auto" w:fill="auto"/>
            <w:noWrap/>
            <w:vAlign w:val="bottom"/>
            <w:hideMark/>
          </w:tcPr>
          <w:p w14:paraId="4505DE92"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4176BCC8" w14:textId="77777777" w:rsidTr="00BC6790">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4759845E"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7900</w:t>
            </w:r>
          </w:p>
        </w:tc>
        <w:tc>
          <w:tcPr>
            <w:tcW w:w="8363" w:type="dxa"/>
            <w:tcBorders>
              <w:top w:val="nil"/>
              <w:left w:val="nil"/>
              <w:bottom w:val="single" w:sz="8" w:space="0" w:color="auto"/>
              <w:right w:val="single" w:sz="8" w:space="0" w:color="auto"/>
            </w:tcBorders>
            <w:shd w:val="clear" w:color="000000" w:fill="CCECFF"/>
            <w:noWrap/>
            <w:vAlign w:val="bottom"/>
            <w:hideMark/>
          </w:tcPr>
          <w:p w14:paraId="5037DC45"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PROVISIONES PARA CONTINGENCIAS Y OTRAS EROGACIONES ESPECIALES</w:t>
            </w:r>
          </w:p>
        </w:tc>
        <w:tc>
          <w:tcPr>
            <w:tcW w:w="1718" w:type="dxa"/>
            <w:tcBorders>
              <w:top w:val="nil"/>
              <w:left w:val="nil"/>
              <w:bottom w:val="single" w:sz="8" w:space="0" w:color="auto"/>
              <w:right w:val="single" w:sz="8" w:space="0" w:color="auto"/>
            </w:tcBorders>
            <w:shd w:val="clear" w:color="000000" w:fill="CCECFF"/>
            <w:noWrap/>
            <w:vAlign w:val="bottom"/>
            <w:hideMark/>
          </w:tcPr>
          <w:p w14:paraId="0A0A1FE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23,699,970.00</w:t>
            </w:r>
          </w:p>
        </w:tc>
      </w:tr>
      <w:tr w:rsidR="00FC1899" w:rsidRPr="00FC1899" w14:paraId="739DA30B"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33512A9"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7.9.1</w:t>
            </w:r>
          </w:p>
        </w:tc>
        <w:tc>
          <w:tcPr>
            <w:tcW w:w="8363" w:type="dxa"/>
            <w:tcBorders>
              <w:top w:val="nil"/>
              <w:left w:val="nil"/>
              <w:bottom w:val="single" w:sz="8" w:space="0" w:color="auto"/>
              <w:right w:val="single" w:sz="8" w:space="0" w:color="auto"/>
            </w:tcBorders>
            <w:shd w:val="clear" w:color="auto" w:fill="auto"/>
            <w:noWrap/>
            <w:vAlign w:val="bottom"/>
            <w:hideMark/>
          </w:tcPr>
          <w:p w14:paraId="2619943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CONTINGENCIAS POR FENÓMENOS NATURALES</w:t>
            </w:r>
          </w:p>
        </w:tc>
        <w:tc>
          <w:tcPr>
            <w:tcW w:w="1718" w:type="dxa"/>
            <w:tcBorders>
              <w:top w:val="nil"/>
              <w:left w:val="nil"/>
              <w:bottom w:val="single" w:sz="8" w:space="0" w:color="auto"/>
              <w:right w:val="single" w:sz="8" w:space="0" w:color="auto"/>
            </w:tcBorders>
            <w:shd w:val="clear" w:color="auto" w:fill="auto"/>
            <w:noWrap/>
            <w:vAlign w:val="bottom"/>
            <w:hideMark/>
          </w:tcPr>
          <w:p w14:paraId="3E58E6DE"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376A76B8"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184D96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7.9.2</w:t>
            </w:r>
          </w:p>
        </w:tc>
        <w:tc>
          <w:tcPr>
            <w:tcW w:w="8363" w:type="dxa"/>
            <w:tcBorders>
              <w:top w:val="nil"/>
              <w:left w:val="nil"/>
              <w:bottom w:val="single" w:sz="8" w:space="0" w:color="auto"/>
              <w:right w:val="single" w:sz="8" w:space="0" w:color="auto"/>
            </w:tcBorders>
            <w:shd w:val="clear" w:color="auto" w:fill="auto"/>
            <w:noWrap/>
            <w:vAlign w:val="bottom"/>
            <w:hideMark/>
          </w:tcPr>
          <w:p w14:paraId="609425C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CONTINGENCIAS SOCIOECONÓMICAS</w:t>
            </w:r>
          </w:p>
        </w:tc>
        <w:tc>
          <w:tcPr>
            <w:tcW w:w="1718" w:type="dxa"/>
            <w:tcBorders>
              <w:top w:val="nil"/>
              <w:left w:val="nil"/>
              <w:bottom w:val="single" w:sz="8" w:space="0" w:color="auto"/>
              <w:right w:val="single" w:sz="8" w:space="0" w:color="auto"/>
            </w:tcBorders>
            <w:shd w:val="clear" w:color="auto" w:fill="auto"/>
            <w:noWrap/>
            <w:vAlign w:val="bottom"/>
            <w:hideMark/>
          </w:tcPr>
          <w:p w14:paraId="2E7AC87F"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409A53F8" w14:textId="77777777" w:rsidTr="00BC6790">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A594EB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7.9.9</w:t>
            </w:r>
          </w:p>
        </w:tc>
        <w:tc>
          <w:tcPr>
            <w:tcW w:w="8363" w:type="dxa"/>
            <w:tcBorders>
              <w:top w:val="nil"/>
              <w:left w:val="nil"/>
              <w:bottom w:val="single" w:sz="8" w:space="0" w:color="auto"/>
              <w:right w:val="single" w:sz="8" w:space="0" w:color="auto"/>
            </w:tcBorders>
            <w:shd w:val="clear" w:color="auto" w:fill="auto"/>
            <w:noWrap/>
            <w:vAlign w:val="bottom"/>
            <w:hideMark/>
          </w:tcPr>
          <w:p w14:paraId="1F2E264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OTRAS EROGACIONES ESPECIALES</w:t>
            </w:r>
          </w:p>
        </w:tc>
        <w:tc>
          <w:tcPr>
            <w:tcW w:w="1718" w:type="dxa"/>
            <w:tcBorders>
              <w:top w:val="nil"/>
              <w:left w:val="nil"/>
              <w:bottom w:val="single" w:sz="8" w:space="0" w:color="auto"/>
              <w:right w:val="single" w:sz="8" w:space="0" w:color="auto"/>
            </w:tcBorders>
            <w:shd w:val="clear" w:color="auto" w:fill="auto"/>
            <w:noWrap/>
            <w:vAlign w:val="bottom"/>
            <w:hideMark/>
          </w:tcPr>
          <w:p w14:paraId="487EB95F"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23,699,970.00</w:t>
            </w:r>
          </w:p>
        </w:tc>
      </w:tr>
      <w:tr w:rsidR="00FC1899" w:rsidRPr="00FC1899" w14:paraId="751DC8AE" w14:textId="77777777" w:rsidTr="001E25E9">
        <w:trPr>
          <w:trHeight w:val="69"/>
        </w:trPr>
        <w:tc>
          <w:tcPr>
            <w:tcW w:w="699" w:type="dxa"/>
            <w:tcBorders>
              <w:top w:val="nil"/>
              <w:left w:val="single" w:sz="8" w:space="0" w:color="auto"/>
              <w:bottom w:val="single" w:sz="8" w:space="0" w:color="auto"/>
              <w:right w:val="single" w:sz="8" w:space="0" w:color="auto"/>
            </w:tcBorders>
            <w:shd w:val="clear" w:color="000000" w:fill="B4C6E7"/>
            <w:noWrap/>
            <w:vAlign w:val="bottom"/>
            <w:hideMark/>
          </w:tcPr>
          <w:p w14:paraId="7B941E7E"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lastRenderedPageBreak/>
              <w:t>8000</w:t>
            </w:r>
          </w:p>
        </w:tc>
        <w:tc>
          <w:tcPr>
            <w:tcW w:w="8363" w:type="dxa"/>
            <w:tcBorders>
              <w:top w:val="nil"/>
              <w:left w:val="nil"/>
              <w:bottom w:val="single" w:sz="8" w:space="0" w:color="auto"/>
              <w:right w:val="single" w:sz="8" w:space="0" w:color="auto"/>
            </w:tcBorders>
            <w:shd w:val="clear" w:color="000000" w:fill="B4C6E7"/>
            <w:noWrap/>
            <w:vAlign w:val="bottom"/>
            <w:hideMark/>
          </w:tcPr>
          <w:p w14:paraId="7C62B9F6"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PARTICIPACIONES</w:t>
            </w:r>
          </w:p>
        </w:tc>
        <w:tc>
          <w:tcPr>
            <w:tcW w:w="1718" w:type="dxa"/>
            <w:tcBorders>
              <w:top w:val="nil"/>
              <w:left w:val="nil"/>
              <w:bottom w:val="single" w:sz="8" w:space="0" w:color="auto"/>
              <w:right w:val="single" w:sz="8" w:space="0" w:color="auto"/>
            </w:tcBorders>
            <w:shd w:val="clear" w:color="000000" w:fill="B4C6E7"/>
            <w:noWrap/>
            <w:vAlign w:val="bottom"/>
            <w:hideMark/>
          </w:tcPr>
          <w:p w14:paraId="72850BAC"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1,423,036.96</w:t>
            </w:r>
          </w:p>
        </w:tc>
      </w:tr>
      <w:tr w:rsidR="00FC1899" w:rsidRPr="00FC1899" w14:paraId="40E0E464" w14:textId="77777777" w:rsidTr="001E25E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12A8BD84"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8100</w:t>
            </w:r>
          </w:p>
        </w:tc>
        <w:tc>
          <w:tcPr>
            <w:tcW w:w="8363" w:type="dxa"/>
            <w:tcBorders>
              <w:top w:val="nil"/>
              <w:left w:val="nil"/>
              <w:bottom w:val="single" w:sz="8" w:space="0" w:color="auto"/>
              <w:right w:val="single" w:sz="8" w:space="0" w:color="auto"/>
            </w:tcBorders>
            <w:shd w:val="clear" w:color="000000" w:fill="CCECFF"/>
            <w:noWrap/>
            <w:vAlign w:val="bottom"/>
            <w:hideMark/>
          </w:tcPr>
          <w:p w14:paraId="6E7B1FA2"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PARTICIPACIONES</w:t>
            </w:r>
          </w:p>
        </w:tc>
        <w:tc>
          <w:tcPr>
            <w:tcW w:w="1718" w:type="dxa"/>
            <w:tcBorders>
              <w:top w:val="nil"/>
              <w:left w:val="nil"/>
              <w:bottom w:val="single" w:sz="8" w:space="0" w:color="auto"/>
              <w:right w:val="single" w:sz="8" w:space="0" w:color="auto"/>
            </w:tcBorders>
            <w:shd w:val="clear" w:color="000000" w:fill="CCECFF"/>
            <w:noWrap/>
            <w:vAlign w:val="bottom"/>
            <w:hideMark/>
          </w:tcPr>
          <w:p w14:paraId="047969EA"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60AA9BD7"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EA6948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8.1.1</w:t>
            </w:r>
          </w:p>
        </w:tc>
        <w:tc>
          <w:tcPr>
            <w:tcW w:w="8363" w:type="dxa"/>
            <w:tcBorders>
              <w:top w:val="nil"/>
              <w:left w:val="nil"/>
              <w:bottom w:val="single" w:sz="8" w:space="0" w:color="auto"/>
              <w:right w:val="single" w:sz="8" w:space="0" w:color="auto"/>
            </w:tcBorders>
            <w:shd w:val="clear" w:color="auto" w:fill="auto"/>
            <w:noWrap/>
            <w:vAlign w:val="bottom"/>
            <w:hideMark/>
          </w:tcPr>
          <w:p w14:paraId="279C4AA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FONDO GENERAL DE PARTICIPACIONES</w:t>
            </w:r>
          </w:p>
        </w:tc>
        <w:tc>
          <w:tcPr>
            <w:tcW w:w="1718" w:type="dxa"/>
            <w:tcBorders>
              <w:top w:val="nil"/>
              <w:left w:val="nil"/>
              <w:bottom w:val="single" w:sz="8" w:space="0" w:color="auto"/>
              <w:right w:val="single" w:sz="8" w:space="0" w:color="auto"/>
            </w:tcBorders>
            <w:shd w:val="clear" w:color="auto" w:fill="auto"/>
            <w:noWrap/>
            <w:vAlign w:val="bottom"/>
            <w:hideMark/>
          </w:tcPr>
          <w:p w14:paraId="31E95D3C"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37ED3128"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C29672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8.1.2</w:t>
            </w:r>
          </w:p>
        </w:tc>
        <w:tc>
          <w:tcPr>
            <w:tcW w:w="8363" w:type="dxa"/>
            <w:tcBorders>
              <w:top w:val="nil"/>
              <w:left w:val="nil"/>
              <w:bottom w:val="single" w:sz="8" w:space="0" w:color="auto"/>
              <w:right w:val="single" w:sz="8" w:space="0" w:color="auto"/>
            </w:tcBorders>
            <w:shd w:val="clear" w:color="auto" w:fill="auto"/>
            <w:noWrap/>
            <w:vAlign w:val="bottom"/>
            <w:hideMark/>
          </w:tcPr>
          <w:p w14:paraId="2B678AD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FONDO DE FOMENTO MUNICIPAL</w:t>
            </w:r>
          </w:p>
        </w:tc>
        <w:tc>
          <w:tcPr>
            <w:tcW w:w="1718" w:type="dxa"/>
            <w:tcBorders>
              <w:top w:val="nil"/>
              <w:left w:val="nil"/>
              <w:bottom w:val="single" w:sz="8" w:space="0" w:color="auto"/>
              <w:right w:val="single" w:sz="8" w:space="0" w:color="auto"/>
            </w:tcBorders>
            <w:shd w:val="clear" w:color="auto" w:fill="auto"/>
            <w:noWrap/>
            <w:vAlign w:val="bottom"/>
            <w:hideMark/>
          </w:tcPr>
          <w:p w14:paraId="3E46A9CF"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F54DFE0"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183A5E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8.1.3</w:t>
            </w:r>
          </w:p>
        </w:tc>
        <w:tc>
          <w:tcPr>
            <w:tcW w:w="8363" w:type="dxa"/>
            <w:tcBorders>
              <w:top w:val="nil"/>
              <w:left w:val="nil"/>
              <w:bottom w:val="single" w:sz="8" w:space="0" w:color="auto"/>
              <w:right w:val="single" w:sz="8" w:space="0" w:color="auto"/>
            </w:tcBorders>
            <w:shd w:val="clear" w:color="auto" w:fill="auto"/>
            <w:noWrap/>
            <w:vAlign w:val="bottom"/>
            <w:hideMark/>
          </w:tcPr>
          <w:p w14:paraId="52801E4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PARTICIPACIONES DE LAS ENTIDADES FEDERATIVAS A LOS MUNICIPIOS</w:t>
            </w:r>
          </w:p>
        </w:tc>
        <w:tc>
          <w:tcPr>
            <w:tcW w:w="1718" w:type="dxa"/>
            <w:tcBorders>
              <w:top w:val="nil"/>
              <w:left w:val="nil"/>
              <w:bottom w:val="single" w:sz="8" w:space="0" w:color="auto"/>
              <w:right w:val="single" w:sz="8" w:space="0" w:color="auto"/>
            </w:tcBorders>
            <w:shd w:val="clear" w:color="auto" w:fill="auto"/>
            <w:noWrap/>
            <w:vAlign w:val="bottom"/>
            <w:hideMark/>
          </w:tcPr>
          <w:p w14:paraId="18166CB3"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DB2C9A9"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61D6DD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8.1.4</w:t>
            </w:r>
          </w:p>
        </w:tc>
        <w:tc>
          <w:tcPr>
            <w:tcW w:w="8363" w:type="dxa"/>
            <w:tcBorders>
              <w:top w:val="nil"/>
              <w:left w:val="nil"/>
              <w:bottom w:val="single" w:sz="8" w:space="0" w:color="auto"/>
              <w:right w:val="single" w:sz="8" w:space="0" w:color="auto"/>
            </w:tcBorders>
            <w:shd w:val="clear" w:color="auto" w:fill="auto"/>
            <w:noWrap/>
            <w:vAlign w:val="bottom"/>
            <w:hideMark/>
          </w:tcPr>
          <w:p w14:paraId="120BA64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OTROS CONCEPTOS PARTICIPABLES DE LA FEDERACIÓN A ENTIDADES FEDERATIVAS</w:t>
            </w:r>
          </w:p>
        </w:tc>
        <w:tc>
          <w:tcPr>
            <w:tcW w:w="1718" w:type="dxa"/>
            <w:tcBorders>
              <w:top w:val="nil"/>
              <w:left w:val="nil"/>
              <w:bottom w:val="single" w:sz="8" w:space="0" w:color="auto"/>
              <w:right w:val="single" w:sz="8" w:space="0" w:color="auto"/>
            </w:tcBorders>
            <w:shd w:val="clear" w:color="auto" w:fill="auto"/>
            <w:noWrap/>
            <w:vAlign w:val="bottom"/>
            <w:hideMark/>
          </w:tcPr>
          <w:p w14:paraId="63F79F9A"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428ED04D"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EEF35C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8.1.5</w:t>
            </w:r>
          </w:p>
        </w:tc>
        <w:tc>
          <w:tcPr>
            <w:tcW w:w="8363" w:type="dxa"/>
            <w:tcBorders>
              <w:top w:val="nil"/>
              <w:left w:val="nil"/>
              <w:bottom w:val="single" w:sz="8" w:space="0" w:color="auto"/>
              <w:right w:val="single" w:sz="8" w:space="0" w:color="auto"/>
            </w:tcBorders>
            <w:shd w:val="clear" w:color="auto" w:fill="auto"/>
            <w:noWrap/>
            <w:vAlign w:val="bottom"/>
            <w:hideMark/>
          </w:tcPr>
          <w:p w14:paraId="79EE136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OTROS CONCEPTOS PARTICIPABLES DE LA FEDERACIÓN A MUNICIPIOS</w:t>
            </w:r>
          </w:p>
        </w:tc>
        <w:tc>
          <w:tcPr>
            <w:tcW w:w="1718" w:type="dxa"/>
            <w:tcBorders>
              <w:top w:val="nil"/>
              <w:left w:val="nil"/>
              <w:bottom w:val="single" w:sz="8" w:space="0" w:color="auto"/>
              <w:right w:val="single" w:sz="8" w:space="0" w:color="auto"/>
            </w:tcBorders>
            <w:shd w:val="clear" w:color="auto" w:fill="auto"/>
            <w:noWrap/>
            <w:vAlign w:val="bottom"/>
            <w:hideMark/>
          </w:tcPr>
          <w:p w14:paraId="3D6ABAD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55F36FA8"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BDA000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8.1.6</w:t>
            </w:r>
          </w:p>
        </w:tc>
        <w:tc>
          <w:tcPr>
            <w:tcW w:w="8363" w:type="dxa"/>
            <w:tcBorders>
              <w:top w:val="nil"/>
              <w:left w:val="nil"/>
              <w:bottom w:val="single" w:sz="8" w:space="0" w:color="auto"/>
              <w:right w:val="single" w:sz="8" w:space="0" w:color="auto"/>
            </w:tcBorders>
            <w:shd w:val="clear" w:color="auto" w:fill="auto"/>
            <w:noWrap/>
            <w:vAlign w:val="bottom"/>
            <w:hideMark/>
          </w:tcPr>
          <w:p w14:paraId="753FCF2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CONVENIOS DE COLABORACIÓN ADMINISTRATIVA</w:t>
            </w:r>
          </w:p>
        </w:tc>
        <w:tc>
          <w:tcPr>
            <w:tcW w:w="1718" w:type="dxa"/>
            <w:tcBorders>
              <w:top w:val="nil"/>
              <w:left w:val="nil"/>
              <w:bottom w:val="single" w:sz="8" w:space="0" w:color="auto"/>
              <w:right w:val="single" w:sz="8" w:space="0" w:color="auto"/>
            </w:tcBorders>
            <w:shd w:val="clear" w:color="auto" w:fill="auto"/>
            <w:noWrap/>
            <w:vAlign w:val="bottom"/>
            <w:hideMark/>
          </w:tcPr>
          <w:p w14:paraId="2BFAF77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17137215" w14:textId="77777777" w:rsidTr="001E25E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770F766A"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8300</w:t>
            </w:r>
          </w:p>
        </w:tc>
        <w:tc>
          <w:tcPr>
            <w:tcW w:w="8363" w:type="dxa"/>
            <w:tcBorders>
              <w:top w:val="nil"/>
              <w:left w:val="nil"/>
              <w:bottom w:val="single" w:sz="8" w:space="0" w:color="auto"/>
              <w:right w:val="single" w:sz="8" w:space="0" w:color="auto"/>
            </w:tcBorders>
            <w:shd w:val="clear" w:color="000000" w:fill="CCECFF"/>
            <w:noWrap/>
            <w:vAlign w:val="bottom"/>
            <w:hideMark/>
          </w:tcPr>
          <w:p w14:paraId="273EC06A"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APORTACIONES</w:t>
            </w:r>
          </w:p>
        </w:tc>
        <w:tc>
          <w:tcPr>
            <w:tcW w:w="1718" w:type="dxa"/>
            <w:tcBorders>
              <w:top w:val="nil"/>
              <w:left w:val="nil"/>
              <w:bottom w:val="single" w:sz="8" w:space="0" w:color="auto"/>
              <w:right w:val="single" w:sz="8" w:space="0" w:color="auto"/>
            </w:tcBorders>
            <w:shd w:val="clear" w:color="000000" w:fill="CCECFF"/>
            <w:noWrap/>
            <w:vAlign w:val="bottom"/>
            <w:hideMark/>
          </w:tcPr>
          <w:p w14:paraId="2D685862"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028FC50"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00C583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8.3.1</w:t>
            </w:r>
          </w:p>
        </w:tc>
        <w:tc>
          <w:tcPr>
            <w:tcW w:w="8363" w:type="dxa"/>
            <w:tcBorders>
              <w:top w:val="nil"/>
              <w:left w:val="nil"/>
              <w:bottom w:val="single" w:sz="8" w:space="0" w:color="auto"/>
              <w:right w:val="single" w:sz="8" w:space="0" w:color="auto"/>
            </w:tcBorders>
            <w:shd w:val="clear" w:color="auto" w:fill="auto"/>
            <w:noWrap/>
            <w:vAlign w:val="bottom"/>
            <w:hideMark/>
          </w:tcPr>
          <w:p w14:paraId="54A1D00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APORTACIONES DE LA FEDERACIÓN A LAS ENTIDADES FEDERATIVAS</w:t>
            </w:r>
          </w:p>
        </w:tc>
        <w:tc>
          <w:tcPr>
            <w:tcW w:w="1718" w:type="dxa"/>
            <w:tcBorders>
              <w:top w:val="nil"/>
              <w:left w:val="nil"/>
              <w:bottom w:val="single" w:sz="8" w:space="0" w:color="auto"/>
              <w:right w:val="single" w:sz="8" w:space="0" w:color="auto"/>
            </w:tcBorders>
            <w:shd w:val="clear" w:color="auto" w:fill="auto"/>
            <w:noWrap/>
            <w:vAlign w:val="bottom"/>
            <w:hideMark/>
          </w:tcPr>
          <w:p w14:paraId="5EB5D13D"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1593671C"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F6432C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8.3.2</w:t>
            </w:r>
          </w:p>
        </w:tc>
        <w:tc>
          <w:tcPr>
            <w:tcW w:w="8363" w:type="dxa"/>
            <w:tcBorders>
              <w:top w:val="nil"/>
              <w:left w:val="nil"/>
              <w:bottom w:val="single" w:sz="8" w:space="0" w:color="auto"/>
              <w:right w:val="single" w:sz="8" w:space="0" w:color="auto"/>
            </w:tcBorders>
            <w:shd w:val="clear" w:color="auto" w:fill="auto"/>
            <w:noWrap/>
            <w:vAlign w:val="bottom"/>
            <w:hideMark/>
          </w:tcPr>
          <w:p w14:paraId="01FD9C9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APORTACIONES DE LA FEDERACIÓN A MUNICIPIOS</w:t>
            </w:r>
          </w:p>
        </w:tc>
        <w:tc>
          <w:tcPr>
            <w:tcW w:w="1718" w:type="dxa"/>
            <w:tcBorders>
              <w:top w:val="nil"/>
              <w:left w:val="nil"/>
              <w:bottom w:val="single" w:sz="8" w:space="0" w:color="auto"/>
              <w:right w:val="single" w:sz="8" w:space="0" w:color="auto"/>
            </w:tcBorders>
            <w:shd w:val="clear" w:color="auto" w:fill="auto"/>
            <w:noWrap/>
            <w:vAlign w:val="bottom"/>
            <w:hideMark/>
          </w:tcPr>
          <w:p w14:paraId="796E3FD2"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1649737"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2E7657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8.3.3</w:t>
            </w:r>
          </w:p>
        </w:tc>
        <w:tc>
          <w:tcPr>
            <w:tcW w:w="8363" w:type="dxa"/>
            <w:tcBorders>
              <w:top w:val="nil"/>
              <w:left w:val="nil"/>
              <w:bottom w:val="single" w:sz="8" w:space="0" w:color="auto"/>
              <w:right w:val="single" w:sz="8" w:space="0" w:color="auto"/>
            </w:tcBorders>
            <w:shd w:val="clear" w:color="auto" w:fill="auto"/>
            <w:noWrap/>
            <w:vAlign w:val="bottom"/>
            <w:hideMark/>
          </w:tcPr>
          <w:p w14:paraId="122CDE0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APORTACIONES DE LAS ENTIDADES FEDERATIVAS A LOS MUNICIPIOS</w:t>
            </w:r>
          </w:p>
        </w:tc>
        <w:tc>
          <w:tcPr>
            <w:tcW w:w="1718" w:type="dxa"/>
            <w:tcBorders>
              <w:top w:val="nil"/>
              <w:left w:val="nil"/>
              <w:bottom w:val="single" w:sz="8" w:space="0" w:color="auto"/>
              <w:right w:val="single" w:sz="8" w:space="0" w:color="auto"/>
            </w:tcBorders>
            <w:shd w:val="clear" w:color="auto" w:fill="auto"/>
            <w:noWrap/>
            <w:vAlign w:val="bottom"/>
            <w:hideMark/>
          </w:tcPr>
          <w:p w14:paraId="5E4E6AD0"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768C09CB"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B09D0C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8.3.4</w:t>
            </w:r>
          </w:p>
        </w:tc>
        <w:tc>
          <w:tcPr>
            <w:tcW w:w="8363" w:type="dxa"/>
            <w:tcBorders>
              <w:top w:val="nil"/>
              <w:left w:val="nil"/>
              <w:bottom w:val="single" w:sz="8" w:space="0" w:color="auto"/>
              <w:right w:val="single" w:sz="8" w:space="0" w:color="auto"/>
            </w:tcBorders>
            <w:shd w:val="clear" w:color="auto" w:fill="auto"/>
            <w:noWrap/>
            <w:vAlign w:val="bottom"/>
            <w:hideMark/>
          </w:tcPr>
          <w:p w14:paraId="129C2EA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APORTACIONES PREVISTAS EN LEYES Y DECRETOS AL SISTEMA DE PROTECCIÓN SOCIAL</w:t>
            </w:r>
          </w:p>
        </w:tc>
        <w:tc>
          <w:tcPr>
            <w:tcW w:w="1718" w:type="dxa"/>
            <w:tcBorders>
              <w:top w:val="nil"/>
              <w:left w:val="nil"/>
              <w:bottom w:val="single" w:sz="8" w:space="0" w:color="auto"/>
              <w:right w:val="single" w:sz="8" w:space="0" w:color="auto"/>
            </w:tcBorders>
            <w:shd w:val="clear" w:color="auto" w:fill="auto"/>
            <w:noWrap/>
            <w:vAlign w:val="bottom"/>
            <w:hideMark/>
          </w:tcPr>
          <w:p w14:paraId="0CB77EE7"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4FA0D863" w14:textId="77777777" w:rsidTr="00FC1899">
        <w:trPr>
          <w:trHeight w:val="315"/>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56096D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8.3.5</w:t>
            </w:r>
          </w:p>
        </w:tc>
        <w:tc>
          <w:tcPr>
            <w:tcW w:w="8363" w:type="dxa"/>
            <w:tcBorders>
              <w:top w:val="nil"/>
              <w:left w:val="nil"/>
              <w:bottom w:val="single" w:sz="8" w:space="0" w:color="auto"/>
              <w:right w:val="single" w:sz="8" w:space="0" w:color="auto"/>
            </w:tcBorders>
            <w:shd w:val="clear" w:color="auto" w:fill="auto"/>
            <w:noWrap/>
            <w:vAlign w:val="bottom"/>
            <w:hideMark/>
          </w:tcPr>
          <w:p w14:paraId="1587692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APORTACIONES PREVISTAS EN LEYES Y DECRETOS COMPENSATORIAS A ENTIDADES FEDERATIVAS Y MUNICIPIOS</w:t>
            </w:r>
          </w:p>
        </w:tc>
        <w:tc>
          <w:tcPr>
            <w:tcW w:w="1718" w:type="dxa"/>
            <w:tcBorders>
              <w:top w:val="nil"/>
              <w:left w:val="nil"/>
              <w:bottom w:val="single" w:sz="8" w:space="0" w:color="auto"/>
              <w:right w:val="single" w:sz="8" w:space="0" w:color="auto"/>
            </w:tcBorders>
            <w:shd w:val="clear" w:color="auto" w:fill="auto"/>
            <w:noWrap/>
            <w:vAlign w:val="bottom"/>
            <w:hideMark/>
          </w:tcPr>
          <w:p w14:paraId="06D90BA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482829C7" w14:textId="77777777" w:rsidTr="001E25E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689A3C2F"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8500</w:t>
            </w:r>
          </w:p>
        </w:tc>
        <w:tc>
          <w:tcPr>
            <w:tcW w:w="8363" w:type="dxa"/>
            <w:tcBorders>
              <w:top w:val="nil"/>
              <w:left w:val="nil"/>
              <w:bottom w:val="single" w:sz="8" w:space="0" w:color="auto"/>
              <w:right w:val="single" w:sz="8" w:space="0" w:color="auto"/>
            </w:tcBorders>
            <w:shd w:val="clear" w:color="000000" w:fill="CCECFF"/>
            <w:noWrap/>
            <w:vAlign w:val="bottom"/>
            <w:hideMark/>
          </w:tcPr>
          <w:p w14:paraId="0003B856"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CONVENIOS</w:t>
            </w:r>
          </w:p>
        </w:tc>
        <w:tc>
          <w:tcPr>
            <w:tcW w:w="1718" w:type="dxa"/>
            <w:tcBorders>
              <w:top w:val="nil"/>
              <w:left w:val="nil"/>
              <w:bottom w:val="single" w:sz="8" w:space="0" w:color="auto"/>
              <w:right w:val="single" w:sz="8" w:space="0" w:color="auto"/>
            </w:tcBorders>
            <w:shd w:val="clear" w:color="000000" w:fill="CCECFF"/>
            <w:noWrap/>
            <w:vAlign w:val="bottom"/>
            <w:hideMark/>
          </w:tcPr>
          <w:p w14:paraId="29C365E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1,423,036.96</w:t>
            </w:r>
          </w:p>
        </w:tc>
      </w:tr>
      <w:tr w:rsidR="00FC1899" w:rsidRPr="00FC1899" w14:paraId="0FE256DB"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7D7921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8.5.1</w:t>
            </w:r>
          </w:p>
        </w:tc>
        <w:tc>
          <w:tcPr>
            <w:tcW w:w="8363" w:type="dxa"/>
            <w:tcBorders>
              <w:top w:val="nil"/>
              <w:left w:val="nil"/>
              <w:bottom w:val="single" w:sz="8" w:space="0" w:color="auto"/>
              <w:right w:val="single" w:sz="8" w:space="0" w:color="auto"/>
            </w:tcBorders>
            <w:shd w:val="clear" w:color="auto" w:fill="auto"/>
            <w:noWrap/>
            <w:vAlign w:val="bottom"/>
            <w:hideMark/>
          </w:tcPr>
          <w:p w14:paraId="340B855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CONVENIOS DE REASIGNACIÓN</w:t>
            </w:r>
          </w:p>
        </w:tc>
        <w:tc>
          <w:tcPr>
            <w:tcW w:w="1718" w:type="dxa"/>
            <w:tcBorders>
              <w:top w:val="nil"/>
              <w:left w:val="nil"/>
              <w:bottom w:val="single" w:sz="8" w:space="0" w:color="auto"/>
              <w:right w:val="single" w:sz="8" w:space="0" w:color="auto"/>
            </w:tcBorders>
            <w:shd w:val="clear" w:color="auto" w:fill="auto"/>
            <w:noWrap/>
            <w:vAlign w:val="bottom"/>
            <w:hideMark/>
          </w:tcPr>
          <w:p w14:paraId="3908564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742224BB"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92AD57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8.5.2</w:t>
            </w:r>
          </w:p>
        </w:tc>
        <w:tc>
          <w:tcPr>
            <w:tcW w:w="8363" w:type="dxa"/>
            <w:tcBorders>
              <w:top w:val="nil"/>
              <w:left w:val="nil"/>
              <w:bottom w:val="single" w:sz="8" w:space="0" w:color="auto"/>
              <w:right w:val="single" w:sz="8" w:space="0" w:color="auto"/>
            </w:tcBorders>
            <w:shd w:val="clear" w:color="auto" w:fill="auto"/>
            <w:noWrap/>
            <w:vAlign w:val="bottom"/>
            <w:hideMark/>
          </w:tcPr>
          <w:p w14:paraId="7B4C222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CONVENIOS DE DESCENTRALIZACIÓN</w:t>
            </w:r>
          </w:p>
        </w:tc>
        <w:tc>
          <w:tcPr>
            <w:tcW w:w="1718" w:type="dxa"/>
            <w:tcBorders>
              <w:top w:val="nil"/>
              <w:left w:val="nil"/>
              <w:bottom w:val="single" w:sz="8" w:space="0" w:color="auto"/>
              <w:right w:val="single" w:sz="8" w:space="0" w:color="auto"/>
            </w:tcBorders>
            <w:shd w:val="clear" w:color="auto" w:fill="auto"/>
            <w:noWrap/>
            <w:vAlign w:val="bottom"/>
            <w:hideMark/>
          </w:tcPr>
          <w:p w14:paraId="32C6150B"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765FCA60"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CE7FCB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8.5.3</w:t>
            </w:r>
          </w:p>
        </w:tc>
        <w:tc>
          <w:tcPr>
            <w:tcW w:w="8363" w:type="dxa"/>
            <w:tcBorders>
              <w:top w:val="nil"/>
              <w:left w:val="nil"/>
              <w:bottom w:val="single" w:sz="8" w:space="0" w:color="auto"/>
              <w:right w:val="single" w:sz="8" w:space="0" w:color="auto"/>
            </w:tcBorders>
            <w:shd w:val="clear" w:color="auto" w:fill="auto"/>
            <w:noWrap/>
            <w:vAlign w:val="bottom"/>
            <w:hideMark/>
          </w:tcPr>
          <w:p w14:paraId="4AD5D55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OTROS CONVENIOS</w:t>
            </w:r>
          </w:p>
        </w:tc>
        <w:tc>
          <w:tcPr>
            <w:tcW w:w="1718" w:type="dxa"/>
            <w:tcBorders>
              <w:top w:val="nil"/>
              <w:left w:val="nil"/>
              <w:bottom w:val="single" w:sz="8" w:space="0" w:color="auto"/>
              <w:right w:val="single" w:sz="8" w:space="0" w:color="auto"/>
            </w:tcBorders>
            <w:shd w:val="clear" w:color="auto" w:fill="auto"/>
            <w:noWrap/>
            <w:vAlign w:val="bottom"/>
            <w:hideMark/>
          </w:tcPr>
          <w:p w14:paraId="08671A12"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1,423,036.96</w:t>
            </w:r>
          </w:p>
        </w:tc>
      </w:tr>
      <w:tr w:rsidR="00FC1899" w:rsidRPr="00FC1899" w14:paraId="00A428CF" w14:textId="77777777" w:rsidTr="001E25E9">
        <w:trPr>
          <w:trHeight w:val="69"/>
        </w:trPr>
        <w:tc>
          <w:tcPr>
            <w:tcW w:w="699" w:type="dxa"/>
            <w:tcBorders>
              <w:top w:val="nil"/>
              <w:left w:val="single" w:sz="8" w:space="0" w:color="auto"/>
              <w:bottom w:val="single" w:sz="8" w:space="0" w:color="auto"/>
              <w:right w:val="single" w:sz="8" w:space="0" w:color="auto"/>
            </w:tcBorders>
            <w:shd w:val="clear" w:color="000000" w:fill="B4C6E7"/>
            <w:noWrap/>
            <w:vAlign w:val="bottom"/>
            <w:hideMark/>
          </w:tcPr>
          <w:p w14:paraId="53E3BAA9"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9000</w:t>
            </w:r>
          </w:p>
        </w:tc>
        <w:tc>
          <w:tcPr>
            <w:tcW w:w="8363" w:type="dxa"/>
            <w:tcBorders>
              <w:top w:val="nil"/>
              <w:left w:val="nil"/>
              <w:bottom w:val="single" w:sz="8" w:space="0" w:color="auto"/>
              <w:right w:val="single" w:sz="8" w:space="0" w:color="auto"/>
            </w:tcBorders>
            <w:shd w:val="clear" w:color="000000" w:fill="B4C6E7"/>
            <w:noWrap/>
            <w:vAlign w:val="bottom"/>
            <w:hideMark/>
          </w:tcPr>
          <w:p w14:paraId="627CD3E9"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DEUDA PÚBLICA</w:t>
            </w:r>
          </w:p>
        </w:tc>
        <w:tc>
          <w:tcPr>
            <w:tcW w:w="1718" w:type="dxa"/>
            <w:tcBorders>
              <w:top w:val="nil"/>
              <w:left w:val="nil"/>
              <w:bottom w:val="single" w:sz="8" w:space="0" w:color="auto"/>
              <w:right w:val="single" w:sz="8" w:space="0" w:color="auto"/>
            </w:tcBorders>
            <w:shd w:val="clear" w:color="000000" w:fill="B4C6E7"/>
            <w:noWrap/>
            <w:vAlign w:val="bottom"/>
            <w:hideMark/>
          </w:tcPr>
          <w:p w14:paraId="69DA8EC6"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3A6DBE3" w14:textId="77777777" w:rsidTr="001E25E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34BE4FBD"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9100</w:t>
            </w:r>
          </w:p>
        </w:tc>
        <w:tc>
          <w:tcPr>
            <w:tcW w:w="8363" w:type="dxa"/>
            <w:tcBorders>
              <w:top w:val="nil"/>
              <w:left w:val="nil"/>
              <w:bottom w:val="single" w:sz="8" w:space="0" w:color="auto"/>
              <w:right w:val="single" w:sz="8" w:space="0" w:color="auto"/>
            </w:tcBorders>
            <w:shd w:val="clear" w:color="000000" w:fill="CCECFF"/>
            <w:noWrap/>
            <w:vAlign w:val="bottom"/>
            <w:hideMark/>
          </w:tcPr>
          <w:p w14:paraId="0405C488"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AMORTIZACION DE LA DEUDA</w:t>
            </w:r>
          </w:p>
        </w:tc>
        <w:tc>
          <w:tcPr>
            <w:tcW w:w="1718" w:type="dxa"/>
            <w:tcBorders>
              <w:top w:val="nil"/>
              <w:left w:val="nil"/>
              <w:bottom w:val="single" w:sz="8" w:space="0" w:color="auto"/>
              <w:right w:val="single" w:sz="8" w:space="0" w:color="auto"/>
            </w:tcBorders>
            <w:shd w:val="clear" w:color="000000" w:fill="CCECFF"/>
            <w:noWrap/>
            <w:vAlign w:val="bottom"/>
            <w:hideMark/>
          </w:tcPr>
          <w:p w14:paraId="6C513D3A"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C933A96"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34E4E6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9.1.1</w:t>
            </w:r>
          </w:p>
        </w:tc>
        <w:tc>
          <w:tcPr>
            <w:tcW w:w="8363" w:type="dxa"/>
            <w:tcBorders>
              <w:top w:val="nil"/>
              <w:left w:val="nil"/>
              <w:bottom w:val="single" w:sz="8" w:space="0" w:color="auto"/>
              <w:right w:val="single" w:sz="8" w:space="0" w:color="auto"/>
            </w:tcBorders>
            <w:shd w:val="clear" w:color="auto" w:fill="auto"/>
            <w:noWrap/>
            <w:vAlign w:val="bottom"/>
            <w:hideMark/>
          </w:tcPr>
          <w:p w14:paraId="5E23D04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AMORTIZACIÓN DE LA DEUDA INTERNA CON INSTITUCIONES DE CRÉDITO</w:t>
            </w:r>
          </w:p>
        </w:tc>
        <w:tc>
          <w:tcPr>
            <w:tcW w:w="1718" w:type="dxa"/>
            <w:tcBorders>
              <w:top w:val="nil"/>
              <w:left w:val="nil"/>
              <w:bottom w:val="single" w:sz="8" w:space="0" w:color="auto"/>
              <w:right w:val="single" w:sz="8" w:space="0" w:color="auto"/>
            </w:tcBorders>
            <w:shd w:val="clear" w:color="auto" w:fill="auto"/>
            <w:noWrap/>
            <w:vAlign w:val="bottom"/>
            <w:hideMark/>
          </w:tcPr>
          <w:p w14:paraId="1EFA8A2A"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1ADFEA7D"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73B515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9.1.2</w:t>
            </w:r>
          </w:p>
        </w:tc>
        <w:tc>
          <w:tcPr>
            <w:tcW w:w="8363" w:type="dxa"/>
            <w:tcBorders>
              <w:top w:val="nil"/>
              <w:left w:val="nil"/>
              <w:bottom w:val="single" w:sz="8" w:space="0" w:color="auto"/>
              <w:right w:val="single" w:sz="8" w:space="0" w:color="auto"/>
            </w:tcBorders>
            <w:shd w:val="clear" w:color="auto" w:fill="auto"/>
            <w:noWrap/>
            <w:vAlign w:val="bottom"/>
            <w:hideMark/>
          </w:tcPr>
          <w:p w14:paraId="09ACC0C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AMORTIZACIÓN DE LA DEUDA INTERNA POR EMISIÓN DE TÍTULOS Y VALORES</w:t>
            </w:r>
          </w:p>
        </w:tc>
        <w:tc>
          <w:tcPr>
            <w:tcW w:w="1718" w:type="dxa"/>
            <w:tcBorders>
              <w:top w:val="nil"/>
              <w:left w:val="nil"/>
              <w:bottom w:val="single" w:sz="8" w:space="0" w:color="auto"/>
              <w:right w:val="single" w:sz="8" w:space="0" w:color="auto"/>
            </w:tcBorders>
            <w:shd w:val="clear" w:color="auto" w:fill="auto"/>
            <w:noWrap/>
            <w:vAlign w:val="bottom"/>
            <w:hideMark/>
          </w:tcPr>
          <w:p w14:paraId="436BD53A"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74BEAAE8"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B337DC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9.1.3</w:t>
            </w:r>
          </w:p>
        </w:tc>
        <w:tc>
          <w:tcPr>
            <w:tcW w:w="8363" w:type="dxa"/>
            <w:tcBorders>
              <w:top w:val="nil"/>
              <w:left w:val="nil"/>
              <w:bottom w:val="single" w:sz="8" w:space="0" w:color="auto"/>
              <w:right w:val="single" w:sz="8" w:space="0" w:color="auto"/>
            </w:tcBorders>
            <w:shd w:val="clear" w:color="auto" w:fill="auto"/>
            <w:noWrap/>
            <w:vAlign w:val="bottom"/>
            <w:hideMark/>
          </w:tcPr>
          <w:p w14:paraId="216CEFE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AMORTIZACIÓN DE ARRENDAMIENTOS FINANCIEROS NACIONALES</w:t>
            </w:r>
          </w:p>
        </w:tc>
        <w:tc>
          <w:tcPr>
            <w:tcW w:w="1718" w:type="dxa"/>
            <w:tcBorders>
              <w:top w:val="nil"/>
              <w:left w:val="nil"/>
              <w:bottom w:val="single" w:sz="8" w:space="0" w:color="auto"/>
              <w:right w:val="single" w:sz="8" w:space="0" w:color="auto"/>
            </w:tcBorders>
            <w:shd w:val="clear" w:color="auto" w:fill="auto"/>
            <w:noWrap/>
            <w:vAlign w:val="bottom"/>
            <w:hideMark/>
          </w:tcPr>
          <w:p w14:paraId="6B3BEB4C"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1E4D15B2"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1AF807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9.1.4</w:t>
            </w:r>
          </w:p>
        </w:tc>
        <w:tc>
          <w:tcPr>
            <w:tcW w:w="8363" w:type="dxa"/>
            <w:tcBorders>
              <w:top w:val="nil"/>
              <w:left w:val="nil"/>
              <w:bottom w:val="single" w:sz="8" w:space="0" w:color="auto"/>
              <w:right w:val="single" w:sz="8" w:space="0" w:color="auto"/>
            </w:tcBorders>
            <w:shd w:val="clear" w:color="auto" w:fill="auto"/>
            <w:noWrap/>
            <w:vAlign w:val="bottom"/>
            <w:hideMark/>
          </w:tcPr>
          <w:p w14:paraId="54E11F2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AMORTIZACIÓN DE LA DEUDA EXTERNA CON INSTITUCIONES DE CRÉDITO</w:t>
            </w:r>
          </w:p>
        </w:tc>
        <w:tc>
          <w:tcPr>
            <w:tcW w:w="1718" w:type="dxa"/>
            <w:tcBorders>
              <w:top w:val="nil"/>
              <w:left w:val="nil"/>
              <w:bottom w:val="single" w:sz="8" w:space="0" w:color="auto"/>
              <w:right w:val="single" w:sz="8" w:space="0" w:color="auto"/>
            </w:tcBorders>
            <w:shd w:val="clear" w:color="auto" w:fill="auto"/>
            <w:noWrap/>
            <w:vAlign w:val="bottom"/>
            <w:hideMark/>
          </w:tcPr>
          <w:p w14:paraId="5B7478D9"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58052FE2"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E46009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9.1.5</w:t>
            </w:r>
          </w:p>
        </w:tc>
        <w:tc>
          <w:tcPr>
            <w:tcW w:w="8363" w:type="dxa"/>
            <w:tcBorders>
              <w:top w:val="nil"/>
              <w:left w:val="nil"/>
              <w:bottom w:val="single" w:sz="8" w:space="0" w:color="auto"/>
              <w:right w:val="single" w:sz="8" w:space="0" w:color="auto"/>
            </w:tcBorders>
            <w:shd w:val="clear" w:color="auto" w:fill="auto"/>
            <w:noWrap/>
            <w:vAlign w:val="bottom"/>
            <w:hideMark/>
          </w:tcPr>
          <w:p w14:paraId="2E9274A8"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AMORTIZACIÓN DE LA DEUDA EXTERNA CON ORGANISMOS FINANCIEROS INTERNACIONALES</w:t>
            </w:r>
          </w:p>
        </w:tc>
        <w:tc>
          <w:tcPr>
            <w:tcW w:w="1718" w:type="dxa"/>
            <w:tcBorders>
              <w:top w:val="nil"/>
              <w:left w:val="nil"/>
              <w:bottom w:val="single" w:sz="8" w:space="0" w:color="auto"/>
              <w:right w:val="single" w:sz="8" w:space="0" w:color="auto"/>
            </w:tcBorders>
            <w:shd w:val="clear" w:color="auto" w:fill="auto"/>
            <w:noWrap/>
            <w:vAlign w:val="bottom"/>
            <w:hideMark/>
          </w:tcPr>
          <w:p w14:paraId="439220E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689AA70C"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A0AD58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9.1.6</w:t>
            </w:r>
          </w:p>
        </w:tc>
        <w:tc>
          <w:tcPr>
            <w:tcW w:w="8363" w:type="dxa"/>
            <w:tcBorders>
              <w:top w:val="nil"/>
              <w:left w:val="nil"/>
              <w:bottom w:val="single" w:sz="8" w:space="0" w:color="auto"/>
              <w:right w:val="single" w:sz="8" w:space="0" w:color="auto"/>
            </w:tcBorders>
            <w:shd w:val="clear" w:color="auto" w:fill="auto"/>
            <w:noWrap/>
            <w:vAlign w:val="bottom"/>
            <w:hideMark/>
          </w:tcPr>
          <w:p w14:paraId="6CAD9EF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AMORTIZACIÓN DE LA DEUDA BILATERAL</w:t>
            </w:r>
          </w:p>
        </w:tc>
        <w:tc>
          <w:tcPr>
            <w:tcW w:w="1718" w:type="dxa"/>
            <w:tcBorders>
              <w:top w:val="nil"/>
              <w:left w:val="nil"/>
              <w:bottom w:val="single" w:sz="8" w:space="0" w:color="auto"/>
              <w:right w:val="single" w:sz="8" w:space="0" w:color="auto"/>
            </w:tcBorders>
            <w:shd w:val="clear" w:color="auto" w:fill="auto"/>
            <w:noWrap/>
            <w:vAlign w:val="bottom"/>
            <w:hideMark/>
          </w:tcPr>
          <w:p w14:paraId="5BB923AE"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7D71F13"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007533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9.1.7</w:t>
            </w:r>
          </w:p>
        </w:tc>
        <w:tc>
          <w:tcPr>
            <w:tcW w:w="8363" w:type="dxa"/>
            <w:tcBorders>
              <w:top w:val="nil"/>
              <w:left w:val="nil"/>
              <w:bottom w:val="single" w:sz="8" w:space="0" w:color="auto"/>
              <w:right w:val="single" w:sz="8" w:space="0" w:color="auto"/>
            </w:tcBorders>
            <w:shd w:val="clear" w:color="auto" w:fill="auto"/>
            <w:noWrap/>
            <w:vAlign w:val="bottom"/>
            <w:hideMark/>
          </w:tcPr>
          <w:p w14:paraId="04107FB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AMORTIZACIÓN DE LA DEUDA EXTERNA POR EMISIÓN DE TIÍTULOS Y VALORES</w:t>
            </w:r>
          </w:p>
        </w:tc>
        <w:tc>
          <w:tcPr>
            <w:tcW w:w="1718" w:type="dxa"/>
            <w:tcBorders>
              <w:top w:val="nil"/>
              <w:left w:val="nil"/>
              <w:bottom w:val="single" w:sz="8" w:space="0" w:color="auto"/>
              <w:right w:val="single" w:sz="8" w:space="0" w:color="auto"/>
            </w:tcBorders>
            <w:shd w:val="clear" w:color="auto" w:fill="auto"/>
            <w:noWrap/>
            <w:vAlign w:val="bottom"/>
            <w:hideMark/>
          </w:tcPr>
          <w:p w14:paraId="08001FF8"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1BBFD084"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2CFD54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9.1.8</w:t>
            </w:r>
          </w:p>
        </w:tc>
        <w:tc>
          <w:tcPr>
            <w:tcW w:w="8363" w:type="dxa"/>
            <w:tcBorders>
              <w:top w:val="nil"/>
              <w:left w:val="nil"/>
              <w:bottom w:val="single" w:sz="8" w:space="0" w:color="auto"/>
              <w:right w:val="single" w:sz="8" w:space="0" w:color="auto"/>
            </w:tcBorders>
            <w:shd w:val="clear" w:color="auto" w:fill="auto"/>
            <w:noWrap/>
            <w:vAlign w:val="bottom"/>
            <w:hideMark/>
          </w:tcPr>
          <w:p w14:paraId="5A36A3B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AMORTIZACIÓN DE ARRENDAMIENTOS FINANCIEROS INTERNACIONALES</w:t>
            </w:r>
          </w:p>
        </w:tc>
        <w:tc>
          <w:tcPr>
            <w:tcW w:w="1718" w:type="dxa"/>
            <w:tcBorders>
              <w:top w:val="nil"/>
              <w:left w:val="nil"/>
              <w:bottom w:val="single" w:sz="8" w:space="0" w:color="auto"/>
              <w:right w:val="single" w:sz="8" w:space="0" w:color="auto"/>
            </w:tcBorders>
            <w:shd w:val="clear" w:color="auto" w:fill="auto"/>
            <w:noWrap/>
            <w:vAlign w:val="bottom"/>
            <w:hideMark/>
          </w:tcPr>
          <w:p w14:paraId="7D32AA6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7C9DCC7D" w14:textId="77777777" w:rsidTr="001E25E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28AF1A1E"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9200</w:t>
            </w:r>
          </w:p>
        </w:tc>
        <w:tc>
          <w:tcPr>
            <w:tcW w:w="8363" w:type="dxa"/>
            <w:tcBorders>
              <w:top w:val="nil"/>
              <w:left w:val="nil"/>
              <w:bottom w:val="single" w:sz="8" w:space="0" w:color="auto"/>
              <w:right w:val="single" w:sz="8" w:space="0" w:color="auto"/>
            </w:tcBorders>
            <w:shd w:val="clear" w:color="000000" w:fill="CCECFF"/>
            <w:noWrap/>
            <w:vAlign w:val="bottom"/>
            <w:hideMark/>
          </w:tcPr>
          <w:p w14:paraId="6089B349"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INTERESES DE LA DEUDA</w:t>
            </w:r>
          </w:p>
        </w:tc>
        <w:tc>
          <w:tcPr>
            <w:tcW w:w="1718" w:type="dxa"/>
            <w:tcBorders>
              <w:top w:val="nil"/>
              <w:left w:val="nil"/>
              <w:bottom w:val="single" w:sz="8" w:space="0" w:color="auto"/>
              <w:right w:val="single" w:sz="8" w:space="0" w:color="auto"/>
            </w:tcBorders>
            <w:shd w:val="clear" w:color="000000" w:fill="CCECFF"/>
            <w:noWrap/>
            <w:vAlign w:val="bottom"/>
            <w:hideMark/>
          </w:tcPr>
          <w:p w14:paraId="1DAFCED0"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7019DE3F"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CBAC9D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9.2.1</w:t>
            </w:r>
          </w:p>
        </w:tc>
        <w:tc>
          <w:tcPr>
            <w:tcW w:w="8363" w:type="dxa"/>
            <w:tcBorders>
              <w:top w:val="nil"/>
              <w:left w:val="nil"/>
              <w:bottom w:val="single" w:sz="8" w:space="0" w:color="auto"/>
              <w:right w:val="single" w:sz="8" w:space="0" w:color="auto"/>
            </w:tcBorders>
            <w:shd w:val="clear" w:color="auto" w:fill="auto"/>
            <w:noWrap/>
            <w:vAlign w:val="bottom"/>
            <w:hideMark/>
          </w:tcPr>
          <w:p w14:paraId="34DD8B9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INTERESES DE LA DEUDA INTERNA CON INSTITUCIONES DE CRÉDITO</w:t>
            </w:r>
          </w:p>
        </w:tc>
        <w:tc>
          <w:tcPr>
            <w:tcW w:w="1718" w:type="dxa"/>
            <w:tcBorders>
              <w:top w:val="nil"/>
              <w:left w:val="nil"/>
              <w:bottom w:val="single" w:sz="8" w:space="0" w:color="auto"/>
              <w:right w:val="single" w:sz="8" w:space="0" w:color="auto"/>
            </w:tcBorders>
            <w:shd w:val="clear" w:color="auto" w:fill="auto"/>
            <w:noWrap/>
            <w:vAlign w:val="bottom"/>
            <w:hideMark/>
          </w:tcPr>
          <w:p w14:paraId="32408422"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491DC697"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B70052F"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9.2.2</w:t>
            </w:r>
          </w:p>
        </w:tc>
        <w:tc>
          <w:tcPr>
            <w:tcW w:w="8363" w:type="dxa"/>
            <w:tcBorders>
              <w:top w:val="nil"/>
              <w:left w:val="nil"/>
              <w:bottom w:val="single" w:sz="8" w:space="0" w:color="auto"/>
              <w:right w:val="single" w:sz="8" w:space="0" w:color="auto"/>
            </w:tcBorders>
            <w:shd w:val="clear" w:color="auto" w:fill="auto"/>
            <w:noWrap/>
            <w:vAlign w:val="bottom"/>
            <w:hideMark/>
          </w:tcPr>
          <w:p w14:paraId="03839DF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INTERESES DERIVADOS DE LA COLOCACIÓN DE TÍTULOS Y VALORES</w:t>
            </w:r>
          </w:p>
        </w:tc>
        <w:tc>
          <w:tcPr>
            <w:tcW w:w="1718" w:type="dxa"/>
            <w:tcBorders>
              <w:top w:val="nil"/>
              <w:left w:val="nil"/>
              <w:bottom w:val="single" w:sz="8" w:space="0" w:color="auto"/>
              <w:right w:val="single" w:sz="8" w:space="0" w:color="auto"/>
            </w:tcBorders>
            <w:shd w:val="clear" w:color="auto" w:fill="auto"/>
            <w:noWrap/>
            <w:vAlign w:val="bottom"/>
            <w:hideMark/>
          </w:tcPr>
          <w:p w14:paraId="6B4ECD10"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B6C0AE0"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658585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9.2.3</w:t>
            </w:r>
          </w:p>
        </w:tc>
        <w:tc>
          <w:tcPr>
            <w:tcW w:w="8363" w:type="dxa"/>
            <w:tcBorders>
              <w:top w:val="nil"/>
              <w:left w:val="nil"/>
              <w:bottom w:val="single" w:sz="8" w:space="0" w:color="auto"/>
              <w:right w:val="single" w:sz="8" w:space="0" w:color="auto"/>
            </w:tcBorders>
            <w:shd w:val="clear" w:color="auto" w:fill="auto"/>
            <w:noWrap/>
            <w:vAlign w:val="bottom"/>
            <w:hideMark/>
          </w:tcPr>
          <w:p w14:paraId="5642A28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INTERESES POR ARRENDAMIENTOS FINANCIEROS NACIONALES</w:t>
            </w:r>
          </w:p>
        </w:tc>
        <w:tc>
          <w:tcPr>
            <w:tcW w:w="1718" w:type="dxa"/>
            <w:tcBorders>
              <w:top w:val="nil"/>
              <w:left w:val="nil"/>
              <w:bottom w:val="single" w:sz="8" w:space="0" w:color="auto"/>
              <w:right w:val="single" w:sz="8" w:space="0" w:color="auto"/>
            </w:tcBorders>
            <w:shd w:val="clear" w:color="auto" w:fill="auto"/>
            <w:noWrap/>
            <w:vAlign w:val="bottom"/>
            <w:hideMark/>
          </w:tcPr>
          <w:p w14:paraId="5561FE77"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672670C5"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AE9FF9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9.2.4</w:t>
            </w:r>
          </w:p>
        </w:tc>
        <w:tc>
          <w:tcPr>
            <w:tcW w:w="8363" w:type="dxa"/>
            <w:tcBorders>
              <w:top w:val="nil"/>
              <w:left w:val="nil"/>
              <w:bottom w:val="single" w:sz="8" w:space="0" w:color="auto"/>
              <w:right w:val="single" w:sz="8" w:space="0" w:color="auto"/>
            </w:tcBorders>
            <w:shd w:val="clear" w:color="auto" w:fill="auto"/>
            <w:noWrap/>
            <w:vAlign w:val="bottom"/>
            <w:hideMark/>
          </w:tcPr>
          <w:p w14:paraId="2DFEA03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INTERESES DE LA DEUDA EXTERNA CON INSTITUCIONES DE CRÉDITO</w:t>
            </w:r>
          </w:p>
        </w:tc>
        <w:tc>
          <w:tcPr>
            <w:tcW w:w="1718" w:type="dxa"/>
            <w:tcBorders>
              <w:top w:val="nil"/>
              <w:left w:val="nil"/>
              <w:bottom w:val="single" w:sz="8" w:space="0" w:color="auto"/>
              <w:right w:val="single" w:sz="8" w:space="0" w:color="auto"/>
            </w:tcBorders>
            <w:shd w:val="clear" w:color="auto" w:fill="auto"/>
            <w:noWrap/>
            <w:vAlign w:val="bottom"/>
            <w:hideMark/>
          </w:tcPr>
          <w:p w14:paraId="1C543FF6"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66924BE9"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8C11C71"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9.2.5</w:t>
            </w:r>
          </w:p>
        </w:tc>
        <w:tc>
          <w:tcPr>
            <w:tcW w:w="8363" w:type="dxa"/>
            <w:tcBorders>
              <w:top w:val="nil"/>
              <w:left w:val="nil"/>
              <w:bottom w:val="single" w:sz="8" w:space="0" w:color="auto"/>
              <w:right w:val="single" w:sz="8" w:space="0" w:color="auto"/>
            </w:tcBorders>
            <w:shd w:val="clear" w:color="auto" w:fill="auto"/>
            <w:noWrap/>
            <w:vAlign w:val="bottom"/>
            <w:hideMark/>
          </w:tcPr>
          <w:p w14:paraId="336D03F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INTERESES DE LA DEUDA CON ORGANISMOS FINANCIEROS INTERNACIONALES</w:t>
            </w:r>
          </w:p>
        </w:tc>
        <w:tc>
          <w:tcPr>
            <w:tcW w:w="1718" w:type="dxa"/>
            <w:tcBorders>
              <w:top w:val="nil"/>
              <w:left w:val="nil"/>
              <w:bottom w:val="single" w:sz="8" w:space="0" w:color="auto"/>
              <w:right w:val="single" w:sz="8" w:space="0" w:color="auto"/>
            </w:tcBorders>
            <w:shd w:val="clear" w:color="auto" w:fill="auto"/>
            <w:noWrap/>
            <w:vAlign w:val="bottom"/>
            <w:hideMark/>
          </w:tcPr>
          <w:p w14:paraId="783D668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4CC7B1F6"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5771CF6"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9.2.6</w:t>
            </w:r>
          </w:p>
        </w:tc>
        <w:tc>
          <w:tcPr>
            <w:tcW w:w="8363" w:type="dxa"/>
            <w:tcBorders>
              <w:top w:val="nil"/>
              <w:left w:val="nil"/>
              <w:bottom w:val="single" w:sz="8" w:space="0" w:color="auto"/>
              <w:right w:val="single" w:sz="8" w:space="0" w:color="auto"/>
            </w:tcBorders>
            <w:shd w:val="clear" w:color="auto" w:fill="auto"/>
            <w:noWrap/>
            <w:vAlign w:val="bottom"/>
            <w:hideMark/>
          </w:tcPr>
          <w:p w14:paraId="159ED1C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INTERESES DE LA DEUDA BILATERAL</w:t>
            </w:r>
          </w:p>
        </w:tc>
        <w:tc>
          <w:tcPr>
            <w:tcW w:w="1718" w:type="dxa"/>
            <w:tcBorders>
              <w:top w:val="nil"/>
              <w:left w:val="nil"/>
              <w:bottom w:val="single" w:sz="8" w:space="0" w:color="auto"/>
              <w:right w:val="single" w:sz="8" w:space="0" w:color="auto"/>
            </w:tcBorders>
            <w:shd w:val="clear" w:color="auto" w:fill="auto"/>
            <w:noWrap/>
            <w:vAlign w:val="bottom"/>
            <w:hideMark/>
          </w:tcPr>
          <w:p w14:paraId="08E17810"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198646F"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4031465"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9.2.7</w:t>
            </w:r>
          </w:p>
        </w:tc>
        <w:tc>
          <w:tcPr>
            <w:tcW w:w="8363" w:type="dxa"/>
            <w:tcBorders>
              <w:top w:val="nil"/>
              <w:left w:val="nil"/>
              <w:bottom w:val="single" w:sz="8" w:space="0" w:color="auto"/>
              <w:right w:val="single" w:sz="8" w:space="0" w:color="auto"/>
            </w:tcBorders>
            <w:shd w:val="clear" w:color="auto" w:fill="auto"/>
            <w:noWrap/>
            <w:vAlign w:val="bottom"/>
            <w:hideMark/>
          </w:tcPr>
          <w:p w14:paraId="25321AFE"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INTERESES DERIVADOS DE LA COLOCACIÓN DE TÍTULOS Y VALORES EN EL EXTERIOR</w:t>
            </w:r>
          </w:p>
        </w:tc>
        <w:tc>
          <w:tcPr>
            <w:tcW w:w="1718" w:type="dxa"/>
            <w:tcBorders>
              <w:top w:val="nil"/>
              <w:left w:val="nil"/>
              <w:bottom w:val="single" w:sz="8" w:space="0" w:color="auto"/>
              <w:right w:val="single" w:sz="8" w:space="0" w:color="auto"/>
            </w:tcBorders>
            <w:shd w:val="clear" w:color="auto" w:fill="auto"/>
            <w:noWrap/>
            <w:vAlign w:val="bottom"/>
            <w:hideMark/>
          </w:tcPr>
          <w:p w14:paraId="0E4253E0"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93B87E3"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E51C8A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9.2.8</w:t>
            </w:r>
          </w:p>
        </w:tc>
        <w:tc>
          <w:tcPr>
            <w:tcW w:w="8363" w:type="dxa"/>
            <w:tcBorders>
              <w:top w:val="nil"/>
              <w:left w:val="nil"/>
              <w:bottom w:val="single" w:sz="8" w:space="0" w:color="auto"/>
              <w:right w:val="single" w:sz="8" w:space="0" w:color="auto"/>
            </w:tcBorders>
            <w:shd w:val="clear" w:color="auto" w:fill="auto"/>
            <w:noWrap/>
            <w:vAlign w:val="bottom"/>
            <w:hideMark/>
          </w:tcPr>
          <w:p w14:paraId="528C39D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INTERESES POR ARRENDAMIENTOS FINANCIEROS INTERNACIONALES</w:t>
            </w:r>
          </w:p>
        </w:tc>
        <w:tc>
          <w:tcPr>
            <w:tcW w:w="1718" w:type="dxa"/>
            <w:tcBorders>
              <w:top w:val="nil"/>
              <w:left w:val="nil"/>
              <w:bottom w:val="single" w:sz="8" w:space="0" w:color="auto"/>
              <w:right w:val="single" w:sz="8" w:space="0" w:color="auto"/>
            </w:tcBorders>
            <w:shd w:val="clear" w:color="auto" w:fill="auto"/>
            <w:noWrap/>
            <w:vAlign w:val="bottom"/>
            <w:hideMark/>
          </w:tcPr>
          <w:p w14:paraId="6894A2EF"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3390306E" w14:textId="77777777" w:rsidTr="001E25E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6BD8D9DE"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9300</w:t>
            </w:r>
          </w:p>
        </w:tc>
        <w:tc>
          <w:tcPr>
            <w:tcW w:w="8363" w:type="dxa"/>
            <w:tcBorders>
              <w:top w:val="nil"/>
              <w:left w:val="nil"/>
              <w:bottom w:val="single" w:sz="8" w:space="0" w:color="auto"/>
              <w:right w:val="single" w:sz="8" w:space="0" w:color="auto"/>
            </w:tcBorders>
            <w:shd w:val="clear" w:color="000000" w:fill="CCECFF"/>
            <w:noWrap/>
            <w:vAlign w:val="bottom"/>
            <w:hideMark/>
          </w:tcPr>
          <w:p w14:paraId="792B01A5"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COMISIONES DE LA DEUDA</w:t>
            </w:r>
          </w:p>
        </w:tc>
        <w:tc>
          <w:tcPr>
            <w:tcW w:w="1718" w:type="dxa"/>
            <w:tcBorders>
              <w:top w:val="nil"/>
              <w:left w:val="nil"/>
              <w:bottom w:val="single" w:sz="8" w:space="0" w:color="auto"/>
              <w:right w:val="single" w:sz="8" w:space="0" w:color="auto"/>
            </w:tcBorders>
            <w:shd w:val="clear" w:color="000000" w:fill="CCECFF"/>
            <w:noWrap/>
            <w:vAlign w:val="bottom"/>
            <w:hideMark/>
          </w:tcPr>
          <w:p w14:paraId="01EB1BA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62F1073"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D9EBB3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9.3.1</w:t>
            </w:r>
          </w:p>
        </w:tc>
        <w:tc>
          <w:tcPr>
            <w:tcW w:w="8363" w:type="dxa"/>
            <w:tcBorders>
              <w:top w:val="nil"/>
              <w:left w:val="nil"/>
              <w:bottom w:val="single" w:sz="8" w:space="0" w:color="auto"/>
              <w:right w:val="single" w:sz="8" w:space="0" w:color="auto"/>
            </w:tcBorders>
            <w:shd w:val="clear" w:color="auto" w:fill="auto"/>
            <w:noWrap/>
            <w:vAlign w:val="bottom"/>
            <w:hideMark/>
          </w:tcPr>
          <w:p w14:paraId="0D81E46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COMISIONES DE LA DEUDA PÚBLICA INTERNA</w:t>
            </w:r>
          </w:p>
        </w:tc>
        <w:tc>
          <w:tcPr>
            <w:tcW w:w="1718" w:type="dxa"/>
            <w:tcBorders>
              <w:top w:val="nil"/>
              <w:left w:val="nil"/>
              <w:bottom w:val="single" w:sz="8" w:space="0" w:color="auto"/>
              <w:right w:val="single" w:sz="8" w:space="0" w:color="auto"/>
            </w:tcBorders>
            <w:shd w:val="clear" w:color="auto" w:fill="auto"/>
            <w:noWrap/>
            <w:vAlign w:val="bottom"/>
            <w:hideMark/>
          </w:tcPr>
          <w:p w14:paraId="4B23598B"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64C0DB7B"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696D547"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9.3.2</w:t>
            </w:r>
          </w:p>
        </w:tc>
        <w:tc>
          <w:tcPr>
            <w:tcW w:w="8363" w:type="dxa"/>
            <w:tcBorders>
              <w:top w:val="nil"/>
              <w:left w:val="nil"/>
              <w:bottom w:val="single" w:sz="8" w:space="0" w:color="auto"/>
              <w:right w:val="single" w:sz="8" w:space="0" w:color="auto"/>
            </w:tcBorders>
            <w:shd w:val="clear" w:color="auto" w:fill="auto"/>
            <w:noWrap/>
            <w:vAlign w:val="bottom"/>
            <w:hideMark/>
          </w:tcPr>
          <w:p w14:paraId="13810C4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COMISIONES DE LA DEUDA PÚBLICA EXTERNA</w:t>
            </w:r>
          </w:p>
        </w:tc>
        <w:tc>
          <w:tcPr>
            <w:tcW w:w="1718" w:type="dxa"/>
            <w:tcBorders>
              <w:top w:val="nil"/>
              <w:left w:val="nil"/>
              <w:bottom w:val="single" w:sz="8" w:space="0" w:color="auto"/>
              <w:right w:val="single" w:sz="8" w:space="0" w:color="auto"/>
            </w:tcBorders>
            <w:shd w:val="clear" w:color="auto" w:fill="auto"/>
            <w:noWrap/>
            <w:vAlign w:val="bottom"/>
            <w:hideMark/>
          </w:tcPr>
          <w:p w14:paraId="58C04FC3"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56D38434" w14:textId="77777777" w:rsidTr="001E25E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55B0F03F"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9400</w:t>
            </w:r>
          </w:p>
        </w:tc>
        <w:tc>
          <w:tcPr>
            <w:tcW w:w="8363" w:type="dxa"/>
            <w:tcBorders>
              <w:top w:val="nil"/>
              <w:left w:val="nil"/>
              <w:bottom w:val="single" w:sz="8" w:space="0" w:color="auto"/>
              <w:right w:val="single" w:sz="8" w:space="0" w:color="auto"/>
            </w:tcBorders>
            <w:shd w:val="clear" w:color="000000" w:fill="CCECFF"/>
            <w:noWrap/>
            <w:vAlign w:val="bottom"/>
            <w:hideMark/>
          </w:tcPr>
          <w:p w14:paraId="7FFD96AC"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GASTOS DE LA DEUDA</w:t>
            </w:r>
          </w:p>
        </w:tc>
        <w:tc>
          <w:tcPr>
            <w:tcW w:w="1718" w:type="dxa"/>
            <w:tcBorders>
              <w:top w:val="nil"/>
              <w:left w:val="nil"/>
              <w:bottom w:val="single" w:sz="8" w:space="0" w:color="auto"/>
              <w:right w:val="single" w:sz="8" w:space="0" w:color="auto"/>
            </w:tcBorders>
            <w:shd w:val="clear" w:color="000000" w:fill="CCECFF"/>
            <w:noWrap/>
            <w:vAlign w:val="bottom"/>
            <w:hideMark/>
          </w:tcPr>
          <w:p w14:paraId="3E8A330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75C9F563" w14:textId="77777777" w:rsidTr="001E25E9">
        <w:trPr>
          <w:trHeight w:val="85"/>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B83ACBD"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9.4.1</w:t>
            </w:r>
          </w:p>
        </w:tc>
        <w:tc>
          <w:tcPr>
            <w:tcW w:w="8363" w:type="dxa"/>
            <w:tcBorders>
              <w:top w:val="nil"/>
              <w:left w:val="nil"/>
              <w:bottom w:val="single" w:sz="8" w:space="0" w:color="auto"/>
              <w:right w:val="single" w:sz="8" w:space="0" w:color="auto"/>
            </w:tcBorders>
            <w:shd w:val="clear" w:color="auto" w:fill="auto"/>
            <w:noWrap/>
            <w:vAlign w:val="bottom"/>
            <w:hideMark/>
          </w:tcPr>
          <w:p w14:paraId="55868D1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GASTOS DE LA DEUDA PÚBLICA INTERNA</w:t>
            </w:r>
          </w:p>
        </w:tc>
        <w:tc>
          <w:tcPr>
            <w:tcW w:w="1718" w:type="dxa"/>
            <w:tcBorders>
              <w:top w:val="nil"/>
              <w:left w:val="nil"/>
              <w:bottom w:val="single" w:sz="8" w:space="0" w:color="auto"/>
              <w:right w:val="single" w:sz="8" w:space="0" w:color="auto"/>
            </w:tcBorders>
            <w:shd w:val="clear" w:color="auto" w:fill="auto"/>
            <w:noWrap/>
            <w:vAlign w:val="bottom"/>
            <w:hideMark/>
          </w:tcPr>
          <w:p w14:paraId="25DEF782"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5E439825"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FD7DBE3"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9.4.2</w:t>
            </w:r>
          </w:p>
        </w:tc>
        <w:tc>
          <w:tcPr>
            <w:tcW w:w="8363" w:type="dxa"/>
            <w:tcBorders>
              <w:top w:val="nil"/>
              <w:left w:val="nil"/>
              <w:bottom w:val="single" w:sz="8" w:space="0" w:color="auto"/>
              <w:right w:val="single" w:sz="8" w:space="0" w:color="auto"/>
            </w:tcBorders>
            <w:shd w:val="clear" w:color="auto" w:fill="auto"/>
            <w:noWrap/>
            <w:vAlign w:val="bottom"/>
            <w:hideMark/>
          </w:tcPr>
          <w:p w14:paraId="771B764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GASTOS DE LA DEUDA PÚBLICA EXTERNA</w:t>
            </w:r>
          </w:p>
        </w:tc>
        <w:tc>
          <w:tcPr>
            <w:tcW w:w="1718" w:type="dxa"/>
            <w:tcBorders>
              <w:top w:val="nil"/>
              <w:left w:val="nil"/>
              <w:bottom w:val="single" w:sz="8" w:space="0" w:color="auto"/>
              <w:right w:val="single" w:sz="8" w:space="0" w:color="auto"/>
            </w:tcBorders>
            <w:shd w:val="clear" w:color="auto" w:fill="auto"/>
            <w:noWrap/>
            <w:vAlign w:val="bottom"/>
            <w:hideMark/>
          </w:tcPr>
          <w:p w14:paraId="73960B7C"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4A1E266A" w14:textId="77777777" w:rsidTr="001E25E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6230A645"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9500</w:t>
            </w:r>
          </w:p>
        </w:tc>
        <w:tc>
          <w:tcPr>
            <w:tcW w:w="8363" w:type="dxa"/>
            <w:tcBorders>
              <w:top w:val="nil"/>
              <w:left w:val="nil"/>
              <w:bottom w:val="single" w:sz="8" w:space="0" w:color="auto"/>
              <w:right w:val="single" w:sz="8" w:space="0" w:color="auto"/>
            </w:tcBorders>
            <w:shd w:val="clear" w:color="000000" w:fill="CCECFF"/>
            <w:noWrap/>
            <w:vAlign w:val="bottom"/>
            <w:hideMark/>
          </w:tcPr>
          <w:p w14:paraId="7F67954E"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COSTO POR COBERTURAS</w:t>
            </w:r>
          </w:p>
        </w:tc>
        <w:tc>
          <w:tcPr>
            <w:tcW w:w="1718" w:type="dxa"/>
            <w:tcBorders>
              <w:top w:val="nil"/>
              <w:left w:val="nil"/>
              <w:bottom w:val="single" w:sz="8" w:space="0" w:color="auto"/>
              <w:right w:val="single" w:sz="8" w:space="0" w:color="auto"/>
            </w:tcBorders>
            <w:shd w:val="clear" w:color="000000" w:fill="CCECFF"/>
            <w:noWrap/>
            <w:vAlign w:val="bottom"/>
            <w:hideMark/>
          </w:tcPr>
          <w:p w14:paraId="43D7D549"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4A704972"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1B482A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9.5.1</w:t>
            </w:r>
          </w:p>
        </w:tc>
        <w:tc>
          <w:tcPr>
            <w:tcW w:w="8363" w:type="dxa"/>
            <w:tcBorders>
              <w:top w:val="nil"/>
              <w:left w:val="nil"/>
              <w:bottom w:val="single" w:sz="8" w:space="0" w:color="auto"/>
              <w:right w:val="single" w:sz="8" w:space="0" w:color="auto"/>
            </w:tcBorders>
            <w:shd w:val="clear" w:color="auto" w:fill="auto"/>
            <w:noWrap/>
            <w:vAlign w:val="bottom"/>
            <w:hideMark/>
          </w:tcPr>
          <w:p w14:paraId="05043754"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COSTOS POR COBERTURAS</w:t>
            </w:r>
          </w:p>
        </w:tc>
        <w:tc>
          <w:tcPr>
            <w:tcW w:w="1718" w:type="dxa"/>
            <w:tcBorders>
              <w:top w:val="nil"/>
              <w:left w:val="nil"/>
              <w:bottom w:val="single" w:sz="8" w:space="0" w:color="auto"/>
              <w:right w:val="single" w:sz="8" w:space="0" w:color="auto"/>
            </w:tcBorders>
            <w:shd w:val="clear" w:color="auto" w:fill="auto"/>
            <w:noWrap/>
            <w:vAlign w:val="bottom"/>
            <w:hideMark/>
          </w:tcPr>
          <w:p w14:paraId="0DCB4705"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19F6EB12" w14:textId="77777777" w:rsidTr="001E25E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50BE85AC"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9600</w:t>
            </w:r>
          </w:p>
        </w:tc>
        <w:tc>
          <w:tcPr>
            <w:tcW w:w="8363" w:type="dxa"/>
            <w:tcBorders>
              <w:top w:val="nil"/>
              <w:left w:val="nil"/>
              <w:bottom w:val="single" w:sz="8" w:space="0" w:color="auto"/>
              <w:right w:val="single" w:sz="8" w:space="0" w:color="auto"/>
            </w:tcBorders>
            <w:shd w:val="clear" w:color="000000" w:fill="CCECFF"/>
            <w:noWrap/>
            <w:vAlign w:val="bottom"/>
            <w:hideMark/>
          </w:tcPr>
          <w:p w14:paraId="381B052E"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APOYOS FINANCIEROS</w:t>
            </w:r>
          </w:p>
        </w:tc>
        <w:tc>
          <w:tcPr>
            <w:tcW w:w="1718" w:type="dxa"/>
            <w:tcBorders>
              <w:top w:val="nil"/>
              <w:left w:val="nil"/>
              <w:bottom w:val="single" w:sz="8" w:space="0" w:color="auto"/>
              <w:right w:val="single" w:sz="8" w:space="0" w:color="auto"/>
            </w:tcBorders>
            <w:shd w:val="clear" w:color="000000" w:fill="CCECFF"/>
            <w:noWrap/>
            <w:vAlign w:val="bottom"/>
            <w:hideMark/>
          </w:tcPr>
          <w:p w14:paraId="7FA28C8D"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7DBA92AF"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0A4D01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9.6.1</w:t>
            </w:r>
          </w:p>
        </w:tc>
        <w:tc>
          <w:tcPr>
            <w:tcW w:w="8363" w:type="dxa"/>
            <w:tcBorders>
              <w:top w:val="nil"/>
              <w:left w:val="nil"/>
              <w:bottom w:val="single" w:sz="8" w:space="0" w:color="auto"/>
              <w:right w:val="single" w:sz="8" w:space="0" w:color="auto"/>
            </w:tcBorders>
            <w:shd w:val="clear" w:color="auto" w:fill="auto"/>
            <w:noWrap/>
            <w:vAlign w:val="bottom"/>
            <w:hideMark/>
          </w:tcPr>
          <w:p w14:paraId="3DD068FC"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APOYOS A INTERMEDIARIOS FINANCIEROS</w:t>
            </w:r>
          </w:p>
        </w:tc>
        <w:tc>
          <w:tcPr>
            <w:tcW w:w="1718" w:type="dxa"/>
            <w:tcBorders>
              <w:top w:val="nil"/>
              <w:left w:val="nil"/>
              <w:bottom w:val="single" w:sz="8" w:space="0" w:color="auto"/>
              <w:right w:val="single" w:sz="8" w:space="0" w:color="auto"/>
            </w:tcBorders>
            <w:shd w:val="clear" w:color="auto" w:fill="auto"/>
            <w:noWrap/>
            <w:vAlign w:val="bottom"/>
            <w:hideMark/>
          </w:tcPr>
          <w:p w14:paraId="7F5868D4"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2999D51E"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99A4592"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9.6.2</w:t>
            </w:r>
          </w:p>
        </w:tc>
        <w:tc>
          <w:tcPr>
            <w:tcW w:w="8363" w:type="dxa"/>
            <w:tcBorders>
              <w:top w:val="nil"/>
              <w:left w:val="nil"/>
              <w:bottom w:val="single" w:sz="8" w:space="0" w:color="auto"/>
              <w:right w:val="single" w:sz="8" w:space="0" w:color="auto"/>
            </w:tcBorders>
            <w:shd w:val="clear" w:color="auto" w:fill="auto"/>
            <w:noWrap/>
            <w:vAlign w:val="bottom"/>
            <w:hideMark/>
          </w:tcPr>
          <w:p w14:paraId="2E6BF7F0"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APOYOS A AHORRADORES Y DEUDORES DEL SISTEMA FINANCIERO NACIONAL</w:t>
            </w:r>
          </w:p>
        </w:tc>
        <w:tc>
          <w:tcPr>
            <w:tcW w:w="1718" w:type="dxa"/>
            <w:tcBorders>
              <w:top w:val="nil"/>
              <w:left w:val="nil"/>
              <w:bottom w:val="single" w:sz="8" w:space="0" w:color="auto"/>
              <w:right w:val="single" w:sz="8" w:space="0" w:color="auto"/>
            </w:tcBorders>
            <w:shd w:val="clear" w:color="auto" w:fill="auto"/>
            <w:noWrap/>
            <w:vAlign w:val="bottom"/>
            <w:hideMark/>
          </w:tcPr>
          <w:p w14:paraId="7F137C70"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048DFF5B" w14:textId="77777777" w:rsidTr="001E25E9">
        <w:trPr>
          <w:trHeight w:val="69"/>
        </w:trPr>
        <w:tc>
          <w:tcPr>
            <w:tcW w:w="699" w:type="dxa"/>
            <w:tcBorders>
              <w:top w:val="nil"/>
              <w:left w:val="single" w:sz="8" w:space="0" w:color="auto"/>
              <w:bottom w:val="single" w:sz="8" w:space="0" w:color="auto"/>
              <w:right w:val="single" w:sz="8" w:space="0" w:color="auto"/>
            </w:tcBorders>
            <w:shd w:val="clear" w:color="000000" w:fill="CCECFF"/>
            <w:noWrap/>
            <w:vAlign w:val="center"/>
            <w:hideMark/>
          </w:tcPr>
          <w:p w14:paraId="0D91A044"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9900</w:t>
            </w:r>
          </w:p>
        </w:tc>
        <w:tc>
          <w:tcPr>
            <w:tcW w:w="8363" w:type="dxa"/>
            <w:tcBorders>
              <w:top w:val="nil"/>
              <w:left w:val="nil"/>
              <w:bottom w:val="single" w:sz="8" w:space="0" w:color="auto"/>
              <w:right w:val="single" w:sz="8" w:space="0" w:color="auto"/>
            </w:tcBorders>
            <w:shd w:val="clear" w:color="000000" w:fill="CCECFF"/>
            <w:noWrap/>
            <w:vAlign w:val="bottom"/>
            <w:hideMark/>
          </w:tcPr>
          <w:p w14:paraId="26BE054E" w14:textId="77777777" w:rsidR="00FC1899" w:rsidRPr="00FC1899" w:rsidRDefault="00FC1899" w:rsidP="00FC1899">
            <w:pPr>
              <w:rPr>
                <w:rFonts w:ascii="Tahoma" w:hAnsi="Tahoma" w:cs="Tahoma"/>
                <w:b/>
                <w:bCs/>
                <w:color w:val="000000"/>
                <w:sz w:val="16"/>
                <w:szCs w:val="16"/>
              </w:rPr>
            </w:pPr>
            <w:r w:rsidRPr="00FC1899">
              <w:rPr>
                <w:rFonts w:ascii="Tahoma" w:hAnsi="Tahoma" w:cs="Tahoma"/>
                <w:b/>
                <w:bCs/>
                <w:color w:val="000000"/>
                <w:sz w:val="16"/>
                <w:szCs w:val="16"/>
              </w:rPr>
              <w:t>ADEUDOS DE EJERCICIOS FISCALES ANTERIORES (ADEFAS)</w:t>
            </w:r>
          </w:p>
        </w:tc>
        <w:tc>
          <w:tcPr>
            <w:tcW w:w="1718" w:type="dxa"/>
            <w:tcBorders>
              <w:top w:val="nil"/>
              <w:left w:val="nil"/>
              <w:bottom w:val="single" w:sz="8" w:space="0" w:color="auto"/>
              <w:right w:val="single" w:sz="8" w:space="0" w:color="auto"/>
            </w:tcBorders>
            <w:shd w:val="clear" w:color="000000" w:fill="CCECFF"/>
            <w:noWrap/>
            <w:vAlign w:val="bottom"/>
            <w:hideMark/>
          </w:tcPr>
          <w:p w14:paraId="62DE487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61E4130E" w14:textId="77777777" w:rsidTr="001E25E9">
        <w:trPr>
          <w:trHeight w:val="69"/>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689F38A"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9.9.1</w:t>
            </w:r>
          </w:p>
        </w:tc>
        <w:tc>
          <w:tcPr>
            <w:tcW w:w="8363" w:type="dxa"/>
            <w:tcBorders>
              <w:top w:val="nil"/>
              <w:left w:val="nil"/>
              <w:bottom w:val="single" w:sz="8" w:space="0" w:color="auto"/>
              <w:right w:val="single" w:sz="8" w:space="0" w:color="auto"/>
            </w:tcBorders>
            <w:shd w:val="clear" w:color="auto" w:fill="auto"/>
            <w:noWrap/>
            <w:vAlign w:val="bottom"/>
            <w:hideMark/>
          </w:tcPr>
          <w:p w14:paraId="0550D8CB" w14:textId="77777777" w:rsidR="00FC1899" w:rsidRPr="00FC1899" w:rsidRDefault="00FC1899" w:rsidP="00FC1899">
            <w:pPr>
              <w:rPr>
                <w:rFonts w:ascii="Tahoma" w:hAnsi="Tahoma" w:cs="Tahoma"/>
                <w:color w:val="000000"/>
                <w:sz w:val="16"/>
                <w:szCs w:val="16"/>
              </w:rPr>
            </w:pPr>
            <w:r w:rsidRPr="00FC1899">
              <w:rPr>
                <w:rFonts w:ascii="Tahoma" w:hAnsi="Tahoma" w:cs="Tahoma"/>
                <w:color w:val="000000"/>
                <w:sz w:val="16"/>
                <w:szCs w:val="16"/>
              </w:rPr>
              <w:t>ADEUDOS DE EJERCICIOS FISCALES ANTERIORES</w:t>
            </w:r>
          </w:p>
        </w:tc>
        <w:tc>
          <w:tcPr>
            <w:tcW w:w="1718" w:type="dxa"/>
            <w:tcBorders>
              <w:top w:val="nil"/>
              <w:left w:val="nil"/>
              <w:bottom w:val="single" w:sz="8" w:space="0" w:color="auto"/>
              <w:right w:val="single" w:sz="8" w:space="0" w:color="auto"/>
            </w:tcBorders>
            <w:shd w:val="clear" w:color="auto" w:fill="auto"/>
            <w:noWrap/>
            <w:vAlign w:val="bottom"/>
            <w:hideMark/>
          </w:tcPr>
          <w:p w14:paraId="09998731" w14:textId="77777777" w:rsidR="00FC1899" w:rsidRPr="00FC1899" w:rsidRDefault="00FC1899" w:rsidP="00FC1899">
            <w:pPr>
              <w:jc w:val="right"/>
              <w:rPr>
                <w:rFonts w:ascii="Tahoma" w:hAnsi="Tahoma" w:cs="Tahoma"/>
                <w:b/>
                <w:bCs/>
                <w:color w:val="000000"/>
                <w:sz w:val="16"/>
                <w:szCs w:val="16"/>
              </w:rPr>
            </w:pPr>
            <w:r w:rsidRPr="00FC1899">
              <w:rPr>
                <w:rFonts w:ascii="Tahoma" w:hAnsi="Tahoma" w:cs="Tahoma"/>
                <w:b/>
                <w:bCs/>
                <w:color w:val="000000"/>
                <w:sz w:val="16"/>
                <w:szCs w:val="16"/>
              </w:rPr>
              <w:t>0.00</w:t>
            </w:r>
          </w:p>
        </w:tc>
      </w:tr>
      <w:tr w:rsidR="00FC1899" w:rsidRPr="00FC1899" w14:paraId="47DCE2CC" w14:textId="77777777" w:rsidTr="00FC1899">
        <w:trPr>
          <w:trHeight w:val="315"/>
        </w:trPr>
        <w:tc>
          <w:tcPr>
            <w:tcW w:w="699" w:type="dxa"/>
            <w:tcBorders>
              <w:top w:val="nil"/>
              <w:left w:val="single" w:sz="8" w:space="0" w:color="auto"/>
              <w:bottom w:val="single" w:sz="8" w:space="0" w:color="auto"/>
              <w:right w:val="single" w:sz="8" w:space="0" w:color="auto"/>
            </w:tcBorders>
            <w:shd w:val="clear" w:color="000000" w:fill="333F4F"/>
            <w:noWrap/>
            <w:vAlign w:val="bottom"/>
            <w:hideMark/>
          </w:tcPr>
          <w:p w14:paraId="05BBD908" w14:textId="77777777" w:rsidR="00FC1899" w:rsidRPr="00FC1899" w:rsidRDefault="00FC1899" w:rsidP="00FC1899">
            <w:pPr>
              <w:rPr>
                <w:rFonts w:ascii="Tahoma" w:hAnsi="Tahoma" w:cs="Tahoma"/>
                <w:color w:val="FFFFFF"/>
                <w:sz w:val="16"/>
                <w:szCs w:val="16"/>
              </w:rPr>
            </w:pPr>
            <w:r w:rsidRPr="00FC1899">
              <w:rPr>
                <w:rFonts w:ascii="Tahoma" w:hAnsi="Tahoma" w:cs="Tahoma"/>
                <w:color w:val="FFFFFF"/>
                <w:sz w:val="16"/>
                <w:szCs w:val="16"/>
              </w:rPr>
              <w:t> </w:t>
            </w:r>
          </w:p>
        </w:tc>
        <w:tc>
          <w:tcPr>
            <w:tcW w:w="8363" w:type="dxa"/>
            <w:tcBorders>
              <w:top w:val="nil"/>
              <w:left w:val="nil"/>
              <w:bottom w:val="single" w:sz="8" w:space="0" w:color="auto"/>
              <w:right w:val="single" w:sz="8" w:space="0" w:color="auto"/>
            </w:tcBorders>
            <w:shd w:val="clear" w:color="000000" w:fill="333F4F"/>
            <w:noWrap/>
            <w:vAlign w:val="center"/>
            <w:hideMark/>
          </w:tcPr>
          <w:p w14:paraId="1281AC53" w14:textId="77777777" w:rsidR="00FC1899" w:rsidRPr="00FC1899" w:rsidRDefault="00FC1899" w:rsidP="00FC1899">
            <w:pPr>
              <w:jc w:val="center"/>
              <w:rPr>
                <w:rFonts w:ascii="Tahoma" w:hAnsi="Tahoma" w:cs="Tahoma"/>
                <w:b/>
                <w:bCs/>
                <w:color w:val="FFFFFF"/>
                <w:sz w:val="16"/>
                <w:szCs w:val="16"/>
              </w:rPr>
            </w:pPr>
            <w:r w:rsidRPr="00FC1899">
              <w:rPr>
                <w:rFonts w:ascii="Tahoma" w:hAnsi="Tahoma" w:cs="Tahoma"/>
                <w:b/>
                <w:bCs/>
                <w:color w:val="FFFFFF"/>
                <w:sz w:val="16"/>
                <w:szCs w:val="16"/>
              </w:rPr>
              <w:t xml:space="preserve"> Total</w:t>
            </w:r>
          </w:p>
        </w:tc>
        <w:tc>
          <w:tcPr>
            <w:tcW w:w="1718" w:type="dxa"/>
            <w:tcBorders>
              <w:top w:val="nil"/>
              <w:left w:val="nil"/>
              <w:bottom w:val="single" w:sz="8" w:space="0" w:color="auto"/>
              <w:right w:val="single" w:sz="8" w:space="0" w:color="auto"/>
            </w:tcBorders>
            <w:shd w:val="clear" w:color="000000" w:fill="333F4F"/>
            <w:noWrap/>
            <w:vAlign w:val="center"/>
            <w:hideMark/>
          </w:tcPr>
          <w:p w14:paraId="13BCAA45" w14:textId="77777777" w:rsidR="00FC1899" w:rsidRPr="00FC1899" w:rsidRDefault="00FC1899" w:rsidP="00FC1899">
            <w:pPr>
              <w:jc w:val="right"/>
              <w:rPr>
                <w:rFonts w:ascii="Tahoma" w:hAnsi="Tahoma" w:cs="Tahoma"/>
                <w:b/>
                <w:bCs/>
                <w:color w:val="FFFFFF"/>
                <w:sz w:val="16"/>
                <w:szCs w:val="16"/>
              </w:rPr>
            </w:pPr>
            <w:r w:rsidRPr="00FC1899">
              <w:rPr>
                <w:rFonts w:ascii="Tahoma" w:hAnsi="Tahoma" w:cs="Tahoma"/>
                <w:b/>
                <w:bCs/>
                <w:color w:val="FFFFFF"/>
                <w:sz w:val="16"/>
                <w:szCs w:val="16"/>
              </w:rPr>
              <w:t>347,786,100.50</w:t>
            </w:r>
          </w:p>
        </w:tc>
      </w:tr>
    </w:tbl>
    <w:p w14:paraId="7FF57BC1" w14:textId="77777777" w:rsidR="00C519C6" w:rsidRDefault="00C519C6" w:rsidP="00256F97">
      <w:pPr>
        <w:jc w:val="both"/>
        <w:rPr>
          <w:rFonts w:ascii="Tahoma" w:hAnsi="Tahoma" w:cs="Tahoma"/>
          <w:b/>
          <w:color w:val="9CC2E5" w:themeColor="accent1" w:themeTint="99"/>
          <w:sz w:val="18"/>
          <w:szCs w:val="18"/>
        </w:rPr>
      </w:pPr>
    </w:p>
    <w:p w14:paraId="2B63DEB0" w14:textId="766B3D0C" w:rsidR="00C519C6" w:rsidRDefault="00BB3C9A" w:rsidP="00256F97">
      <w:pPr>
        <w:jc w:val="both"/>
        <w:rPr>
          <w:rFonts w:ascii="Tahoma" w:hAnsi="Tahoma" w:cs="Tahoma"/>
          <w:b/>
          <w:color w:val="9CC2E5" w:themeColor="accent1" w:themeTint="99"/>
          <w:sz w:val="18"/>
          <w:szCs w:val="18"/>
        </w:rPr>
      </w:pPr>
      <w:r>
        <w:rPr>
          <w:rFonts w:ascii="Tahoma" w:hAnsi="Tahoma" w:cs="Tahoma"/>
          <w:b/>
          <w:color w:val="9CC2E5" w:themeColor="accent1" w:themeTint="99"/>
          <w:sz w:val="18"/>
          <w:szCs w:val="18"/>
        </w:rPr>
        <w:t>**</w:t>
      </w:r>
      <w:r w:rsidR="001E25E9" w:rsidRPr="00BB3C9A">
        <w:rPr>
          <w:rFonts w:ascii="Tahoma" w:hAnsi="Tahoma" w:cs="Tahoma"/>
          <w:b/>
          <w:color w:val="9CC2E5" w:themeColor="accent1" w:themeTint="99"/>
          <w:sz w:val="18"/>
          <w:szCs w:val="18"/>
        </w:rPr>
        <w:t>4500</w:t>
      </w:r>
      <w:r w:rsidR="001E25E9" w:rsidRPr="00BB3C9A">
        <w:rPr>
          <w:rFonts w:ascii="Tahoma" w:hAnsi="Tahoma" w:cs="Tahoma"/>
          <w:b/>
          <w:color w:val="9CC2E5" w:themeColor="accent1" w:themeTint="99"/>
          <w:sz w:val="18"/>
          <w:szCs w:val="18"/>
        </w:rPr>
        <w:tab/>
        <w:t xml:space="preserve">PENSIONES Y JUBILACIONES: </w:t>
      </w:r>
      <w:r w:rsidR="00500CCC" w:rsidRPr="00BB3C9A">
        <w:rPr>
          <w:rFonts w:ascii="Tahoma" w:hAnsi="Tahoma" w:cs="Tahoma"/>
          <w:b/>
          <w:color w:val="9CC2E5" w:themeColor="accent1" w:themeTint="99"/>
          <w:sz w:val="18"/>
          <w:szCs w:val="18"/>
        </w:rPr>
        <w:t>E</w:t>
      </w:r>
      <w:r w:rsidR="001E25E9" w:rsidRPr="00BB3C9A">
        <w:rPr>
          <w:rFonts w:ascii="Tahoma" w:hAnsi="Tahoma" w:cs="Tahoma"/>
          <w:b/>
          <w:color w:val="9CC2E5" w:themeColor="accent1" w:themeTint="99"/>
          <w:sz w:val="18"/>
          <w:szCs w:val="18"/>
        </w:rPr>
        <w:t xml:space="preserve">l importe </w:t>
      </w:r>
      <w:r w:rsidR="00D1583A" w:rsidRPr="00BB3C9A">
        <w:rPr>
          <w:rFonts w:ascii="Tahoma" w:hAnsi="Tahoma" w:cs="Tahoma"/>
          <w:b/>
          <w:color w:val="9CC2E5" w:themeColor="accent1" w:themeTint="99"/>
          <w:sz w:val="18"/>
          <w:szCs w:val="18"/>
        </w:rPr>
        <w:t>destinado para</w:t>
      </w:r>
      <w:r w:rsidR="001E25E9" w:rsidRPr="00BB3C9A">
        <w:rPr>
          <w:rFonts w:ascii="Tahoma" w:hAnsi="Tahoma" w:cs="Tahoma"/>
          <w:b/>
          <w:color w:val="9CC2E5" w:themeColor="accent1" w:themeTint="99"/>
          <w:sz w:val="18"/>
          <w:szCs w:val="18"/>
        </w:rPr>
        <w:t xml:space="preserve"> las pensiones </w:t>
      </w:r>
      <w:r w:rsidR="00500CCC" w:rsidRPr="00BB3C9A">
        <w:rPr>
          <w:rFonts w:ascii="Tahoma" w:hAnsi="Tahoma" w:cs="Tahoma"/>
          <w:b/>
          <w:color w:val="9CC2E5" w:themeColor="accent1" w:themeTint="99"/>
          <w:sz w:val="18"/>
          <w:szCs w:val="18"/>
        </w:rPr>
        <w:t xml:space="preserve">no está clasificado dentro de este capítulo ya que </w:t>
      </w:r>
      <w:r w:rsidR="003D6E56">
        <w:rPr>
          <w:rFonts w:ascii="Tahoma" w:hAnsi="Tahoma" w:cs="Tahoma"/>
          <w:b/>
          <w:color w:val="9CC2E5" w:themeColor="accent1" w:themeTint="99"/>
          <w:sz w:val="18"/>
          <w:szCs w:val="18"/>
        </w:rPr>
        <w:t>no se transfiere a ninguna institución de seguridad social por lo tanto la prestación es directa al trabajador. (</w:t>
      </w:r>
      <w:r w:rsidR="00AF2E7E">
        <w:rPr>
          <w:rFonts w:ascii="Tahoma" w:hAnsi="Tahoma" w:cs="Tahoma"/>
          <w:b/>
          <w:color w:val="9CC2E5" w:themeColor="accent1" w:themeTint="99"/>
          <w:sz w:val="18"/>
          <w:szCs w:val="18"/>
        </w:rPr>
        <w:t xml:space="preserve">contemplada en la </w:t>
      </w:r>
      <w:r w:rsidR="003D6E56">
        <w:rPr>
          <w:rFonts w:ascii="Tahoma" w:hAnsi="Tahoma" w:cs="Tahoma"/>
          <w:b/>
          <w:color w:val="9CC2E5" w:themeColor="accent1" w:themeTint="99"/>
          <w:sz w:val="18"/>
          <w:szCs w:val="18"/>
        </w:rPr>
        <w:t>partida 1.5.3 prestaciones y haberes de retiro en el Clasificador por Objeto del Gasto)</w:t>
      </w:r>
    </w:p>
    <w:p w14:paraId="3318356F" w14:textId="77777777" w:rsidR="003D6E56" w:rsidRDefault="003D6E56" w:rsidP="00256F97">
      <w:pPr>
        <w:jc w:val="both"/>
        <w:rPr>
          <w:rFonts w:ascii="Tahoma" w:hAnsi="Tahoma" w:cs="Tahoma"/>
          <w:b/>
          <w:color w:val="9CC2E5" w:themeColor="accent1" w:themeTint="99"/>
          <w:sz w:val="18"/>
          <w:szCs w:val="18"/>
        </w:rPr>
      </w:pPr>
    </w:p>
    <w:p w14:paraId="3162D583" w14:textId="77777777" w:rsidR="009C7310" w:rsidRDefault="009C7310" w:rsidP="00256F97">
      <w:pPr>
        <w:jc w:val="both"/>
        <w:rPr>
          <w:rFonts w:ascii="Tahoma" w:hAnsi="Tahoma" w:cs="Tahoma"/>
          <w:b/>
          <w:color w:val="9CC2E5" w:themeColor="accent1" w:themeTint="99"/>
          <w:sz w:val="18"/>
          <w:szCs w:val="18"/>
        </w:rPr>
      </w:pPr>
    </w:p>
    <w:p w14:paraId="37A5D8AF" w14:textId="77777777" w:rsidR="009C7310" w:rsidRDefault="009C7310" w:rsidP="00256F97">
      <w:pPr>
        <w:jc w:val="both"/>
        <w:rPr>
          <w:rFonts w:ascii="Tahoma" w:hAnsi="Tahoma" w:cs="Tahoma"/>
          <w:b/>
          <w:color w:val="9CC2E5" w:themeColor="accent1" w:themeTint="99"/>
          <w:sz w:val="18"/>
          <w:szCs w:val="18"/>
        </w:rPr>
      </w:pPr>
    </w:p>
    <w:p w14:paraId="70768019" w14:textId="77777777" w:rsidR="009C7310" w:rsidRDefault="009C7310" w:rsidP="00256F97">
      <w:pPr>
        <w:jc w:val="both"/>
        <w:rPr>
          <w:rFonts w:ascii="Tahoma" w:hAnsi="Tahoma" w:cs="Tahoma"/>
          <w:b/>
          <w:color w:val="9CC2E5" w:themeColor="accent1" w:themeTint="99"/>
          <w:sz w:val="18"/>
          <w:szCs w:val="18"/>
        </w:rPr>
      </w:pPr>
    </w:p>
    <w:p w14:paraId="0D1D26B6" w14:textId="77777777" w:rsidR="009C7310" w:rsidRDefault="009C7310" w:rsidP="00256F97">
      <w:pPr>
        <w:jc w:val="both"/>
        <w:rPr>
          <w:rFonts w:ascii="Tahoma" w:hAnsi="Tahoma" w:cs="Tahoma"/>
          <w:b/>
          <w:color w:val="9CC2E5" w:themeColor="accent1" w:themeTint="99"/>
          <w:sz w:val="18"/>
          <w:szCs w:val="18"/>
        </w:rPr>
      </w:pPr>
    </w:p>
    <w:p w14:paraId="3262CFB0" w14:textId="77777777" w:rsidR="009C7310" w:rsidRDefault="009C7310" w:rsidP="00256F97">
      <w:pPr>
        <w:jc w:val="both"/>
        <w:rPr>
          <w:rFonts w:ascii="Tahoma" w:hAnsi="Tahoma" w:cs="Tahoma"/>
          <w:b/>
          <w:color w:val="9CC2E5" w:themeColor="accent1" w:themeTint="99"/>
          <w:sz w:val="18"/>
          <w:szCs w:val="18"/>
        </w:rPr>
      </w:pPr>
    </w:p>
    <w:p w14:paraId="13C655ED" w14:textId="77777777" w:rsidR="00256F97" w:rsidRPr="00A66EF8" w:rsidRDefault="009C7310" w:rsidP="00256F97">
      <w:pPr>
        <w:jc w:val="both"/>
        <w:rPr>
          <w:rFonts w:ascii="Tahoma" w:hAnsi="Tahoma" w:cs="Tahoma"/>
          <w:b/>
          <w:color w:val="0099FF"/>
          <w:sz w:val="22"/>
          <w:szCs w:val="22"/>
        </w:rPr>
      </w:pPr>
      <w:r w:rsidRPr="00A66EF8">
        <w:rPr>
          <w:rFonts w:ascii="Tahoma" w:hAnsi="Tahoma" w:cs="Tahoma"/>
          <w:b/>
          <w:color w:val="0099FF"/>
          <w:sz w:val="22"/>
          <w:szCs w:val="22"/>
        </w:rPr>
        <w:lastRenderedPageBreak/>
        <w:t xml:space="preserve">CRITERIO 26. </w:t>
      </w:r>
      <w:r w:rsidR="005D36F5" w:rsidRPr="00A66EF8">
        <w:rPr>
          <w:rFonts w:ascii="Tahoma" w:hAnsi="Tahoma" w:cs="Tahoma"/>
          <w:b/>
          <w:color w:val="0099FF"/>
          <w:sz w:val="22"/>
          <w:szCs w:val="22"/>
        </w:rPr>
        <w:t xml:space="preserve">CONTIENE LA </w:t>
      </w:r>
      <w:r w:rsidR="00256F97" w:rsidRPr="00A66EF8">
        <w:rPr>
          <w:rFonts w:ascii="Tahoma" w:hAnsi="Tahoma" w:cs="Tahoma"/>
          <w:b/>
          <w:color w:val="0099FF"/>
          <w:sz w:val="22"/>
          <w:szCs w:val="22"/>
        </w:rPr>
        <w:t>CLASIFICACION ADMINISTRATIVA</w:t>
      </w:r>
    </w:p>
    <w:p w14:paraId="3ADB2769" w14:textId="77777777" w:rsidR="00061158" w:rsidRDefault="00061158" w:rsidP="00256F97">
      <w:pPr>
        <w:jc w:val="both"/>
        <w:rPr>
          <w:rFonts w:ascii="Tahoma" w:hAnsi="Tahoma" w:cs="Tahoma"/>
          <w:b/>
          <w:color w:val="9CC2E5" w:themeColor="accent1" w:themeTint="99"/>
          <w:sz w:val="18"/>
          <w:szCs w:val="18"/>
        </w:rPr>
      </w:pPr>
    </w:p>
    <w:tbl>
      <w:tblPr>
        <w:tblpPr w:leftFromText="141" w:rightFromText="141" w:vertAnchor="text" w:horzAnchor="margin" w:tblpXSpec="center" w:tblpY="149"/>
        <w:tblW w:w="10338" w:type="dxa"/>
        <w:tblCellMar>
          <w:left w:w="70" w:type="dxa"/>
          <w:right w:w="70" w:type="dxa"/>
        </w:tblCellMar>
        <w:tblLook w:val="04A0" w:firstRow="1" w:lastRow="0" w:firstColumn="1" w:lastColumn="0" w:noHBand="0" w:noVBand="1"/>
      </w:tblPr>
      <w:tblGrid>
        <w:gridCol w:w="7392"/>
        <w:gridCol w:w="2946"/>
      </w:tblGrid>
      <w:tr w:rsidR="00256F97" w:rsidRPr="007E049E" w14:paraId="4C2245A5" w14:textId="77777777" w:rsidTr="000240A4">
        <w:trPr>
          <w:trHeight w:val="280"/>
        </w:trPr>
        <w:tc>
          <w:tcPr>
            <w:tcW w:w="10338" w:type="dxa"/>
            <w:gridSpan w:val="2"/>
            <w:tcBorders>
              <w:top w:val="single" w:sz="4" w:space="0" w:color="auto"/>
              <w:left w:val="single" w:sz="8" w:space="0" w:color="auto"/>
              <w:bottom w:val="nil"/>
              <w:right w:val="single" w:sz="8" w:space="0" w:color="000000"/>
            </w:tcBorders>
            <w:shd w:val="clear" w:color="auto" w:fill="2E74B5" w:themeFill="accent1" w:themeFillShade="BF"/>
            <w:noWrap/>
            <w:vAlign w:val="bottom"/>
            <w:hideMark/>
          </w:tcPr>
          <w:p w14:paraId="0483B779" w14:textId="77777777" w:rsidR="00256F97" w:rsidRPr="00C519C6" w:rsidRDefault="00256F97" w:rsidP="00A2409F">
            <w:pPr>
              <w:jc w:val="center"/>
              <w:rPr>
                <w:rFonts w:ascii="Calibri" w:hAnsi="Calibri" w:cs="Calibri"/>
                <w:b/>
                <w:bCs/>
                <w:color w:val="FFFFFF" w:themeColor="background1"/>
                <w:sz w:val="18"/>
                <w:szCs w:val="18"/>
              </w:rPr>
            </w:pPr>
            <w:r w:rsidRPr="00C519C6">
              <w:rPr>
                <w:rFonts w:ascii="Calibri" w:hAnsi="Calibri" w:cs="Calibri"/>
                <w:b/>
                <w:bCs/>
                <w:color w:val="FFFFFF" w:themeColor="background1"/>
                <w:sz w:val="18"/>
                <w:szCs w:val="18"/>
              </w:rPr>
              <w:t>PRESUPUESTO DE EGRESOS PARA EL EJERCICIO FISCAL 2016</w:t>
            </w:r>
          </w:p>
        </w:tc>
      </w:tr>
      <w:tr w:rsidR="00256F97" w:rsidRPr="007E049E" w14:paraId="185D16C6" w14:textId="77777777" w:rsidTr="000240A4">
        <w:trPr>
          <w:trHeight w:val="138"/>
        </w:trPr>
        <w:tc>
          <w:tcPr>
            <w:tcW w:w="10338" w:type="dxa"/>
            <w:gridSpan w:val="2"/>
            <w:tcBorders>
              <w:top w:val="nil"/>
              <w:left w:val="single" w:sz="8" w:space="0" w:color="auto"/>
              <w:bottom w:val="single" w:sz="8" w:space="0" w:color="auto"/>
              <w:right w:val="single" w:sz="8" w:space="0" w:color="000000"/>
            </w:tcBorders>
            <w:shd w:val="clear" w:color="auto" w:fill="2E74B5" w:themeFill="accent1" w:themeFillShade="BF"/>
            <w:noWrap/>
            <w:vAlign w:val="center"/>
            <w:hideMark/>
          </w:tcPr>
          <w:p w14:paraId="59D6969E" w14:textId="77777777" w:rsidR="00256F97" w:rsidRPr="00C519C6" w:rsidRDefault="00256F97" w:rsidP="00A2409F">
            <w:pPr>
              <w:jc w:val="center"/>
              <w:rPr>
                <w:rFonts w:ascii="Calibri" w:hAnsi="Calibri" w:cs="Calibri"/>
                <w:b/>
                <w:bCs/>
                <w:color w:val="FFFFFF" w:themeColor="background1"/>
                <w:sz w:val="18"/>
                <w:szCs w:val="18"/>
              </w:rPr>
            </w:pPr>
            <w:r w:rsidRPr="00C519C6">
              <w:rPr>
                <w:rFonts w:ascii="Calibri" w:hAnsi="Calibri" w:cs="Calibri"/>
                <w:b/>
                <w:bCs/>
                <w:color w:val="FFFFFF" w:themeColor="background1"/>
                <w:sz w:val="18"/>
                <w:szCs w:val="18"/>
              </w:rPr>
              <w:t>CLASIFICACIÓN ADMINISTRATIVA</w:t>
            </w:r>
          </w:p>
        </w:tc>
      </w:tr>
      <w:tr w:rsidR="00256F97" w:rsidRPr="007E049E" w14:paraId="2D1E4D3E" w14:textId="77777777" w:rsidTr="000240A4">
        <w:trPr>
          <w:trHeight w:val="177"/>
        </w:trPr>
        <w:tc>
          <w:tcPr>
            <w:tcW w:w="7392" w:type="dxa"/>
            <w:tcBorders>
              <w:top w:val="nil"/>
              <w:left w:val="nil"/>
              <w:bottom w:val="nil"/>
              <w:right w:val="nil"/>
            </w:tcBorders>
            <w:shd w:val="clear" w:color="000000" w:fill="FFFFFF"/>
            <w:noWrap/>
            <w:vAlign w:val="center"/>
            <w:hideMark/>
          </w:tcPr>
          <w:p w14:paraId="463F6892" w14:textId="77777777" w:rsidR="00256F97" w:rsidRPr="007E049E" w:rsidRDefault="00256F97" w:rsidP="00A2409F">
            <w:pPr>
              <w:jc w:val="center"/>
              <w:rPr>
                <w:rFonts w:ascii="Calibri" w:hAnsi="Calibri" w:cs="Calibri"/>
                <w:color w:val="000000"/>
                <w:sz w:val="18"/>
                <w:szCs w:val="18"/>
              </w:rPr>
            </w:pPr>
            <w:r w:rsidRPr="007E049E">
              <w:rPr>
                <w:rFonts w:ascii="Calibri" w:hAnsi="Calibri" w:cs="Calibri"/>
                <w:color w:val="000000"/>
                <w:sz w:val="18"/>
                <w:szCs w:val="18"/>
              </w:rPr>
              <w:t> </w:t>
            </w:r>
          </w:p>
        </w:tc>
        <w:tc>
          <w:tcPr>
            <w:tcW w:w="2946" w:type="dxa"/>
            <w:tcBorders>
              <w:top w:val="nil"/>
              <w:left w:val="nil"/>
              <w:bottom w:val="nil"/>
              <w:right w:val="nil"/>
            </w:tcBorders>
            <w:shd w:val="clear" w:color="000000" w:fill="FFFFFF"/>
            <w:noWrap/>
            <w:vAlign w:val="bottom"/>
            <w:hideMark/>
          </w:tcPr>
          <w:p w14:paraId="099B7D30" w14:textId="77777777" w:rsidR="00256F97" w:rsidRPr="007E049E" w:rsidRDefault="00256F97" w:rsidP="00A2409F">
            <w:pPr>
              <w:rPr>
                <w:rFonts w:ascii="Calibri" w:hAnsi="Calibri" w:cs="Calibri"/>
                <w:color w:val="000000"/>
                <w:sz w:val="18"/>
                <w:szCs w:val="18"/>
              </w:rPr>
            </w:pPr>
            <w:r w:rsidRPr="007E049E">
              <w:rPr>
                <w:rFonts w:ascii="Calibri" w:hAnsi="Calibri" w:cs="Calibri"/>
                <w:color w:val="000000"/>
                <w:sz w:val="18"/>
                <w:szCs w:val="18"/>
              </w:rPr>
              <w:t> </w:t>
            </w:r>
          </w:p>
        </w:tc>
      </w:tr>
      <w:tr w:rsidR="00256F97" w:rsidRPr="007E049E" w14:paraId="76D2BF58" w14:textId="77777777" w:rsidTr="000240A4">
        <w:trPr>
          <w:trHeight w:val="234"/>
        </w:trPr>
        <w:tc>
          <w:tcPr>
            <w:tcW w:w="7392" w:type="dxa"/>
            <w:tcBorders>
              <w:top w:val="nil"/>
              <w:left w:val="nil"/>
              <w:bottom w:val="nil"/>
              <w:right w:val="nil"/>
            </w:tcBorders>
            <w:shd w:val="clear" w:color="000000" w:fill="FFFFFF"/>
            <w:noWrap/>
            <w:vAlign w:val="center"/>
            <w:hideMark/>
          </w:tcPr>
          <w:p w14:paraId="7E85FCD7" w14:textId="77777777" w:rsidR="00256F97" w:rsidRPr="007E049E" w:rsidRDefault="00256F97" w:rsidP="00A2409F">
            <w:pPr>
              <w:jc w:val="center"/>
              <w:rPr>
                <w:rFonts w:ascii="Calibri" w:hAnsi="Calibri" w:cs="Calibri"/>
                <w:b/>
                <w:bCs/>
                <w:color w:val="000000"/>
                <w:sz w:val="18"/>
                <w:szCs w:val="18"/>
              </w:rPr>
            </w:pPr>
            <w:r w:rsidRPr="007E049E">
              <w:rPr>
                <w:rFonts w:ascii="Calibri" w:hAnsi="Calibri" w:cs="Calibri"/>
                <w:b/>
                <w:bCs/>
                <w:color w:val="000000"/>
                <w:sz w:val="18"/>
                <w:szCs w:val="18"/>
              </w:rPr>
              <w:t> </w:t>
            </w:r>
          </w:p>
        </w:tc>
        <w:tc>
          <w:tcPr>
            <w:tcW w:w="2946"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14:paraId="7541C295" w14:textId="77777777" w:rsidR="00256F97" w:rsidRPr="007E049E" w:rsidRDefault="00256F97" w:rsidP="00A2409F">
            <w:pPr>
              <w:jc w:val="center"/>
              <w:rPr>
                <w:rFonts w:ascii="Calibri" w:hAnsi="Calibri" w:cs="Calibri"/>
                <w:b/>
                <w:bCs/>
                <w:color w:val="000000"/>
                <w:sz w:val="18"/>
                <w:szCs w:val="18"/>
              </w:rPr>
            </w:pPr>
            <w:r w:rsidRPr="00C519C6">
              <w:rPr>
                <w:rFonts w:ascii="Calibri" w:hAnsi="Calibri" w:cs="Calibri"/>
                <w:b/>
                <w:bCs/>
                <w:color w:val="FFFFFF" w:themeColor="background1"/>
                <w:sz w:val="18"/>
                <w:szCs w:val="18"/>
              </w:rPr>
              <w:t>IMPORTE</w:t>
            </w:r>
          </w:p>
        </w:tc>
      </w:tr>
      <w:tr w:rsidR="00256F97" w:rsidRPr="007E049E" w14:paraId="40374C78" w14:textId="77777777" w:rsidTr="000240A4">
        <w:trPr>
          <w:trHeight w:val="195"/>
        </w:trPr>
        <w:tc>
          <w:tcPr>
            <w:tcW w:w="7392"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14:paraId="0E037E7F" w14:textId="77777777" w:rsidR="00256F97" w:rsidRPr="007E049E" w:rsidRDefault="00256F97" w:rsidP="00A2409F">
            <w:pPr>
              <w:jc w:val="center"/>
              <w:rPr>
                <w:rFonts w:ascii="Calibri" w:hAnsi="Calibri" w:cs="Calibri"/>
                <w:b/>
                <w:bCs/>
                <w:color w:val="000000"/>
                <w:sz w:val="18"/>
                <w:szCs w:val="18"/>
              </w:rPr>
            </w:pPr>
            <w:r w:rsidRPr="00C519C6">
              <w:rPr>
                <w:rFonts w:ascii="Calibri" w:hAnsi="Calibri" w:cs="Calibri"/>
                <w:b/>
                <w:bCs/>
                <w:color w:val="FFFFFF" w:themeColor="background1"/>
                <w:sz w:val="18"/>
                <w:szCs w:val="18"/>
              </w:rPr>
              <w:t>TOTAL</w:t>
            </w:r>
          </w:p>
        </w:tc>
        <w:tc>
          <w:tcPr>
            <w:tcW w:w="2946" w:type="dxa"/>
            <w:tcBorders>
              <w:top w:val="nil"/>
              <w:left w:val="nil"/>
              <w:bottom w:val="single" w:sz="4" w:space="0" w:color="auto"/>
              <w:right w:val="single" w:sz="4" w:space="0" w:color="auto"/>
            </w:tcBorders>
            <w:shd w:val="clear" w:color="auto" w:fill="9CC2E5" w:themeFill="accent1" w:themeFillTint="99"/>
            <w:noWrap/>
            <w:vAlign w:val="center"/>
            <w:hideMark/>
          </w:tcPr>
          <w:p w14:paraId="3718746D" w14:textId="77777777" w:rsidR="00256F97" w:rsidRPr="007E049E" w:rsidRDefault="00256F97" w:rsidP="00A2409F">
            <w:pPr>
              <w:jc w:val="center"/>
              <w:rPr>
                <w:rFonts w:ascii="Calibri" w:hAnsi="Calibri" w:cs="Calibri"/>
                <w:b/>
                <w:bCs/>
                <w:color w:val="000000"/>
                <w:sz w:val="18"/>
                <w:szCs w:val="18"/>
              </w:rPr>
            </w:pPr>
            <w:r w:rsidRPr="007E049E">
              <w:rPr>
                <w:rFonts w:ascii="Calibri" w:hAnsi="Calibri" w:cs="Calibri"/>
                <w:b/>
                <w:bCs/>
                <w:color w:val="000000"/>
                <w:sz w:val="18"/>
                <w:szCs w:val="18"/>
              </w:rPr>
              <w:t>347,786,100.50</w:t>
            </w:r>
          </w:p>
        </w:tc>
      </w:tr>
      <w:tr w:rsidR="00256F97" w:rsidRPr="007E049E" w14:paraId="230839EF" w14:textId="77777777" w:rsidTr="000240A4">
        <w:trPr>
          <w:trHeight w:val="273"/>
        </w:trPr>
        <w:tc>
          <w:tcPr>
            <w:tcW w:w="7392" w:type="dxa"/>
            <w:tcBorders>
              <w:top w:val="nil"/>
              <w:left w:val="single" w:sz="4" w:space="0" w:color="auto"/>
              <w:bottom w:val="single" w:sz="4" w:space="0" w:color="auto"/>
              <w:right w:val="single" w:sz="4" w:space="0" w:color="auto"/>
            </w:tcBorders>
            <w:shd w:val="clear" w:color="000000" w:fill="FFFFFF"/>
            <w:noWrap/>
            <w:vAlign w:val="center"/>
            <w:hideMark/>
          </w:tcPr>
          <w:p w14:paraId="247D6D63" w14:textId="77777777" w:rsidR="00256F97" w:rsidRPr="007E049E" w:rsidRDefault="00256F97" w:rsidP="00A2409F">
            <w:pPr>
              <w:rPr>
                <w:rFonts w:ascii="Calibri" w:hAnsi="Calibri" w:cs="Calibri"/>
                <w:color w:val="000000"/>
                <w:sz w:val="18"/>
                <w:szCs w:val="18"/>
              </w:rPr>
            </w:pPr>
            <w:r w:rsidRPr="007E049E">
              <w:rPr>
                <w:rFonts w:ascii="Calibri" w:hAnsi="Calibri" w:cs="Calibri"/>
                <w:color w:val="000000"/>
                <w:sz w:val="18"/>
                <w:szCs w:val="18"/>
              </w:rPr>
              <w:t>ÓRGANO EJECUTIVO MUNICIPAL (AYUNTAMIENTO)</w:t>
            </w:r>
          </w:p>
        </w:tc>
        <w:tc>
          <w:tcPr>
            <w:tcW w:w="2946" w:type="dxa"/>
            <w:tcBorders>
              <w:top w:val="nil"/>
              <w:left w:val="nil"/>
              <w:bottom w:val="single" w:sz="4" w:space="0" w:color="auto"/>
              <w:right w:val="single" w:sz="4" w:space="0" w:color="auto"/>
            </w:tcBorders>
            <w:shd w:val="clear" w:color="000000" w:fill="FFFFFF"/>
            <w:noWrap/>
            <w:vAlign w:val="center"/>
            <w:hideMark/>
          </w:tcPr>
          <w:p w14:paraId="7ADA47FA" w14:textId="77777777" w:rsidR="00256F97" w:rsidRPr="007E049E" w:rsidRDefault="00256F97" w:rsidP="00A2409F">
            <w:pPr>
              <w:jc w:val="right"/>
              <w:rPr>
                <w:rFonts w:ascii="Calibri" w:hAnsi="Calibri" w:cs="Calibri"/>
                <w:color w:val="000000"/>
                <w:sz w:val="18"/>
                <w:szCs w:val="18"/>
              </w:rPr>
            </w:pPr>
            <w:r w:rsidRPr="007E049E">
              <w:rPr>
                <w:rFonts w:ascii="Calibri" w:hAnsi="Calibri" w:cs="Calibri"/>
                <w:color w:val="000000"/>
                <w:sz w:val="18"/>
                <w:szCs w:val="18"/>
              </w:rPr>
              <w:t>347,786,100.50</w:t>
            </w:r>
          </w:p>
        </w:tc>
      </w:tr>
      <w:tr w:rsidR="00256F97" w:rsidRPr="007E049E" w14:paraId="35F1C9B6" w14:textId="77777777" w:rsidTr="000240A4">
        <w:trPr>
          <w:trHeight w:val="264"/>
        </w:trPr>
        <w:tc>
          <w:tcPr>
            <w:tcW w:w="7392" w:type="dxa"/>
            <w:tcBorders>
              <w:top w:val="nil"/>
              <w:left w:val="single" w:sz="4" w:space="0" w:color="auto"/>
              <w:bottom w:val="single" w:sz="4" w:space="0" w:color="auto"/>
              <w:right w:val="single" w:sz="4" w:space="0" w:color="auto"/>
            </w:tcBorders>
            <w:shd w:val="clear" w:color="000000" w:fill="FFFFFF"/>
            <w:noWrap/>
            <w:vAlign w:val="center"/>
            <w:hideMark/>
          </w:tcPr>
          <w:p w14:paraId="0DA33FE6" w14:textId="77777777" w:rsidR="00256F97" w:rsidRPr="007E049E" w:rsidRDefault="00256F97" w:rsidP="00A2409F">
            <w:pPr>
              <w:rPr>
                <w:rFonts w:ascii="Calibri" w:hAnsi="Calibri" w:cs="Calibri"/>
                <w:color w:val="000000"/>
                <w:sz w:val="18"/>
                <w:szCs w:val="18"/>
              </w:rPr>
            </w:pPr>
            <w:r w:rsidRPr="007E049E">
              <w:rPr>
                <w:rFonts w:ascii="Calibri" w:hAnsi="Calibri" w:cs="Calibri"/>
                <w:color w:val="000000"/>
                <w:sz w:val="18"/>
                <w:szCs w:val="18"/>
              </w:rPr>
              <w:t>OTRAS ENTIDADES PARAESTATALES Y ORGANISMOS</w:t>
            </w:r>
          </w:p>
        </w:tc>
        <w:tc>
          <w:tcPr>
            <w:tcW w:w="2946" w:type="dxa"/>
            <w:tcBorders>
              <w:top w:val="nil"/>
              <w:left w:val="nil"/>
              <w:bottom w:val="single" w:sz="4" w:space="0" w:color="auto"/>
              <w:right w:val="single" w:sz="4" w:space="0" w:color="auto"/>
            </w:tcBorders>
            <w:shd w:val="clear" w:color="000000" w:fill="FFFFFF"/>
            <w:noWrap/>
            <w:vAlign w:val="center"/>
            <w:hideMark/>
          </w:tcPr>
          <w:p w14:paraId="4AD70543" w14:textId="77777777" w:rsidR="00256F97" w:rsidRPr="007E049E" w:rsidRDefault="00256F97" w:rsidP="00A2409F">
            <w:pPr>
              <w:jc w:val="right"/>
              <w:rPr>
                <w:rFonts w:ascii="Calibri" w:hAnsi="Calibri" w:cs="Calibri"/>
                <w:color w:val="000000"/>
                <w:sz w:val="18"/>
                <w:szCs w:val="18"/>
              </w:rPr>
            </w:pPr>
            <w:r w:rsidRPr="007E049E">
              <w:rPr>
                <w:rFonts w:ascii="Calibri" w:hAnsi="Calibri" w:cs="Calibri"/>
                <w:color w:val="000000"/>
                <w:sz w:val="18"/>
                <w:szCs w:val="18"/>
              </w:rPr>
              <w:t>0.00</w:t>
            </w:r>
          </w:p>
        </w:tc>
      </w:tr>
    </w:tbl>
    <w:p w14:paraId="17D413F3" w14:textId="77777777" w:rsidR="00C519C6" w:rsidRPr="00A66EF8" w:rsidRDefault="00C519C6" w:rsidP="00256F97">
      <w:pPr>
        <w:jc w:val="both"/>
        <w:rPr>
          <w:rFonts w:ascii="Tahoma" w:hAnsi="Tahoma" w:cs="Tahoma"/>
          <w:b/>
          <w:color w:val="9CC2E5" w:themeColor="accent1" w:themeTint="99"/>
          <w:sz w:val="22"/>
          <w:szCs w:val="22"/>
        </w:rPr>
      </w:pPr>
    </w:p>
    <w:p w14:paraId="3E0E1A08" w14:textId="77777777" w:rsidR="00256F97" w:rsidRPr="00A66EF8" w:rsidRDefault="009C7310" w:rsidP="00256F97">
      <w:pPr>
        <w:jc w:val="both"/>
        <w:rPr>
          <w:rFonts w:ascii="Tahoma" w:hAnsi="Tahoma" w:cs="Tahoma"/>
          <w:b/>
          <w:color w:val="0099FF"/>
          <w:sz w:val="22"/>
          <w:szCs w:val="22"/>
        </w:rPr>
      </w:pPr>
      <w:r w:rsidRPr="00A66EF8">
        <w:rPr>
          <w:rFonts w:ascii="Tahoma" w:hAnsi="Tahoma" w:cs="Tahoma"/>
          <w:b/>
          <w:color w:val="0099FF"/>
          <w:sz w:val="22"/>
          <w:szCs w:val="22"/>
        </w:rPr>
        <w:t xml:space="preserve">CRITERIO 27. </w:t>
      </w:r>
      <w:r w:rsidR="005D36F5" w:rsidRPr="00A66EF8">
        <w:rPr>
          <w:rFonts w:ascii="Tahoma" w:hAnsi="Tahoma" w:cs="Tahoma"/>
          <w:b/>
          <w:color w:val="0099FF"/>
          <w:sz w:val="22"/>
          <w:szCs w:val="22"/>
        </w:rPr>
        <w:t xml:space="preserve">CONTIENE LA </w:t>
      </w:r>
      <w:r w:rsidR="00256F97" w:rsidRPr="00A66EF8">
        <w:rPr>
          <w:rFonts w:ascii="Tahoma" w:hAnsi="Tahoma" w:cs="Tahoma"/>
          <w:b/>
          <w:color w:val="0099FF"/>
          <w:sz w:val="22"/>
          <w:szCs w:val="22"/>
        </w:rPr>
        <w:t>CLASIFICACION POR TIPO DE GASTO</w:t>
      </w:r>
    </w:p>
    <w:p w14:paraId="3E098D0F" w14:textId="77777777" w:rsidR="00A71E8A" w:rsidRDefault="00A71E8A" w:rsidP="00256F97">
      <w:pPr>
        <w:jc w:val="both"/>
        <w:rPr>
          <w:rFonts w:ascii="Tahoma" w:hAnsi="Tahoma" w:cs="Tahoma"/>
          <w:b/>
          <w:color w:val="9CC2E5" w:themeColor="accent1" w:themeTint="99"/>
          <w:sz w:val="18"/>
          <w:szCs w:val="18"/>
        </w:rPr>
      </w:pPr>
    </w:p>
    <w:tbl>
      <w:tblPr>
        <w:tblW w:w="10330" w:type="dxa"/>
        <w:tblInd w:w="292" w:type="dxa"/>
        <w:tblCellMar>
          <w:left w:w="70" w:type="dxa"/>
          <w:right w:w="70" w:type="dxa"/>
        </w:tblCellMar>
        <w:tblLook w:val="04A0" w:firstRow="1" w:lastRow="0" w:firstColumn="1" w:lastColumn="0" w:noHBand="0" w:noVBand="1"/>
      </w:tblPr>
      <w:tblGrid>
        <w:gridCol w:w="8065"/>
        <w:gridCol w:w="2265"/>
      </w:tblGrid>
      <w:tr w:rsidR="00A71E8A" w:rsidRPr="00A71E8A" w14:paraId="1FE614F5" w14:textId="77777777" w:rsidTr="000240A4">
        <w:trPr>
          <w:trHeight w:val="20"/>
        </w:trPr>
        <w:tc>
          <w:tcPr>
            <w:tcW w:w="10330" w:type="dxa"/>
            <w:gridSpan w:val="2"/>
            <w:tcBorders>
              <w:top w:val="single" w:sz="4" w:space="0" w:color="auto"/>
              <w:left w:val="single" w:sz="8" w:space="0" w:color="auto"/>
              <w:bottom w:val="nil"/>
              <w:right w:val="single" w:sz="8" w:space="0" w:color="000000"/>
            </w:tcBorders>
            <w:shd w:val="clear" w:color="auto" w:fill="2E74B5" w:themeFill="accent1" w:themeFillShade="BF"/>
            <w:noWrap/>
            <w:vAlign w:val="bottom"/>
            <w:hideMark/>
          </w:tcPr>
          <w:p w14:paraId="0F753E5C" w14:textId="77777777" w:rsidR="00A71E8A" w:rsidRPr="00C519C6" w:rsidRDefault="00A71E8A" w:rsidP="007F0213">
            <w:pPr>
              <w:jc w:val="center"/>
              <w:rPr>
                <w:rFonts w:ascii="Calibri" w:hAnsi="Calibri" w:cs="Calibri"/>
                <w:b/>
                <w:bCs/>
                <w:color w:val="FFFFFF" w:themeColor="background1"/>
                <w:sz w:val="18"/>
                <w:szCs w:val="18"/>
              </w:rPr>
            </w:pPr>
            <w:r w:rsidRPr="00C519C6">
              <w:rPr>
                <w:rFonts w:ascii="Calibri" w:hAnsi="Calibri" w:cs="Calibri"/>
                <w:b/>
                <w:bCs/>
                <w:color w:val="FFFFFF" w:themeColor="background1"/>
                <w:sz w:val="18"/>
                <w:szCs w:val="18"/>
              </w:rPr>
              <w:t>PRESUPUESTO DE EGRESOS PARA EL EJERCICIO FISCAL 2016</w:t>
            </w:r>
          </w:p>
        </w:tc>
      </w:tr>
      <w:tr w:rsidR="00A71E8A" w:rsidRPr="00A71E8A" w14:paraId="2974511C" w14:textId="77777777" w:rsidTr="000240A4">
        <w:trPr>
          <w:trHeight w:val="20"/>
        </w:trPr>
        <w:tc>
          <w:tcPr>
            <w:tcW w:w="10330" w:type="dxa"/>
            <w:gridSpan w:val="2"/>
            <w:tcBorders>
              <w:top w:val="nil"/>
              <w:left w:val="single" w:sz="8" w:space="0" w:color="auto"/>
              <w:right w:val="single" w:sz="8" w:space="0" w:color="000000"/>
            </w:tcBorders>
            <w:shd w:val="clear" w:color="auto" w:fill="2E74B5" w:themeFill="accent1" w:themeFillShade="BF"/>
            <w:noWrap/>
            <w:vAlign w:val="center"/>
            <w:hideMark/>
          </w:tcPr>
          <w:p w14:paraId="58BEC40F" w14:textId="77777777" w:rsidR="00A71E8A" w:rsidRPr="00C519C6" w:rsidRDefault="00A71E8A" w:rsidP="007F0213">
            <w:pPr>
              <w:jc w:val="center"/>
              <w:rPr>
                <w:rFonts w:ascii="Calibri" w:hAnsi="Calibri" w:cs="Calibri"/>
                <w:b/>
                <w:bCs/>
                <w:color w:val="FFFFFF" w:themeColor="background1"/>
                <w:sz w:val="18"/>
                <w:szCs w:val="18"/>
              </w:rPr>
            </w:pPr>
            <w:r w:rsidRPr="00C519C6">
              <w:rPr>
                <w:rFonts w:ascii="Calibri" w:hAnsi="Calibri" w:cs="Calibri"/>
                <w:b/>
                <w:bCs/>
                <w:color w:val="FFFFFF" w:themeColor="background1"/>
                <w:sz w:val="18"/>
                <w:szCs w:val="18"/>
              </w:rPr>
              <w:t>CLASIFICACIÓN POR TIPO DE GASTO</w:t>
            </w:r>
          </w:p>
        </w:tc>
      </w:tr>
      <w:tr w:rsidR="00C519C6" w:rsidRPr="00A71E8A" w14:paraId="5371F666" w14:textId="77777777" w:rsidTr="000240A4">
        <w:trPr>
          <w:trHeight w:val="20"/>
        </w:trPr>
        <w:tc>
          <w:tcPr>
            <w:tcW w:w="10330" w:type="dxa"/>
            <w:gridSpan w:val="2"/>
            <w:tcBorders>
              <w:top w:val="nil"/>
            </w:tcBorders>
            <w:shd w:val="clear" w:color="auto" w:fill="FFFFFF" w:themeFill="background1"/>
            <w:noWrap/>
            <w:vAlign w:val="center"/>
          </w:tcPr>
          <w:p w14:paraId="6E587AF5" w14:textId="77777777" w:rsidR="00C519C6" w:rsidRPr="00C519C6" w:rsidRDefault="00C519C6" w:rsidP="007F0213">
            <w:pPr>
              <w:jc w:val="center"/>
              <w:rPr>
                <w:rFonts w:ascii="Calibri" w:hAnsi="Calibri" w:cs="Calibri"/>
                <w:b/>
                <w:bCs/>
                <w:color w:val="FFFFFF" w:themeColor="background1"/>
                <w:sz w:val="18"/>
                <w:szCs w:val="18"/>
              </w:rPr>
            </w:pPr>
          </w:p>
        </w:tc>
      </w:tr>
      <w:tr w:rsidR="00A71E8A" w:rsidRPr="00A71E8A" w14:paraId="65752EBD" w14:textId="77777777" w:rsidTr="000240A4">
        <w:trPr>
          <w:trHeight w:val="20"/>
        </w:trPr>
        <w:tc>
          <w:tcPr>
            <w:tcW w:w="8065" w:type="dxa"/>
            <w:tcBorders>
              <w:left w:val="nil"/>
              <w:bottom w:val="nil"/>
              <w:right w:val="nil"/>
            </w:tcBorders>
            <w:shd w:val="clear" w:color="000000" w:fill="FFFFFF"/>
            <w:noWrap/>
            <w:vAlign w:val="center"/>
            <w:hideMark/>
          </w:tcPr>
          <w:p w14:paraId="56068863" w14:textId="77777777" w:rsidR="00A71E8A" w:rsidRPr="00A71E8A" w:rsidRDefault="00A71E8A" w:rsidP="007F0213">
            <w:pPr>
              <w:jc w:val="center"/>
              <w:rPr>
                <w:rFonts w:ascii="Calibri" w:hAnsi="Calibri" w:cs="Calibri"/>
                <w:b/>
                <w:bCs/>
                <w:color w:val="000000"/>
                <w:sz w:val="18"/>
                <w:szCs w:val="18"/>
              </w:rPr>
            </w:pPr>
            <w:r w:rsidRPr="00A71E8A">
              <w:rPr>
                <w:rFonts w:ascii="Calibri" w:hAnsi="Calibri" w:cs="Calibri"/>
                <w:b/>
                <w:bCs/>
                <w:color w:val="000000"/>
                <w:sz w:val="18"/>
                <w:szCs w:val="18"/>
              </w:rPr>
              <w:t> </w:t>
            </w:r>
          </w:p>
        </w:tc>
        <w:tc>
          <w:tcPr>
            <w:tcW w:w="2265" w:type="dxa"/>
            <w:tcBorders>
              <w:left w:val="single" w:sz="4" w:space="0" w:color="auto"/>
              <w:bottom w:val="single" w:sz="4" w:space="0" w:color="auto"/>
              <w:right w:val="single" w:sz="4" w:space="0" w:color="auto"/>
            </w:tcBorders>
            <w:shd w:val="clear" w:color="auto" w:fill="2E74B5" w:themeFill="accent1" w:themeFillShade="BF"/>
            <w:noWrap/>
            <w:vAlign w:val="center"/>
            <w:hideMark/>
          </w:tcPr>
          <w:p w14:paraId="53AB15EE" w14:textId="77777777" w:rsidR="00A71E8A" w:rsidRPr="00A71E8A" w:rsidRDefault="00A71E8A" w:rsidP="007F0213">
            <w:pPr>
              <w:jc w:val="center"/>
              <w:rPr>
                <w:rFonts w:ascii="Calibri" w:hAnsi="Calibri" w:cs="Calibri"/>
                <w:b/>
                <w:bCs/>
                <w:color w:val="000000"/>
                <w:sz w:val="18"/>
                <w:szCs w:val="18"/>
              </w:rPr>
            </w:pPr>
            <w:r w:rsidRPr="00C519C6">
              <w:rPr>
                <w:rFonts w:ascii="Calibri" w:hAnsi="Calibri" w:cs="Calibri"/>
                <w:b/>
                <w:bCs/>
                <w:color w:val="FFFFFF" w:themeColor="background1"/>
                <w:sz w:val="18"/>
                <w:szCs w:val="18"/>
              </w:rPr>
              <w:t>IMPORTE</w:t>
            </w:r>
          </w:p>
        </w:tc>
      </w:tr>
      <w:tr w:rsidR="00A71E8A" w:rsidRPr="00A71E8A" w14:paraId="50A197A7" w14:textId="77777777" w:rsidTr="000240A4">
        <w:trPr>
          <w:trHeight w:val="20"/>
        </w:trPr>
        <w:tc>
          <w:tcPr>
            <w:tcW w:w="8065"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14:paraId="5B8EFC59" w14:textId="77777777" w:rsidR="00A71E8A" w:rsidRPr="00A71E8A" w:rsidRDefault="00A71E8A" w:rsidP="007F0213">
            <w:pPr>
              <w:jc w:val="center"/>
              <w:rPr>
                <w:rFonts w:ascii="Calibri" w:hAnsi="Calibri" w:cs="Calibri"/>
                <w:b/>
                <w:bCs/>
                <w:color w:val="000000"/>
                <w:sz w:val="18"/>
                <w:szCs w:val="18"/>
              </w:rPr>
            </w:pPr>
            <w:r w:rsidRPr="00C519C6">
              <w:rPr>
                <w:rFonts w:ascii="Calibri" w:hAnsi="Calibri" w:cs="Calibri"/>
                <w:b/>
                <w:bCs/>
                <w:color w:val="FFFFFF" w:themeColor="background1"/>
                <w:sz w:val="18"/>
                <w:szCs w:val="18"/>
              </w:rPr>
              <w:t>TOTAL</w:t>
            </w:r>
          </w:p>
        </w:tc>
        <w:tc>
          <w:tcPr>
            <w:tcW w:w="2265" w:type="dxa"/>
            <w:tcBorders>
              <w:top w:val="nil"/>
              <w:left w:val="nil"/>
              <w:bottom w:val="single" w:sz="4" w:space="0" w:color="auto"/>
              <w:right w:val="single" w:sz="4" w:space="0" w:color="auto"/>
            </w:tcBorders>
            <w:shd w:val="clear" w:color="auto" w:fill="9CC2E5" w:themeFill="accent1" w:themeFillTint="99"/>
            <w:noWrap/>
            <w:vAlign w:val="center"/>
            <w:hideMark/>
          </w:tcPr>
          <w:p w14:paraId="1773CD8F" w14:textId="77777777" w:rsidR="00A71E8A" w:rsidRPr="00A71E8A" w:rsidRDefault="00A71E8A" w:rsidP="007F0213">
            <w:pPr>
              <w:jc w:val="center"/>
              <w:rPr>
                <w:rFonts w:ascii="Calibri" w:hAnsi="Calibri" w:cs="Calibri"/>
                <w:b/>
                <w:bCs/>
                <w:color w:val="000000"/>
                <w:sz w:val="18"/>
                <w:szCs w:val="18"/>
              </w:rPr>
            </w:pPr>
            <w:r w:rsidRPr="00A71E8A">
              <w:rPr>
                <w:rFonts w:ascii="Calibri" w:hAnsi="Calibri" w:cs="Calibri"/>
                <w:b/>
                <w:bCs/>
                <w:color w:val="000000"/>
                <w:sz w:val="18"/>
                <w:szCs w:val="18"/>
              </w:rPr>
              <w:t>347,786,100.50</w:t>
            </w:r>
          </w:p>
        </w:tc>
      </w:tr>
      <w:tr w:rsidR="00A71E8A" w:rsidRPr="00A71E8A" w14:paraId="13C9D03B" w14:textId="77777777" w:rsidTr="000240A4">
        <w:trPr>
          <w:trHeight w:val="20"/>
        </w:trPr>
        <w:tc>
          <w:tcPr>
            <w:tcW w:w="8065" w:type="dxa"/>
            <w:tcBorders>
              <w:top w:val="nil"/>
              <w:left w:val="single" w:sz="4" w:space="0" w:color="auto"/>
              <w:bottom w:val="single" w:sz="4" w:space="0" w:color="auto"/>
              <w:right w:val="single" w:sz="4" w:space="0" w:color="auto"/>
            </w:tcBorders>
            <w:shd w:val="clear" w:color="000000" w:fill="FFFFFF"/>
            <w:noWrap/>
            <w:vAlign w:val="center"/>
            <w:hideMark/>
          </w:tcPr>
          <w:p w14:paraId="6243BE0E" w14:textId="77777777" w:rsidR="00A71E8A" w:rsidRPr="00A71E8A" w:rsidRDefault="00A71E8A" w:rsidP="007F0213">
            <w:pPr>
              <w:rPr>
                <w:rFonts w:ascii="Calibri" w:hAnsi="Calibri" w:cs="Calibri"/>
                <w:color w:val="000000"/>
                <w:sz w:val="18"/>
                <w:szCs w:val="18"/>
              </w:rPr>
            </w:pPr>
            <w:r w:rsidRPr="00A71E8A">
              <w:rPr>
                <w:rFonts w:ascii="Calibri" w:hAnsi="Calibri" w:cs="Calibri"/>
                <w:color w:val="000000"/>
                <w:sz w:val="18"/>
                <w:szCs w:val="18"/>
              </w:rPr>
              <w:t xml:space="preserve">GASTO CORRIENTE </w:t>
            </w:r>
          </w:p>
        </w:tc>
        <w:tc>
          <w:tcPr>
            <w:tcW w:w="2265" w:type="dxa"/>
            <w:tcBorders>
              <w:top w:val="nil"/>
              <w:left w:val="nil"/>
              <w:bottom w:val="single" w:sz="4" w:space="0" w:color="auto"/>
              <w:right w:val="single" w:sz="4" w:space="0" w:color="auto"/>
            </w:tcBorders>
            <w:shd w:val="clear" w:color="000000" w:fill="FFFFFF"/>
            <w:noWrap/>
            <w:vAlign w:val="center"/>
            <w:hideMark/>
          </w:tcPr>
          <w:p w14:paraId="5BDEF780" w14:textId="77777777" w:rsidR="00A71E8A" w:rsidRPr="00A71E8A" w:rsidRDefault="00A71E8A" w:rsidP="007F0213">
            <w:pPr>
              <w:jc w:val="right"/>
              <w:rPr>
                <w:rFonts w:ascii="Calibri" w:hAnsi="Calibri" w:cs="Calibri"/>
                <w:color w:val="000000"/>
                <w:sz w:val="18"/>
                <w:szCs w:val="18"/>
              </w:rPr>
            </w:pPr>
            <w:r w:rsidRPr="00A71E8A">
              <w:rPr>
                <w:rFonts w:ascii="Calibri" w:hAnsi="Calibri" w:cs="Calibri"/>
                <w:color w:val="000000"/>
                <w:sz w:val="18"/>
                <w:szCs w:val="18"/>
              </w:rPr>
              <w:t>139,487,229.38</w:t>
            </w:r>
          </w:p>
        </w:tc>
      </w:tr>
      <w:tr w:rsidR="00A71E8A" w:rsidRPr="00A71E8A" w14:paraId="25B4E72D" w14:textId="77777777" w:rsidTr="000240A4">
        <w:trPr>
          <w:trHeight w:val="20"/>
        </w:trPr>
        <w:tc>
          <w:tcPr>
            <w:tcW w:w="8065" w:type="dxa"/>
            <w:tcBorders>
              <w:top w:val="nil"/>
              <w:left w:val="single" w:sz="4" w:space="0" w:color="auto"/>
              <w:bottom w:val="single" w:sz="4" w:space="0" w:color="auto"/>
              <w:right w:val="single" w:sz="4" w:space="0" w:color="auto"/>
            </w:tcBorders>
            <w:shd w:val="clear" w:color="000000" w:fill="FFFFFF"/>
            <w:noWrap/>
            <w:vAlign w:val="center"/>
            <w:hideMark/>
          </w:tcPr>
          <w:p w14:paraId="40461C09" w14:textId="77777777" w:rsidR="00A71E8A" w:rsidRPr="00A71E8A" w:rsidRDefault="00A71E8A" w:rsidP="007F0213">
            <w:pPr>
              <w:rPr>
                <w:rFonts w:ascii="Calibri" w:hAnsi="Calibri" w:cs="Calibri"/>
                <w:color w:val="000000"/>
                <w:sz w:val="18"/>
                <w:szCs w:val="18"/>
              </w:rPr>
            </w:pPr>
            <w:r w:rsidRPr="00A71E8A">
              <w:rPr>
                <w:rFonts w:ascii="Calibri" w:hAnsi="Calibri" w:cs="Calibri"/>
                <w:color w:val="000000"/>
                <w:sz w:val="18"/>
                <w:szCs w:val="18"/>
              </w:rPr>
              <w:t>GASTO DE CAPITAL</w:t>
            </w:r>
          </w:p>
        </w:tc>
        <w:tc>
          <w:tcPr>
            <w:tcW w:w="2265" w:type="dxa"/>
            <w:tcBorders>
              <w:top w:val="nil"/>
              <w:left w:val="nil"/>
              <w:bottom w:val="single" w:sz="4" w:space="0" w:color="auto"/>
              <w:right w:val="single" w:sz="4" w:space="0" w:color="auto"/>
            </w:tcBorders>
            <w:shd w:val="clear" w:color="000000" w:fill="FFFFFF"/>
            <w:noWrap/>
            <w:vAlign w:val="center"/>
            <w:hideMark/>
          </w:tcPr>
          <w:p w14:paraId="5CAE4C60" w14:textId="77777777" w:rsidR="00A71E8A" w:rsidRPr="00A71E8A" w:rsidRDefault="00A71E8A" w:rsidP="007F0213">
            <w:pPr>
              <w:jc w:val="right"/>
              <w:rPr>
                <w:rFonts w:ascii="Calibri" w:hAnsi="Calibri" w:cs="Calibri"/>
                <w:color w:val="000000"/>
                <w:sz w:val="18"/>
                <w:szCs w:val="18"/>
              </w:rPr>
            </w:pPr>
            <w:r w:rsidRPr="00A71E8A">
              <w:rPr>
                <w:rFonts w:ascii="Calibri" w:hAnsi="Calibri" w:cs="Calibri"/>
                <w:color w:val="000000"/>
                <w:sz w:val="18"/>
                <w:szCs w:val="18"/>
              </w:rPr>
              <w:t>94,066,626.64</w:t>
            </w:r>
          </w:p>
        </w:tc>
      </w:tr>
      <w:tr w:rsidR="00A71E8A" w:rsidRPr="00A71E8A" w14:paraId="0B61E650" w14:textId="77777777" w:rsidTr="000240A4">
        <w:trPr>
          <w:trHeight w:val="20"/>
        </w:trPr>
        <w:tc>
          <w:tcPr>
            <w:tcW w:w="8065" w:type="dxa"/>
            <w:tcBorders>
              <w:top w:val="nil"/>
              <w:left w:val="single" w:sz="4" w:space="0" w:color="auto"/>
              <w:bottom w:val="single" w:sz="4" w:space="0" w:color="auto"/>
              <w:right w:val="single" w:sz="4" w:space="0" w:color="auto"/>
            </w:tcBorders>
            <w:shd w:val="clear" w:color="000000" w:fill="FFFFFF"/>
            <w:noWrap/>
            <w:vAlign w:val="center"/>
            <w:hideMark/>
          </w:tcPr>
          <w:p w14:paraId="28157D32" w14:textId="77777777" w:rsidR="00A71E8A" w:rsidRPr="00A71E8A" w:rsidRDefault="00A71E8A" w:rsidP="007F0213">
            <w:pPr>
              <w:rPr>
                <w:rFonts w:ascii="Calibri" w:hAnsi="Calibri" w:cs="Calibri"/>
                <w:color w:val="000000"/>
                <w:sz w:val="18"/>
                <w:szCs w:val="18"/>
              </w:rPr>
            </w:pPr>
            <w:r w:rsidRPr="00A71E8A">
              <w:rPr>
                <w:rFonts w:ascii="Calibri" w:hAnsi="Calibri" w:cs="Calibri"/>
                <w:color w:val="000000"/>
                <w:sz w:val="18"/>
                <w:szCs w:val="18"/>
              </w:rPr>
              <w:t>AMORTIZACION DE LA DEUDA Y DISMINUCION DE PASIVOS</w:t>
            </w:r>
          </w:p>
        </w:tc>
        <w:tc>
          <w:tcPr>
            <w:tcW w:w="2265" w:type="dxa"/>
            <w:tcBorders>
              <w:top w:val="nil"/>
              <w:left w:val="nil"/>
              <w:bottom w:val="single" w:sz="4" w:space="0" w:color="auto"/>
              <w:right w:val="single" w:sz="4" w:space="0" w:color="auto"/>
            </w:tcBorders>
            <w:shd w:val="clear" w:color="000000" w:fill="FFFFFF"/>
            <w:noWrap/>
            <w:vAlign w:val="center"/>
            <w:hideMark/>
          </w:tcPr>
          <w:p w14:paraId="5B70A474" w14:textId="77777777" w:rsidR="00A71E8A" w:rsidRPr="00A71E8A" w:rsidRDefault="00A71E8A" w:rsidP="007F0213">
            <w:pPr>
              <w:jc w:val="right"/>
              <w:rPr>
                <w:rFonts w:ascii="Calibri" w:hAnsi="Calibri" w:cs="Calibri"/>
                <w:color w:val="000000"/>
                <w:sz w:val="18"/>
                <w:szCs w:val="18"/>
              </w:rPr>
            </w:pPr>
            <w:r w:rsidRPr="00A71E8A">
              <w:rPr>
                <w:rFonts w:ascii="Calibri" w:hAnsi="Calibri" w:cs="Calibri"/>
                <w:color w:val="000000"/>
                <w:sz w:val="18"/>
                <w:szCs w:val="18"/>
              </w:rPr>
              <w:t>0.00</w:t>
            </w:r>
          </w:p>
        </w:tc>
      </w:tr>
      <w:tr w:rsidR="00A71E8A" w:rsidRPr="00A71E8A" w14:paraId="0048BFEE" w14:textId="77777777" w:rsidTr="000240A4">
        <w:trPr>
          <w:trHeight w:val="20"/>
        </w:trPr>
        <w:tc>
          <w:tcPr>
            <w:tcW w:w="8065" w:type="dxa"/>
            <w:tcBorders>
              <w:top w:val="nil"/>
              <w:left w:val="single" w:sz="4" w:space="0" w:color="auto"/>
              <w:bottom w:val="single" w:sz="4" w:space="0" w:color="auto"/>
              <w:right w:val="single" w:sz="4" w:space="0" w:color="auto"/>
            </w:tcBorders>
            <w:shd w:val="clear" w:color="000000" w:fill="FFFFFF"/>
            <w:noWrap/>
            <w:vAlign w:val="center"/>
            <w:hideMark/>
          </w:tcPr>
          <w:p w14:paraId="45CD3B51" w14:textId="77777777" w:rsidR="00A71E8A" w:rsidRPr="00AB04C1" w:rsidRDefault="00A71E8A" w:rsidP="007F0213">
            <w:pPr>
              <w:rPr>
                <w:rFonts w:ascii="Calibri" w:hAnsi="Calibri" w:cs="Calibri"/>
                <w:color w:val="000000"/>
                <w:sz w:val="18"/>
                <w:szCs w:val="18"/>
              </w:rPr>
            </w:pPr>
            <w:r w:rsidRPr="00AB04C1">
              <w:rPr>
                <w:rFonts w:ascii="Calibri" w:hAnsi="Calibri" w:cs="Calibri"/>
                <w:color w:val="000000"/>
                <w:sz w:val="18"/>
                <w:szCs w:val="18"/>
              </w:rPr>
              <w:t>PENSIONES Y JUBILACIONES</w:t>
            </w:r>
          </w:p>
        </w:tc>
        <w:tc>
          <w:tcPr>
            <w:tcW w:w="2265" w:type="dxa"/>
            <w:tcBorders>
              <w:top w:val="nil"/>
              <w:left w:val="nil"/>
              <w:bottom w:val="single" w:sz="4" w:space="0" w:color="auto"/>
              <w:right w:val="single" w:sz="4" w:space="0" w:color="auto"/>
            </w:tcBorders>
            <w:shd w:val="clear" w:color="000000" w:fill="FFFFFF"/>
            <w:noWrap/>
            <w:vAlign w:val="center"/>
            <w:hideMark/>
          </w:tcPr>
          <w:p w14:paraId="6D696B5D" w14:textId="77777777" w:rsidR="00A71E8A" w:rsidRPr="00A71E8A" w:rsidRDefault="00A71E8A" w:rsidP="007F0213">
            <w:pPr>
              <w:jc w:val="right"/>
              <w:rPr>
                <w:rFonts w:ascii="Calibri" w:hAnsi="Calibri" w:cs="Calibri"/>
                <w:color w:val="000000"/>
                <w:sz w:val="18"/>
                <w:szCs w:val="18"/>
              </w:rPr>
            </w:pPr>
            <w:r w:rsidRPr="00A71E8A">
              <w:rPr>
                <w:rFonts w:ascii="Calibri" w:hAnsi="Calibri" w:cs="Calibri"/>
                <w:color w:val="000000"/>
                <w:sz w:val="18"/>
                <w:szCs w:val="18"/>
              </w:rPr>
              <w:t>5,263,989.03</w:t>
            </w:r>
          </w:p>
        </w:tc>
      </w:tr>
      <w:tr w:rsidR="00A71E8A" w:rsidRPr="00A71E8A" w14:paraId="7577D7F0" w14:textId="77777777" w:rsidTr="000240A4">
        <w:trPr>
          <w:trHeight w:val="20"/>
        </w:trPr>
        <w:tc>
          <w:tcPr>
            <w:tcW w:w="8065" w:type="dxa"/>
            <w:tcBorders>
              <w:top w:val="nil"/>
              <w:left w:val="single" w:sz="4" w:space="0" w:color="auto"/>
              <w:bottom w:val="single" w:sz="4" w:space="0" w:color="auto"/>
              <w:right w:val="single" w:sz="4" w:space="0" w:color="auto"/>
            </w:tcBorders>
            <w:shd w:val="clear" w:color="000000" w:fill="FFFFFF"/>
            <w:noWrap/>
            <w:vAlign w:val="center"/>
            <w:hideMark/>
          </w:tcPr>
          <w:p w14:paraId="01F7CBBB" w14:textId="77777777" w:rsidR="00A71E8A" w:rsidRPr="00A71E8A" w:rsidRDefault="00A71E8A" w:rsidP="007F0213">
            <w:pPr>
              <w:rPr>
                <w:rFonts w:ascii="Calibri" w:hAnsi="Calibri" w:cs="Calibri"/>
                <w:color w:val="000000"/>
                <w:sz w:val="18"/>
                <w:szCs w:val="18"/>
              </w:rPr>
            </w:pPr>
            <w:r w:rsidRPr="00A71E8A">
              <w:rPr>
                <w:rFonts w:ascii="Calibri" w:hAnsi="Calibri" w:cs="Calibri"/>
                <w:color w:val="000000"/>
                <w:sz w:val="18"/>
                <w:szCs w:val="18"/>
              </w:rPr>
              <w:t>PARTICIPACIONES</w:t>
            </w:r>
          </w:p>
        </w:tc>
        <w:tc>
          <w:tcPr>
            <w:tcW w:w="2265" w:type="dxa"/>
            <w:tcBorders>
              <w:top w:val="nil"/>
              <w:left w:val="nil"/>
              <w:bottom w:val="single" w:sz="4" w:space="0" w:color="auto"/>
              <w:right w:val="single" w:sz="4" w:space="0" w:color="auto"/>
            </w:tcBorders>
            <w:shd w:val="clear" w:color="000000" w:fill="FFFFFF"/>
            <w:noWrap/>
            <w:vAlign w:val="center"/>
            <w:hideMark/>
          </w:tcPr>
          <w:p w14:paraId="1A4F763E" w14:textId="77777777" w:rsidR="00A71E8A" w:rsidRPr="00A71E8A" w:rsidRDefault="00A71E8A" w:rsidP="007F0213">
            <w:pPr>
              <w:jc w:val="right"/>
              <w:rPr>
                <w:rFonts w:ascii="Calibri" w:hAnsi="Calibri" w:cs="Calibri"/>
                <w:color w:val="000000"/>
                <w:sz w:val="18"/>
                <w:szCs w:val="18"/>
              </w:rPr>
            </w:pPr>
            <w:r w:rsidRPr="00A71E8A">
              <w:rPr>
                <w:rFonts w:ascii="Calibri" w:hAnsi="Calibri" w:cs="Calibri"/>
                <w:color w:val="000000"/>
                <w:sz w:val="18"/>
                <w:szCs w:val="18"/>
              </w:rPr>
              <w:t>108,968,255.45</w:t>
            </w:r>
          </w:p>
        </w:tc>
      </w:tr>
    </w:tbl>
    <w:p w14:paraId="11A411AE" w14:textId="77777777" w:rsidR="00256F97" w:rsidRDefault="00256F97" w:rsidP="00256F97">
      <w:pPr>
        <w:jc w:val="both"/>
        <w:rPr>
          <w:rFonts w:ascii="Tahoma" w:hAnsi="Tahoma" w:cs="Tahoma"/>
          <w:b/>
          <w:color w:val="9CC2E5" w:themeColor="accent1" w:themeTint="99"/>
          <w:sz w:val="18"/>
          <w:szCs w:val="18"/>
        </w:rPr>
      </w:pPr>
    </w:p>
    <w:p w14:paraId="5E470944" w14:textId="77777777" w:rsidR="00256F97" w:rsidRPr="00A66EF8" w:rsidRDefault="009C7310" w:rsidP="00256F97">
      <w:pPr>
        <w:jc w:val="both"/>
        <w:rPr>
          <w:rFonts w:ascii="Tahoma" w:hAnsi="Tahoma" w:cs="Tahoma"/>
          <w:b/>
          <w:color w:val="0099FF"/>
          <w:sz w:val="22"/>
          <w:szCs w:val="22"/>
        </w:rPr>
      </w:pPr>
      <w:r w:rsidRPr="00A66EF8">
        <w:rPr>
          <w:rFonts w:ascii="Tahoma" w:hAnsi="Tahoma" w:cs="Tahoma"/>
          <w:b/>
          <w:color w:val="0099FF"/>
          <w:sz w:val="22"/>
          <w:szCs w:val="22"/>
        </w:rPr>
        <w:t xml:space="preserve">CRITERIO 28. </w:t>
      </w:r>
      <w:r w:rsidR="005D36F5" w:rsidRPr="00A66EF8">
        <w:rPr>
          <w:rFonts w:ascii="Tahoma" w:hAnsi="Tahoma" w:cs="Tahoma"/>
          <w:b/>
          <w:color w:val="0099FF"/>
          <w:sz w:val="22"/>
          <w:szCs w:val="22"/>
        </w:rPr>
        <w:t xml:space="preserve">CONTIENE LA </w:t>
      </w:r>
      <w:r w:rsidR="00256F97" w:rsidRPr="00A66EF8">
        <w:rPr>
          <w:rFonts w:ascii="Tahoma" w:hAnsi="Tahoma" w:cs="Tahoma"/>
          <w:b/>
          <w:color w:val="0099FF"/>
          <w:sz w:val="22"/>
          <w:szCs w:val="22"/>
        </w:rPr>
        <w:t>CLASIFICACION ECONOMICA</w:t>
      </w:r>
    </w:p>
    <w:p w14:paraId="663B535D" w14:textId="77777777" w:rsidR="007E049E" w:rsidRPr="00F41835" w:rsidRDefault="007E049E" w:rsidP="00FE5B33">
      <w:pPr>
        <w:rPr>
          <w:rFonts w:ascii="Tahoma" w:hAnsi="Tahoma" w:cs="Tahoma"/>
          <w:sz w:val="18"/>
          <w:szCs w:val="18"/>
        </w:rPr>
      </w:pPr>
    </w:p>
    <w:tbl>
      <w:tblPr>
        <w:tblW w:w="10773" w:type="dxa"/>
        <w:tblInd w:w="-10" w:type="dxa"/>
        <w:tblCellMar>
          <w:left w:w="70" w:type="dxa"/>
          <w:right w:w="70" w:type="dxa"/>
        </w:tblCellMar>
        <w:tblLook w:val="04A0" w:firstRow="1" w:lastRow="0" w:firstColumn="1" w:lastColumn="0" w:noHBand="0" w:noVBand="1"/>
      </w:tblPr>
      <w:tblGrid>
        <w:gridCol w:w="697"/>
        <w:gridCol w:w="8234"/>
        <w:gridCol w:w="1842"/>
      </w:tblGrid>
      <w:tr w:rsidR="00256F97" w:rsidRPr="00A71E8A" w14:paraId="6BDBB86F" w14:textId="77777777" w:rsidTr="00FC1899">
        <w:trPr>
          <w:trHeight w:val="215"/>
        </w:trPr>
        <w:tc>
          <w:tcPr>
            <w:tcW w:w="10773" w:type="dxa"/>
            <w:gridSpan w:val="3"/>
            <w:tcBorders>
              <w:top w:val="single" w:sz="4" w:space="0" w:color="auto"/>
              <w:left w:val="single" w:sz="8" w:space="0" w:color="auto"/>
              <w:bottom w:val="nil"/>
              <w:right w:val="single" w:sz="8" w:space="0" w:color="000000"/>
            </w:tcBorders>
            <w:shd w:val="clear" w:color="auto" w:fill="2E74B5" w:themeFill="accent1" w:themeFillShade="BF"/>
            <w:noWrap/>
            <w:vAlign w:val="bottom"/>
            <w:hideMark/>
          </w:tcPr>
          <w:p w14:paraId="0CF9F293" w14:textId="77777777" w:rsidR="00256F97" w:rsidRPr="00AB04C1" w:rsidRDefault="00256F97" w:rsidP="00A2409F">
            <w:pPr>
              <w:jc w:val="center"/>
              <w:rPr>
                <w:rFonts w:ascii="Calibri" w:hAnsi="Calibri" w:cs="Calibri"/>
                <w:b/>
                <w:bCs/>
                <w:color w:val="FFFFFF" w:themeColor="background1"/>
                <w:sz w:val="20"/>
                <w:szCs w:val="20"/>
              </w:rPr>
            </w:pPr>
            <w:r w:rsidRPr="00AB04C1">
              <w:rPr>
                <w:rFonts w:ascii="Calibri" w:hAnsi="Calibri" w:cs="Calibri"/>
                <w:b/>
                <w:bCs/>
                <w:color w:val="FFFFFF" w:themeColor="background1"/>
                <w:sz w:val="20"/>
                <w:szCs w:val="20"/>
              </w:rPr>
              <w:t>PRESUPUESTO DE EGRESOS PARA EL EJERCICIO FISCAL 2016</w:t>
            </w:r>
          </w:p>
        </w:tc>
      </w:tr>
      <w:tr w:rsidR="00256F97" w:rsidRPr="00A71E8A" w14:paraId="04AC1413" w14:textId="77777777" w:rsidTr="00FC1899">
        <w:trPr>
          <w:trHeight w:val="114"/>
        </w:trPr>
        <w:tc>
          <w:tcPr>
            <w:tcW w:w="10773" w:type="dxa"/>
            <w:gridSpan w:val="3"/>
            <w:tcBorders>
              <w:top w:val="nil"/>
              <w:left w:val="single" w:sz="8" w:space="0" w:color="auto"/>
              <w:bottom w:val="single" w:sz="8" w:space="0" w:color="auto"/>
              <w:right w:val="single" w:sz="8" w:space="0" w:color="000000"/>
            </w:tcBorders>
            <w:shd w:val="clear" w:color="auto" w:fill="2E74B5" w:themeFill="accent1" w:themeFillShade="BF"/>
            <w:noWrap/>
            <w:vAlign w:val="center"/>
            <w:hideMark/>
          </w:tcPr>
          <w:p w14:paraId="673F5BA7" w14:textId="77777777" w:rsidR="00256F97" w:rsidRPr="00AB04C1" w:rsidRDefault="00256F97" w:rsidP="00A2409F">
            <w:pPr>
              <w:jc w:val="center"/>
              <w:rPr>
                <w:rFonts w:ascii="Calibri" w:hAnsi="Calibri" w:cs="Calibri"/>
                <w:b/>
                <w:bCs/>
                <w:color w:val="FFFFFF" w:themeColor="background1"/>
                <w:sz w:val="20"/>
                <w:szCs w:val="20"/>
              </w:rPr>
            </w:pPr>
            <w:r w:rsidRPr="00AB04C1">
              <w:rPr>
                <w:rFonts w:ascii="Calibri" w:hAnsi="Calibri" w:cs="Calibri"/>
                <w:b/>
                <w:bCs/>
                <w:color w:val="FFFFFF" w:themeColor="background1"/>
                <w:sz w:val="20"/>
                <w:szCs w:val="20"/>
              </w:rPr>
              <w:t>CLASIFICACIÓN ECONOMICA INGRESOS</w:t>
            </w:r>
          </w:p>
        </w:tc>
      </w:tr>
      <w:tr w:rsidR="00256F97" w:rsidRPr="00A71E8A" w14:paraId="21EAB1E7" w14:textId="77777777" w:rsidTr="00FC1899">
        <w:trPr>
          <w:trHeight w:val="300"/>
        </w:trPr>
        <w:tc>
          <w:tcPr>
            <w:tcW w:w="0" w:type="auto"/>
            <w:tcBorders>
              <w:top w:val="nil"/>
              <w:left w:val="nil"/>
              <w:bottom w:val="nil"/>
              <w:right w:val="nil"/>
            </w:tcBorders>
            <w:shd w:val="clear" w:color="auto" w:fill="auto"/>
            <w:noWrap/>
            <w:vAlign w:val="bottom"/>
            <w:hideMark/>
          </w:tcPr>
          <w:p w14:paraId="588AE0C9" w14:textId="77777777" w:rsidR="00256F97" w:rsidRPr="00A71E8A" w:rsidRDefault="00256F97" w:rsidP="00A2409F">
            <w:pPr>
              <w:jc w:val="center"/>
              <w:rPr>
                <w:rFonts w:ascii="Calibri" w:hAnsi="Calibri" w:cs="Calibri"/>
                <w:b/>
                <w:bCs/>
                <w:color w:val="000000"/>
                <w:sz w:val="20"/>
                <w:szCs w:val="20"/>
              </w:rPr>
            </w:pPr>
          </w:p>
        </w:tc>
        <w:tc>
          <w:tcPr>
            <w:tcW w:w="8234" w:type="dxa"/>
            <w:tcBorders>
              <w:top w:val="nil"/>
              <w:left w:val="nil"/>
              <w:bottom w:val="nil"/>
              <w:right w:val="nil"/>
            </w:tcBorders>
            <w:shd w:val="clear" w:color="auto" w:fill="auto"/>
            <w:vAlign w:val="bottom"/>
            <w:hideMark/>
          </w:tcPr>
          <w:p w14:paraId="62DE6E96" w14:textId="77777777" w:rsidR="00256F97" w:rsidRPr="00A71E8A" w:rsidRDefault="00256F97" w:rsidP="00A2409F">
            <w:pPr>
              <w:rPr>
                <w:sz w:val="20"/>
                <w:szCs w:val="20"/>
              </w:rPr>
            </w:pPr>
          </w:p>
        </w:tc>
        <w:tc>
          <w:tcPr>
            <w:tcW w:w="1842" w:type="dxa"/>
            <w:tcBorders>
              <w:top w:val="nil"/>
              <w:left w:val="nil"/>
              <w:bottom w:val="nil"/>
              <w:right w:val="nil"/>
            </w:tcBorders>
            <w:shd w:val="clear" w:color="auto" w:fill="auto"/>
            <w:noWrap/>
            <w:vAlign w:val="bottom"/>
            <w:hideMark/>
          </w:tcPr>
          <w:p w14:paraId="0A455C18" w14:textId="77777777" w:rsidR="00256F97" w:rsidRPr="00A71E8A" w:rsidRDefault="00256F97" w:rsidP="00A2409F">
            <w:pPr>
              <w:rPr>
                <w:sz w:val="20"/>
                <w:szCs w:val="20"/>
              </w:rPr>
            </w:pPr>
          </w:p>
        </w:tc>
      </w:tr>
      <w:tr w:rsidR="00256F97" w:rsidRPr="00A71E8A" w14:paraId="638A2285" w14:textId="77777777" w:rsidTr="00FC189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hideMark/>
          </w:tcPr>
          <w:p w14:paraId="43B7B2B3" w14:textId="77777777" w:rsidR="00256F97" w:rsidRPr="00AB04C1" w:rsidRDefault="00256F97" w:rsidP="00A2409F">
            <w:pPr>
              <w:rPr>
                <w:rFonts w:ascii="Calibri" w:hAnsi="Calibri" w:cs="Calibri"/>
                <w:color w:val="FFFFFF" w:themeColor="background1"/>
                <w:sz w:val="20"/>
                <w:szCs w:val="20"/>
              </w:rPr>
            </w:pPr>
            <w:r w:rsidRPr="00AB04C1">
              <w:rPr>
                <w:rFonts w:ascii="Calibri" w:hAnsi="Calibri" w:cs="Calibri"/>
                <w:color w:val="FFFFFF" w:themeColor="background1"/>
                <w:sz w:val="20"/>
                <w:szCs w:val="20"/>
              </w:rPr>
              <w:t> </w:t>
            </w:r>
          </w:p>
        </w:tc>
        <w:tc>
          <w:tcPr>
            <w:tcW w:w="8234" w:type="dxa"/>
            <w:tcBorders>
              <w:top w:val="single" w:sz="4" w:space="0" w:color="auto"/>
              <w:left w:val="nil"/>
              <w:bottom w:val="single" w:sz="4" w:space="0" w:color="auto"/>
              <w:right w:val="single" w:sz="4" w:space="0" w:color="auto"/>
            </w:tcBorders>
            <w:shd w:val="clear" w:color="auto" w:fill="2E74B5" w:themeFill="accent1" w:themeFillShade="BF"/>
            <w:vAlign w:val="bottom"/>
            <w:hideMark/>
          </w:tcPr>
          <w:p w14:paraId="794F5750" w14:textId="77777777" w:rsidR="00256F97" w:rsidRPr="00AB04C1" w:rsidRDefault="00256F97" w:rsidP="00A2409F">
            <w:pPr>
              <w:jc w:val="center"/>
              <w:rPr>
                <w:rFonts w:ascii="Calibri" w:hAnsi="Calibri" w:cs="Calibri"/>
                <w:b/>
                <w:bCs/>
                <w:color w:val="FFFFFF" w:themeColor="background1"/>
                <w:sz w:val="20"/>
                <w:szCs w:val="20"/>
              </w:rPr>
            </w:pPr>
            <w:r w:rsidRPr="00AB04C1">
              <w:rPr>
                <w:rFonts w:ascii="Calibri" w:hAnsi="Calibri" w:cs="Calibri"/>
                <w:b/>
                <w:bCs/>
                <w:color w:val="FFFFFF" w:themeColor="background1"/>
                <w:sz w:val="20"/>
                <w:szCs w:val="20"/>
              </w:rPr>
              <w:t>CONCEPTO</w:t>
            </w:r>
          </w:p>
        </w:tc>
        <w:tc>
          <w:tcPr>
            <w:tcW w:w="1842" w:type="dxa"/>
            <w:tcBorders>
              <w:top w:val="single" w:sz="4" w:space="0" w:color="auto"/>
              <w:left w:val="nil"/>
              <w:bottom w:val="single" w:sz="4" w:space="0" w:color="auto"/>
              <w:right w:val="single" w:sz="4" w:space="0" w:color="auto"/>
            </w:tcBorders>
            <w:shd w:val="clear" w:color="auto" w:fill="2E74B5" w:themeFill="accent1" w:themeFillShade="BF"/>
            <w:noWrap/>
            <w:vAlign w:val="bottom"/>
            <w:hideMark/>
          </w:tcPr>
          <w:p w14:paraId="73D5938B" w14:textId="77777777" w:rsidR="00256F97" w:rsidRPr="00AB04C1" w:rsidRDefault="00256F97" w:rsidP="00A2409F">
            <w:pPr>
              <w:jc w:val="center"/>
              <w:rPr>
                <w:rFonts w:ascii="Calibri" w:hAnsi="Calibri" w:cs="Calibri"/>
                <w:b/>
                <w:bCs/>
                <w:color w:val="FFFFFF" w:themeColor="background1"/>
                <w:sz w:val="20"/>
                <w:szCs w:val="20"/>
              </w:rPr>
            </w:pPr>
            <w:r w:rsidRPr="00AB04C1">
              <w:rPr>
                <w:rFonts w:ascii="Calibri" w:hAnsi="Calibri" w:cs="Calibri"/>
                <w:b/>
                <w:bCs/>
                <w:color w:val="FFFFFF" w:themeColor="background1"/>
                <w:sz w:val="20"/>
                <w:szCs w:val="20"/>
              </w:rPr>
              <w:t>MONTO</w:t>
            </w:r>
          </w:p>
        </w:tc>
      </w:tr>
      <w:tr w:rsidR="00256F97" w:rsidRPr="00A71E8A" w14:paraId="6A45B50D" w14:textId="77777777" w:rsidTr="00FC1899">
        <w:trPr>
          <w:trHeight w:val="20"/>
        </w:trPr>
        <w:tc>
          <w:tcPr>
            <w:tcW w:w="0" w:type="auto"/>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455B3F3A" w14:textId="77777777" w:rsidR="00256F97" w:rsidRPr="00A71E8A" w:rsidRDefault="00256F97" w:rsidP="00A2409F">
            <w:pPr>
              <w:rPr>
                <w:rFonts w:ascii="Calibri" w:hAnsi="Calibri" w:cs="Calibri"/>
                <w:b/>
                <w:bCs/>
                <w:color w:val="000000"/>
                <w:sz w:val="20"/>
                <w:szCs w:val="20"/>
              </w:rPr>
            </w:pPr>
            <w:r w:rsidRPr="00A71E8A">
              <w:rPr>
                <w:rFonts w:ascii="Calibri" w:hAnsi="Calibri" w:cs="Calibri"/>
                <w:b/>
                <w:bCs/>
                <w:color w:val="000000"/>
                <w:sz w:val="20"/>
                <w:szCs w:val="20"/>
              </w:rPr>
              <w:t>1</w:t>
            </w:r>
          </w:p>
        </w:tc>
        <w:tc>
          <w:tcPr>
            <w:tcW w:w="8234" w:type="dxa"/>
            <w:tcBorders>
              <w:top w:val="nil"/>
              <w:left w:val="nil"/>
              <w:bottom w:val="single" w:sz="4" w:space="0" w:color="auto"/>
              <w:right w:val="single" w:sz="4" w:space="0" w:color="auto"/>
            </w:tcBorders>
            <w:shd w:val="clear" w:color="auto" w:fill="9CC2E5" w:themeFill="accent1" w:themeFillTint="99"/>
            <w:vAlign w:val="bottom"/>
            <w:hideMark/>
          </w:tcPr>
          <w:p w14:paraId="58957806" w14:textId="77777777" w:rsidR="00256F97" w:rsidRPr="00A71E8A" w:rsidRDefault="00256F97" w:rsidP="00A2409F">
            <w:pPr>
              <w:rPr>
                <w:rFonts w:ascii="Calibri" w:hAnsi="Calibri" w:cs="Calibri"/>
                <w:b/>
                <w:bCs/>
                <w:color w:val="000000"/>
                <w:sz w:val="20"/>
                <w:szCs w:val="20"/>
              </w:rPr>
            </w:pPr>
            <w:r w:rsidRPr="00A71E8A">
              <w:rPr>
                <w:rFonts w:ascii="Calibri" w:hAnsi="Calibri" w:cs="Calibri"/>
                <w:b/>
                <w:bCs/>
                <w:color w:val="000000"/>
                <w:sz w:val="20"/>
                <w:szCs w:val="20"/>
              </w:rPr>
              <w:t>INGRESOS</w:t>
            </w:r>
          </w:p>
        </w:tc>
        <w:tc>
          <w:tcPr>
            <w:tcW w:w="1842" w:type="dxa"/>
            <w:tcBorders>
              <w:top w:val="nil"/>
              <w:left w:val="nil"/>
              <w:bottom w:val="single" w:sz="4" w:space="0" w:color="auto"/>
              <w:right w:val="single" w:sz="4" w:space="0" w:color="auto"/>
            </w:tcBorders>
            <w:shd w:val="clear" w:color="auto" w:fill="9CC2E5" w:themeFill="accent1" w:themeFillTint="99"/>
            <w:noWrap/>
            <w:vAlign w:val="bottom"/>
            <w:hideMark/>
          </w:tcPr>
          <w:p w14:paraId="792A63DB" w14:textId="77777777" w:rsidR="00256F97" w:rsidRPr="00A71E8A" w:rsidRDefault="00256F97" w:rsidP="00A2409F">
            <w:pPr>
              <w:rPr>
                <w:rFonts w:ascii="Calibri" w:hAnsi="Calibri" w:cs="Calibri"/>
                <w:b/>
                <w:bCs/>
                <w:color w:val="000000"/>
                <w:sz w:val="20"/>
                <w:szCs w:val="20"/>
              </w:rPr>
            </w:pPr>
            <w:r w:rsidRPr="00A71E8A">
              <w:rPr>
                <w:rFonts w:ascii="Calibri" w:hAnsi="Calibri" w:cs="Calibri"/>
                <w:b/>
                <w:bCs/>
                <w:color w:val="000000"/>
                <w:sz w:val="20"/>
                <w:szCs w:val="20"/>
              </w:rPr>
              <w:t> </w:t>
            </w:r>
          </w:p>
        </w:tc>
      </w:tr>
      <w:tr w:rsidR="00256F97" w:rsidRPr="00A71E8A" w14:paraId="69B668D9" w14:textId="77777777" w:rsidTr="00FC1899">
        <w:trPr>
          <w:trHeight w:val="20"/>
        </w:trPr>
        <w:tc>
          <w:tcPr>
            <w:tcW w:w="0" w:type="auto"/>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14:paraId="0F3FB487" w14:textId="77777777" w:rsidR="00256F97" w:rsidRPr="00A71E8A" w:rsidRDefault="00256F97" w:rsidP="00A2409F">
            <w:pPr>
              <w:rPr>
                <w:rFonts w:ascii="Calibri" w:hAnsi="Calibri" w:cs="Calibri"/>
                <w:b/>
                <w:bCs/>
                <w:color w:val="000000"/>
                <w:sz w:val="20"/>
                <w:szCs w:val="20"/>
              </w:rPr>
            </w:pPr>
            <w:r w:rsidRPr="00A71E8A">
              <w:rPr>
                <w:rFonts w:ascii="Calibri" w:hAnsi="Calibri" w:cs="Calibri"/>
                <w:b/>
                <w:bCs/>
                <w:color w:val="000000"/>
                <w:sz w:val="20"/>
                <w:szCs w:val="20"/>
              </w:rPr>
              <w:t>1.1</w:t>
            </w:r>
          </w:p>
        </w:tc>
        <w:tc>
          <w:tcPr>
            <w:tcW w:w="8234" w:type="dxa"/>
            <w:tcBorders>
              <w:top w:val="nil"/>
              <w:left w:val="nil"/>
              <w:bottom w:val="single" w:sz="4" w:space="0" w:color="auto"/>
              <w:right w:val="single" w:sz="4" w:space="0" w:color="auto"/>
            </w:tcBorders>
            <w:shd w:val="clear" w:color="auto" w:fill="BDD6EE" w:themeFill="accent1" w:themeFillTint="66"/>
            <w:vAlign w:val="bottom"/>
            <w:hideMark/>
          </w:tcPr>
          <w:p w14:paraId="19FD5BBD" w14:textId="77777777" w:rsidR="00256F97" w:rsidRPr="00A71E8A" w:rsidRDefault="00256F97" w:rsidP="00A2409F">
            <w:pPr>
              <w:rPr>
                <w:rFonts w:ascii="Calibri" w:hAnsi="Calibri" w:cs="Calibri"/>
                <w:b/>
                <w:bCs/>
                <w:color w:val="000000"/>
                <w:sz w:val="20"/>
                <w:szCs w:val="20"/>
              </w:rPr>
            </w:pPr>
            <w:r w:rsidRPr="00A71E8A">
              <w:rPr>
                <w:rFonts w:ascii="Calibri" w:hAnsi="Calibri" w:cs="Calibri"/>
                <w:b/>
                <w:bCs/>
                <w:color w:val="000000"/>
                <w:sz w:val="20"/>
                <w:szCs w:val="20"/>
              </w:rPr>
              <w:t>INGRESOS CORRIENTES</w:t>
            </w:r>
          </w:p>
        </w:tc>
        <w:tc>
          <w:tcPr>
            <w:tcW w:w="1842" w:type="dxa"/>
            <w:tcBorders>
              <w:top w:val="nil"/>
              <w:left w:val="nil"/>
              <w:bottom w:val="single" w:sz="4" w:space="0" w:color="auto"/>
              <w:right w:val="single" w:sz="4" w:space="0" w:color="auto"/>
            </w:tcBorders>
            <w:shd w:val="clear" w:color="auto" w:fill="BDD6EE" w:themeFill="accent1" w:themeFillTint="66"/>
            <w:noWrap/>
            <w:vAlign w:val="bottom"/>
            <w:hideMark/>
          </w:tcPr>
          <w:p w14:paraId="27B51A15" w14:textId="77777777" w:rsidR="00256F97" w:rsidRPr="00A71E8A" w:rsidRDefault="00256F97" w:rsidP="00A2409F">
            <w:pPr>
              <w:jc w:val="right"/>
              <w:rPr>
                <w:rFonts w:ascii="Calibri" w:hAnsi="Calibri" w:cs="Calibri"/>
                <w:b/>
                <w:bCs/>
                <w:color w:val="000000"/>
                <w:sz w:val="20"/>
                <w:szCs w:val="20"/>
              </w:rPr>
            </w:pPr>
            <w:r w:rsidRPr="00A71E8A">
              <w:rPr>
                <w:rFonts w:ascii="Calibri" w:hAnsi="Calibri" w:cs="Calibri"/>
                <w:b/>
                <w:bCs/>
                <w:color w:val="000000"/>
                <w:sz w:val="20"/>
                <w:szCs w:val="20"/>
              </w:rPr>
              <w:t>347,786,100.50</w:t>
            </w:r>
          </w:p>
        </w:tc>
      </w:tr>
      <w:tr w:rsidR="00256F97" w:rsidRPr="00A71E8A" w14:paraId="06AD7A50" w14:textId="77777777" w:rsidTr="00FC1899">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E14924"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1.1.1</w:t>
            </w:r>
          </w:p>
        </w:tc>
        <w:tc>
          <w:tcPr>
            <w:tcW w:w="8234" w:type="dxa"/>
            <w:tcBorders>
              <w:top w:val="nil"/>
              <w:left w:val="nil"/>
              <w:bottom w:val="single" w:sz="4" w:space="0" w:color="auto"/>
              <w:right w:val="single" w:sz="4" w:space="0" w:color="auto"/>
            </w:tcBorders>
            <w:shd w:val="clear" w:color="auto" w:fill="auto"/>
            <w:vAlign w:val="bottom"/>
            <w:hideMark/>
          </w:tcPr>
          <w:p w14:paraId="7EBFAAAA"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IMPUESTOS</w:t>
            </w:r>
          </w:p>
        </w:tc>
        <w:tc>
          <w:tcPr>
            <w:tcW w:w="1842" w:type="dxa"/>
            <w:tcBorders>
              <w:top w:val="nil"/>
              <w:left w:val="nil"/>
              <w:bottom w:val="single" w:sz="4" w:space="0" w:color="auto"/>
              <w:right w:val="single" w:sz="4" w:space="0" w:color="auto"/>
            </w:tcBorders>
            <w:shd w:val="clear" w:color="auto" w:fill="auto"/>
            <w:noWrap/>
            <w:vAlign w:val="bottom"/>
            <w:hideMark/>
          </w:tcPr>
          <w:p w14:paraId="1A032BA1" w14:textId="77777777" w:rsidR="00256F97" w:rsidRPr="00A71E8A" w:rsidRDefault="00256F97" w:rsidP="00A2409F">
            <w:pPr>
              <w:jc w:val="right"/>
              <w:rPr>
                <w:rFonts w:ascii="Calibri" w:hAnsi="Calibri" w:cs="Calibri"/>
                <w:color w:val="000000"/>
                <w:sz w:val="20"/>
                <w:szCs w:val="20"/>
              </w:rPr>
            </w:pPr>
            <w:r w:rsidRPr="00A71E8A">
              <w:rPr>
                <w:rFonts w:ascii="Calibri" w:hAnsi="Calibri" w:cs="Calibri"/>
                <w:color w:val="000000"/>
                <w:sz w:val="20"/>
                <w:szCs w:val="20"/>
              </w:rPr>
              <w:t>39,302,683.00</w:t>
            </w:r>
          </w:p>
        </w:tc>
      </w:tr>
      <w:tr w:rsidR="00256F97" w:rsidRPr="00A71E8A" w14:paraId="6922FDA9" w14:textId="77777777" w:rsidTr="00FC1899">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39F2BA"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1.1.2</w:t>
            </w:r>
          </w:p>
        </w:tc>
        <w:tc>
          <w:tcPr>
            <w:tcW w:w="8234" w:type="dxa"/>
            <w:tcBorders>
              <w:top w:val="nil"/>
              <w:left w:val="nil"/>
              <w:bottom w:val="single" w:sz="4" w:space="0" w:color="auto"/>
              <w:right w:val="single" w:sz="4" w:space="0" w:color="auto"/>
            </w:tcBorders>
            <w:shd w:val="clear" w:color="auto" w:fill="auto"/>
            <w:vAlign w:val="bottom"/>
            <w:hideMark/>
          </w:tcPr>
          <w:p w14:paraId="7221B517"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CONTRIBUCIONES A LA SEGURIDAD SOCIAL</w:t>
            </w:r>
          </w:p>
        </w:tc>
        <w:tc>
          <w:tcPr>
            <w:tcW w:w="1842" w:type="dxa"/>
            <w:tcBorders>
              <w:top w:val="nil"/>
              <w:left w:val="nil"/>
              <w:bottom w:val="single" w:sz="4" w:space="0" w:color="auto"/>
              <w:right w:val="single" w:sz="4" w:space="0" w:color="auto"/>
            </w:tcBorders>
            <w:shd w:val="clear" w:color="auto" w:fill="auto"/>
            <w:noWrap/>
            <w:vAlign w:val="bottom"/>
            <w:hideMark/>
          </w:tcPr>
          <w:p w14:paraId="122D264C" w14:textId="77777777" w:rsidR="00256F97" w:rsidRPr="00A71E8A" w:rsidRDefault="00256F97" w:rsidP="00A2409F">
            <w:pPr>
              <w:jc w:val="right"/>
              <w:rPr>
                <w:rFonts w:ascii="Calibri" w:hAnsi="Calibri" w:cs="Calibri"/>
                <w:color w:val="000000"/>
                <w:sz w:val="20"/>
                <w:szCs w:val="20"/>
              </w:rPr>
            </w:pPr>
            <w:r w:rsidRPr="00A71E8A">
              <w:rPr>
                <w:rFonts w:ascii="Calibri" w:hAnsi="Calibri" w:cs="Calibri"/>
                <w:color w:val="000000"/>
                <w:sz w:val="20"/>
                <w:szCs w:val="20"/>
              </w:rPr>
              <w:t>0.00</w:t>
            </w:r>
          </w:p>
        </w:tc>
      </w:tr>
      <w:tr w:rsidR="00256F97" w:rsidRPr="00A71E8A" w14:paraId="3BD40090" w14:textId="77777777" w:rsidTr="00FC1899">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6A243E"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1.1.3</w:t>
            </w:r>
          </w:p>
        </w:tc>
        <w:tc>
          <w:tcPr>
            <w:tcW w:w="8234" w:type="dxa"/>
            <w:tcBorders>
              <w:top w:val="nil"/>
              <w:left w:val="nil"/>
              <w:bottom w:val="single" w:sz="4" w:space="0" w:color="auto"/>
              <w:right w:val="single" w:sz="4" w:space="0" w:color="auto"/>
            </w:tcBorders>
            <w:shd w:val="clear" w:color="auto" w:fill="auto"/>
            <w:vAlign w:val="bottom"/>
            <w:hideMark/>
          </w:tcPr>
          <w:p w14:paraId="48FD5549"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CONTRIBUCIONES DE MEJORAS</w:t>
            </w:r>
          </w:p>
        </w:tc>
        <w:tc>
          <w:tcPr>
            <w:tcW w:w="1842" w:type="dxa"/>
            <w:tcBorders>
              <w:top w:val="nil"/>
              <w:left w:val="nil"/>
              <w:bottom w:val="single" w:sz="4" w:space="0" w:color="auto"/>
              <w:right w:val="single" w:sz="4" w:space="0" w:color="auto"/>
            </w:tcBorders>
            <w:shd w:val="clear" w:color="auto" w:fill="auto"/>
            <w:noWrap/>
            <w:vAlign w:val="bottom"/>
            <w:hideMark/>
          </w:tcPr>
          <w:p w14:paraId="39BDA79D" w14:textId="77777777" w:rsidR="00256F97" w:rsidRPr="00A71E8A" w:rsidRDefault="00256F97" w:rsidP="00A2409F">
            <w:pPr>
              <w:jc w:val="right"/>
              <w:rPr>
                <w:rFonts w:ascii="Calibri" w:hAnsi="Calibri" w:cs="Calibri"/>
                <w:color w:val="000000"/>
                <w:sz w:val="20"/>
                <w:szCs w:val="20"/>
              </w:rPr>
            </w:pPr>
            <w:r w:rsidRPr="00A71E8A">
              <w:rPr>
                <w:rFonts w:ascii="Calibri" w:hAnsi="Calibri" w:cs="Calibri"/>
                <w:color w:val="000000"/>
                <w:sz w:val="20"/>
                <w:szCs w:val="20"/>
              </w:rPr>
              <w:t>0.00</w:t>
            </w:r>
          </w:p>
        </w:tc>
      </w:tr>
      <w:tr w:rsidR="00256F97" w:rsidRPr="00A71E8A" w14:paraId="4C5A17DB" w14:textId="77777777" w:rsidTr="00FC1899">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265593"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1.1.4</w:t>
            </w:r>
          </w:p>
        </w:tc>
        <w:tc>
          <w:tcPr>
            <w:tcW w:w="8234" w:type="dxa"/>
            <w:tcBorders>
              <w:top w:val="nil"/>
              <w:left w:val="nil"/>
              <w:bottom w:val="single" w:sz="4" w:space="0" w:color="auto"/>
              <w:right w:val="single" w:sz="4" w:space="0" w:color="auto"/>
            </w:tcBorders>
            <w:shd w:val="clear" w:color="auto" w:fill="auto"/>
            <w:vAlign w:val="bottom"/>
            <w:hideMark/>
          </w:tcPr>
          <w:p w14:paraId="0CADCA43"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DERECHOS, PRODUCTOS Y APROVECHAMIENTOS CORRIENTES</w:t>
            </w:r>
          </w:p>
        </w:tc>
        <w:tc>
          <w:tcPr>
            <w:tcW w:w="1842" w:type="dxa"/>
            <w:tcBorders>
              <w:top w:val="nil"/>
              <w:left w:val="nil"/>
              <w:bottom w:val="single" w:sz="4" w:space="0" w:color="auto"/>
              <w:right w:val="single" w:sz="4" w:space="0" w:color="auto"/>
            </w:tcBorders>
            <w:shd w:val="clear" w:color="auto" w:fill="auto"/>
            <w:noWrap/>
            <w:vAlign w:val="bottom"/>
            <w:hideMark/>
          </w:tcPr>
          <w:p w14:paraId="0235285D" w14:textId="77777777" w:rsidR="00256F97" w:rsidRPr="00A71E8A" w:rsidRDefault="00256F97" w:rsidP="00A2409F">
            <w:pPr>
              <w:jc w:val="right"/>
              <w:rPr>
                <w:rFonts w:ascii="Calibri" w:hAnsi="Calibri" w:cs="Calibri"/>
                <w:color w:val="000000"/>
                <w:sz w:val="20"/>
                <w:szCs w:val="20"/>
              </w:rPr>
            </w:pPr>
            <w:r w:rsidRPr="00A71E8A">
              <w:rPr>
                <w:rFonts w:ascii="Calibri" w:hAnsi="Calibri" w:cs="Calibri"/>
                <w:color w:val="000000"/>
                <w:sz w:val="20"/>
                <w:szCs w:val="20"/>
              </w:rPr>
              <w:t>41,068,775.10</w:t>
            </w:r>
          </w:p>
        </w:tc>
      </w:tr>
      <w:tr w:rsidR="00256F97" w:rsidRPr="00A71E8A" w14:paraId="18F0AD43" w14:textId="77777777" w:rsidTr="00FC1899">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51FC83"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1.1.5</w:t>
            </w:r>
          </w:p>
        </w:tc>
        <w:tc>
          <w:tcPr>
            <w:tcW w:w="8234" w:type="dxa"/>
            <w:tcBorders>
              <w:top w:val="nil"/>
              <w:left w:val="nil"/>
              <w:bottom w:val="single" w:sz="4" w:space="0" w:color="auto"/>
              <w:right w:val="single" w:sz="4" w:space="0" w:color="auto"/>
            </w:tcBorders>
            <w:shd w:val="clear" w:color="auto" w:fill="auto"/>
            <w:vAlign w:val="bottom"/>
            <w:hideMark/>
          </w:tcPr>
          <w:p w14:paraId="5F50F0CD"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RENTAS DE LA PROPIEDAD</w:t>
            </w:r>
          </w:p>
        </w:tc>
        <w:tc>
          <w:tcPr>
            <w:tcW w:w="1842" w:type="dxa"/>
            <w:tcBorders>
              <w:top w:val="nil"/>
              <w:left w:val="nil"/>
              <w:bottom w:val="single" w:sz="4" w:space="0" w:color="auto"/>
              <w:right w:val="single" w:sz="4" w:space="0" w:color="auto"/>
            </w:tcBorders>
            <w:shd w:val="clear" w:color="auto" w:fill="auto"/>
            <w:noWrap/>
            <w:vAlign w:val="bottom"/>
            <w:hideMark/>
          </w:tcPr>
          <w:p w14:paraId="3F32BFB1" w14:textId="77777777" w:rsidR="00256F97" w:rsidRPr="00A71E8A" w:rsidRDefault="00256F97" w:rsidP="00A2409F">
            <w:pPr>
              <w:jc w:val="right"/>
              <w:rPr>
                <w:rFonts w:ascii="Calibri" w:hAnsi="Calibri" w:cs="Calibri"/>
                <w:color w:val="000000"/>
                <w:sz w:val="20"/>
                <w:szCs w:val="20"/>
              </w:rPr>
            </w:pPr>
            <w:r w:rsidRPr="00A71E8A">
              <w:rPr>
                <w:rFonts w:ascii="Calibri" w:hAnsi="Calibri" w:cs="Calibri"/>
                <w:color w:val="000000"/>
                <w:sz w:val="20"/>
                <w:szCs w:val="20"/>
              </w:rPr>
              <w:t>0.00</w:t>
            </w:r>
          </w:p>
        </w:tc>
      </w:tr>
      <w:tr w:rsidR="00256F97" w:rsidRPr="00A71E8A" w14:paraId="22717358" w14:textId="77777777" w:rsidTr="00FC189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3B383"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1.1.6</w:t>
            </w:r>
          </w:p>
        </w:tc>
        <w:tc>
          <w:tcPr>
            <w:tcW w:w="8234" w:type="dxa"/>
            <w:tcBorders>
              <w:top w:val="single" w:sz="4" w:space="0" w:color="auto"/>
              <w:left w:val="nil"/>
              <w:bottom w:val="single" w:sz="4" w:space="0" w:color="auto"/>
              <w:right w:val="single" w:sz="4" w:space="0" w:color="auto"/>
            </w:tcBorders>
            <w:shd w:val="clear" w:color="auto" w:fill="auto"/>
            <w:vAlign w:val="bottom"/>
            <w:hideMark/>
          </w:tcPr>
          <w:p w14:paraId="2E7A9011"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VENTA DE BIENES Y SERVICIOS DE ENTIDADES DEL GOBIERNO FEDERAL/INGRESOS DE EXPLOTACION DE ENTIDADES EMPRESARIALES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2EF5B019" w14:textId="77777777" w:rsidR="00256F97" w:rsidRPr="00A71E8A" w:rsidRDefault="00256F97" w:rsidP="00A2409F">
            <w:pPr>
              <w:jc w:val="right"/>
              <w:rPr>
                <w:rFonts w:ascii="Calibri" w:hAnsi="Calibri" w:cs="Calibri"/>
                <w:color w:val="000000"/>
                <w:sz w:val="20"/>
                <w:szCs w:val="20"/>
              </w:rPr>
            </w:pPr>
            <w:r w:rsidRPr="00A71E8A">
              <w:rPr>
                <w:rFonts w:ascii="Calibri" w:hAnsi="Calibri" w:cs="Calibri"/>
                <w:color w:val="000000"/>
                <w:sz w:val="20"/>
                <w:szCs w:val="20"/>
              </w:rPr>
              <w:t>0.00</w:t>
            </w:r>
          </w:p>
        </w:tc>
      </w:tr>
      <w:tr w:rsidR="00256F97" w:rsidRPr="00A71E8A" w14:paraId="2BACA0F9" w14:textId="77777777" w:rsidTr="00FC189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2BCA6"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1.1.7</w:t>
            </w:r>
          </w:p>
        </w:tc>
        <w:tc>
          <w:tcPr>
            <w:tcW w:w="8234" w:type="dxa"/>
            <w:tcBorders>
              <w:top w:val="single" w:sz="4" w:space="0" w:color="auto"/>
              <w:left w:val="nil"/>
              <w:bottom w:val="single" w:sz="4" w:space="0" w:color="auto"/>
              <w:right w:val="single" w:sz="4" w:space="0" w:color="auto"/>
            </w:tcBorders>
            <w:shd w:val="clear" w:color="auto" w:fill="auto"/>
            <w:vAlign w:val="bottom"/>
            <w:hideMark/>
          </w:tcPr>
          <w:p w14:paraId="67EC29A8"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SUBSIDIOS Y SUBVENCIONES RECIBIDOS POR LAS ENTIDADES EMPRESARIALES PUBLICAS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6A070DE3" w14:textId="77777777" w:rsidR="00256F97" w:rsidRPr="00A71E8A" w:rsidRDefault="00256F97" w:rsidP="00A2409F">
            <w:pPr>
              <w:jc w:val="right"/>
              <w:rPr>
                <w:rFonts w:ascii="Calibri" w:hAnsi="Calibri" w:cs="Calibri"/>
                <w:color w:val="000000"/>
                <w:sz w:val="20"/>
                <w:szCs w:val="20"/>
              </w:rPr>
            </w:pPr>
            <w:r w:rsidRPr="00A71E8A">
              <w:rPr>
                <w:rFonts w:ascii="Calibri" w:hAnsi="Calibri" w:cs="Calibri"/>
                <w:color w:val="000000"/>
                <w:sz w:val="20"/>
                <w:szCs w:val="20"/>
              </w:rPr>
              <w:t>0.00</w:t>
            </w:r>
          </w:p>
        </w:tc>
      </w:tr>
      <w:tr w:rsidR="00256F97" w:rsidRPr="00A71E8A" w14:paraId="70E8BDFA" w14:textId="77777777" w:rsidTr="00FC1899">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A82C54"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1.1.8</w:t>
            </w:r>
          </w:p>
        </w:tc>
        <w:tc>
          <w:tcPr>
            <w:tcW w:w="8234" w:type="dxa"/>
            <w:tcBorders>
              <w:top w:val="nil"/>
              <w:left w:val="nil"/>
              <w:bottom w:val="single" w:sz="4" w:space="0" w:color="auto"/>
              <w:right w:val="single" w:sz="4" w:space="0" w:color="auto"/>
            </w:tcBorders>
            <w:shd w:val="clear" w:color="auto" w:fill="auto"/>
            <w:vAlign w:val="bottom"/>
            <w:hideMark/>
          </w:tcPr>
          <w:p w14:paraId="06B94B04"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TRANSFERENCIAS, ASIGNACIONES Y DONATIVOS CORRIENTES RECIBIDOS</w:t>
            </w:r>
          </w:p>
        </w:tc>
        <w:tc>
          <w:tcPr>
            <w:tcW w:w="1842" w:type="dxa"/>
            <w:tcBorders>
              <w:top w:val="nil"/>
              <w:left w:val="nil"/>
              <w:bottom w:val="single" w:sz="4" w:space="0" w:color="auto"/>
              <w:right w:val="single" w:sz="4" w:space="0" w:color="auto"/>
            </w:tcBorders>
            <w:shd w:val="clear" w:color="auto" w:fill="auto"/>
            <w:noWrap/>
            <w:vAlign w:val="bottom"/>
            <w:hideMark/>
          </w:tcPr>
          <w:p w14:paraId="0D7F8A49" w14:textId="77777777" w:rsidR="00256F97" w:rsidRPr="00A71E8A" w:rsidRDefault="00256F97" w:rsidP="00A2409F">
            <w:pPr>
              <w:jc w:val="right"/>
              <w:rPr>
                <w:rFonts w:ascii="Calibri" w:hAnsi="Calibri" w:cs="Calibri"/>
                <w:color w:val="000000"/>
                <w:sz w:val="20"/>
                <w:szCs w:val="20"/>
              </w:rPr>
            </w:pPr>
            <w:r w:rsidRPr="00A71E8A">
              <w:rPr>
                <w:rFonts w:ascii="Calibri" w:hAnsi="Calibri" w:cs="Calibri"/>
                <w:color w:val="000000"/>
                <w:sz w:val="20"/>
                <w:szCs w:val="20"/>
              </w:rPr>
              <w:t>0.00</w:t>
            </w:r>
          </w:p>
        </w:tc>
      </w:tr>
      <w:tr w:rsidR="00256F97" w:rsidRPr="00A71E8A" w14:paraId="4673F270" w14:textId="77777777" w:rsidTr="00FC1899">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CD0726"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1.1.9</w:t>
            </w:r>
          </w:p>
        </w:tc>
        <w:tc>
          <w:tcPr>
            <w:tcW w:w="8234" w:type="dxa"/>
            <w:tcBorders>
              <w:top w:val="nil"/>
              <w:left w:val="nil"/>
              <w:bottom w:val="single" w:sz="4" w:space="0" w:color="auto"/>
              <w:right w:val="single" w:sz="4" w:space="0" w:color="auto"/>
            </w:tcBorders>
            <w:shd w:val="clear" w:color="auto" w:fill="auto"/>
            <w:vAlign w:val="bottom"/>
            <w:hideMark/>
          </w:tcPr>
          <w:p w14:paraId="739802DC"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PARTICIPACIONES</w:t>
            </w:r>
          </w:p>
        </w:tc>
        <w:tc>
          <w:tcPr>
            <w:tcW w:w="1842" w:type="dxa"/>
            <w:tcBorders>
              <w:top w:val="nil"/>
              <w:left w:val="nil"/>
              <w:bottom w:val="single" w:sz="4" w:space="0" w:color="auto"/>
              <w:right w:val="single" w:sz="4" w:space="0" w:color="auto"/>
            </w:tcBorders>
            <w:shd w:val="clear" w:color="auto" w:fill="auto"/>
            <w:noWrap/>
            <w:vAlign w:val="bottom"/>
            <w:hideMark/>
          </w:tcPr>
          <w:p w14:paraId="29B2ABC2" w14:textId="77777777" w:rsidR="00256F97" w:rsidRPr="00A71E8A" w:rsidRDefault="00256F97" w:rsidP="00A2409F">
            <w:pPr>
              <w:jc w:val="right"/>
              <w:rPr>
                <w:rFonts w:ascii="Calibri" w:hAnsi="Calibri" w:cs="Calibri"/>
                <w:color w:val="000000"/>
                <w:sz w:val="20"/>
                <w:szCs w:val="20"/>
              </w:rPr>
            </w:pPr>
            <w:r w:rsidRPr="00A71E8A">
              <w:rPr>
                <w:rFonts w:ascii="Calibri" w:hAnsi="Calibri" w:cs="Calibri"/>
                <w:color w:val="000000"/>
                <w:sz w:val="20"/>
                <w:szCs w:val="20"/>
              </w:rPr>
              <w:t>267,414,642.40</w:t>
            </w:r>
          </w:p>
        </w:tc>
      </w:tr>
      <w:tr w:rsidR="00256F97" w:rsidRPr="00A71E8A" w14:paraId="67A7D451" w14:textId="77777777" w:rsidTr="00FC1899">
        <w:trPr>
          <w:trHeight w:val="20"/>
        </w:trPr>
        <w:tc>
          <w:tcPr>
            <w:tcW w:w="0" w:type="auto"/>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14:paraId="69289F08" w14:textId="77777777" w:rsidR="00256F97" w:rsidRPr="00A71E8A" w:rsidRDefault="00256F97" w:rsidP="00A2409F">
            <w:pPr>
              <w:rPr>
                <w:rFonts w:ascii="Calibri" w:hAnsi="Calibri" w:cs="Calibri"/>
                <w:b/>
                <w:bCs/>
                <w:color w:val="000000"/>
                <w:sz w:val="20"/>
                <w:szCs w:val="20"/>
              </w:rPr>
            </w:pPr>
            <w:r w:rsidRPr="00A71E8A">
              <w:rPr>
                <w:rFonts w:ascii="Calibri" w:hAnsi="Calibri" w:cs="Calibri"/>
                <w:b/>
                <w:bCs/>
                <w:color w:val="000000"/>
                <w:sz w:val="20"/>
                <w:szCs w:val="20"/>
              </w:rPr>
              <w:t>1.2</w:t>
            </w:r>
          </w:p>
        </w:tc>
        <w:tc>
          <w:tcPr>
            <w:tcW w:w="8234" w:type="dxa"/>
            <w:tcBorders>
              <w:top w:val="nil"/>
              <w:left w:val="nil"/>
              <w:bottom w:val="single" w:sz="4" w:space="0" w:color="auto"/>
              <w:right w:val="single" w:sz="4" w:space="0" w:color="auto"/>
            </w:tcBorders>
            <w:shd w:val="clear" w:color="auto" w:fill="BDD6EE" w:themeFill="accent1" w:themeFillTint="66"/>
            <w:vAlign w:val="bottom"/>
            <w:hideMark/>
          </w:tcPr>
          <w:p w14:paraId="5669E8C5" w14:textId="77777777" w:rsidR="00256F97" w:rsidRPr="00A71E8A" w:rsidRDefault="00256F97" w:rsidP="00A2409F">
            <w:pPr>
              <w:rPr>
                <w:rFonts w:ascii="Calibri" w:hAnsi="Calibri" w:cs="Calibri"/>
                <w:b/>
                <w:bCs/>
                <w:color w:val="000000"/>
                <w:sz w:val="20"/>
                <w:szCs w:val="20"/>
              </w:rPr>
            </w:pPr>
            <w:r w:rsidRPr="00A71E8A">
              <w:rPr>
                <w:rFonts w:ascii="Calibri" w:hAnsi="Calibri" w:cs="Calibri"/>
                <w:b/>
                <w:bCs/>
                <w:color w:val="000000"/>
                <w:sz w:val="20"/>
                <w:szCs w:val="20"/>
              </w:rPr>
              <w:t>INGRESOS DE CAPITAL</w:t>
            </w:r>
          </w:p>
        </w:tc>
        <w:tc>
          <w:tcPr>
            <w:tcW w:w="1842" w:type="dxa"/>
            <w:tcBorders>
              <w:top w:val="nil"/>
              <w:left w:val="nil"/>
              <w:bottom w:val="single" w:sz="4" w:space="0" w:color="auto"/>
              <w:right w:val="single" w:sz="4" w:space="0" w:color="auto"/>
            </w:tcBorders>
            <w:shd w:val="clear" w:color="auto" w:fill="BDD6EE" w:themeFill="accent1" w:themeFillTint="66"/>
            <w:noWrap/>
            <w:vAlign w:val="bottom"/>
            <w:hideMark/>
          </w:tcPr>
          <w:p w14:paraId="3813B8DD" w14:textId="77777777" w:rsidR="00256F97" w:rsidRPr="00A71E8A" w:rsidRDefault="00256F97" w:rsidP="00A2409F">
            <w:pPr>
              <w:jc w:val="right"/>
              <w:rPr>
                <w:rFonts w:ascii="Calibri" w:hAnsi="Calibri" w:cs="Calibri"/>
                <w:b/>
                <w:bCs/>
                <w:color w:val="000000"/>
                <w:sz w:val="20"/>
                <w:szCs w:val="20"/>
              </w:rPr>
            </w:pPr>
            <w:r w:rsidRPr="00A71E8A">
              <w:rPr>
                <w:rFonts w:ascii="Calibri" w:hAnsi="Calibri" w:cs="Calibri"/>
                <w:b/>
                <w:bCs/>
                <w:color w:val="000000"/>
                <w:sz w:val="20"/>
                <w:szCs w:val="20"/>
              </w:rPr>
              <w:t>0.00</w:t>
            </w:r>
          </w:p>
        </w:tc>
      </w:tr>
      <w:tr w:rsidR="00256F97" w:rsidRPr="00A71E8A" w14:paraId="4C41357C" w14:textId="77777777" w:rsidTr="00FC1899">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89260E"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1.2.1</w:t>
            </w:r>
          </w:p>
        </w:tc>
        <w:tc>
          <w:tcPr>
            <w:tcW w:w="8234" w:type="dxa"/>
            <w:tcBorders>
              <w:top w:val="nil"/>
              <w:left w:val="nil"/>
              <w:bottom w:val="single" w:sz="4" w:space="0" w:color="auto"/>
              <w:right w:val="single" w:sz="4" w:space="0" w:color="auto"/>
            </w:tcBorders>
            <w:shd w:val="clear" w:color="auto" w:fill="auto"/>
            <w:vAlign w:val="bottom"/>
            <w:hideMark/>
          </w:tcPr>
          <w:p w14:paraId="2485BFE1"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VENTA (DISPOSICION) DE ACTIVOS</w:t>
            </w:r>
          </w:p>
        </w:tc>
        <w:tc>
          <w:tcPr>
            <w:tcW w:w="1842" w:type="dxa"/>
            <w:tcBorders>
              <w:top w:val="nil"/>
              <w:left w:val="nil"/>
              <w:bottom w:val="single" w:sz="4" w:space="0" w:color="auto"/>
              <w:right w:val="single" w:sz="4" w:space="0" w:color="auto"/>
            </w:tcBorders>
            <w:shd w:val="clear" w:color="auto" w:fill="auto"/>
            <w:noWrap/>
            <w:vAlign w:val="bottom"/>
            <w:hideMark/>
          </w:tcPr>
          <w:p w14:paraId="3A1ED795" w14:textId="77777777" w:rsidR="00256F97" w:rsidRPr="00A71E8A" w:rsidRDefault="00256F97" w:rsidP="00A2409F">
            <w:pPr>
              <w:jc w:val="right"/>
              <w:rPr>
                <w:rFonts w:ascii="Calibri" w:hAnsi="Calibri" w:cs="Calibri"/>
                <w:color w:val="000000"/>
                <w:sz w:val="20"/>
                <w:szCs w:val="20"/>
              </w:rPr>
            </w:pPr>
            <w:r w:rsidRPr="00A71E8A">
              <w:rPr>
                <w:rFonts w:ascii="Calibri" w:hAnsi="Calibri" w:cs="Calibri"/>
                <w:color w:val="000000"/>
                <w:sz w:val="20"/>
                <w:szCs w:val="20"/>
              </w:rPr>
              <w:t>0.00</w:t>
            </w:r>
          </w:p>
        </w:tc>
      </w:tr>
      <w:tr w:rsidR="00256F97" w:rsidRPr="00A71E8A" w14:paraId="45A4CD19" w14:textId="77777777" w:rsidTr="00FC1899">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ADC563"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1.2.1.1</w:t>
            </w:r>
          </w:p>
        </w:tc>
        <w:tc>
          <w:tcPr>
            <w:tcW w:w="8234" w:type="dxa"/>
            <w:tcBorders>
              <w:top w:val="nil"/>
              <w:left w:val="nil"/>
              <w:bottom w:val="single" w:sz="4" w:space="0" w:color="auto"/>
              <w:right w:val="single" w:sz="4" w:space="0" w:color="auto"/>
            </w:tcBorders>
            <w:shd w:val="clear" w:color="auto" w:fill="auto"/>
            <w:vAlign w:val="bottom"/>
            <w:hideMark/>
          </w:tcPr>
          <w:p w14:paraId="317A6405"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VENTA DE ACTIVOS</w:t>
            </w:r>
          </w:p>
        </w:tc>
        <w:tc>
          <w:tcPr>
            <w:tcW w:w="1842" w:type="dxa"/>
            <w:tcBorders>
              <w:top w:val="nil"/>
              <w:left w:val="nil"/>
              <w:bottom w:val="single" w:sz="4" w:space="0" w:color="auto"/>
              <w:right w:val="single" w:sz="4" w:space="0" w:color="auto"/>
            </w:tcBorders>
            <w:shd w:val="clear" w:color="auto" w:fill="auto"/>
            <w:noWrap/>
            <w:vAlign w:val="bottom"/>
            <w:hideMark/>
          </w:tcPr>
          <w:p w14:paraId="3F5BF3CD" w14:textId="77777777" w:rsidR="00256F97" w:rsidRPr="00A71E8A" w:rsidRDefault="00256F97" w:rsidP="00A2409F">
            <w:pPr>
              <w:jc w:val="right"/>
              <w:rPr>
                <w:rFonts w:ascii="Calibri" w:hAnsi="Calibri" w:cs="Calibri"/>
                <w:color w:val="000000"/>
                <w:sz w:val="20"/>
                <w:szCs w:val="20"/>
              </w:rPr>
            </w:pPr>
            <w:r w:rsidRPr="00A71E8A">
              <w:rPr>
                <w:rFonts w:ascii="Calibri" w:hAnsi="Calibri" w:cs="Calibri"/>
                <w:color w:val="000000"/>
                <w:sz w:val="20"/>
                <w:szCs w:val="20"/>
              </w:rPr>
              <w:t>0.00</w:t>
            </w:r>
          </w:p>
        </w:tc>
      </w:tr>
      <w:tr w:rsidR="00256F97" w:rsidRPr="00A71E8A" w14:paraId="68EFC7DD" w14:textId="77777777" w:rsidTr="00FC1899">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5D18D0"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1.2.1.2</w:t>
            </w:r>
          </w:p>
        </w:tc>
        <w:tc>
          <w:tcPr>
            <w:tcW w:w="8234" w:type="dxa"/>
            <w:tcBorders>
              <w:top w:val="nil"/>
              <w:left w:val="nil"/>
              <w:bottom w:val="single" w:sz="4" w:space="0" w:color="auto"/>
              <w:right w:val="single" w:sz="4" w:space="0" w:color="auto"/>
            </w:tcBorders>
            <w:shd w:val="clear" w:color="auto" w:fill="auto"/>
            <w:vAlign w:val="bottom"/>
            <w:hideMark/>
          </w:tcPr>
          <w:p w14:paraId="348DD082"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VENTA DE OBJETOS DE VALOR</w:t>
            </w:r>
          </w:p>
        </w:tc>
        <w:tc>
          <w:tcPr>
            <w:tcW w:w="1842" w:type="dxa"/>
            <w:tcBorders>
              <w:top w:val="nil"/>
              <w:left w:val="nil"/>
              <w:bottom w:val="single" w:sz="4" w:space="0" w:color="auto"/>
              <w:right w:val="single" w:sz="4" w:space="0" w:color="auto"/>
            </w:tcBorders>
            <w:shd w:val="clear" w:color="auto" w:fill="auto"/>
            <w:noWrap/>
            <w:vAlign w:val="bottom"/>
            <w:hideMark/>
          </w:tcPr>
          <w:p w14:paraId="3F84E91D" w14:textId="77777777" w:rsidR="00256F97" w:rsidRPr="00A71E8A" w:rsidRDefault="00256F97" w:rsidP="00A2409F">
            <w:pPr>
              <w:jc w:val="right"/>
              <w:rPr>
                <w:rFonts w:ascii="Calibri" w:hAnsi="Calibri" w:cs="Calibri"/>
                <w:color w:val="000000"/>
                <w:sz w:val="20"/>
                <w:szCs w:val="20"/>
              </w:rPr>
            </w:pPr>
            <w:r w:rsidRPr="00A71E8A">
              <w:rPr>
                <w:rFonts w:ascii="Calibri" w:hAnsi="Calibri" w:cs="Calibri"/>
                <w:color w:val="000000"/>
                <w:sz w:val="20"/>
                <w:szCs w:val="20"/>
              </w:rPr>
              <w:t>0.00</w:t>
            </w:r>
          </w:p>
        </w:tc>
      </w:tr>
      <w:tr w:rsidR="00256F97" w:rsidRPr="00A71E8A" w14:paraId="0BBC9EB2" w14:textId="77777777" w:rsidTr="00FC1899">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D34A51"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1.2.1.3</w:t>
            </w:r>
          </w:p>
        </w:tc>
        <w:tc>
          <w:tcPr>
            <w:tcW w:w="8234" w:type="dxa"/>
            <w:tcBorders>
              <w:top w:val="nil"/>
              <w:left w:val="nil"/>
              <w:bottom w:val="single" w:sz="4" w:space="0" w:color="auto"/>
              <w:right w:val="single" w:sz="4" w:space="0" w:color="auto"/>
            </w:tcBorders>
            <w:shd w:val="clear" w:color="auto" w:fill="auto"/>
            <w:vAlign w:val="bottom"/>
            <w:hideMark/>
          </w:tcPr>
          <w:p w14:paraId="31D6E7E2"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VENTA DE ACTIVOS NO PRODUCIDOS</w:t>
            </w:r>
          </w:p>
        </w:tc>
        <w:tc>
          <w:tcPr>
            <w:tcW w:w="1842" w:type="dxa"/>
            <w:tcBorders>
              <w:top w:val="nil"/>
              <w:left w:val="nil"/>
              <w:bottom w:val="single" w:sz="4" w:space="0" w:color="auto"/>
              <w:right w:val="single" w:sz="4" w:space="0" w:color="auto"/>
            </w:tcBorders>
            <w:shd w:val="clear" w:color="auto" w:fill="auto"/>
            <w:noWrap/>
            <w:vAlign w:val="bottom"/>
            <w:hideMark/>
          </w:tcPr>
          <w:p w14:paraId="1C8A9681" w14:textId="77777777" w:rsidR="00256F97" w:rsidRPr="00A71E8A" w:rsidRDefault="00256F97" w:rsidP="00A2409F">
            <w:pPr>
              <w:jc w:val="right"/>
              <w:rPr>
                <w:rFonts w:ascii="Calibri" w:hAnsi="Calibri" w:cs="Calibri"/>
                <w:color w:val="000000"/>
                <w:sz w:val="20"/>
                <w:szCs w:val="20"/>
              </w:rPr>
            </w:pPr>
            <w:r w:rsidRPr="00A71E8A">
              <w:rPr>
                <w:rFonts w:ascii="Calibri" w:hAnsi="Calibri" w:cs="Calibri"/>
                <w:color w:val="000000"/>
                <w:sz w:val="20"/>
                <w:szCs w:val="20"/>
              </w:rPr>
              <w:t>0.00</w:t>
            </w:r>
          </w:p>
        </w:tc>
      </w:tr>
      <w:tr w:rsidR="00256F97" w:rsidRPr="00A71E8A" w14:paraId="17DC67A7" w14:textId="77777777" w:rsidTr="00FC1899">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20BF3F"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1.2.2</w:t>
            </w:r>
          </w:p>
        </w:tc>
        <w:tc>
          <w:tcPr>
            <w:tcW w:w="8234" w:type="dxa"/>
            <w:tcBorders>
              <w:top w:val="nil"/>
              <w:left w:val="nil"/>
              <w:bottom w:val="single" w:sz="4" w:space="0" w:color="auto"/>
              <w:right w:val="single" w:sz="4" w:space="0" w:color="auto"/>
            </w:tcBorders>
            <w:shd w:val="clear" w:color="auto" w:fill="auto"/>
            <w:vAlign w:val="bottom"/>
            <w:hideMark/>
          </w:tcPr>
          <w:p w14:paraId="2955B0A6"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DISMINUCION DE EXISTENCIAS</w:t>
            </w:r>
          </w:p>
        </w:tc>
        <w:tc>
          <w:tcPr>
            <w:tcW w:w="1842" w:type="dxa"/>
            <w:tcBorders>
              <w:top w:val="nil"/>
              <w:left w:val="nil"/>
              <w:bottom w:val="single" w:sz="4" w:space="0" w:color="auto"/>
              <w:right w:val="single" w:sz="4" w:space="0" w:color="auto"/>
            </w:tcBorders>
            <w:shd w:val="clear" w:color="auto" w:fill="auto"/>
            <w:noWrap/>
            <w:vAlign w:val="bottom"/>
            <w:hideMark/>
          </w:tcPr>
          <w:p w14:paraId="5766A533" w14:textId="77777777" w:rsidR="00256F97" w:rsidRPr="00A71E8A" w:rsidRDefault="00256F97" w:rsidP="00A2409F">
            <w:pPr>
              <w:jc w:val="right"/>
              <w:rPr>
                <w:rFonts w:ascii="Calibri" w:hAnsi="Calibri" w:cs="Calibri"/>
                <w:color w:val="000000"/>
                <w:sz w:val="20"/>
                <w:szCs w:val="20"/>
              </w:rPr>
            </w:pPr>
            <w:r w:rsidRPr="00A71E8A">
              <w:rPr>
                <w:rFonts w:ascii="Calibri" w:hAnsi="Calibri" w:cs="Calibri"/>
                <w:color w:val="000000"/>
                <w:sz w:val="20"/>
                <w:szCs w:val="20"/>
              </w:rPr>
              <w:t>0.00</w:t>
            </w:r>
          </w:p>
        </w:tc>
      </w:tr>
      <w:tr w:rsidR="00256F97" w:rsidRPr="00A71E8A" w14:paraId="0C29252E" w14:textId="77777777" w:rsidTr="00FC1899">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812823"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1.2.3</w:t>
            </w:r>
          </w:p>
        </w:tc>
        <w:tc>
          <w:tcPr>
            <w:tcW w:w="8234" w:type="dxa"/>
            <w:tcBorders>
              <w:top w:val="nil"/>
              <w:left w:val="nil"/>
              <w:bottom w:val="single" w:sz="4" w:space="0" w:color="auto"/>
              <w:right w:val="single" w:sz="4" w:space="0" w:color="auto"/>
            </w:tcBorders>
            <w:shd w:val="clear" w:color="auto" w:fill="auto"/>
            <w:vAlign w:val="bottom"/>
            <w:hideMark/>
          </w:tcPr>
          <w:p w14:paraId="5EEDC8F0"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INCREMENTO DE LA DEPRECIACION, AMORTIZACION, ESTIMACIONES Y PROVISIONES ACUMULADAS</w:t>
            </w:r>
          </w:p>
        </w:tc>
        <w:tc>
          <w:tcPr>
            <w:tcW w:w="1842" w:type="dxa"/>
            <w:tcBorders>
              <w:top w:val="nil"/>
              <w:left w:val="nil"/>
              <w:bottom w:val="single" w:sz="4" w:space="0" w:color="auto"/>
              <w:right w:val="single" w:sz="4" w:space="0" w:color="auto"/>
            </w:tcBorders>
            <w:shd w:val="clear" w:color="auto" w:fill="auto"/>
            <w:noWrap/>
            <w:vAlign w:val="bottom"/>
            <w:hideMark/>
          </w:tcPr>
          <w:p w14:paraId="634293B3" w14:textId="77777777" w:rsidR="00256F97" w:rsidRPr="00A71E8A" w:rsidRDefault="00256F97" w:rsidP="00A2409F">
            <w:pPr>
              <w:jc w:val="right"/>
              <w:rPr>
                <w:rFonts w:ascii="Calibri" w:hAnsi="Calibri" w:cs="Calibri"/>
                <w:color w:val="000000"/>
                <w:sz w:val="20"/>
                <w:szCs w:val="20"/>
              </w:rPr>
            </w:pPr>
            <w:r w:rsidRPr="00A71E8A">
              <w:rPr>
                <w:rFonts w:ascii="Calibri" w:hAnsi="Calibri" w:cs="Calibri"/>
                <w:color w:val="000000"/>
                <w:sz w:val="20"/>
                <w:szCs w:val="20"/>
              </w:rPr>
              <w:t>0.00</w:t>
            </w:r>
          </w:p>
        </w:tc>
      </w:tr>
      <w:tr w:rsidR="00256F97" w:rsidRPr="00A71E8A" w14:paraId="4ABE2F2D" w14:textId="77777777" w:rsidTr="00FC1899">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83FF73"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1.2.4</w:t>
            </w:r>
          </w:p>
        </w:tc>
        <w:tc>
          <w:tcPr>
            <w:tcW w:w="8234" w:type="dxa"/>
            <w:tcBorders>
              <w:top w:val="nil"/>
              <w:left w:val="nil"/>
              <w:bottom w:val="single" w:sz="4" w:space="0" w:color="auto"/>
              <w:right w:val="single" w:sz="4" w:space="0" w:color="auto"/>
            </w:tcBorders>
            <w:shd w:val="clear" w:color="auto" w:fill="auto"/>
            <w:vAlign w:val="bottom"/>
            <w:hideMark/>
          </w:tcPr>
          <w:p w14:paraId="5FEB98EC"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TRANSFERENCIAS, ASIGNACIONES Y DONATIVOS DE CAPITAL RECIBIDOS</w:t>
            </w:r>
          </w:p>
        </w:tc>
        <w:tc>
          <w:tcPr>
            <w:tcW w:w="1842" w:type="dxa"/>
            <w:tcBorders>
              <w:top w:val="nil"/>
              <w:left w:val="nil"/>
              <w:bottom w:val="single" w:sz="4" w:space="0" w:color="auto"/>
              <w:right w:val="single" w:sz="4" w:space="0" w:color="auto"/>
            </w:tcBorders>
            <w:shd w:val="clear" w:color="auto" w:fill="auto"/>
            <w:noWrap/>
            <w:vAlign w:val="bottom"/>
            <w:hideMark/>
          </w:tcPr>
          <w:p w14:paraId="6C566DC6" w14:textId="77777777" w:rsidR="00256F97" w:rsidRPr="00A71E8A" w:rsidRDefault="00256F97" w:rsidP="00A2409F">
            <w:pPr>
              <w:jc w:val="right"/>
              <w:rPr>
                <w:rFonts w:ascii="Calibri" w:hAnsi="Calibri" w:cs="Calibri"/>
                <w:color w:val="000000"/>
                <w:sz w:val="20"/>
                <w:szCs w:val="20"/>
              </w:rPr>
            </w:pPr>
            <w:r w:rsidRPr="00A71E8A">
              <w:rPr>
                <w:rFonts w:ascii="Calibri" w:hAnsi="Calibri" w:cs="Calibri"/>
                <w:color w:val="000000"/>
                <w:sz w:val="20"/>
                <w:szCs w:val="20"/>
              </w:rPr>
              <w:t>0.00</w:t>
            </w:r>
          </w:p>
        </w:tc>
      </w:tr>
      <w:tr w:rsidR="00256F97" w:rsidRPr="00A71E8A" w14:paraId="09434E7E" w14:textId="77777777" w:rsidTr="00FC1899">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24C110"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1.2.5</w:t>
            </w:r>
          </w:p>
        </w:tc>
        <w:tc>
          <w:tcPr>
            <w:tcW w:w="8234" w:type="dxa"/>
            <w:tcBorders>
              <w:top w:val="nil"/>
              <w:left w:val="nil"/>
              <w:bottom w:val="single" w:sz="4" w:space="0" w:color="auto"/>
              <w:right w:val="single" w:sz="4" w:space="0" w:color="auto"/>
            </w:tcBorders>
            <w:shd w:val="clear" w:color="auto" w:fill="auto"/>
            <w:vAlign w:val="bottom"/>
            <w:hideMark/>
          </w:tcPr>
          <w:p w14:paraId="060F7C5A" w14:textId="77777777" w:rsidR="00256F97" w:rsidRPr="00A71E8A" w:rsidRDefault="00256F97" w:rsidP="00A2409F">
            <w:pPr>
              <w:rPr>
                <w:rFonts w:ascii="Calibri" w:hAnsi="Calibri" w:cs="Calibri"/>
                <w:color w:val="000000"/>
                <w:sz w:val="20"/>
                <w:szCs w:val="20"/>
              </w:rPr>
            </w:pPr>
            <w:r w:rsidRPr="00A71E8A">
              <w:rPr>
                <w:rFonts w:ascii="Calibri" w:hAnsi="Calibri" w:cs="Calibri"/>
                <w:color w:val="000000"/>
                <w:sz w:val="20"/>
                <w:szCs w:val="20"/>
              </w:rPr>
              <w:t>RECUPERACION DE INVENCIONES FINANCIERAS REALIZADAS CON FINES DE POLITICA</w:t>
            </w:r>
          </w:p>
        </w:tc>
        <w:tc>
          <w:tcPr>
            <w:tcW w:w="1842" w:type="dxa"/>
            <w:tcBorders>
              <w:top w:val="nil"/>
              <w:left w:val="nil"/>
              <w:bottom w:val="single" w:sz="4" w:space="0" w:color="auto"/>
              <w:right w:val="single" w:sz="4" w:space="0" w:color="auto"/>
            </w:tcBorders>
            <w:shd w:val="clear" w:color="auto" w:fill="auto"/>
            <w:noWrap/>
            <w:vAlign w:val="bottom"/>
            <w:hideMark/>
          </w:tcPr>
          <w:p w14:paraId="1B222DCA" w14:textId="77777777" w:rsidR="00256F97" w:rsidRPr="00A71E8A" w:rsidRDefault="00256F97" w:rsidP="00A2409F">
            <w:pPr>
              <w:jc w:val="right"/>
              <w:rPr>
                <w:rFonts w:ascii="Calibri" w:hAnsi="Calibri" w:cs="Calibri"/>
                <w:color w:val="000000"/>
                <w:sz w:val="20"/>
                <w:szCs w:val="20"/>
              </w:rPr>
            </w:pPr>
            <w:r w:rsidRPr="00A71E8A">
              <w:rPr>
                <w:rFonts w:ascii="Calibri" w:hAnsi="Calibri" w:cs="Calibri"/>
                <w:color w:val="000000"/>
                <w:sz w:val="20"/>
                <w:szCs w:val="20"/>
              </w:rPr>
              <w:t>0.00</w:t>
            </w:r>
          </w:p>
        </w:tc>
      </w:tr>
      <w:tr w:rsidR="00256F97" w:rsidRPr="00A71E8A" w14:paraId="6573CBB3" w14:textId="77777777" w:rsidTr="00653B83">
        <w:trPr>
          <w:trHeight w:val="20"/>
        </w:trPr>
        <w:tc>
          <w:tcPr>
            <w:tcW w:w="0" w:type="auto"/>
            <w:tcBorders>
              <w:top w:val="nil"/>
              <w:left w:val="nil"/>
              <w:bottom w:val="nil"/>
              <w:right w:val="nil"/>
            </w:tcBorders>
            <w:shd w:val="clear" w:color="auto" w:fill="auto"/>
            <w:noWrap/>
            <w:vAlign w:val="bottom"/>
            <w:hideMark/>
          </w:tcPr>
          <w:p w14:paraId="7626DC69" w14:textId="77777777" w:rsidR="00256F97" w:rsidRPr="00A71E8A" w:rsidRDefault="00256F97" w:rsidP="00A2409F">
            <w:pPr>
              <w:jc w:val="right"/>
              <w:rPr>
                <w:rFonts w:ascii="Calibri" w:hAnsi="Calibri" w:cs="Calibri"/>
                <w:color w:val="000000"/>
                <w:sz w:val="20"/>
                <w:szCs w:val="20"/>
              </w:rPr>
            </w:pPr>
          </w:p>
        </w:tc>
        <w:tc>
          <w:tcPr>
            <w:tcW w:w="8234" w:type="dxa"/>
            <w:tcBorders>
              <w:top w:val="nil"/>
              <w:left w:val="nil"/>
              <w:bottom w:val="nil"/>
              <w:right w:val="nil"/>
            </w:tcBorders>
            <w:shd w:val="clear" w:color="auto" w:fill="auto"/>
            <w:vAlign w:val="bottom"/>
            <w:hideMark/>
          </w:tcPr>
          <w:p w14:paraId="4BE2A187" w14:textId="77777777" w:rsidR="00256F97" w:rsidRPr="00A71E8A" w:rsidRDefault="005D59D7" w:rsidP="00A2409F">
            <w:pPr>
              <w:jc w:val="right"/>
              <w:rPr>
                <w:rFonts w:ascii="Calibri" w:hAnsi="Calibri" w:cs="Calibri"/>
                <w:b/>
                <w:bCs/>
                <w:color w:val="000000"/>
                <w:sz w:val="20"/>
                <w:szCs w:val="20"/>
              </w:rPr>
            </w:pPr>
            <w:proofErr w:type="gramStart"/>
            <w:r>
              <w:rPr>
                <w:rFonts w:ascii="Calibri" w:hAnsi="Calibri" w:cs="Calibri"/>
                <w:b/>
                <w:bCs/>
                <w:color w:val="000000"/>
                <w:sz w:val="20"/>
                <w:szCs w:val="20"/>
              </w:rPr>
              <w:t>TOTAL</w:t>
            </w:r>
            <w:proofErr w:type="gramEnd"/>
            <w:r w:rsidR="00256F97" w:rsidRPr="00A71E8A">
              <w:rPr>
                <w:rFonts w:ascii="Calibri" w:hAnsi="Calibri" w:cs="Calibri"/>
                <w:b/>
                <w:bCs/>
                <w:color w:val="000000"/>
                <w:sz w:val="20"/>
                <w:szCs w:val="20"/>
              </w:rPr>
              <w:t xml:space="preserve"> DE INGRESOS</w:t>
            </w:r>
          </w:p>
        </w:tc>
        <w:tc>
          <w:tcPr>
            <w:tcW w:w="1842" w:type="dxa"/>
            <w:tcBorders>
              <w:top w:val="single" w:sz="8" w:space="0" w:color="auto"/>
              <w:left w:val="single" w:sz="8" w:space="0" w:color="auto"/>
              <w:bottom w:val="single" w:sz="8" w:space="0" w:color="auto"/>
              <w:right w:val="single" w:sz="8" w:space="0" w:color="auto"/>
            </w:tcBorders>
            <w:shd w:val="clear" w:color="auto" w:fill="2E74B5" w:themeFill="accent1" w:themeFillShade="BF"/>
            <w:noWrap/>
            <w:vAlign w:val="bottom"/>
            <w:hideMark/>
          </w:tcPr>
          <w:p w14:paraId="505B9BC6" w14:textId="77777777" w:rsidR="00256F97" w:rsidRPr="00A71E8A" w:rsidRDefault="00256F97" w:rsidP="00A2409F">
            <w:pPr>
              <w:jc w:val="right"/>
              <w:rPr>
                <w:rFonts w:ascii="Calibri" w:hAnsi="Calibri" w:cs="Calibri"/>
                <w:b/>
                <w:bCs/>
                <w:color w:val="000000"/>
                <w:sz w:val="20"/>
                <w:szCs w:val="20"/>
              </w:rPr>
            </w:pPr>
            <w:r w:rsidRPr="00653B83">
              <w:rPr>
                <w:rFonts w:ascii="Calibri" w:hAnsi="Calibri" w:cs="Calibri"/>
                <w:b/>
                <w:bCs/>
                <w:color w:val="FFFFFF" w:themeColor="background1"/>
                <w:sz w:val="20"/>
                <w:szCs w:val="20"/>
              </w:rPr>
              <w:t>347,786,100.50</w:t>
            </w:r>
          </w:p>
        </w:tc>
      </w:tr>
    </w:tbl>
    <w:p w14:paraId="265A8AE3" w14:textId="77777777" w:rsidR="00FC1899" w:rsidRDefault="00FC1899" w:rsidP="00FC1899">
      <w:pPr>
        <w:pStyle w:val="NormalWeb"/>
        <w:spacing w:before="0" w:beforeAutospacing="0" w:after="0" w:afterAutospacing="0"/>
        <w:jc w:val="both"/>
        <w:textAlignment w:val="baseline"/>
        <w:rPr>
          <w:rFonts w:ascii="Tahoma" w:hAnsi="Tahoma" w:cs="Tahoma"/>
          <w:b/>
          <w:bCs/>
          <w:color w:val="6E6E6E"/>
          <w:sz w:val="18"/>
          <w:szCs w:val="18"/>
          <w:bdr w:val="none" w:sz="0" w:space="0" w:color="auto" w:frame="1"/>
        </w:rPr>
      </w:pPr>
    </w:p>
    <w:p w14:paraId="7A8EFFC7" w14:textId="77777777" w:rsidR="00FC1899" w:rsidRDefault="00FC1899" w:rsidP="00507AAE">
      <w:pPr>
        <w:pStyle w:val="NormalWeb"/>
        <w:spacing w:before="0" w:beforeAutospacing="0" w:after="0" w:afterAutospacing="0"/>
        <w:jc w:val="both"/>
        <w:textAlignment w:val="baseline"/>
        <w:rPr>
          <w:rFonts w:ascii="Tahoma" w:hAnsi="Tahoma" w:cs="Tahoma"/>
          <w:b/>
          <w:bCs/>
          <w:color w:val="6E6E6E"/>
          <w:sz w:val="18"/>
          <w:szCs w:val="18"/>
          <w:bdr w:val="none" w:sz="0" w:space="0" w:color="auto" w:frame="1"/>
        </w:rPr>
      </w:pPr>
    </w:p>
    <w:tbl>
      <w:tblPr>
        <w:tblW w:w="0" w:type="auto"/>
        <w:tblInd w:w="-10" w:type="dxa"/>
        <w:tblCellMar>
          <w:left w:w="70" w:type="dxa"/>
          <w:right w:w="70" w:type="dxa"/>
        </w:tblCellMar>
        <w:tblLook w:val="04A0" w:firstRow="1" w:lastRow="0" w:firstColumn="1" w:lastColumn="0" w:noHBand="0" w:noVBand="1"/>
      </w:tblPr>
      <w:tblGrid>
        <w:gridCol w:w="642"/>
        <w:gridCol w:w="8863"/>
        <w:gridCol w:w="1285"/>
      </w:tblGrid>
      <w:tr w:rsidR="00507AAE" w:rsidRPr="00A71E8A" w14:paraId="5F9A7AF4" w14:textId="77777777" w:rsidTr="00813E54">
        <w:trPr>
          <w:trHeight w:val="230"/>
        </w:trPr>
        <w:tc>
          <w:tcPr>
            <w:tcW w:w="10790" w:type="dxa"/>
            <w:gridSpan w:val="3"/>
            <w:tcBorders>
              <w:top w:val="single" w:sz="4" w:space="0" w:color="auto"/>
              <w:left w:val="single" w:sz="8" w:space="0" w:color="auto"/>
              <w:bottom w:val="nil"/>
              <w:right w:val="single" w:sz="8" w:space="0" w:color="000000"/>
            </w:tcBorders>
            <w:shd w:val="clear" w:color="auto" w:fill="2E74B5" w:themeFill="accent1" w:themeFillShade="BF"/>
            <w:noWrap/>
            <w:vAlign w:val="bottom"/>
            <w:hideMark/>
          </w:tcPr>
          <w:p w14:paraId="5AF762E9" w14:textId="77777777" w:rsidR="00507AAE" w:rsidRPr="00AB04C1" w:rsidRDefault="00507AAE" w:rsidP="006C5A5C">
            <w:pPr>
              <w:jc w:val="center"/>
              <w:rPr>
                <w:rFonts w:ascii="Calibri" w:hAnsi="Calibri" w:cs="Calibri"/>
                <w:b/>
                <w:bCs/>
                <w:color w:val="FFFFFF" w:themeColor="background1"/>
                <w:sz w:val="18"/>
                <w:szCs w:val="18"/>
              </w:rPr>
            </w:pPr>
            <w:r w:rsidRPr="00AB04C1">
              <w:rPr>
                <w:rFonts w:ascii="Calibri" w:hAnsi="Calibri" w:cs="Calibri"/>
                <w:b/>
                <w:bCs/>
                <w:color w:val="FFFFFF" w:themeColor="background1"/>
                <w:sz w:val="18"/>
                <w:szCs w:val="18"/>
              </w:rPr>
              <w:t>PRESUPUESTO DE EGRESOS PARA EL EJERCICIO FISCAL 2016</w:t>
            </w:r>
          </w:p>
        </w:tc>
      </w:tr>
      <w:tr w:rsidR="00507AAE" w:rsidRPr="00A71E8A" w14:paraId="78D376AF" w14:textId="77777777" w:rsidTr="00813E54">
        <w:trPr>
          <w:trHeight w:val="130"/>
        </w:trPr>
        <w:tc>
          <w:tcPr>
            <w:tcW w:w="10790" w:type="dxa"/>
            <w:gridSpan w:val="3"/>
            <w:tcBorders>
              <w:top w:val="nil"/>
              <w:left w:val="single" w:sz="8" w:space="0" w:color="auto"/>
              <w:bottom w:val="single" w:sz="8" w:space="0" w:color="auto"/>
              <w:right w:val="single" w:sz="8" w:space="0" w:color="000000"/>
            </w:tcBorders>
            <w:shd w:val="clear" w:color="auto" w:fill="2E74B5" w:themeFill="accent1" w:themeFillShade="BF"/>
            <w:noWrap/>
            <w:vAlign w:val="center"/>
            <w:hideMark/>
          </w:tcPr>
          <w:p w14:paraId="446BDB93" w14:textId="77777777" w:rsidR="00507AAE" w:rsidRPr="00AB04C1" w:rsidRDefault="00507AAE" w:rsidP="006C5A5C">
            <w:pPr>
              <w:jc w:val="center"/>
              <w:rPr>
                <w:rFonts w:ascii="Calibri" w:hAnsi="Calibri" w:cs="Calibri"/>
                <w:b/>
                <w:bCs/>
                <w:color w:val="FFFFFF" w:themeColor="background1"/>
                <w:sz w:val="18"/>
                <w:szCs w:val="18"/>
              </w:rPr>
            </w:pPr>
            <w:r w:rsidRPr="00AB04C1">
              <w:rPr>
                <w:rFonts w:ascii="Calibri" w:hAnsi="Calibri" w:cs="Calibri"/>
                <w:b/>
                <w:bCs/>
                <w:color w:val="FFFFFF" w:themeColor="background1"/>
                <w:sz w:val="18"/>
                <w:szCs w:val="18"/>
              </w:rPr>
              <w:t>CLASIFICACIÓN ECONOMICA GASTO</w:t>
            </w:r>
          </w:p>
        </w:tc>
      </w:tr>
      <w:tr w:rsidR="00507AAE" w:rsidRPr="00A71E8A" w14:paraId="07E43D0D" w14:textId="77777777" w:rsidTr="00813E54">
        <w:trPr>
          <w:trHeight w:val="300"/>
        </w:trPr>
        <w:tc>
          <w:tcPr>
            <w:tcW w:w="642" w:type="dxa"/>
            <w:tcBorders>
              <w:top w:val="nil"/>
              <w:left w:val="nil"/>
              <w:bottom w:val="nil"/>
              <w:right w:val="nil"/>
            </w:tcBorders>
            <w:shd w:val="clear" w:color="auto" w:fill="auto"/>
            <w:noWrap/>
            <w:vAlign w:val="bottom"/>
            <w:hideMark/>
          </w:tcPr>
          <w:p w14:paraId="637D0112" w14:textId="77777777" w:rsidR="00507AAE" w:rsidRPr="00A71E8A" w:rsidRDefault="00507AAE" w:rsidP="006C5A5C">
            <w:pPr>
              <w:jc w:val="center"/>
              <w:rPr>
                <w:rFonts w:ascii="Calibri" w:hAnsi="Calibri" w:cs="Calibri"/>
                <w:b/>
                <w:bCs/>
                <w:color w:val="000000"/>
                <w:sz w:val="18"/>
                <w:szCs w:val="18"/>
              </w:rPr>
            </w:pPr>
          </w:p>
        </w:tc>
        <w:tc>
          <w:tcPr>
            <w:tcW w:w="0" w:type="auto"/>
            <w:tcBorders>
              <w:top w:val="nil"/>
              <w:left w:val="nil"/>
              <w:bottom w:val="nil"/>
              <w:right w:val="nil"/>
            </w:tcBorders>
            <w:shd w:val="clear" w:color="auto" w:fill="auto"/>
            <w:vAlign w:val="bottom"/>
            <w:hideMark/>
          </w:tcPr>
          <w:p w14:paraId="4D9F0626" w14:textId="77777777" w:rsidR="00507AAE" w:rsidRPr="00A71E8A" w:rsidRDefault="00507AAE" w:rsidP="006C5A5C">
            <w:pPr>
              <w:rPr>
                <w:sz w:val="18"/>
                <w:szCs w:val="18"/>
              </w:rPr>
            </w:pPr>
          </w:p>
        </w:tc>
        <w:tc>
          <w:tcPr>
            <w:tcW w:w="1285" w:type="dxa"/>
            <w:tcBorders>
              <w:top w:val="nil"/>
              <w:left w:val="nil"/>
              <w:bottom w:val="nil"/>
              <w:right w:val="nil"/>
            </w:tcBorders>
            <w:shd w:val="clear" w:color="auto" w:fill="auto"/>
            <w:noWrap/>
            <w:vAlign w:val="bottom"/>
            <w:hideMark/>
          </w:tcPr>
          <w:p w14:paraId="68BBCE3F" w14:textId="77777777" w:rsidR="00507AAE" w:rsidRPr="00A71E8A" w:rsidRDefault="00507AAE" w:rsidP="006C5A5C">
            <w:pPr>
              <w:rPr>
                <w:sz w:val="18"/>
                <w:szCs w:val="18"/>
              </w:rPr>
            </w:pPr>
          </w:p>
        </w:tc>
      </w:tr>
      <w:tr w:rsidR="00507AAE" w:rsidRPr="00A71E8A" w14:paraId="087BDE09" w14:textId="77777777" w:rsidTr="00813E54">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hideMark/>
          </w:tcPr>
          <w:p w14:paraId="5A06E05B" w14:textId="77777777" w:rsidR="00507AAE" w:rsidRPr="00AB04C1" w:rsidRDefault="00507AAE" w:rsidP="006C5A5C">
            <w:pPr>
              <w:rPr>
                <w:rFonts w:ascii="Calibri" w:hAnsi="Calibri" w:cs="Calibri"/>
                <w:color w:val="FFFFFF" w:themeColor="background1"/>
                <w:sz w:val="18"/>
                <w:szCs w:val="18"/>
              </w:rPr>
            </w:pPr>
            <w:r w:rsidRPr="00AB04C1">
              <w:rPr>
                <w:rFonts w:ascii="Calibri" w:hAnsi="Calibri" w:cs="Calibri"/>
                <w:color w:val="FFFFFF" w:themeColor="background1"/>
                <w:sz w:val="18"/>
                <w:szCs w:val="18"/>
              </w:rPr>
              <w:t> </w:t>
            </w:r>
          </w:p>
        </w:tc>
        <w:tc>
          <w:tcPr>
            <w:tcW w:w="0" w:type="auto"/>
            <w:tcBorders>
              <w:top w:val="single" w:sz="4" w:space="0" w:color="auto"/>
              <w:left w:val="nil"/>
              <w:bottom w:val="single" w:sz="4" w:space="0" w:color="auto"/>
              <w:right w:val="single" w:sz="4" w:space="0" w:color="auto"/>
            </w:tcBorders>
            <w:shd w:val="clear" w:color="auto" w:fill="2E74B5" w:themeFill="accent1" w:themeFillShade="BF"/>
            <w:vAlign w:val="bottom"/>
            <w:hideMark/>
          </w:tcPr>
          <w:p w14:paraId="54D9EB95" w14:textId="77777777" w:rsidR="00507AAE" w:rsidRPr="00AB04C1" w:rsidRDefault="00507AAE" w:rsidP="006C5A5C">
            <w:pPr>
              <w:jc w:val="center"/>
              <w:rPr>
                <w:rFonts w:ascii="Calibri" w:hAnsi="Calibri" w:cs="Calibri"/>
                <w:b/>
                <w:bCs/>
                <w:color w:val="FFFFFF" w:themeColor="background1"/>
                <w:sz w:val="18"/>
                <w:szCs w:val="18"/>
              </w:rPr>
            </w:pPr>
            <w:r w:rsidRPr="00AB04C1">
              <w:rPr>
                <w:rFonts w:ascii="Calibri" w:hAnsi="Calibri" w:cs="Calibri"/>
                <w:b/>
                <w:bCs/>
                <w:color w:val="FFFFFF" w:themeColor="background1"/>
                <w:sz w:val="18"/>
                <w:szCs w:val="18"/>
              </w:rPr>
              <w:t>CONCEPTO</w:t>
            </w:r>
          </w:p>
        </w:tc>
        <w:tc>
          <w:tcPr>
            <w:tcW w:w="1285" w:type="dxa"/>
            <w:tcBorders>
              <w:top w:val="single" w:sz="4" w:space="0" w:color="auto"/>
              <w:left w:val="nil"/>
              <w:bottom w:val="single" w:sz="4" w:space="0" w:color="auto"/>
              <w:right w:val="single" w:sz="4" w:space="0" w:color="auto"/>
            </w:tcBorders>
            <w:shd w:val="clear" w:color="auto" w:fill="2E74B5" w:themeFill="accent1" w:themeFillShade="BF"/>
            <w:noWrap/>
            <w:vAlign w:val="bottom"/>
            <w:hideMark/>
          </w:tcPr>
          <w:p w14:paraId="472F9BE1" w14:textId="77777777" w:rsidR="00507AAE" w:rsidRPr="00AB04C1" w:rsidRDefault="00507AAE" w:rsidP="006C5A5C">
            <w:pPr>
              <w:jc w:val="center"/>
              <w:rPr>
                <w:rFonts w:ascii="Calibri" w:hAnsi="Calibri" w:cs="Calibri"/>
                <w:b/>
                <w:bCs/>
                <w:color w:val="FFFFFF" w:themeColor="background1"/>
                <w:sz w:val="18"/>
                <w:szCs w:val="18"/>
              </w:rPr>
            </w:pPr>
            <w:r w:rsidRPr="00AB04C1">
              <w:rPr>
                <w:rFonts w:ascii="Calibri" w:hAnsi="Calibri" w:cs="Calibri"/>
                <w:b/>
                <w:bCs/>
                <w:color w:val="FFFFFF" w:themeColor="background1"/>
                <w:sz w:val="18"/>
                <w:szCs w:val="18"/>
              </w:rPr>
              <w:t>MONTO</w:t>
            </w:r>
          </w:p>
        </w:tc>
      </w:tr>
      <w:tr w:rsidR="00507AAE" w:rsidRPr="00A71E8A" w14:paraId="3FF598FB" w14:textId="77777777" w:rsidTr="00813E54">
        <w:trPr>
          <w:trHeight w:val="20"/>
        </w:trPr>
        <w:tc>
          <w:tcPr>
            <w:tcW w:w="642" w:type="dxa"/>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1301A3D6" w14:textId="77777777" w:rsidR="00507AAE" w:rsidRPr="00A71E8A" w:rsidRDefault="00507AAE" w:rsidP="006C5A5C">
            <w:pPr>
              <w:rPr>
                <w:rFonts w:ascii="Calibri" w:hAnsi="Calibri" w:cs="Calibri"/>
                <w:b/>
                <w:bCs/>
                <w:color w:val="000000"/>
                <w:sz w:val="18"/>
                <w:szCs w:val="18"/>
              </w:rPr>
            </w:pPr>
            <w:r w:rsidRPr="00A71E8A">
              <w:rPr>
                <w:rFonts w:ascii="Calibri" w:hAnsi="Calibri" w:cs="Calibri"/>
                <w:b/>
                <w:bCs/>
                <w:color w:val="000000"/>
                <w:sz w:val="18"/>
                <w:szCs w:val="18"/>
              </w:rPr>
              <w:t>2</w:t>
            </w:r>
          </w:p>
        </w:tc>
        <w:tc>
          <w:tcPr>
            <w:tcW w:w="0" w:type="auto"/>
            <w:tcBorders>
              <w:top w:val="nil"/>
              <w:left w:val="nil"/>
              <w:bottom w:val="single" w:sz="4" w:space="0" w:color="auto"/>
              <w:right w:val="single" w:sz="4" w:space="0" w:color="auto"/>
            </w:tcBorders>
            <w:shd w:val="clear" w:color="auto" w:fill="9CC2E5" w:themeFill="accent1" w:themeFillTint="99"/>
            <w:vAlign w:val="bottom"/>
            <w:hideMark/>
          </w:tcPr>
          <w:p w14:paraId="40F714CB" w14:textId="77777777" w:rsidR="00507AAE" w:rsidRPr="00A71E8A" w:rsidRDefault="00507AAE" w:rsidP="006C5A5C">
            <w:pPr>
              <w:rPr>
                <w:rFonts w:ascii="Calibri" w:hAnsi="Calibri" w:cs="Calibri"/>
                <w:b/>
                <w:bCs/>
                <w:color w:val="000000"/>
                <w:sz w:val="18"/>
                <w:szCs w:val="18"/>
              </w:rPr>
            </w:pPr>
            <w:r w:rsidRPr="00A71E8A">
              <w:rPr>
                <w:rFonts w:ascii="Calibri" w:hAnsi="Calibri" w:cs="Calibri"/>
                <w:b/>
                <w:bCs/>
                <w:color w:val="000000"/>
                <w:sz w:val="18"/>
                <w:szCs w:val="18"/>
              </w:rPr>
              <w:t>GASTOS</w:t>
            </w:r>
          </w:p>
        </w:tc>
        <w:tc>
          <w:tcPr>
            <w:tcW w:w="1285" w:type="dxa"/>
            <w:tcBorders>
              <w:top w:val="nil"/>
              <w:left w:val="nil"/>
              <w:bottom w:val="single" w:sz="4" w:space="0" w:color="auto"/>
              <w:right w:val="single" w:sz="4" w:space="0" w:color="auto"/>
            </w:tcBorders>
            <w:shd w:val="clear" w:color="auto" w:fill="9CC2E5" w:themeFill="accent1" w:themeFillTint="99"/>
            <w:noWrap/>
            <w:vAlign w:val="bottom"/>
            <w:hideMark/>
          </w:tcPr>
          <w:p w14:paraId="61E59798" w14:textId="77777777" w:rsidR="00507AAE" w:rsidRPr="00A71E8A" w:rsidRDefault="00507AAE" w:rsidP="006C5A5C">
            <w:pPr>
              <w:rPr>
                <w:rFonts w:ascii="Calibri" w:hAnsi="Calibri" w:cs="Calibri"/>
                <w:b/>
                <w:bCs/>
                <w:color w:val="000000"/>
                <w:sz w:val="18"/>
                <w:szCs w:val="18"/>
              </w:rPr>
            </w:pPr>
            <w:r w:rsidRPr="00A71E8A">
              <w:rPr>
                <w:rFonts w:ascii="Calibri" w:hAnsi="Calibri" w:cs="Calibri"/>
                <w:b/>
                <w:bCs/>
                <w:color w:val="000000"/>
                <w:sz w:val="18"/>
                <w:szCs w:val="18"/>
              </w:rPr>
              <w:t> </w:t>
            </w:r>
          </w:p>
        </w:tc>
      </w:tr>
      <w:tr w:rsidR="00507AAE" w:rsidRPr="00A71E8A" w14:paraId="0C8D5C61" w14:textId="77777777" w:rsidTr="00813E54">
        <w:trPr>
          <w:trHeight w:val="20"/>
        </w:trPr>
        <w:tc>
          <w:tcPr>
            <w:tcW w:w="642"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14:paraId="4BFAAB33" w14:textId="77777777" w:rsidR="00507AAE" w:rsidRPr="00A71E8A" w:rsidRDefault="00507AAE" w:rsidP="006C5A5C">
            <w:pPr>
              <w:rPr>
                <w:rFonts w:ascii="Calibri" w:hAnsi="Calibri" w:cs="Calibri"/>
                <w:b/>
                <w:bCs/>
                <w:color w:val="000000"/>
                <w:sz w:val="18"/>
                <w:szCs w:val="18"/>
              </w:rPr>
            </w:pPr>
            <w:r w:rsidRPr="00A71E8A">
              <w:rPr>
                <w:rFonts w:ascii="Calibri" w:hAnsi="Calibri" w:cs="Calibri"/>
                <w:b/>
                <w:bCs/>
                <w:color w:val="000000"/>
                <w:sz w:val="18"/>
                <w:szCs w:val="18"/>
              </w:rPr>
              <w:t>2.1</w:t>
            </w:r>
          </w:p>
        </w:tc>
        <w:tc>
          <w:tcPr>
            <w:tcW w:w="0" w:type="auto"/>
            <w:tcBorders>
              <w:top w:val="nil"/>
              <w:left w:val="nil"/>
              <w:bottom w:val="single" w:sz="4" w:space="0" w:color="auto"/>
              <w:right w:val="single" w:sz="4" w:space="0" w:color="auto"/>
            </w:tcBorders>
            <w:shd w:val="clear" w:color="auto" w:fill="BDD6EE" w:themeFill="accent1" w:themeFillTint="66"/>
            <w:vAlign w:val="bottom"/>
            <w:hideMark/>
          </w:tcPr>
          <w:p w14:paraId="6A86B172" w14:textId="77777777" w:rsidR="00507AAE" w:rsidRPr="00A71E8A" w:rsidRDefault="00507AAE" w:rsidP="006C5A5C">
            <w:pPr>
              <w:rPr>
                <w:rFonts w:ascii="Calibri" w:hAnsi="Calibri" w:cs="Calibri"/>
                <w:b/>
                <w:bCs/>
                <w:color w:val="000000"/>
                <w:sz w:val="18"/>
                <w:szCs w:val="18"/>
              </w:rPr>
            </w:pPr>
            <w:r w:rsidRPr="00A71E8A">
              <w:rPr>
                <w:rFonts w:ascii="Calibri" w:hAnsi="Calibri" w:cs="Calibri"/>
                <w:b/>
                <w:bCs/>
                <w:color w:val="000000"/>
                <w:sz w:val="18"/>
                <w:szCs w:val="18"/>
              </w:rPr>
              <w:t>GASTOS CORRIENTES</w:t>
            </w:r>
          </w:p>
        </w:tc>
        <w:tc>
          <w:tcPr>
            <w:tcW w:w="1285" w:type="dxa"/>
            <w:tcBorders>
              <w:top w:val="nil"/>
              <w:left w:val="nil"/>
              <w:bottom w:val="single" w:sz="4" w:space="0" w:color="auto"/>
              <w:right w:val="single" w:sz="4" w:space="0" w:color="auto"/>
            </w:tcBorders>
            <w:shd w:val="clear" w:color="auto" w:fill="BDD6EE" w:themeFill="accent1" w:themeFillTint="66"/>
            <w:noWrap/>
            <w:vAlign w:val="bottom"/>
            <w:hideMark/>
          </w:tcPr>
          <w:p w14:paraId="4C524E29" w14:textId="77777777" w:rsidR="00507AAE" w:rsidRPr="00A71E8A" w:rsidRDefault="00507AAE" w:rsidP="006C5A5C">
            <w:pPr>
              <w:rPr>
                <w:rFonts w:ascii="Calibri" w:hAnsi="Calibri" w:cs="Calibri"/>
                <w:b/>
                <w:bCs/>
                <w:color w:val="000000"/>
                <w:sz w:val="18"/>
                <w:szCs w:val="18"/>
              </w:rPr>
            </w:pPr>
            <w:r w:rsidRPr="00A71E8A">
              <w:rPr>
                <w:rFonts w:ascii="Calibri" w:hAnsi="Calibri" w:cs="Calibri"/>
                <w:b/>
                <w:bCs/>
                <w:color w:val="000000"/>
                <w:sz w:val="18"/>
                <w:szCs w:val="18"/>
              </w:rPr>
              <w:t> </w:t>
            </w:r>
          </w:p>
        </w:tc>
      </w:tr>
      <w:tr w:rsidR="00507AAE" w:rsidRPr="00A71E8A" w14:paraId="7663EFD1" w14:textId="77777777" w:rsidTr="00813E54">
        <w:trPr>
          <w:trHeight w:val="2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261DB4C8" w14:textId="77777777" w:rsidR="00507AAE" w:rsidRPr="00A71E8A" w:rsidRDefault="00507AAE" w:rsidP="006C5A5C">
            <w:pPr>
              <w:rPr>
                <w:rFonts w:ascii="Calibri" w:hAnsi="Calibri" w:cs="Calibri"/>
                <w:color w:val="000000"/>
                <w:sz w:val="18"/>
                <w:szCs w:val="18"/>
              </w:rPr>
            </w:pPr>
            <w:r w:rsidRPr="00A71E8A">
              <w:rPr>
                <w:rFonts w:ascii="Calibri" w:hAnsi="Calibri" w:cs="Calibri"/>
                <w:color w:val="000000"/>
                <w:sz w:val="18"/>
                <w:szCs w:val="18"/>
              </w:rPr>
              <w:t>2.1.1</w:t>
            </w:r>
          </w:p>
        </w:tc>
        <w:tc>
          <w:tcPr>
            <w:tcW w:w="0" w:type="auto"/>
            <w:tcBorders>
              <w:top w:val="nil"/>
              <w:left w:val="nil"/>
              <w:bottom w:val="single" w:sz="4" w:space="0" w:color="auto"/>
              <w:right w:val="single" w:sz="4" w:space="0" w:color="auto"/>
            </w:tcBorders>
            <w:shd w:val="clear" w:color="auto" w:fill="auto"/>
            <w:vAlign w:val="bottom"/>
            <w:hideMark/>
          </w:tcPr>
          <w:p w14:paraId="5CAD1154" w14:textId="77777777" w:rsidR="00507AAE" w:rsidRPr="00A71E8A" w:rsidRDefault="00507AAE" w:rsidP="006C5A5C">
            <w:pPr>
              <w:rPr>
                <w:rFonts w:ascii="Calibri" w:hAnsi="Calibri" w:cs="Calibri"/>
                <w:color w:val="000000"/>
                <w:sz w:val="18"/>
                <w:szCs w:val="18"/>
              </w:rPr>
            </w:pPr>
            <w:r w:rsidRPr="00A71E8A">
              <w:rPr>
                <w:rFonts w:ascii="Calibri" w:hAnsi="Calibri" w:cs="Calibri"/>
                <w:color w:val="000000"/>
                <w:sz w:val="18"/>
                <w:szCs w:val="18"/>
              </w:rPr>
              <w:t>GASTOS DE CONSUMO DE LOS ENTES DEL GOBIERNO GENERAL/GASTOS DE EXPLOTACION DE LAS ENTIDADES EMPRESARIALES</w:t>
            </w:r>
          </w:p>
        </w:tc>
        <w:tc>
          <w:tcPr>
            <w:tcW w:w="1285" w:type="dxa"/>
            <w:tcBorders>
              <w:top w:val="nil"/>
              <w:left w:val="nil"/>
              <w:bottom w:val="single" w:sz="4" w:space="0" w:color="auto"/>
              <w:right w:val="single" w:sz="4" w:space="0" w:color="auto"/>
            </w:tcBorders>
            <w:shd w:val="clear" w:color="auto" w:fill="auto"/>
            <w:noWrap/>
            <w:vAlign w:val="bottom"/>
            <w:hideMark/>
          </w:tcPr>
          <w:p w14:paraId="767EB7F4" w14:textId="77777777" w:rsidR="00507AAE" w:rsidRPr="00A71E8A" w:rsidRDefault="00507AAE" w:rsidP="006C5A5C">
            <w:pPr>
              <w:jc w:val="right"/>
              <w:rPr>
                <w:rFonts w:ascii="Calibri" w:hAnsi="Calibri" w:cs="Calibri"/>
                <w:color w:val="000000"/>
                <w:sz w:val="18"/>
                <w:szCs w:val="18"/>
              </w:rPr>
            </w:pPr>
            <w:r w:rsidRPr="00A71E8A">
              <w:rPr>
                <w:rFonts w:ascii="Calibri" w:hAnsi="Calibri" w:cs="Calibri"/>
                <w:color w:val="000000"/>
                <w:sz w:val="18"/>
                <w:szCs w:val="18"/>
              </w:rPr>
              <w:t>81,351,081.35</w:t>
            </w:r>
          </w:p>
        </w:tc>
      </w:tr>
      <w:tr w:rsidR="00507AAE" w:rsidRPr="00A71E8A" w14:paraId="7260D800" w14:textId="77777777" w:rsidTr="00813E54">
        <w:trPr>
          <w:trHeight w:val="2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72F41F95" w14:textId="77777777" w:rsidR="00507AAE" w:rsidRPr="00A71E8A" w:rsidRDefault="00507AAE" w:rsidP="006C5A5C">
            <w:pPr>
              <w:rPr>
                <w:rFonts w:ascii="Calibri" w:hAnsi="Calibri" w:cs="Calibri"/>
                <w:color w:val="000000"/>
                <w:sz w:val="18"/>
                <w:szCs w:val="18"/>
              </w:rPr>
            </w:pPr>
            <w:r w:rsidRPr="00A71E8A">
              <w:rPr>
                <w:rFonts w:ascii="Calibri" w:hAnsi="Calibri" w:cs="Calibri"/>
                <w:color w:val="000000"/>
                <w:sz w:val="18"/>
                <w:szCs w:val="18"/>
              </w:rPr>
              <w:t>2.1.1.1</w:t>
            </w:r>
          </w:p>
        </w:tc>
        <w:tc>
          <w:tcPr>
            <w:tcW w:w="0" w:type="auto"/>
            <w:tcBorders>
              <w:top w:val="nil"/>
              <w:left w:val="nil"/>
              <w:bottom w:val="single" w:sz="4" w:space="0" w:color="auto"/>
              <w:right w:val="single" w:sz="4" w:space="0" w:color="auto"/>
            </w:tcBorders>
            <w:shd w:val="clear" w:color="auto" w:fill="auto"/>
            <w:vAlign w:val="bottom"/>
            <w:hideMark/>
          </w:tcPr>
          <w:p w14:paraId="1A6C7E4F" w14:textId="77777777" w:rsidR="00507AAE" w:rsidRPr="00A71E8A" w:rsidRDefault="00507AAE" w:rsidP="006C5A5C">
            <w:pPr>
              <w:rPr>
                <w:rFonts w:ascii="Calibri" w:hAnsi="Calibri" w:cs="Calibri"/>
                <w:color w:val="000000"/>
                <w:sz w:val="18"/>
                <w:szCs w:val="18"/>
              </w:rPr>
            </w:pPr>
            <w:r w:rsidRPr="00A71E8A">
              <w:rPr>
                <w:rFonts w:ascii="Calibri" w:hAnsi="Calibri" w:cs="Calibri"/>
                <w:color w:val="000000"/>
                <w:sz w:val="18"/>
                <w:szCs w:val="18"/>
              </w:rPr>
              <w:t>REMUNERACIONES</w:t>
            </w:r>
          </w:p>
        </w:tc>
        <w:tc>
          <w:tcPr>
            <w:tcW w:w="1285" w:type="dxa"/>
            <w:tcBorders>
              <w:top w:val="nil"/>
              <w:left w:val="nil"/>
              <w:bottom w:val="single" w:sz="4" w:space="0" w:color="auto"/>
              <w:right w:val="single" w:sz="4" w:space="0" w:color="auto"/>
            </w:tcBorders>
            <w:shd w:val="clear" w:color="auto" w:fill="auto"/>
            <w:noWrap/>
            <w:vAlign w:val="bottom"/>
            <w:hideMark/>
          </w:tcPr>
          <w:p w14:paraId="4F3654D2" w14:textId="77777777" w:rsidR="00507AAE" w:rsidRPr="00A71E8A" w:rsidRDefault="00507AAE" w:rsidP="006C5A5C">
            <w:pPr>
              <w:jc w:val="right"/>
              <w:rPr>
                <w:rFonts w:ascii="Calibri" w:hAnsi="Calibri" w:cs="Calibri"/>
                <w:color w:val="000000"/>
                <w:sz w:val="18"/>
                <w:szCs w:val="18"/>
              </w:rPr>
            </w:pPr>
            <w:r w:rsidRPr="00A71E8A">
              <w:rPr>
                <w:rFonts w:ascii="Calibri" w:hAnsi="Calibri" w:cs="Calibri"/>
                <w:color w:val="000000"/>
                <w:sz w:val="18"/>
                <w:szCs w:val="18"/>
              </w:rPr>
              <w:t>90,532,274.48</w:t>
            </w:r>
          </w:p>
        </w:tc>
      </w:tr>
      <w:tr w:rsidR="00507AAE" w:rsidRPr="00A71E8A" w14:paraId="7825D8C0" w14:textId="77777777" w:rsidTr="00813E54">
        <w:trPr>
          <w:trHeight w:val="2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084B5E6E" w14:textId="77777777" w:rsidR="00507AAE" w:rsidRPr="00A71E8A" w:rsidRDefault="00507AAE" w:rsidP="006C5A5C">
            <w:pPr>
              <w:rPr>
                <w:rFonts w:ascii="Calibri" w:hAnsi="Calibri" w:cs="Calibri"/>
                <w:color w:val="000000"/>
                <w:sz w:val="18"/>
                <w:szCs w:val="18"/>
              </w:rPr>
            </w:pPr>
            <w:r w:rsidRPr="00A71E8A">
              <w:rPr>
                <w:rFonts w:ascii="Calibri" w:hAnsi="Calibri" w:cs="Calibri"/>
                <w:color w:val="000000"/>
                <w:sz w:val="18"/>
                <w:szCs w:val="18"/>
              </w:rPr>
              <w:t>2.1.1.2</w:t>
            </w:r>
          </w:p>
        </w:tc>
        <w:tc>
          <w:tcPr>
            <w:tcW w:w="0" w:type="auto"/>
            <w:tcBorders>
              <w:top w:val="nil"/>
              <w:left w:val="nil"/>
              <w:bottom w:val="single" w:sz="4" w:space="0" w:color="auto"/>
              <w:right w:val="single" w:sz="4" w:space="0" w:color="auto"/>
            </w:tcBorders>
            <w:shd w:val="clear" w:color="auto" w:fill="auto"/>
            <w:vAlign w:val="bottom"/>
            <w:hideMark/>
          </w:tcPr>
          <w:p w14:paraId="4E726120" w14:textId="77777777" w:rsidR="00507AAE" w:rsidRPr="00A71E8A" w:rsidRDefault="00507AAE" w:rsidP="006C5A5C">
            <w:pPr>
              <w:rPr>
                <w:rFonts w:ascii="Calibri" w:hAnsi="Calibri" w:cs="Calibri"/>
                <w:color w:val="000000"/>
                <w:sz w:val="18"/>
                <w:szCs w:val="18"/>
              </w:rPr>
            </w:pPr>
            <w:r w:rsidRPr="00A71E8A">
              <w:rPr>
                <w:rFonts w:ascii="Calibri" w:hAnsi="Calibri" w:cs="Calibri"/>
                <w:color w:val="000000"/>
                <w:sz w:val="18"/>
                <w:szCs w:val="18"/>
              </w:rPr>
              <w:t>COMPRA DE BIENES Y SERVICIOS</w:t>
            </w:r>
          </w:p>
        </w:tc>
        <w:tc>
          <w:tcPr>
            <w:tcW w:w="1285" w:type="dxa"/>
            <w:tcBorders>
              <w:top w:val="nil"/>
              <w:left w:val="nil"/>
              <w:bottom w:val="single" w:sz="4" w:space="0" w:color="auto"/>
              <w:right w:val="single" w:sz="4" w:space="0" w:color="auto"/>
            </w:tcBorders>
            <w:shd w:val="clear" w:color="auto" w:fill="auto"/>
            <w:noWrap/>
            <w:vAlign w:val="bottom"/>
            <w:hideMark/>
          </w:tcPr>
          <w:p w14:paraId="1504E730" w14:textId="77777777" w:rsidR="00507AAE" w:rsidRPr="00A71E8A" w:rsidRDefault="00507AAE" w:rsidP="006C5A5C">
            <w:pPr>
              <w:jc w:val="right"/>
              <w:rPr>
                <w:rFonts w:ascii="Calibri" w:hAnsi="Calibri" w:cs="Calibri"/>
                <w:color w:val="000000"/>
                <w:sz w:val="18"/>
                <w:szCs w:val="18"/>
              </w:rPr>
            </w:pPr>
            <w:r w:rsidRPr="00A71E8A">
              <w:rPr>
                <w:rFonts w:ascii="Calibri" w:hAnsi="Calibri" w:cs="Calibri"/>
                <w:color w:val="000000"/>
                <w:sz w:val="18"/>
                <w:szCs w:val="18"/>
              </w:rPr>
              <w:t>15,393,011.76</w:t>
            </w:r>
          </w:p>
        </w:tc>
      </w:tr>
      <w:tr w:rsidR="00813E54" w:rsidRPr="00A71E8A" w14:paraId="5E3D7847" w14:textId="77777777" w:rsidTr="00813E54">
        <w:trPr>
          <w:trHeight w:val="2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5EF9466B" w14:textId="77777777" w:rsidR="00813E54" w:rsidRPr="00A71E8A" w:rsidRDefault="00813E54" w:rsidP="00813E54">
            <w:pPr>
              <w:rPr>
                <w:rFonts w:ascii="Calibri" w:hAnsi="Calibri" w:cs="Calibri"/>
                <w:color w:val="000000"/>
                <w:sz w:val="18"/>
                <w:szCs w:val="18"/>
              </w:rPr>
            </w:pPr>
            <w:r w:rsidRPr="00A71E8A">
              <w:rPr>
                <w:rFonts w:ascii="Calibri" w:hAnsi="Calibri" w:cs="Calibri"/>
                <w:color w:val="000000"/>
                <w:sz w:val="18"/>
                <w:szCs w:val="18"/>
              </w:rPr>
              <w:t>2.1.1.3</w:t>
            </w:r>
          </w:p>
        </w:tc>
        <w:tc>
          <w:tcPr>
            <w:tcW w:w="0" w:type="auto"/>
            <w:tcBorders>
              <w:top w:val="nil"/>
              <w:left w:val="nil"/>
              <w:bottom w:val="single" w:sz="4" w:space="0" w:color="auto"/>
              <w:right w:val="single" w:sz="4" w:space="0" w:color="auto"/>
            </w:tcBorders>
            <w:shd w:val="clear" w:color="auto" w:fill="auto"/>
            <w:vAlign w:val="bottom"/>
            <w:hideMark/>
          </w:tcPr>
          <w:p w14:paraId="1C0F5CB3" w14:textId="77777777" w:rsidR="00813E54" w:rsidRPr="00A71E8A" w:rsidRDefault="00813E54" w:rsidP="00813E54">
            <w:pPr>
              <w:rPr>
                <w:rFonts w:ascii="Calibri" w:hAnsi="Calibri" w:cs="Calibri"/>
                <w:color w:val="000000"/>
                <w:sz w:val="18"/>
                <w:szCs w:val="18"/>
              </w:rPr>
            </w:pPr>
            <w:r w:rsidRPr="00A71E8A">
              <w:rPr>
                <w:rFonts w:ascii="Calibri" w:hAnsi="Calibri" w:cs="Calibri"/>
                <w:color w:val="000000"/>
                <w:sz w:val="18"/>
                <w:szCs w:val="18"/>
              </w:rPr>
              <w:t>VARIACION DE EXISTENCIAS (DISMINUCION (+) INCREMENTO (-))</w:t>
            </w:r>
          </w:p>
        </w:tc>
        <w:tc>
          <w:tcPr>
            <w:tcW w:w="1285" w:type="dxa"/>
            <w:tcBorders>
              <w:top w:val="nil"/>
              <w:left w:val="nil"/>
              <w:bottom w:val="single" w:sz="4" w:space="0" w:color="auto"/>
              <w:right w:val="single" w:sz="4" w:space="0" w:color="auto"/>
            </w:tcBorders>
            <w:shd w:val="clear" w:color="auto" w:fill="auto"/>
            <w:noWrap/>
            <w:hideMark/>
          </w:tcPr>
          <w:p w14:paraId="1464131A" w14:textId="58CEC455" w:rsidR="00813E54" w:rsidRPr="00A71E8A" w:rsidRDefault="00813E54" w:rsidP="00813E54">
            <w:pPr>
              <w:jc w:val="right"/>
              <w:rPr>
                <w:rFonts w:ascii="Calibri" w:hAnsi="Calibri" w:cs="Calibri"/>
                <w:color w:val="000000"/>
                <w:sz w:val="18"/>
                <w:szCs w:val="18"/>
              </w:rPr>
            </w:pPr>
            <w:r w:rsidRPr="007E065E">
              <w:rPr>
                <w:rFonts w:ascii="Calibri" w:hAnsi="Calibri" w:cs="Calibri"/>
                <w:color w:val="000000"/>
                <w:sz w:val="20"/>
                <w:szCs w:val="20"/>
              </w:rPr>
              <w:t>0.00</w:t>
            </w:r>
          </w:p>
        </w:tc>
      </w:tr>
      <w:tr w:rsidR="00813E54" w:rsidRPr="00A71E8A" w14:paraId="3E6EC29A" w14:textId="77777777" w:rsidTr="00813E54">
        <w:trPr>
          <w:trHeight w:val="2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773C1F98" w14:textId="77777777" w:rsidR="00813E54" w:rsidRPr="00A71E8A" w:rsidRDefault="00813E54" w:rsidP="00813E54">
            <w:pPr>
              <w:rPr>
                <w:rFonts w:ascii="Calibri" w:hAnsi="Calibri" w:cs="Calibri"/>
                <w:color w:val="000000"/>
                <w:sz w:val="18"/>
                <w:szCs w:val="18"/>
              </w:rPr>
            </w:pPr>
            <w:r w:rsidRPr="00A71E8A">
              <w:rPr>
                <w:rFonts w:ascii="Calibri" w:hAnsi="Calibri" w:cs="Calibri"/>
                <w:color w:val="000000"/>
                <w:sz w:val="18"/>
                <w:szCs w:val="18"/>
              </w:rPr>
              <w:t>2.1.1.4</w:t>
            </w:r>
          </w:p>
        </w:tc>
        <w:tc>
          <w:tcPr>
            <w:tcW w:w="0" w:type="auto"/>
            <w:tcBorders>
              <w:top w:val="nil"/>
              <w:left w:val="nil"/>
              <w:bottom w:val="single" w:sz="4" w:space="0" w:color="auto"/>
              <w:right w:val="single" w:sz="4" w:space="0" w:color="auto"/>
            </w:tcBorders>
            <w:shd w:val="clear" w:color="auto" w:fill="auto"/>
            <w:vAlign w:val="bottom"/>
            <w:hideMark/>
          </w:tcPr>
          <w:p w14:paraId="58950852" w14:textId="77777777" w:rsidR="00813E54" w:rsidRPr="00A71E8A" w:rsidRDefault="00813E54" w:rsidP="00813E54">
            <w:pPr>
              <w:rPr>
                <w:rFonts w:ascii="Calibri" w:hAnsi="Calibri" w:cs="Calibri"/>
                <w:color w:val="000000"/>
                <w:sz w:val="18"/>
                <w:szCs w:val="18"/>
              </w:rPr>
            </w:pPr>
            <w:r w:rsidRPr="00A71E8A">
              <w:rPr>
                <w:rFonts w:ascii="Calibri" w:hAnsi="Calibri" w:cs="Calibri"/>
                <w:color w:val="000000"/>
                <w:sz w:val="18"/>
                <w:szCs w:val="18"/>
              </w:rPr>
              <w:t>DEPRECIACION Y AMORTIZACION (CONSUMO DE CAPITAL FIJO)</w:t>
            </w:r>
          </w:p>
        </w:tc>
        <w:tc>
          <w:tcPr>
            <w:tcW w:w="1285" w:type="dxa"/>
            <w:tcBorders>
              <w:top w:val="nil"/>
              <w:left w:val="nil"/>
              <w:bottom w:val="single" w:sz="4" w:space="0" w:color="auto"/>
              <w:right w:val="single" w:sz="4" w:space="0" w:color="auto"/>
            </w:tcBorders>
            <w:shd w:val="clear" w:color="auto" w:fill="auto"/>
            <w:noWrap/>
            <w:hideMark/>
          </w:tcPr>
          <w:p w14:paraId="686D269A" w14:textId="5F72C79B" w:rsidR="00813E54" w:rsidRPr="00A71E8A" w:rsidRDefault="00813E54" w:rsidP="00813E54">
            <w:pPr>
              <w:jc w:val="right"/>
              <w:rPr>
                <w:rFonts w:ascii="Calibri" w:hAnsi="Calibri" w:cs="Calibri"/>
                <w:color w:val="000000"/>
                <w:sz w:val="18"/>
                <w:szCs w:val="18"/>
              </w:rPr>
            </w:pPr>
            <w:r w:rsidRPr="007E065E">
              <w:rPr>
                <w:rFonts w:ascii="Calibri" w:hAnsi="Calibri" w:cs="Calibri"/>
                <w:color w:val="000000"/>
                <w:sz w:val="20"/>
                <w:szCs w:val="20"/>
              </w:rPr>
              <w:t>0.00</w:t>
            </w:r>
          </w:p>
        </w:tc>
      </w:tr>
      <w:tr w:rsidR="00813E54" w:rsidRPr="00A71E8A" w14:paraId="37160B60" w14:textId="77777777" w:rsidTr="00813E54">
        <w:trPr>
          <w:trHeight w:val="2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A2C73EC" w14:textId="77777777" w:rsidR="00813E54" w:rsidRPr="00A71E8A" w:rsidRDefault="00813E54" w:rsidP="00813E54">
            <w:pPr>
              <w:rPr>
                <w:rFonts w:ascii="Calibri" w:hAnsi="Calibri" w:cs="Calibri"/>
                <w:color w:val="000000"/>
                <w:sz w:val="18"/>
                <w:szCs w:val="18"/>
              </w:rPr>
            </w:pPr>
            <w:r w:rsidRPr="00A71E8A">
              <w:rPr>
                <w:rFonts w:ascii="Calibri" w:hAnsi="Calibri" w:cs="Calibri"/>
                <w:color w:val="000000"/>
                <w:sz w:val="18"/>
                <w:szCs w:val="18"/>
              </w:rPr>
              <w:t>2.1.1.5</w:t>
            </w:r>
          </w:p>
        </w:tc>
        <w:tc>
          <w:tcPr>
            <w:tcW w:w="0" w:type="auto"/>
            <w:tcBorders>
              <w:top w:val="nil"/>
              <w:left w:val="nil"/>
              <w:bottom w:val="single" w:sz="4" w:space="0" w:color="auto"/>
              <w:right w:val="single" w:sz="4" w:space="0" w:color="auto"/>
            </w:tcBorders>
            <w:shd w:val="clear" w:color="auto" w:fill="auto"/>
            <w:vAlign w:val="bottom"/>
            <w:hideMark/>
          </w:tcPr>
          <w:p w14:paraId="566806BD" w14:textId="77777777" w:rsidR="00813E54" w:rsidRPr="00A71E8A" w:rsidRDefault="00813E54" w:rsidP="00813E54">
            <w:pPr>
              <w:rPr>
                <w:rFonts w:ascii="Calibri" w:hAnsi="Calibri" w:cs="Calibri"/>
                <w:color w:val="000000"/>
                <w:sz w:val="18"/>
                <w:szCs w:val="18"/>
              </w:rPr>
            </w:pPr>
            <w:r w:rsidRPr="00A71E8A">
              <w:rPr>
                <w:rFonts w:ascii="Calibri" w:hAnsi="Calibri" w:cs="Calibri"/>
                <w:color w:val="000000"/>
                <w:sz w:val="18"/>
                <w:szCs w:val="18"/>
              </w:rPr>
              <w:t>ESTIMACIONES POR DETERIORO DE INVENTARIOS</w:t>
            </w:r>
          </w:p>
        </w:tc>
        <w:tc>
          <w:tcPr>
            <w:tcW w:w="1285" w:type="dxa"/>
            <w:tcBorders>
              <w:top w:val="nil"/>
              <w:left w:val="nil"/>
              <w:bottom w:val="single" w:sz="4" w:space="0" w:color="auto"/>
              <w:right w:val="single" w:sz="4" w:space="0" w:color="auto"/>
            </w:tcBorders>
            <w:shd w:val="clear" w:color="auto" w:fill="auto"/>
            <w:noWrap/>
            <w:hideMark/>
          </w:tcPr>
          <w:p w14:paraId="6FD770FA" w14:textId="7AFDD1A7" w:rsidR="00813E54" w:rsidRPr="00A71E8A" w:rsidRDefault="00813E54" w:rsidP="00813E54">
            <w:pPr>
              <w:jc w:val="right"/>
              <w:rPr>
                <w:rFonts w:ascii="Calibri" w:hAnsi="Calibri" w:cs="Calibri"/>
                <w:color w:val="000000"/>
                <w:sz w:val="18"/>
                <w:szCs w:val="18"/>
              </w:rPr>
            </w:pPr>
            <w:r w:rsidRPr="007E065E">
              <w:rPr>
                <w:rFonts w:ascii="Calibri" w:hAnsi="Calibri" w:cs="Calibri"/>
                <w:color w:val="000000"/>
                <w:sz w:val="20"/>
                <w:szCs w:val="20"/>
              </w:rPr>
              <w:t>0.00</w:t>
            </w:r>
          </w:p>
        </w:tc>
      </w:tr>
      <w:tr w:rsidR="00813E54" w:rsidRPr="00A71E8A" w14:paraId="6F9FC5D7" w14:textId="77777777" w:rsidTr="00813E54">
        <w:trPr>
          <w:trHeight w:val="2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63BF32B9" w14:textId="77777777" w:rsidR="00813E54" w:rsidRPr="00A71E8A" w:rsidRDefault="00813E54" w:rsidP="00813E54">
            <w:pPr>
              <w:rPr>
                <w:rFonts w:ascii="Calibri" w:hAnsi="Calibri" w:cs="Calibri"/>
                <w:color w:val="000000"/>
                <w:sz w:val="18"/>
                <w:szCs w:val="18"/>
              </w:rPr>
            </w:pPr>
            <w:r w:rsidRPr="00A71E8A">
              <w:rPr>
                <w:rFonts w:ascii="Calibri" w:hAnsi="Calibri" w:cs="Calibri"/>
                <w:color w:val="000000"/>
                <w:sz w:val="18"/>
                <w:szCs w:val="18"/>
              </w:rPr>
              <w:t>2.1.1.6</w:t>
            </w:r>
          </w:p>
        </w:tc>
        <w:tc>
          <w:tcPr>
            <w:tcW w:w="0" w:type="auto"/>
            <w:tcBorders>
              <w:top w:val="nil"/>
              <w:left w:val="nil"/>
              <w:bottom w:val="single" w:sz="4" w:space="0" w:color="auto"/>
              <w:right w:val="single" w:sz="4" w:space="0" w:color="auto"/>
            </w:tcBorders>
            <w:shd w:val="clear" w:color="auto" w:fill="auto"/>
            <w:vAlign w:val="bottom"/>
            <w:hideMark/>
          </w:tcPr>
          <w:p w14:paraId="3909BCAC" w14:textId="77777777" w:rsidR="00813E54" w:rsidRPr="00A71E8A" w:rsidRDefault="00813E54" w:rsidP="00813E54">
            <w:pPr>
              <w:rPr>
                <w:rFonts w:ascii="Calibri" w:hAnsi="Calibri" w:cs="Calibri"/>
                <w:color w:val="000000"/>
                <w:sz w:val="18"/>
                <w:szCs w:val="18"/>
              </w:rPr>
            </w:pPr>
            <w:r w:rsidRPr="00A71E8A">
              <w:rPr>
                <w:rFonts w:ascii="Calibri" w:hAnsi="Calibri" w:cs="Calibri"/>
                <w:color w:val="000000"/>
                <w:sz w:val="18"/>
                <w:szCs w:val="18"/>
              </w:rPr>
              <w:t>IMPUESTOS SOBRE LOS PRODUCTOS, LA PRODUCCION Y LAS IMPORTACIONES DE LAS ENTIDADES EMPRESARIALES</w:t>
            </w:r>
          </w:p>
        </w:tc>
        <w:tc>
          <w:tcPr>
            <w:tcW w:w="1285" w:type="dxa"/>
            <w:tcBorders>
              <w:top w:val="nil"/>
              <w:left w:val="nil"/>
              <w:bottom w:val="single" w:sz="4" w:space="0" w:color="auto"/>
              <w:right w:val="single" w:sz="4" w:space="0" w:color="auto"/>
            </w:tcBorders>
            <w:shd w:val="clear" w:color="auto" w:fill="auto"/>
            <w:noWrap/>
            <w:hideMark/>
          </w:tcPr>
          <w:p w14:paraId="4597E7AE" w14:textId="7EB53822" w:rsidR="00813E54" w:rsidRPr="00A71E8A" w:rsidRDefault="00813E54" w:rsidP="00813E54">
            <w:pPr>
              <w:jc w:val="right"/>
              <w:rPr>
                <w:rFonts w:ascii="Calibri" w:hAnsi="Calibri" w:cs="Calibri"/>
                <w:color w:val="000000"/>
                <w:sz w:val="18"/>
                <w:szCs w:val="18"/>
              </w:rPr>
            </w:pPr>
            <w:r w:rsidRPr="007E065E">
              <w:rPr>
                <w:rFonts w:ascii="Calibri" w:hAnsi="Calibri" w:cs="Calibri"/>
                <w:color w:val="000000"/>
                <w:sz w:val="20"/>
                <w:szCs w:val="20"/>
              </w:rPr>
              <w:t>0.00</w:t>
            </w:r>
          </w:p>
        </w:tc>
      </w:tr>
      <w:tr w:rsidR="00813E54" w:rsidRPr="00A71E8A" w14:paraId="757AE788" w14:textId="77777777" w:rsidTr="00813E54">
        <w:trPr>
          <w:trHeight w:val="2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5F75BBD2" w14:textId="77777777" w:rsidR="00813E54" w:rsidRPr="00A71E8A" w:rsidRDefault="00813E54" w:rsidP="00813E54">
            <w:pPr>
              <w:rPr>
                <w:rFonts w:ascii="Calibri" w:hAnsi="Calibri" w:cs="Calibri"/>
                <w:color w:val="000000"/>
                <w:sz w:val="18"/>
                <w:szCs w:val="18"/>
              </w:rPr>
            </w:pPr>
            <w:r w:rsidRPr="00A71E8A">
              <w:rPr>
                <w:rFonts w:ascii="Calibri" w:hAnsi="Calibri" w:cs="Calibri"/>
                <w:color w:val="000000"/>
                <w:sz w:val="18"/>
                <w:szCs w:val="18"/>
              </w:rPr>
              <w:t>2.1.2</w:t>
            </w:r>
          </w:p>
        </w:tc>
        <w:tc>
          <w:tcPr>
            <w:tcW w:w="0" w:type="auto"/>
            <w:tcBorders>
              <w:top w:val="nil"/>
              <w:left w:val="nil"/>
              <w:bottom w:val="single" w:sz="4" w:space="0" w:color="auto"/>
              <w:right w:val="single" w:sz="4" w:space="0" w:color="auto"/>
            </w:tcBorders>
            <w:shd w:val="clear" w:color="auto" w:fill="auto"/>
            <w:vAlign w:val="bottom"/>
            <w:hideMark/>
          </w:tcPr>
          <w:p w14:paraId="42B344BA" w14:textId="77777777" w:rsidR="00813E54" w:rsidRPr="00A71E8A" w:rsidRDefault="00813E54" w:rsidP="00813E54">
            <w:pPr>
              <w:rPr>
                <w:rFonts w:ascii="Calibri" w:hAnsi="Calibri" w:cs="Calibri"/>
                <w:color w:val="000000"/>
                <w:sz w:val="18"/>
                <w:szCs w:val="18"/>
              </w:rPr>
            </w:pPr>
            <w:r w:rsidRPr="00A71E8A">
              <w:rPr>
                <w:rFonts w:ascii="Calibri" w:hAnsi="Calibri" w:cs="Calibri"/>
                <w:color w:val="000000"/>
                <w:sz w:val="18"/>
                <w:szCs w:val="18"/>
              </w:rPr>
              <w:t>PRESTACIONES DE LA SEGURIDAD SOCIAL</w:t>
            </w:r>
          </w:p>
        </w:tc>
        <w:tc>
          <w:tcPr>
            <w:tcW w:w="1285" w:type="dxa"/>
            <w:tcBorders>
              <w:top w:val="nil"/>
              <w:left w:val="nil"/>
              <w:bottom w:val="single" w:sz="4" w:space="0" w:color="auto"/>
              <w:right w:val="single" w:sz="4" w:space="0" w:color="auto"/>
            </w:tcBorders>
            <w:shd w:val="clear" w:color="auto" w:fill="auto"/>
            <w:noWrap/>
            <w:hideMark/>
          </w:tcPr>
          <w:p w14:paraId="72605A73" w14:textId="3027BAD9" w:rsidR="00813E54" w:rsidRPr="00A71E8A" w:rsidRDefault="00813E54" w:rsidP="00813E54">
            <w:pPr>
              <w:jc w:val="right"/>
              <w:rPr>
                <w:rFonts w:ascii="Calibri" w:hAnsi="Calibri" w:cs="Calibri"/>
                <w:color w:val="000000"/>
                <w:sz w:val="18"/>
                <w:szCs w:val="18"/>
              </w:rPr>
            </w:pPr>
            <w:r w:rsidRPr="007E065E">
              <w:rPr>
                <w:rFonts w:ascii="Calibri" w:hAnsi="Calibri" w:cs="Calibri"/>
                <w:color w:val="000000"/>
                <w:sz w:val="20"/>
                <w:szCs w:val="20"/>
              </w:rPr>
              <w:t>0.00</w:t>
            </w:r>
          </w:p>
        </w:tc>
      </w:tr>
      <w:tr w:rsidR="00813E54" w:rsidRPr="00A71E8A" w14:paraId="7BDAF5F9" w14:textId="77777777" w:rsidTr="00813E54">
        <w:trPr>
          <w:trHeight w:val="2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0711530E" w14:textId="77777777" w:rsidR="00813E54" w:rsidRPr="00A71E8A" w:rsidRDefault="00813E54" w:rsidP="00813E54">
            <w:pPr>
              <w:rPr>
                <w:rFonts w:ascii="Calibri" w:hAnsi="Calibri" w:cs="Calibri"/>
                <w:color w:val="000000"/>
                <w:sz w:val="18"/>
                <w:szCs w:val="18"/>
              </w:rPr>
            </w:pPr>
            <w:r w:rsidRPr="00A71E8A">
              <w:rPr>
                <w:rFonts w:ascii="Calibri" w:hAnsi="Calibri" w:cs="Calibri"/>
                <w:color w:val="000000"/>
                <w:sz w:val="18"/>
                <w:szCs w:val="18"/>
              </w:rPr>
              <w:t>2.1.3</w:t>
            </w:r>
          </w:p>
        </w:tc>
        <w:tc>
          <w:tcPr>
            <w:tcW w:w="0" w:type="auto"/>
            <w:tcBorders>
              <w:top w:val="nil"/>
              <w:left w:val="nil"/>
              <w:bottom w:val="single" w:sz="4" w:space="0" w:color="auto"/>
              <w:right w:val="single" w:sz="4" w:space="0" w:color="auto"/>
            </w:tcBorders>
            <w:shd w:val="clear" w:color="auto" w:fill="auto"/>
            <w:vAlign w:val="bottom"/>
            <w:hideMark/>
          </w:tcPr>
          <w:p w14:paraId="3EAC034C" w14:textId="77777777" w:rsidR="00813E54" w:rsidRPr="00A71E8A" w:rsidRDefault="00813E54" w:rsidP="00813E54">
            <w:pPr>
              <w:rPr>
                <w:rFonts w:ascii="Calibri" w:hAnsi="Calibri" w:cs="Calibri"/>
                <w:color w:val="000000"/>
                <w:sz w:val="18"/>
                <w:szCs w:val="18"/>
              </w:rPr>
            </w:pPr>
            <w:r w:rsidRPr="00A71E8A">
              <w:rPr>
                <w:rFonts w:ascii="Calibri" w:hAnsi="Calibri" w:cs="Calibri"/>
                <w:color w:val="000000"/>
                <w:sz w:val="18"/>
                <w:szCs w:val="18"/>
              </w:rPr>
              <w:t>GASTOS DE LA PROPIEDAD</w:t>
            </w:r>
          </w:p>
        </w:tc>
        <w:tc>
          <w:tcPr>
            <w:tcW w:w="1285" w:type="dxa"/>
            <w:tcBorders>
              <w:top w:val="nil"/>
              <w:left w:val="nil"/>
              <w:bottom w:val="single" w:sz="4" w:space="0" w:color="auto"/>
              <w:right w:val="single" w:sz="4" w:space="0" w:color="auto"/>
            </w:tcBorders>
            <w:shd w:val="clear" w:color="auto" w:fill="auto"/>
            <w:noWrap/>
            <w:hideMark/>
          </w:tcPr>
          <w:p w14:paraId="680751D3" w14:textId="20E4DEFA" w:rsidR="00813E54" w:rsidRPr="00A71E8A" w:rsidRDefault="00813E54" w:rsidP="00813E54">
            <w:pPr>
              <w:jc w:val="right"/>
              <w:rPr>
                <w:rFonts w:ascii="Calibri" w:hAnsi="Calibri" w:cs="Calibri"/>
                <w:color w:val="000000"/>
                <w:sz w:val="18"/>
                <w:szCs w:val="18"/>
              </w:rPr>
            </w:pPr>
            <w:r w:rsidRPr="007E065E">
              <w:rPr>
                <w:rFonts w:ascii="Calibri" w:hAnsi="Calibri" w:cs="Calibri"/>
                <w:color w:val="000000"/>
                <w:sz w:val="20"/>
                <w:szCs w:val="20"/>
              </w:rPr>
              <w:t>0.00</w:t>
            </w:r>
          </w:p>
        </w:tc>
      </w:tr>
      <w:tr w:rsidR="00813E54" w:rsidRPr="00A71E8A" w14:paraId="1DE54587" w14:textId="77777777" w:rsidTr="00813E54">
        <w:trPr>
          <w:trHeight w:val="2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1A1B47FF" w14:textId="77777777" w:rsidR="00813E54" w:rsidRPr="00A71E8A" w:rsidRDefault="00813E54" w:rsidP="00813E54">
            <w:pPr>
              <w:rPr>
                <w:rFonts w:ascii="Calibri" w:hAnsi="Calibri" w:cs="Calibri"/>
                <w:color w:val="000000"/>
                <w:sz w:val="18"/>
                <w:szCs w:val="18"/>
              </w:rPr>
            </w:pPr>
            <w:r w:rsidRPr="00A71E8A">
              <w:rPr>
                <w:rFonts w:ascii="Calibri" w:hAnsi="Calibri" w:cs="Calibri"/>
                <w:color w:val="000000"/>
                <w:sz w:val="18"/>
                <w:szCs w:val="18"/>
              </w:rPr>
              <w:t>2.1.3.1</w:t>
            </w:r>
          </w:p>
        </w:tc>
        <w:tc>
          <w:tcPr>
            <w:tcW w:w="0" w:type="auto"/>
            <w:tcBorders>
              <w:top w:val="nil"/>
              <w:left w:val="nil"/>
              <w:bottom w:val="single" w:sz="4" w:space="0" w:color="auto"/>
              <w:right w:val="single" w:sz="4" w:space="0" w:color="auto"/>
            </w:tcBorders>
            <w:shd w:val="clear" w:color="auto" w:fill="auto"/>
            <w:vAlign w:val="bottom"/>
            <w:hideMark/>
          </w:tcPr>
          <w:p w14:paraId="23A5C2E7" w14:textId="77777777" w:rsidR="00813E54" w:rsidRPr="00A71E8A" w:rsidRDefault="00813E54" w:rsidP="00813E54">
            <w:pPr>
              <w:rPr>
                <w:rFonts w:ascii="Calibri" w:hAnsi="Calibri" w:cs="Calibri"/>
                <w:color w:val="000000"/>
                <w:sz w:val="18"/>
                <w:szCs w:val="18"/>
              </w:rPr>
            </w:pPr>
            <w:r w:rsidRPr="00A71E8A">
              <w:rPr>
                <w:rFonts w:ascii="Calibri" w:hAnsi="Calibri" w:cs="Calibri"/>
                <w:color w:val="000000"/>
                <w:sz w:val="18"/>
                <w:szCs w:val="18"/>
              </w:rPr>
              <w:t>INTERESES</w:t>
            </w:r>
          </w:p>
        </w:tc>
        <w:tc>
          <w:tcPr>
            <w:tcW w:w="1285" w:type="dxa"/>
            <w:tcBorders>
              <w:top w:val="nil"/>
              <w:left w:val="nil"/>
              <w:bottom w:val="single" w:sz="4" w:space="0" w:color="auto"/>
              <w:right w:val="single" w:sz="4" w:space="0" w:color="auto"/>
            </w:tcBorders>
            <w:shd w:val="clear" w:color="auto" w:fill="auto"/>
            <w:noWrap/>
            <w:hideMark/>
          </w:tcPr>
          <w:p w14:paraId="2932D36A" w14:textId="5E3C6D3A" w:rsidR="00813E54" w:rsidRPr="00A71E8A" w:rsidRDefault="00813E54" w:rsidP="00813E54">
            <w:pPr>
              <w:jc w:val="right"/>
              <w:rPr>
                <w:rFonts w:ascii="Calibri" w:hAnsi="Calibri" w:cs="Calibri"/>
                <w:color w:val="000000"/>
                <w:sz w:val="18"/>
                <w:szCs w:val="18"/>
              </w:rPr>
            </w:pPr>
            <w:r w:rsidRPr="007E065E">
              <w:rPr>
                <w:rFonts w:ascii="Calibri" w:hAnsi="Calibri" w:cs="Calibri"/>
                <w:color w:val="000000"/>
                <w:sz w:val="20"/>
                <w:szCs w:val="20"/>
              </w:rPr>
              <w:t>0.00</w:t>
            </w:r>
          </w:p>
        </w:tc>
      </w:tr>
      <w:tr w:rsidR="00813E54" w:rsidRPr="00A71E8A" w14:paraId="7527445E" w14:textId="77777777" w:rsidTr="00813E54">
        <w:trPr>
          <w:trHeight w:val="2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7FA91279" w14:textId="77777777" w:rsidR="00813E54" w:rsidRPr="00A71E8A" w:rsidRDefault="00813E54" w:rsidP="00813E54">
            <w:pPr>
              <w:rPr>
                <w:rFonts w:ascii="Calibri" w:hAnsi="Calibri" w:cs="Calibri"/>
                <w:color w:val="000000"/>
                <w:sz w:val="18"/>
                <w:szCs w:val="18"/>
              </w:rPr>
            </w:pPr>
            <w:r w:rsidRPr="00A71E8A">
              <w:rPr>
                <w:rFonts w:ascii="Calibri" w:hAnsi="Calibri" w:cs="Calibri"/>
                <w:color w:val="000000"/>
                <w:sz w:val="18"/>
                <w:szCs w:val="18"/>
              </w:rPr>
              <w:t>2.1.3.2</w:t>
            </w:r>
          </w:p>
        </w:tc>
        <w:tc>
          <w:tcPr>
            <w:tcW w:w="0" w:type="auto"/>
            <w:tcBorders>
              <w:top w:val="nil"/>
              <w:left w:val="nil"/>
              <w:bottom w:val="single" w:sz="4" w:space="0" w:color="auto"/>
              <w:right w:val="single" w:sz="4" w:space="0" w:color="auto"/>
            </w:tcBorders>
            <w:shd w:val="clear" w:color="auto" w:fill="auto"/>
            <w:vAlign w:val="bottom"/>
            <w:hideMark/>
          </w:tcPr>
          <w:p w14:paraId="1436A246" w14:textId="77777777" w:rsidR="00813E54" w:rsidRPr="00A71E8A" w:rsidRDefault="00813E54" w:rsidP="00813E54">
            <w:pPr>
              <w:rPr>
                <w:rFonts w:ascii="Calibri" w:hAnsi="Calibri" w:cs="Calibri"/>
                <w:color w:val="000000"/>
                <w:sz w:val="18"/>
                <w:szCs w:val="18"/>
              </w:rPr>
            </w:pPr>
            <w:r w:rsidRPr="00A71E8A">
              <w:rPr>
                <w:rFonts w:ascii="Calibri" w:hAnsi="Calibri" w:cs="Calibri"/>
                <w:color w:val="000000"/>
                <w:sz w:val="18"/>
                <w:szCs w:val="18"/>
              </w:rPr>
              <w:t>GASTOS DE LA PROPIEDAD DISTINTOS DE INTERESES</w:t>
            </w:r>
          </w:p>
        </w:tc>
        <w:tc>
          <w:tcPr>
            <w:tcW w:w="1285" w:type="dxa"/>
            <w:tcBorders>
              <w:top w:val="nil"/>
              <w:left w:val="nil"/>
              <w:bottom w:val="single" w:sz="4" w:space="0" w:color="auto"/>
              <w:right w:val="single" w:sz="4" w:space="0" w:color="auto"/>
            </w:tcBorders>
            <w:shd w:val="clear" w:color="auto" w:fill="auto"/>
            <w:noWrap/>
            <w:hideMark/>
          </w:tcPr>
          <w:p w14:paraId="0EFC03B7" w14:textId="1174F2CD" w:rsidR="00813E54" w:rsidRPr="00A71E8A" w:rsidRDefault="00813E54" w:rsidP="00813E54">
            <w:pPr>
              <w:jc w:val="right"/>
              <w:rPr>
                <w:rFonts w:ascii="Calibri" w:hAnsi="Calibri" w:cs="Calibri"/>
                <w:color w:val="000000"/>
                <w:sz w:val="18"/>
                <w:szCs w:val="18"/>
              </w:rPr>
            </w:pPr>
            <w:r w:rsidRPr="007E065E">
              <w:rPr>
                <w:rFonts w:ascii="Calibri" w:hAnsi="Calibri" w:cs="Calibri"/>
                <w:color w:val="000000"/>
                <w:sz w:val="20"/>
                <w:szCs w:val="20"/>
              </w:rPr>
              <w:t>0.00</w:t>
            </w:r>
          </w:p>
        </w:tc>
      </w:tr>
      <w:tr w:rsidR="00813E54" w:rsidRPr="00A71E8A" w14:paraId="6E54A087" w14:textId="77777777" w:rsidTr="00813E54">
        <w:trPr>
          <w:trHeight w:val="2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7E76AF86" w14:textId="77777777" w:rsidR="00813E54" w:rsidRPr="00A71E8A" w:rsidRDefault="00813E54" w:rsidP="00813E54">
            <w:pPr>
              <w:rPr>
                <w:rFonts w:ascii="Calibri" w:hAnsi="Calibri" w:cs="Calibri"/>
                <w:color w:val="000000"/>
                <w:sz w:val="18"/>
                <w:szCs w:val="18"/>
              </w:rPr>
            </w:pPr>
            <w:r w:rsidRPr="00A71E8A">
              <w:rPr>
                <w:rFonts w:ascii="Calibri" w:hAnsi="Calibri" w:cs="Calibri"/>
                <w:color w:val="000000"/>
                <w:sz w:val="18"/>
                <w:szCs w:val="18"/>
              </w:rPr>
              <w:t>2.1.4</w:t>
            </w:r>
          </w:p>
        </w:tc>
        <w:tc>
          <w:tcPr>
            <w:tcW w:w="0" w:type="auto"/>
            <w:tcBorders>
              <w:top w:val="nil"/>
              <w:left w:val="nil"/>
              <w:bottom w:val="single" w:sz="4" w:space="0" w:color="auto"/>
              <w:right w:val="single" w:sz="4" w:space="0" w:color="auto"/>
            </w:tcBorders>
            <w:shd w:val="clear" w:color="auto" w:fill="auto"/>
            <w:vAlign w:val="bottom"/>
            <w:hideMark/>
          </w:tcPr>
          <w:p w14:paraId="2A389EBE" w14:textId="77777777" w:rsidR="00813E54" w:rsidRPr="00A71E8A" w:rsidRDefault="00813E54" w:rsidP="00813E54">
            <w:pPr>
              <w:rPr>
                <w:rFonts w:ascii="Calibri" w:hAnsi="Calibri" w:cs="Calibri"/>
                <w:color w:val="000000"/>
                <w:sz w:val="18"/>
                <w:szCs w:val="18"/>
              </w:rPr>
            </w:pPr>
            <w:r w:rsidRPr="00A71E8A">
              <w:rPr>
                <w:rFonts w:ascii="Calibri" w:hAnsi="Calibri" w:cs="Calibri"/>
                <w:color w:val="000000"/>
                <w:sz w:val="18"/>
                <w:szCs w:val="18"/>
              </w:rPr>
              <w:t>SUBSIDIOS Y SUBVENCIONES A EMPRESAS</w:t>
            </w:r>
          </w:p>
        </w:tc>
        <w:tc>
          <w:tcPr>
            <w:tcW w:w="1285" w:type="dxa"/>
            <w:tcBorders>
              <w:top w:val="nil"/>
              <w:left w:val="nil"/>
              <w:bottom w:val="single" w:sz="4" w:space="0" w:color="auto"/>
              <w:right w:val="single" w:sz="4" w:space="0" w:color="auto"/>
            </w:tcBorders>
            <w:shd w:val="clear" w:color="auto" w:fill="auto"/>
            <w:noWrap/>
            <w:hideMark/>
          </w:tcPr>
          <w:p w14:paraId="592EAAA0" w14:textId="088B37F7" w:rsidR="00813E54" w:rsidRPr="00A71E8A" w:rsidRDefault="00813E54" w:rsidP="00813E54">
            <w:pPr>
              <w:jc w:val="right"/>
              <w:rPr>
                <w:rFonts w:ascii="Calibri" w:hAnsi="Calibri" w:cs="Calibri"/>
                <w:color w:val="000000"/>
                <w:sz w:val="18"/>
                <w:szCs w:val="18"/>
              </w:rPr>
            </w:pPr>
            <w:r w:rsidRPr="007E065E">
              <w:rPr>
                <w:rFonts w:ascii="Calibri" w:hAnsi="Calibri" w:cs="Calibri"/>
                <w:color w:val="000000"/>
                <w:sz w:val="20"/>
                <w:szCs w:val="20"/>
              </w:rPr>
              <w:t>0.00</w:t>
            </w:r>
          </w:p>
        </w:tc>
      </w:tr>
      <w:tr w:rsidR="00813E54" w:rsidRPr="00A71E8A" w14:paraId="32F62745" w14:textId="77777777" w:rsidTr="00813E54">
        <w:trPr>
          <w:trHeight w:val="2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F9F442B" w14:textId="77777777" w:rsidR="00813E54" w:rsidRPr="00A71E8A" w:rsidRDefault="00813E54" w:rsidP="00813E54">
            <w:pPr>
              <w:rPr>
                <w:rFonts w:ascii="Calibri" w:hAnsi="Calibri" w:cs="Calibri"/>
                <w:color w:val="000000"/>
                <w:sz w:val="18"/>
                <w:szCs w:val="18"/>
              </w:rPr>
            </w:pPr>
            <w:r w:rsidRPr="00A71E8A">
              <w:rPr>
                <w:rFonts w:ascii="Calibri" w:hAnsi="Calibri" w:cs="Calibri"/>
                <w:color w:val="000000"/>
                <w:sz w:val="18"/>
                <w:szCs w:val="18"/>
              </w:rPr>
              <w:t>2.1.5</w:t>
            </w:r>
          </w:p>
        </w:tc>
        <w:tc>
          <w:tcPr>
            <w:tcW w:w="0" w:type="auto"/>
            <w:tcBorders>
              <w:top w:val="nil"/>
              <w:left w:val="nil"/>
              <w:bottom w:val="single" w:sz="4" w:space="0" w:color="auto"/>
              <w:right w:val="single" w:sz="4" w:space="0" w:color="auto"/>
            </w:tcBorders>
            <w:shd w:val="clear" w:color="auto" w:fill="auto"/>
            <w:vAlign w:val="bottom"/>
            <w:hideMark/>
          </w:tcPr>
          <w:p w14:paraId="5C06F977" w14:textId="77777777" w:rsidR="00813E54" w:rsidRPr="00A71E8A" w:rsidRDefault="00813E54" w:rsidP="00813E54">
            <w:pPr>
              <w:rPr>
                <w:rFonts w:ascii="Calibri" w:hAnsi="Calibri" w:cs="Calibri"/>
                <w:color w:val="000000"/>
                <w:sz w:val="18"/>
                <w:szCs w:val="18"/>
              </w:rPr>
            </w:pPr>
            <w:r w:rsidRPr="00A71E8A">
              <w:rPr>
                <w:rFonts w:ascii="Calibri" w:hAnsi="Calibri" w:cs="Calibri"/>
                <w:color w:val="000000"/>
                <w:sz w:val="18"/>
                <w:szCs w:val="18"/>
              </w:rPr>
              <w:t>TRANSFERENCIAS, ASIGNACIONES Y DONATIVOS CORRIENTES OTORGADOS</w:t>
            </w:r>
          </w:p>
        </w:tc>
        <w:tc>
          <w:tcPr>
            <w:tcW w:w="1285" w:type="dxa"/>
            <w:tcBorders>
              <w:top w:val="nil"/>
              <w:left w:val="nil"/>
              <w:bottom w:val="single" w:sz="4" w:space="0" w:color="auto"/>
              <w:right w:val="single" w:sz="4" w:space="0" w:color="auto"/>
            </w:tcBorders>
            <w:shd w:val="clear" w:color="auto" w:fill="auto"/>
            <w:noWrap/>
            <w:hideMark/>
          </w:tcPr>
          <w:p w14:paraId="129D2DE3" w14:textId="64BE5B56" w:rsidR="00813E54" w:rsidRPr="00A71E8A" w:rsidRDefault="00813E54" w:rsidP="00813E54">
            <w:pPr>
              <w:jc w:val="right"/>
              <w:rPr>
                <w:rFonts w:ascii="Calibri" w:hAnsi="Calibri" w:cs="Calibri"/>
                <w:color w:val="000000"/>
                <w:sz w:val="18"/>
                <w:szCs w:val="18"/>
              </w:rPr>
            </w:pPr>
            <w:r w:rsidRPr="007E065E">
              <w:rPr>
                <w:rFonts w:ascii="Calibri" w:hAnsi="Calibri" w:cs="Calibri"/>
                <w:color w:val="000000"/>
                <w:sz w:val="20"/>
                <w:szCs w:val="20"/>
              </w:rPr>
              <w:t>0.00</w:t>
            </w:r>
          </w:p>
        </w:tc>
      </w:tr>
      <w:tr w:rsidR="00813E54" w:rsidRPr="00A71E8A" w14:paraId="21E3CE6A" w14:textId="77777777" w:rsidTr="00813E54">
        <w:trPr>
          <w:trHeight w:val="2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284D58AF" w14:textId="77777777" w:rsidR="00813E54" w:rsidRPr="00A71E8A" w:rsidRDefault="00813E54" w:rsidP="00813E54">
            <w:pPr>
              <w:rPr>
                <w:rFonts w:ascii="Calibri" w:hAnsi="Calibri" w:cs="Calibri"/>
                <w:color w:val="000000"/>
                <w:sz w:val="18"/>
                <w:szCs w:val="18"/>
              </w:rPr>
            </w:pPr>
            <w:r w:rsidRPr="00A71E8A">
              <w:rPr>
                <w:rFonts w:ascii="Calibri" w:hAnsi="Calibri" w:cs="Calibri"/>
                <w:color w:val="000000"/>
                <w:sz w:val="18"/>
                <w:szCs w:val="18"/>
              </w:rPr>
              <w:t>2.1.6</w:t>
            </w:r>
          </w:p>
        </w:tc>
        <w:tc>
          <w:tcPr>
            <w:tcW w:w="0" w:type="auto"/>
            <w:tcBorders>
              <w:top w:val="nil"/>
              <w:left w:val="nil"/>
              <w:bottom w:val="single" w:sz="4" w:space="0" w:color="auto"/>
              <w:right w:val="single" w:sz="4" w:space="0" w:color="auto"/>
            </w:tcBorders>
            <w:shd w:val="clear" w:color="auto" w:fill="auto"/>
            <w:vAlign w:val="bottom"/>
            <w:hideMark/>
          </w:tcPr>
          <w:p w14:paraId="3A500A84" w14:textId="77777777" w:rsidR="00813E54" w:rsidRPr="00A71E8A" w:rsidRDefault="00813E54" w:rsidP="00813E54">
            <w:pPr>
              <w:rPr>
                <w:rFonts w:ascii="Calibri" w:hAnsi="Calibri" w:cs="Calibri"/>
                <w:color w:val="000000"/>
                <w:sz w:val="18"/>
                <w:szCs w:val="18"/>
              </w:rPr>
            </w:pPr>
            <w:r w:rsidRPr="00A71E8A">
              <w:rPr>
                <w:rFonts w:ascii="Calibri" w:hAnsi="Calibri" w:cs="Calibri"/>
                <w:color w:val="000000"/>
                <w:sz w:val="18"/>
                <w:szCs w:val="18"/>
              </w:rPr>
              <w:t>IMPUESTOS SOBRE LOS INGRESOS, LA RIQUEZA Y OTROS A LAS ENTIDADES EMPRESARIALES PUBLICAS</w:t>
            </w:r>
          </w:p>
        </w:tc>
        <w:tc>
          <w:tcPr>
            <w:tcW w:w="1285" w:type="dxa"/>
            <w:tcBorders>
              <w:top w:val="nil"/>
              <w:left w:val="nil"/>
              <w:bottom w:val="single" w:sz="4" w:space="0" w:color="auto"/>
              <w:right w:val="single" w:sz="4" w:space="0" w:color="auto"/>
            </w:tcBorders>
            <w:shd w:val="clear" w:color="auto" w:fill="auto"/>
            <w:noWrap/>
            <w:hideMark/>
          </w:tcPr>
          <w:p w14:paraId="2BB034BC" w14:textId="4F49BA36" w:rsidR="00813E54" w:rsidRPr="00A71E8A" w:rsidRDefault="00813E54" w:rsidP="00813E54">
            <w:pPr>
              <w:jc w:val="right"/>
              <w:rPr>
                <w:rFonts w:ascii="Calibri" w:hAnsi="Calibri" w:cs="Calibri"/>
                <w:color w:val="000000"/>
                <w:sz w:val="18"/>
                <w:szCs w:val="18"/>
              </w:rPr>
            </w:pPr>
            <w:r w:rsidRPr="007E065E">
              <w:rPr>
                <w:rFonts w:ascii="Calibri" w:hAnsi="Calibri" w:cs="Calibri"/>
                <w:color w:val="000000"/>
                <w:sz w:val="20"/>
                <w:szCs w:val="20"/>
              </w:rPr>
              <w:t>0.00</w:t>
            </w:r>
          </w:p>
        </w:tc>
      </w:tr>
      <w:tr w:rsidR="00507AAE" w:rsidRPr="00A71E8A" w14:paraId="080343BF" w14:textId="77777777" w:rsidTr="00813E54">
        <w:trPr>
          <w:trHeight w:val="2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B72823D" w14:textId="77777777" w:rsidR="00507AAE" w:rsidRPr="00A71E8A" w:rsidRDefault="00507AAE" w:rsidP="006C5A5C">
            <w:pPr>
              <w:rPr>
                <w:rFonts w:ascii="Calibri" w:hAnsi="Calibri" w:cs="Calibri"/>
                <w:color w:val="000000"/>
                <w:sz w:val="18"/>
                <w:szCs w:val="18"/>
              </w:rPr>
            </w:pPr>
            <w:r w:rsidRPr="00A71E8A">
              <w:rPr>
                <w:rFonts w:ascii="Calibri" w:hAnsi="Calibri" w:cs="Calibri"/>
                <w:color w:val="000000"/>
                <w:sz w:val="18"/>
                <w:szCs w:val="18"/>
              </w:rPr>
              <w:t>2.1.7</w:t>
            </w:r>
          </w:p>
        </w:tc>
        <w:tc>
          <w:tcPr>
            <w:tcW w:w="0" w:type="auto"/>
            <w:tcBorders>
              <w:top w:val="nil"/>
              <w:left w:val="nil"/>
              <w:bottom w:val="single" w:sz="4" w:space="0" w:color="auto"/>
              <w:right w:val="single" w:sz="4" w:space="0" w:color="auto"/>
            </w:tcBorders>
            <w:shd w:val="clear" w:color="auto" w:fill="auto"/>
            <w:vAlign w:val="bottom"/>
            <w:hideMark/>
          </w:tcPr>
          <w:p w14:paraId="32FB2DCF" w14:textId="77777777" w:rsidR="00507AAE" w:rsidRPr="00A71E8A" w:rsidRDefault="00507AAE" w:rsidP="006C5A5C">
            <w:pPr>
              <w:rPr>
                <w:rFonts w:ascii="Calibri" w:hAnsi="Calibri" w:cs="Calibri"/>
                <w:color w:val="000000"/>
                <w:sz w:val="18"/>
                <w:szCs w:val="18"/>
              </w:rPr>
            </w:pPr>
            <w:r w:rsidRPr="00A71E8A">
              <w:rPr>
                <w:rFonts w:ascii="Calibri" w:hAnsi="Calibri" w:cs="Calibri"/>
                <w:color w:val="000000"/>
                <w:sz w:val="18"/>
                <w:szCs w:val="18"/>
              </w:rPr>
              <w:t>PARTICIPACIONES</w:t>
            </w:r>
          </w:p>
        </w:tc>
        <w:tc>
          <w:tcPr>
            <w:tcW w:w="1285" w:type="dxa"/>
            <w:tcBorders>
              <w:top w:val="nil"/>
              <w:left w:val="nil"/>
              <w:bottom w:val="single" w:sz="4" w:space="0" w:color="auto"/>
              <w:right w:val="single" w:sz="4" w:space="0" w:color="auto"/>
            </w:tcBorders>
            <w:shd w:val="clear" w:color="auto" w:fill="auto"/>
            <w:noWrap/>
            <w:vAlign w:val="bottom"/>
            <w:hideMark/>
          </w:tcPr>
          <w:p w14:paraId="69193B42" w14:textId="77777777" w:rsidR="00507AAE" w:rsidRPr="00A71E8A" w:rsidRDefault="00507AAE" w:rsidP="006C5A5C">
            <w:pPr>
              <w:jc w:val="right"/>
              <w:rPr>
                <w:rFonts w:ascii="Calibri" w:hAnsi="Calibri" w:cs="Calibri"/>
                <w:color w:val="000000"/>
                <w:sz w:val="18"/>
                <w:szCs w:val="18"/>
              </w:rPr>
            </w:pPr>
            <w:r w:rsidRPr="00A71E8A">
              <w:rPr>
                <w:rFonts w:ascii="Calibri" w:hAnsi="Calibri" w:cs="Calibri"/>
                <w:color w:val="000000"/>
                <w:sz w:val="18"/>
                <w:szCs w:val="18"/>
              </w:rPr>
              <w:t>1,423,036.96</w:t>
            </w:r>
          </w:p>
        </w:tc>
      </w:tr>
      <w:tr w:rsidR="00507AAE" w:rsidRPr="00A71E8A" w14:paraId="78D5799F" w14:textId="77777777" w:rsidTr="00813E54">
        <w:trPr>
          <w:trHeight w:val="2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004AB807" w14:textId="77777777" w:rsidR="00507AAE" w:rsidRPr="00A71E8A" w:rsidRDefault="00507AAE" w:rsidP="006C5A5C">
            <w:pPr>
              <w:rPr>
                <w:rFonts w:ascii="Calibri" w:hAnsi="Calibri" w:cs="Calibri"/>
                <w:color w:val="000000"/>
                <w:sz w:val="18"/>
                <w:szCs w:val="18"/>
              </w:rPr>
            </w:pPr>
            <w:r w:rsidRPr="00A71E8A">
              <w:rPr>
                <w:rFonts w:ascii="Calibri" w:hAnsi="Calibri" w:cs="Calibri"/>
                <w:color w:val="000000"/>
                <w:sz w:val="18"/>
                <w:szCs w:val="18"/>
              </w:rPr>
              <w:t>2.1.8</w:t>
            </w:r>
          </w:p>
        </w:tc>
        <w:tc>
          <w:tcPr>
            <w:tcW w:w="0" w:type="auto"/>
            <w:tcBorders>
              <w:top w:val="nil"/>
              <w:left w:val="nil"/>
              <w:bottom w:val="single" w:sz="4" w:space="0" w:color="auto"/>
              <w:right w:val="single" w:sz="4" w:space="0" w:color="auto"/>
            </w:tcBorders>
            <w:shd w:val="clear" w:color="auto" w:fill="auto"/>
            <w:vAlign w:val="bottom"/>
            <w:hideMark/>
          </w:tcPr>
          <w:p w14:paraId="4D829C84" w14:textId="77777777" w:rsidR="00507AAE" w:rsidRPr="00A71E8A" w:rsidRDefault="00507AAE" w:rsidP="006C5A5C">
            <w:pPr>
              <w:rPr>
                <w:rFonts w:ascii="Calibri" w:hAnsi="Calibri" w:cs="Calibri"/>
                <w:color w:val="000000"/>
                <w:sz w:val="18"/>
                <w:szCs w:val="18"/>
              </w:rPr>
            </w:pPr>
            <w:r w:rsidRPr="00A71E8A">
              <w:rPr>
                <w:rFonts w:ascii="Calibri" w:hAnsi="Calibri" w:cs="Calibri"/>
                <w:color w:val="000000"/>
                <w:sz w:val="18"/>
                <w:szCs w:val="18"/>
              </w:rPr>
              <w:t>PROVISIONES Y OTRAS ESTIMACIONES</w:t>
            </w:r>
          </w:p>
        </w:tc>
        <w:tc>
          <w:tcPr>
            <w:tcW w:w="1285" w:type="dxa"/>
            <w:tcBorders>
              <w:top w:val="nil"/>
              <w:left w:val="nil"/>
              <w:bottom w:val="single" w:sz="4" w:space="0" w:color="auto"/>
              <w:right w:val="single" w:sz="4" w:space="0" w:color="auto"/>
            </w:tcBorders>
            <w:shd w:val="clear" w:color="auto" w:fill="auto"/>
            <w:noWrap/>
            <w:vAlign w:val="bottom"/>
            <w:hideMark/>
          </w:tcPr>
          <w:p w14:paraId="26BB41BB" w14:textId="5A798926" w:rsidR="00507AAE" w:rsidRPr="00A71E8A" w:rsidRDefault="00507AAE" w:rsidP="00813E54">
            <w:pPr>
              <w:jc w:val="right"/>
              <w:rPr>
                <w:rFonts w:ascii="Calibri" w:hAnsi="Calibri" w:cs="Calibri"/>
                <w:color w:val="000000"/>
                <w:sz w:val="18"/>
                <w:szCs w:val="18"/>
              </w:rPr>
            </w:pPr>
            <w:r w:rsidRPr="00A71E8A">
              <w:rPr>
                <w:rFonts w:ascii="Calibri" w:hAnsi="Calibri" w:cs="Calibri"/>
                <w:color w:val="000000"/>
                <w:sz w:val="18"/>
                <w:szCs w:val="18"/>
              </w:rPr>
              <w:t> </w:t>
            </w:r>
            <w:r w:rsidR="00813E54" w:rsidRPr="00A71E8A">
              <w:rPr>
                <w:rFonts w:ascii="Calibri" w:hAnsi="Calibri" w:cs="Calibri"/>
                <w:color w:val="000000"/>
                <w:sz w:val="20"/>
                <w:szCs w:val="20"/>
              </w:rPr>
              <w:t>0.00</w:t>
            </w:r>
          </w:p>
        </w:tc>
      </w:tr>
      <w:tr w:rsidR="00507AAE" w:rsidRPr="00A71E8A" w14:paraId="212F80DA" w14:textId="77777777" w:rsidTr="00813E54">
        <w:trPr>
          <w:trHeight w:val="20"/>
        </w:trPr>
        <w:tc>
          <w:tcPr>
            <w:tcW w:w="642"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14:paraId="30A7CF09" w14:textId="77777777" w:rsidR="00507AAE" w:rsidRPr="00A71E8A" w:rsidRDefault="00507AAE" w:rsidP="006C5A5C">
            <w:pPr>
              <w:rPr>
                <w:rFonts w:ascii="Calibri" w:hAnsi="Calibri" w:cs="Calibri"/>
                <w:b/>
                <w:bCs/>
                <w:color w:val="000000"/>
                <w:sz w:val="18"/>
                <w:szCs w:val="18"/>
              </w:rPr>
            </w:pPr>
            <w:r w:rsidRPr="00A71E8A">
              <w:rPr>
                <w:rFonts w:ascii="Calibri" w:hAnsi="Calibri" w:cs="Calibri"/>
                <w:b/>
                <w:bCs/>
                <w:color w:val="000000"/>
                <w:sz w:val="18"/>
                <w:szCs w:val="18"/>
              </w:rPr>
              <w:t>2.2</w:t>
            </w:r>
          </w:p>
        </w:tc>
        <w:tc>
          <w:tcPr>
            <w:tcW w:w="0" w:type="auto"/>
            <w:tcBorders>
              <w:top w:val="nil"/>
              <w:left w:val="nil"/>
              <w:bottom w:val="single" w:sz="4" w:space="0" w:color="auto"/>
              <w:right w:val="single" w:sz="4" w:space="0" w:color="auto"/>
            </w:tcBorders>
            <w:shd w:val="clear" w:color="auto" w:fill="BDD6EE" w:themeFill="accent1" w:themeFillTint="66"/>
            <w:vAlign w:val="bottom"/>
            <w:hideMark/>
          </w:tcPr>
          <w:p w14:paraId="30BE52EE" w14:textId="77777777" w:rsidR="00507AAE" w:rsidRPr="00A71E8A" w:rsidRDefault="00507AAE" w:rsidP="006C5A5C">
            <w:pPr>
              <w:rPr>
                <w:rFonts w:ascii="Calibri" w:hAnsi="Calibri" w:cs="Calibri"/>
                <w:b/>
                <w:bCs/>
                <w:color w:val="000000"/>
                <w:sz w:val="18"/>
                <w:szCs w:val="18"/>
              </w:rPr>
            </w:pPr>
            <w:r w:rsidRPr="00A71E8A">
              <w:rPr>
                <w:rFonts w:ascii="Calibri" w:hAnsi="Calibri" w:cs="Calibri"/>
                <w:b/>
                <w:bCs/>
                <w:color w:val="000000"/>
                <w:sz w:val="18"/>
                <w:szCs w:val="18"/>
              </w:rPr>
              <w:t>GASTOS DE CAPITAL</w:t>
            </w:r>
          </w:p>
        </w:tc>
        <w:tc>
          <w:tcPr>
            <w:tcW w:w="1285" w:type="dxa"/>
            <w:tcBorders>
              <w:top w:val="nil"/>
              <w:left w:val="nil"/>
              <w:bottom w:val="single" w:sz="4" w:space="0" w:color="auto"/>
              <w:right w:val="single" w:sz="4" w:space="0" w:color="auto"/>
            </w:tcBorders>
            <w:shd w:val="clear" w:color="auto" w:fill="BDD6EE" w:themeFill="accent1" w:themeFillTint="66"/>
            <w:noWrap/>
            <w:vAlign w:val="bottom"/>
            <w:hideMark/>
          </w:tcPr>
          <w:p w14:paraId="108032F4" w14:textId="77777777" w:rsidR="00507AAE" w:rsidRPr="00A71E8A" w:rsidRDefault="00507AAE" w:rsidP="006C5A5C">
            <w:pPr>
              <w:rPr>
                <w:rFonts w:ascii="Calibri" w:hAnsi="Calibri" w:cs="Calibri"/>
                <w:b/>
                <w:bCs/>
                <w:color w:val="000000"/>
                <w:sz w:val="18"/>
                <w:szCs w:val="18"/>
              </w:rPr>
            </w:pPr>
            <w:r w:rsidRPr="00A71E8A">
              <w:rPr>
                <w:rFonts w:ascii="Calibri" w:hAnsi="Calibri" w:cs="Calibri"/>
                <w:b/>
                <w:bCs/>
                <w:color w:val="000000"/>
                <w:sz w:val="18"/>
                <w:szCs w:val="18"/>
              </w:rPr>
              <w:t> </w:t>
            </w:r>
          </w:p>
        </w:tc>
      </w:tr>
      <w:tr w:rsidR="00507AAE" w:rsidRPr="00A71E8A" w14:paraId="692D9970" w14:textId="77777777" w:rsidTr="00813E54">
        <w:trPr>
          <w:trHeight w:val="2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66EE63D" w14:textId="77777777" w:rsidR="00507AAE" w:rsidRPr="00A71E8A" w:rsidRDefault="00507AAE" w:rsidP="006C5A5C">
            <w:pPr>
              <w:rPr>
                <w:rFonts w:ascii="Calibri" w:hAnsi="Calibri" w:cs="Calibri"/>
                <w:color w:val="000000"/>
                <w:sz w:val="18"/>
                <w:szCs w:val="18"/>
              </w:rPr>
            </w:pPr>
            <w:r w:rsidRPr="00A71E8A">
              <w:rPr>
                <w:rFonts w:ascii="Calibri" w:hAnsi="Calibri" w:cs="Calibri"/>
                <w:color w:val="000000"/>
                <w:sz w:val="18"/>
                <w:szCs w:val="18"/>
              </w:rPr>
              <w:t>2.2.1</w:t>
            </w:r>
          </w:p>
        </w:tc>
        <w:tc>
          <w:tcPr>
            <w:tcW w:w="0" w:type="auto"/>
            <w:tcBorders>
              <w:top w:val="nil"/>
              <w:left w:val="nil"/>
              <w:bottom w:val="single" w:sz="4" w:space="0" w:color="auto"/>
              <w:right w:val="single" w:sz="4" w:space="0" w:color="auto"/>
            </w:tcBorders>
            <w:shd w:val="clear" w:color="auto" w:fill="auto"/>
            <w:vAlign w:val="bottom"/>
            <w:hideMark/>
          </w:tcPr>
          <w:p w14:paraId="57839118" w14:textId="77777777" w:rsidR="00507AAE" w:rsidRPr="00A71E8A" w:rsidRDefault="00507AAE" w:rsidP="006C5A5C">
            <w:pPr>
              <w:rPr>
                <w:rFonts w:ascii="Calibri" w:hAnsi="Calibri" w:cs="Calibri"/>
                <w:color w:val="000000"/>
                <w:sz w:val="18"/>
                <w:szCs w:val="18"/>
              </w:rPr>
            </w:pPr>
            <w:r w:rsidRPr="00A71E8A">
              <w:rPr>
                <w:rFonts w:ascii="Calibri" w:hAnsi="Calibri" w:cs="Calibri"/>
                <w:color w:val="000000"/>
                <w:sz w:val="18"/>
                <w:szCs w:val="18"/>
              </w:rPr>
              <w:t>CONSTRUCCIONES EN PROCESO</w:t>
            </w:r>
          </w:p>
        </w:tc>
        <w:tc>
          <w:tcPr>
            <w:tcW w:w="1285" w:type="dxa"/>
            <w:tcBorders>
              <w:top w:val="nil"/>
              <w:left w:val="nil"/>
              <w:bottom w:val="single" w:sz="4" w:space="0" w:color="auto"/>
              <w:right w:val="single" w:sz="4" w:space="0" w:color="auto"/>
            </w:tcBorders>
            <w:shd w:val="clear" w:color="auto" w:fill="auto"/>
            <w:noWrap/>
            <w:vAlign w:val="bottom"/>
            <w:hideMark/>
          </w:tcPr>
          <w:p w14:paraId="6D6224E0" w14:textId="77777777" w:rsidR="00507AAE" w:rsidRPr="00A71E8A" w:rsidRDefault="00507AAE" w:rsidP="006C5A5C">
            <w:pPr>
              <w:jc w:val="right"/>
              <w:rPr>
                <w:rFonts w:ascii="Calibri" w:hAnsi="Calibri" w:cs="Calibri"/>
                <w:color w:val="000000"/>
                <w:sz w:val="18"/>
                <w:szCs w:val="18"/>
              </w:rPr>
            </w:pPr>
            <w:r w:rsidRPr="00A71E8A">
              <w:rPr>
                <w:rFonts w:ascii="Calibri" w:hAnsi="Calibri" w:cs="Calibri"/>
                <w:color w:val="000000"/>
                <w:sz w:val="18"/>
                <w:szCs w:val="18"/>
              </w:rPr>
              <w:t>78,673,614.88</w:t>
            </w:r>
          </w:p>
        </w:tc>
      </w:tr>
      <w:tr w:rsidR="00507AAE" w:rsidRPr="00A71E8A" w14:paraId="0A3B0EF4" w14:textId="77777777" w:rsidTr="00813E54">
        <w:trPr>
          <w:trHeight w:val="2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15644577" w14:textId="77777777" w:rsidR="00507AAE" w:rsidRPr="00A71E8A" w:rsidRDefault="00507AAE" w:rsidP="006C5A5C">
            <w:pPr>
              <w:rPr>
                <w:rFonts w:ascii="Calibri" w:hAnsi="Calibri" w:cs="Calibri"/>
                <w:color w:val="000000"/>
                <w:sz w:val="18"/>
                <w:szCs w:val="18"/>
              </w:rPr>
            </w:pPr>
            <w:r w:rsidRPr="00A71E8A">
              <w:rPr>
                <w:rFonts w:ascii="Calibri" w:hAnsi="Calibri" w:cs="Calibri"/>
                <w:color w:val="000000"/>
                <w:sz w:val="18"/>
                <w:szCs w:val="18"/>
              </w:rPr>
              <w:t>2.2.2</w:t>
            </w:r>
          </w:p>
        </w:tc>
        <w:tc>
          <w:tcPr>
            <w:tcW w:w="0" w:type="auto"/>
            <w:tcBorders>
              <w:top w:val="nil"/>
              <w:left w:val="nil"/>
              <w:bottom w:val="single" w:sz="4" w:space="0" w:color="auto"/>
              <w:right w:val="single" w:sz="4" w:space="0" w:color="auto"/>
            </w:tcBorders>
            <w:shd w:val="clear" w:color="auto" w:fill="auto"/>
            <w:vAlign w:val="bottom"/>
            <w:hideMark/>
          </w:tcPr>
          <w:p w14:paraId="42C9AFA9" w14:textId="77777777" w:rsidR="00507AAE" w:rsidRPr="00A71E8A" w:rsidRDefault="00507AAE" w:rsidP="006C5A5C">
            <w:pPr>
              <w:rPr>
                <w:rFonts w:ascii="Calibri" w:hAnsi="Calibri" w:cs="Calibri"/>
                <w:color w:val="000000"/>
                <w:sz w:val="18"/>
                <w:szCs w:val="18"/>
              </w:rPr>
            </w:pPr>
            <w:r w:rsidRPr="00A71E8A">
              <w:rPr>
                <w:rFonts w:ascii="Calibri" w:hAnsi="Calibri" w:cs="Calibri"/>
                <w:color w:val="000000"/>
                <w:sz w:val="18"/>
                <w:szCs w:val="18"/>
              </w:rPr>
              <w:t>ACTIVOS FIJOS (FORMACION BRUTA DEL CAPITAL FIJO)</w:t>
            </w:r>
          </w:p>
        </w:tc>
        <w:tc>
          <w:tcPr>
            <w:tcW w:w="1285" w:type="dxa"/>
            <w:tcBorders>
              <w:top w:val="nil"/>
              <w:left w:val="nil"/>
              <w:bottom w:val="single" w:sz="4" w:space="0" w:color="auto"/>
              <w:right w:val="single" w:sz="4" w:space="0" w:color="auto"/>
            </w:tcBorders>
            <w:shd w:val="clear" w:color="auto" w:fill="auto"/>
            <w:noWrap/>
            <w:vAlign w:val="bottom"/>
            <w:hideMark/>
          </w:tcPr>
          <w:p w14:paraId="4E64C088" w14:textId="5957044B" w:rsidR="00507AAE" w:rsidRPr="00A71E8A" w:rsidRDefault="00507AAE" w:rsidP="00813E54">
            <w:pPr>
              <w:jc w:val="right"/>
              <w:rPr>
                <w:rFonts w:ascii="Calibri" w:hAnsi="Calibri" w:cs="Calibri"/>
                <w:color w:val="000000"/>
                <w:sz w:val="18"/>
                <w:szCs w:val="18"/>
              </w:rPr>
            </w:pPr>
            <w:r w:rsidRPr="00A71E8A">
              <w:rPr>
                <w:rFonts w:ascii="Calibri" w:hAnsi="Calibri" w:cs="Calibri"/>
                <w:color w:val="000000"/>
                <w:sz w:val="18"/>
                <w:szCs w:val="18"/>
              </w:rPr>
              <w:t> </w:t>
            </w:r>
            <w:r w:rsidR="00813E54" w:rsidRPr="007E065E">
              <w:rPr>
                <w:rFonts w:ascii="Calibri" w:hAnsi="Calibri" w:cs="Calibri"/>
                <w:color w:val="000000"/>
                <w:sz w:val="20"/>
                <w:szCs w:val="20"/>
              </w:rPr>
              <w:t>0.00</w:t>
            </w:r>
          </w:p>
        </w:tc>
      </w:tr>
      <w:tr w:rsidR="00507AAE" w:rsidRPr="00A71E8A" w14:paraId="742F082D" w14:textId="77777777" w:rsidTr="00813E54">
        <w:trPr>
          <w:trHeight w:val="2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16B96F8C" w14:textId="77777777" w:rsidR="00507AAE" w:rsidRPr="00A71E8A" w:rsidRDefault="00507AAE" w:rsidP="006C5A5C">
            <w:pPr>
              <w:rPr>
                <w:rFonts w:ascii="Calibri" w:hAnsi="Calibri" w:cs="Calibri"/>
                <w:color w:val="000000"/>
                <w:sz w:val="18"/>
                <w:szCs w:val="18"/>
              </w:rPr>
            </w:pPr>
            <w:r w:rsidRPr="00A71E8A">
              <w:rPr>
                <w:rFonts w:ascii="Calibri" w:hAnsi="Calibri" w:cs="Calibri"/>
                <w:color w:val="000000"/>
                <w:sz w:val="18"/>
                <w:szCs w:val="18"/>
              </w:rPr>
              <w:t>2.2.3</w:t>
            </w:r>
          </w:p>
        </w:tc>
        <w:tc>
          <w:tcPr>
            <w:tcW w:w="0" w:type="auto"/>
            <w:tcBorders>
              <w:top w:val="nil"/>
              <w:left w:val="nil"/>
              <w:bottom w:val="single" w:sz="4" w:space="0" w:color="auto"/>
              <w:right w:val="single" w:sz="4" w:space="0" w:color="auto"/>
            </w:tcBorders>
            <w:shd w:val="clear" w:color="auto" w:fill="auto"/>
            <w:vAlign w:val="bottom"/>
            <w:hideMark/>
          </w:tcPr>
          <w:p w14:paraId="62F91D95" w14:textId="77777777" w:rsidR="00507AAE" w:rsidRPr="00A71E8A" w:rsidRDefault="00507AAE" w:rsidP="006C5A5C">
            <w:pPr>
              <w:rPr>
                <w:rFonts w:ascii="Calibri" w:hAnsi="Calibri" w:cs="Calibri"/>
                <w:color w:val="000000"/>
                <w:sz w:val="18"/>
                <w:szCs w:val="18"/>
              </w:rPr>
            </w:pPr>
            <w:r w:rsidRPr="00A71E8A">
              <w:rPr>
                <w:rFonts w:ascii="Calibri" w:hAnsi="Calibri" w:cs="Calibri"/>
                <w:color w:val="000000"/>
                <w:sz w:val="18"/>
                <w:szCs w:val="18"/>
              </w:rPr>
              <w:t>INCREMENTO DE EXISTENCIAS</w:t>
            </w:r>
          </w:p>
        </w:tc>
        <w:tc>
          <w:tcPr>
            <w:tcW w:w="1285" w:type="dxa"/>
            <w:tcBorders>
              <w:top w:val="nil"/>
              <w:left w:val="nil"/>
              <w:bottom w:val="single" w:sz="4" w:space="0" w:color="auto"/>
              <w:right w:val="single" w:sz="4" w:space="0" w:color="auto"/>
            </w:tcBorders>
            <w:shd w:val="clear" w:color="auto" w:fill="auto"/>
            <w:noWrap/>
            <w:vAlign w:val="bottom"/>
            <w:hideMark/>
          </w:tcPr>
          <w:p w14:paraId="09F0C129" w14:textId="77777777" w:rsidR="00507AAE" w:rsidRPr="00A71E8A" w:rsidRDefault="00507AAE" w:rsidP="006C5A5C">
            <w:pPr>
              <w:jc w:val="right"/>
              <w:rPr>
                <w:rFonts w:ascii="Calibri" w:hAnsi="Calibri" w:cs="Calibri"/>
                <w:color w:val="000000"/>
                <w:sz w:val="18"/>
                <w:szCs w:val="18"/>
              </w:rPr>
            </w:pPr>
            <w:r w:rsidRPr="00A71E8A">
              <w:rPr>
                <w:rFonts w:ascii="Calibri" w:hAnsi="Calibri" w:cs="Calibri"/>
                <w:color w:val="000000"/>
                <w:sz w:val="18"/>
                <w:szCs w:val="18"/>
              </w:rPr>
              <w:t>32,827,660.07</w:t>
            </w:r>
          </w:p>
        </w:tc>
      </w:tr>
      <w:tr w:rsidR="00813E54" w:rsidRPr="00A71E8A" w14:paraId="10BD6DC5" w14:textId="77777777" w:rsidTr="00E83103">
        <w:trPr>
          <w:trHeight w:val="2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4B598EB9" w14:textId="77777777" w:rsidR="00813E54" w:rsidRPr="00A71E8A" w:rsidRDefault="00813E54" w:rsidP="00813E54">
            <w:pPr>
              <w:rPr>
                <w:rFonts w:ascii="Calibri" w:hAnsi="Calibri" w:cs="Calibri"/>
                <w:color w:val="000000"/>
                <w:sz w:val="18"/>
                <w:szCs w:val="18"/>
              </w:rPr>
            </w:pPr>
            <w:r w:rsidRPr="00A71E8A">
              <w:rPr>
                <w:rFonts w:ascii="Calibri" w:hAnsi="Calibri" w:cs="Calibri"/>
                <w:color w:val="000000"/>
                <w:sz w:val="18"/>
                <w:szCs w:val="18"/>
              </w:rPr>
              <w:t>2.2.4</w:t>
            </w:r>
          </w:p>
        </w:tc>
        <w:tc>
          <w:tcPr>
            <w:tcW w:w="0" w:type="auto"/>
            <w:tcBorders>
              <w:top w:val="nil"/>
              <w:left w:val="nil"/>
              <w:bottom w:val="single" w:sz="4" w:space="0" w:color="auto"/>
              <w:right w:val="single" w:sz="4" w:space="0" w:color="auto"/>
            </w:tcBorders>
            <w:shd w:val="clear" w:color="auto" w:fill="auto"/>
            <w:vAlign w:val="bottom"/>
            <w:hideMark/>
          </w:tcPr>
          <w:p w14:paraId="45C52A18" w14:textId="77777777" w:rsidR="00813E54" w:rsidRPr="00A71E8A" w:rsidRDefault="00813E54" w:rsidP="00813E54">
            <w:pPr>
              <w:rPr>
                <w:rFonts w:ascii="Calibri" w:hAnsi="Calibri" w:cs="Calibri"/>
                <w:color w:val="000000"/>
                <w:sz w:val="18"/>
                <w:szCs w:val="18"/>
              </w:rPr>
            </w:pPr>
            <w:r w:rsidRPr="00A71E8A">
              <w:rPr>
                <w:rFonts w:ascii="Calibri" w:hAnsi="Calibri" w:cs="Calibri"/>
                <w:color w:val="000000"/>
                <w:sz w:val="18"/>
                <w:szCs w:val="18"/>
              </w:rPr>
              <w:t>OBJETOS DE VALOR</w:t>
            </w:r>
          </w:p>
        </w:tc>
        <w:tc>
          <w:tcPr>
            <w:tcW w:w="1285" w:type="dxa"/>
            <w:tcBorders>
              <w:top w:val="nil"/>
              <w:left w:val="nil"/>
              <w:bottom w:val="single" w:sz="4" w:space="0" w:color="auto"/>
              <w:right w:val="single" w:sz="4" w:space="0" w:color="auto"/>
            </w:tcBorders>
            <w:shd w:val="clear" w:color="auto" w:fill="auto"/>
            <w:noWrap/>
            <w:hideMark/>
          </w:tcPr>
          <w:p w14:paraId="37ECC139" w14:textId="28B88CE0" w:rsidR="00813E54" w:rsidRPr="00A71E8A" w:rsidRDefault="00813E54" w:rsidP="00813E54">
            <w:pPr>
              <w:jc w:val="right"/>
              <w:rPr>
                <w:rFonts w:ascii="Calibri" w:hAnsi="Calibri" w:cs="Calibri"/>
                <w:color w:val="000000"/>
                <w:sz w:val="18"/>
                <w:szCs w:val="18"/>
              </w:rPr>
            </w:pPr>
            <w:r w:rsidRPr="00D902D1">
              <w:rPr>
                <w:rFonts w:ascii="Calibri" w:hAnsi="Calibri" w:cs="Calibri"/>
                <w:color w:val="000000"/>
                <w:sz w:val="20"/>
                <w:szCs w:val="20"/>
              </w:rPr>
              <w:t>0.00</w:t>
            </w:r>
          </w:p>
        </w:tc>
      </w:tr>
      <w:tr w:rsidR="00813E54" w:rsidRPr="00A71E8A" w14:paraId="4BCC4C94" w14:textId="77777777" w:rsidTr="00E83103">
        <w:trPr>
          <w:trHeight w:val="2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4E28CBAC" w14:textId="77777777" w:rsidR="00813E54" w:rsidRPr="00A71E8A" w:rsidRDefault="00813E54" w:rsidP="00813E54">
            <w:pPr>
              <w:rPr>
                <w:rFonts w:ascii="Calibri" w:hAnsi="Calibri" w:cs="Calibri"/>
                <w:color w:val="000000"/>
                <w:sz w:val="18"/>
                <w:szCs w:val="18"/>
              </w:rPr>
            </w:pPr>
            <w:r w:rsidRPr="00A71E8A">
              <w:rPr>
                <w:rFonts w:ascii="Calibri" w:hAnsi="Calibri" w:cs="Calibri"/>
                <w:color w:val="000000"/>
                <w:sz w:val="18"/>
                <w:szCs w:val="18"/>
              </w:rPr>
              <w:t>2.2.5</w:t>
            </w:r>
          </w:p>
        </w:tc>
        <w:tc>
          <w:tcPr>
            <w:tcW w:w="0" w:type="auto"/>
            <w:tcBorders>
              <w:top w:val="nil"/>
              <w:left w:val="nil"/>
              <w:bottom w:val="single" w:sz="4" w:space="0" w:color="auto"/>
              <w:right w:val="single" w:sz="4" w:space="0" w:color="auto"/>
            </w:tcBorders>
            <w:shd w:val="clear" w:color="auto" w:fill="auto"/>
            <w:vAlign w:val="bottom"/>
            <w:hideMark/>
          </w:tcPr>
          <w:p w14:paraId="0E1A6CAA" w14:textId="77777777" w:rsidR="00813E54" w:rsidRPr="00A71E8A" w:rsidRDefault="00813E54" w:rsidP="00813E54">
            <w:pPr>
              <w:rPr>
                <w:rFonts w:ascii="Calibri" w:hAnsi="Calibri" w:cs="Calibri"/>
                <w:color w:val="000000"/>
                <w:sz w:val="18"/>
                <w:szCs w:val="18"/>
              </w:rPr>
            </w:pPr>
            <w:r w:rsidRPr="00A71E8A">
              <w:rPr>
                <w:rFonts w:ascii="Calibri" w:hAnsi="Calibri" w:cs="Calibri"/>
                <w:color w:val="000000"/>
                <w:sz w:val="18"/>
                <w:szCs w:val="18"/>
              </w:rPr>
              <w:t>ACTIVOS NO PRODUCIDOS</w:t>
            </w:r>
          </w:p>
        </w:tc>
        <w:tc>
          <w:tcPr>
            <w:tcW w:w="1285" w:type="dxa"/>
            <w:tcBorders>
              <w:top w:val="nil"/>
              <w:left w:val="nil"/>
              <w:bottom w:val="single" w:sz="4" w:space="0" w:color="auto"/>
              <w:right w:val="single" w:sz="4" w:space="0" w:color="auto"/>
            </w:tcBorders>
            <w:shd w:val="clear" w:color="auto" w:fill="auto"/>
            <w:noWrap/>
            <w:hideMark/>
          </w:tcPr>
          <w:p w14:paraId="26C76DCE" w14:textId="0A41243A" w:rsidR="00813E54" w:rsidRPr="00A71E8A" w:rsidRDefault="00813E54" w:rsidP="00813E54">
            <w:pPr>
              <w:jc w:val="right"/>
              <w:rPr>
                <w:rFonts w:ascii="Calibri" w:hAnsi="Calibri" w:cs="Calibri"/>
                <w:color w:val="000000"/>
                <w:sz w:val="18"/>
                <w:szCs w:val="18"/>
              </w:rPr>
            </w:pPr>
            <w:r w:rsidRPr="00D902D1">
              <w:rPr>
                <w:rFonts w:ascii="Calibri" w:hAnsi="Calibri" w:cs="Calibri"/>
                <w:color w:val="000000"/>
                <w:sz w:val="20"/>
                <w:szCs w:val="20"/>
              </w:rPr>
              <w:t>0.00</w:t>
            </w:r>
          </w:p>
        </w:tc>
      </w:tr>
      <w:tr w:rsidR="00507AAE" w:rsidRPr="00A71E8A" w14:paraId="386942B7" w14:textId="77777777" w:rsidTr="00813E54">
        <w:trPr>
          <w:trHeight w:val="2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77A2B450" w14:textId="77777777" w:rsidR="00507AAE" w:rsidRPr="00A71E8A" w:rsidRDefault="00507AAE" w:rsidP="006C5A5C">
            <w:pPr>
              <w:rPr>
                <w:rFonts w:ascii="Calibri" w:hAnsi="Calibri" w:cs="Calibri"/>
                <w:color w:val="000000"/>
                <w:sz w:val="18"/>
                <w:szCs w:val="18"/>
              </w:rPr>
            </w:pPr>
            <w:r w:rsidRPr="00A71E8A">
              <w:rPr>
                <w:rFonts w:ascii="Calibri" w:hAnsi="Calibri" w:cs="Calibri"/>
                <w:color w:val="000000"/>
                <w:sz w:val="18"/>
                <w:szCs w:val="18"/>
              </w:rPr>
              <w:t>2.2.6</w:t>
            </w:r>
          </w:p>
        </w:tc>
        <w:tc>
          <w:tcPr>
            <w:tcW w:w="0" w:type="auto"/>
            <w:tcBorders>
              <w:top w:val="nil"/>
              <w:left w:val="nil"/>
              <w:bottom w:val="single" w:sz="4" w:space="0" w:color="auto"/>
              <w:right w:val="single" w:sz="4" w:space="0" w:color="auto"/>
            </w:tcBorders>
            <w:shd w:val="clear" w:color="auto" w:fill="auto"/>
            <w:vAlign w:val="bottom"/>
            <w:hideMark/>
          </w:tcPr>
          <w:p w14:paraId="37EC4624" w14:textId="77777777" w:rsidR="00507AAE" w:rsidRPr="00A71E8A" w:rsidRDefault="00507AAE" w:rsidP="006C5A5C">
            <w:pPr>
              <w:rPr>
                <w:rFonts w:ascii="Calibri" w:hAnsi="Calibri" w:cs="Calibri"/>
                <w:color w:val="000000"/>
                <w:sz w:val="18"/>
                <w:szCs w:val="18"/>
              </w:rPr>
            </w:pPr>
            <w:r w:rsidRPr="00A71E8A">
              <w:rPr>
                <w:rFonts w:ascii="Calibri" w:hAnsi="Calibri" w:cs="Calibri"/>
                <w:color w:val="000000"/>
                <w:sz w:val="18"/>
                <w:szCs w:val="18"/>
              </w:rPr>
              <w:t>TRANSFERENCIAS, ASIGNACIONES Y DONATIVOS DE CAPITAL OTORGADOS</w:t>
            </w:r>
          </w:p>
        </w:tc>
        <w:tc>
          <w:tcPr>
            <w:tcW w:w="1285" w:type="dxa"/>
            <w:tcBorders>
              <w:top w:val="nil"/>
              <w:left w:val="nil"/>
              <w:bottom w:val="single" w:sz="4" w:space="0" w:color="auto"/>
              <w:right w:val="single" w:sz="4" w:space="0" w:color="auto"/>
            </w:tcBorders>
            <w:shd w:val="clear" w:color="auto" w:fill="auto"/>
            <w:noWrap/>
            <w:vAlign w:val="bottom"/>
            <w:hideMark/>
          </w:tcPr>
          <w:p w14:paraId="7E4BAE43" w14:textId="77777777" w:rsidR="00507AAE" w:rsidRPr="00A71E8A" w:rsidRDefault="00507AAE" w:rsidP="006C5A5C">
            <w:pPr>
              <w:jc w:val="right"/>
              <w:rPr>
                <w:rFonts w:ascii="Calibri" w:hAnsi="Calibri" w:cs="Calibri"/>
                <w:color w:val="000000"/>
                <w:sz w:val="18"/>
                <w:szCs w:val="18"/>
              </w:rPr>
            </w:pPr>
            <w:r w:rsidRPr="00A71E8A">
              <w:rPr>
                <w:rFonts w:ascii="Calibri" w:hAnsi="Calibri" w:cs="Calibri"/>
                <w:color w:val="000000"/>
                <w:sz w:val="18"/>
                <w:szCs w:val="18"/>
              </w:rPr>
              <w:t>23,885,451.00</w:t>
            </w:r>
          </w:p>
        </w:tc>
      </w:tr>
      <w:tr w:rsidR="00507AAE" w:rsidRPr="00A71E8A" w14:paraId="265252E2" w14:textId="77777777" w:rsidTr="00813E54">
        <w:trPr>
          <w:trHeight w:val="2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931426B" w14:textId="77777777" w:rsidR="00507AAE" w:rsidRPr="00A71E8A" w:rsidRDefault="00507AAE" w:rsidP="006C5A5C">
            <w:pPr>
              <w:rPr>
                <w:rFonts w:ascii="Calibri" w:hAnsi="Calibri" w:cs="Calibri"/>
                <w:color w:val="000000"/>
                <w:sz w:val="18"/>
                <w:szCs w:val="18"/>
              </w:rPr>
            </w:pPr>
            <w:r w:rsidRPr="00A71E8A">
              <w:rPr>
                <w:rFonts w:ascii="Calibri" w:hAnsi="Calibri" w:cs="Calibri"/>
                <w:color w:val="000000"/>
                <w:sz w:val="18"/>
                <w:szCs w:val="18"/>
              </w:rPr>
              <w:t>2.2.7</w:t>
            </w:r>
          </w:p>
        </w:tc>
        <w:tc>
          <w:tcPr>
            <w:tcW w:w="0" w:type="auto"/>
            <w:tcBorders>
              <w:top w:val="nil"/>
              <w:left w:val="nil"/>
              <w:bottom w:val="single" w:sz="4" w:space="0" w:color="auto"/>
              <w:right w:val="single" w:sz="4" w:space="0" w:color="auto"/>
            </w:tcBorders>
            <w:shd w:val="clear" w:color="auto" w:fill="auto"/>
            <w:vAlign w:val="bottom"/>
            <w:hideMark/>
          </w:tcPr>
          <w:p w14:paraId="31CDD7D7" w14:textId="77777777" w:rsidR="00507AAE" w:rsidRPr="00A71E8A" w:rsidRDefault="00507AAE" w:rsidP="006C5A5C">
            <w:pPr>
              <w:rPr>
                <w:rFonts w:ascii="Calibri" w:hAnsi="Calibri" w:cs="Calibri"/>
                <w:color w:val="000000"/>
                <w:sz w:val="18"/>
                <w:szCs w:val="18"/>
              </w:rPr>
            </w:pPr>
            <w:r w:rsidRPr="00A71E8A">
              <w:rPr>
                <w:rFonts w:ascii="Calibri" w:hAnsi="Calibri" w:cs="Calibri"/>
                <w:color w:val="000000"/>
                <w:sz w:val="18"/>
                <w:szCs w:val="18"/>
              </w:rPr>
              <w:t>INVERSIONES FINANCIERAS REALIZADAS CON FINES DE POLITICA ECONOMICA</w:t>
            </w:r>
          </w:p>
        </w:tc>
        <w:tc>
          <w:tcPr>
            <w:tcW w:w="1285" w:type="dxa"/>
            <w:tcBorders>
              <w:top w:val="nil"/>
              <w:left w:val="nil"/>
              <w:bottom w:val="nil"/>
              <w:right w:val="single" w:sz="4" w:space="0" w:color="auto"/>
            </w:tcBorders>
            <w:shd w:val="clear" w:color="auto" w:fill="auto"/>
            <w:noWrap/>
            <w:vAlign w:val="bottom"/>
            <w:hideMark/>
          </w:tcPr>
          <w:p w14:paraId="40DE2C32" w14:textId="77777777" w:rsidR="00507AAE" w:rsidRPr="00A71E8A" w:rsidRDefault="00507AAE" w:rsidP="006C5A5C">
            <w:pPr>
              <w:jc w:val="right"/>
              <w:rPr>
                <w:rFonts w:ascii="Calibri" w:hAnsi="Calibri" w:cs="Calibri"/>
                <w:color w:val="000000"/>
                <w:sz w:val="18"/>
                <w:szCs w:val="18"/>
              </w:rPr>
            </w:pPr>
            <w:r w:rsidRPr="00A71E8A">
              <w:rPr>
                <w:rFonts w:ascii="Calibri" w:hAnsi="Calibri" w:cs="Calibri"/>
                <w:color w:val="000000"/>
                <w:sz w:val="18"/>
                <w:szCs w:val="18"/>
              </w:rPr>
              <w:t>23,699,970.00</w:t>
            </w:r>
          </w:p>
        </w:tc>
      </w:tr>
      <w:tr w:rsidR="00507AAE" w:rsidRPr="00A71E8A" w14:paraId="3E8AAC0E" w14:textId="77777777" w:rsidTr="00813E54">
        <w:trPr>
          <w:trHeight w:val="20"/>
        </w:trPr>
        <w:tc>
          <w:tcPr>
            <w:tcW w:w="642" w:type="dxa"/>
            <w:tcBorders>
              <w:top w:val="nil"/>
              <w:left w:val="nil"/>
              <w:bottom w:val="nil"/>
              <w:right w:val="nil"/>
            </w:tcBorders>
            <w:shd w:val="clear" w:color="auto" w:fill="auto"/>
            <w:noWrap/>
            <w:vAlign w:val="bottom"/>
            <w:hideMark/>
          </w:tcPr>
          <w:p w14:paraId="3F425DFA" w14:textId="77777777" w:rsidR="00507AAE" w:rsidRPr="00A71E8A" w:rsidRDefault="00507AAE" w:rsidP="006C5A5C">
            <w:pPr>
              <w:jc w:val="right"/>
              <w:rPr>
                <w:rFonts w:ascii="Calibri" w:hAnsi="Calibri" w:cs="Calibri"/>
                <w:color w:val="000000"/>
                <w:sz w:val="18"/>
                <w:szCs w:val="18"/>
              </w:rPr>
            </w:pPr>
          </w:p>
        </w:tc>
        <w:tc>
          <w:tcPr>
            <w:tcW w:w="0" w:type="auto"/>
            <w:tcBorders>
              <w:top w:val="nil"/>
              <w:left w:val="nil"/>
              <w:bottom w:val="nil"/>
              <w:right w:val="nil"/>
            </w:tcBorders>
            <w:shd w:val="clear" w:color="auto" w:fill="auto"/>
            <w:vAlign w:val="bottom"/>
            <w:hideMark/>
          </w:tcPr>
          <w:p w14:paraId="701C0A4C" w14:textId="77777777" w:rsidR="00507AAE" w:rsidRPr="00A71E8A" w:rsidRDefault="00507AAE" w:rsidP="006C5A5C">
            <w:pPr>
              <w:jc w:val="right"/>
              <w:rPr>
                <w:rFonts w:ascii="Calibri" w:hAnsi="Calibri" w:cs="Calibri"/>
                <w:b/>
                <w:bCs/>
                <w:color w:val="000000"/>
                <w:sz w:val="18"/>
                <w:szCs w:val="18"/>
              </w:rPr>
            </w:pPr>
            <w:proofErr w:type="gramStart"/>
            <w:r w:rsidRPr="00A71E8A">
              <w:rPr>
                <w:rFonts w:ascii="Calibri" w:hAnsi="Calibri" w:cs="Calibri"/>
                <w:b/>
                <w:bCs/>
                <w:color w:val="000000"/>
                <w:sz w:val="18"/>
                <w:szCs w:val="18"/>
              </w:rPr>
              <w:t>TOTAL</w:t>
            </w:r>
            <w:proofErr w:type="gramEnd"/>
            <w:r w:rsidRPr="00A71E8A">
              <w:rPr>
                <w:rFonts w:ascii="Calibri" w:hAnsi="Calibri" w:cs="Calibri"/>
                <w:b/>
                <w:bCs/>
                <w:color w:val="000000"/>
                <w:sz w:val="18"/>
                <w:szCs w:val="18"/>
              </w:rPr>
              <w:t xml:space="preserve"> DE GASTO</w:t>
            </w:r>
          </w:p>
        </w:tc>
        <w:tc>
          <w:tcPr>
            <w:tcW w:w="1285" w:type="dxa"/>
            <w:tcBorders>
              <w:top w:val="single" w:sz="8" w:space="0" w:color="auto"/>
              <w:left w:val="single" w:sz="8" w:space="0" w:color="auto"/>
              <w:bottom w:val="single" w:sz="8" w:space="0" w:color="auto"/>
              <w:right w:val="single" w:sz="8" w:space="0" w:color="auto"/>
            </w:tcBorders>
            <w:shd w:val="clear" w:color="auto" w:fill="2E74B5" w:themeFill="accent1" w:themeFillShade="BF"/>
            <w:noWrap/>
            <w:vAlign w:val="bottom"/>
            <w:hideMark/>
          </w:tcPr>
          <w:p w14:paraId="7EC3F493" w14:textId="77777777" w:rsidR="00507AAE" w:rsidRPr="000240A4" w:rsidRDefault="00507AAE" w:rsidP="006C5A5C">
            <w:pPr>
              <w:jc w:val="right"/>
              <w:rPr>
                <w:rFonts w:ascii="Calibri" w:hAnsi="Calibri" w:cs="Calibri"/>
                <w:b/>
                <w:color w:val="FFFFFF" w:themeColor="background1"/>
                <w:sz w:val="18"/>
                <w:szCs w:val="18"/>
              </w:rPr>
            </w:pPr>
            <w:r w:rsidRPr="000240A4">
              <w:rPr>
                <w:rFonts w:ascii="Calibri" w:hAnsi="Calibri" w:cs="Calibri"/>
                <w:b/>
                <w:color w:val="FFFFFF" w:themeColor="background1"/>
                <w:sz w:val="18"/>
                <w:szCs w:val="18"/>
              </w:rPr>
              <w:t>347,786,100.50</w:t>
            </w:r>
          </w:p>
        </w:tc>
      </w:tr>
    </w:tbl>
    <w:p w14:paraId="68F76A47" w14:textId="77777777" w:rsidR="00300961" w:rsidRDefault="00300961" w:rsidP="00A2409F">
      <w:pPr>
        <w:jc w:val="both"/>
        <w:rPr>
          <w:rFonts w:ascii="Tahoma" w:hAnsi="Tahoma" w:cs="Tahoma"/>
          <w:b/>
          <w:color w:val="0099FF"/>
          <w:sz w:val="18"/>
          <w:szCs w:val="18"/>
        </w:rPr>
      </w:pPr>
    </w:p>
    <w:p w14:paraId="76B513C9" w14:textId="77777777" w:rsidR="00A2409F" w:rsidRPr="00A66EF8" w:rsidRDefault="009C7310" w:rsidP="00A2409F">
      <w:pPr>
        <w:jc w:val="both"/>
        <w:rPr>
          <w:rFonts w:ascii="Tahoma" w:hAnsi="Tahoma" w:cs="Tahoma"/>
          <w:b/>
          <w:color w:val="0099FF"/>
          <w:sz w:val="22"/>
          <w:szCs w:val="22"/>
        </w:rPr>
      </w:pPr>
      <w:r w:rsidRPr="00A66EF8">
        <w:rPr>
          <w:rFonts w:ascii="Tahoma" w:hAnsi="Tahoma" w:cs="Tahoma"/>
          <w:b/>
          <w:color w:val="0099FF"/>
          <w:sz w:val="22"/>
          <w:szCs w:val="22"/>
        </w:rPr>
        <w:t xml:space="preserve">CRITERIO 29. </w:t>
      </w:r>
      <w:r w:rsidR="000939F6" w:rsidRPr="00A66EF8">
        <w:rPr>
          <w:rFonts w:ascii="Tahoma" w:hAnsi="Tahoma" w:cs="Tahoma"/>
          <w:b/>
          <w:color w:val="0099FF"/>
          <w:sz w:val="22"/>
          <w:szCs w:val="22"/>
        </w:rPr>
        <w:t xml:space="preserve">CONTIENE LA </w:t>
      </w:r>
      <w:r w:rsidR="00A2409F" w:rsidRPr="00A66EF8">
        <w:rPr>
          <w:rFonts w:ascii="Tahoma" w:hAnsi="Tahoma" w:cs="Tahoma"/>
          <w:b/>
          <w:color w:val="0099FF"/>
          <w:sz w:val="22"/>
          <w:szCs w:val="22"/>
        </w:rPr>
        <w:t>CLASIFICACION FUNCIONAL A NIVEL DE FINALIDAD</w:t>
      </w:r>
      <w:r w:rsidR="000939F6" w:rsidRPr="00A66EF8">
        <w:rPr>
          <w:rFonts w:ascii="Tahoma" w:hAnsi="Tahoma" w:cs="Tahoma"/>
          <w:b/>
          <w:color w:val="0099FF"/>
          <w:sz w:val="22"/>
          <w:szCs w:val="22"/>
        </w:rPr>
        <w:t>,</w:t>
      </w:r>
      <w:r w:rsidR="00A2409F" w:rsidRPr="00A66EF8">
        <w:rPr>
          <w:rFonts w:ascii="Tahoma" w:hAnsi="Tahoma" w:cs="Tahoma"/>
          <w:b/>
          <w:color w:val="0099FF"/>
          <w:sz w:val="22"/>
          <w:szCs w:val="22"/>
        </w:rPr>
        <w:t xml:space="preserve"> FUNCION Y SUBFUNCION</w:t>
      </w:r>
    </w:p>
    <w:p w14:paraId="1BC4F8BD" w14:textId="77777777" w:rsidR="007E049E" w:rsidRDefault="007E049E" w:rsidP="00A2409F">
      <w:pPr>
        <w:jc w:val="both"/>
        <w:rPr>
          <w:rFonts w:ascii="Tahoma" w:hAnsi="Tahoma" w:cs="Tahoma"/>
          <w:b/>
          <w:color w:val="9CC2E5" w:themeColor="accent1" w:themeTint="99"/>
          <w:sz w:val="18"/>
          <w:szCs w:val="18"/>
        </w:rPr>
      </w:pPr>
    </w:p>
    <w:p w14:paraId="6E8721BB" w14:textId="77777777" w:rsidR="00A2409F" w:rsidRDefault="00A2409F" w:rsidP="00A2409F">
      <w:pPr>
        <w:jc w:val="both"/>
        <w:rPr>
          <w:rFonts w:ascii="Tahoma" w:hAnsi="Tahoma" w:cs="Tahoma"/>
          <w:b/>
          <w:color w:val="9CC2E5" w:themeColor="accent1" w:themeTint="99"/>
          <w:sz w:val="18"/>
          <w:szCs w:val="18"/>
        </w:rPr>
      </w:pPr>
    </w:p>
    <w:tbl>
      <w:tblPr>
        <w:tblW w:w="0" w:type="auto"/>
        <w:tblInd w:w="10" w:type="dxa"/>
        <w:tblCellMar>
          <w:left w:w="70" w:type="dxa"/>
          <w:right w:w="70" w:type="dxa"/>
        </w:tblCellMar>
        <w:tblLook w:val="04A0" w:firstRow="1" w:lastRow="0" w:firstColumn="1" w:lastColumn="0" w:noHBand="0" w:noVBand="1"/>
      </w:tblPr>
      <w:tblGrid>
        <w:gridCol w:w="9358"/>
        <w:gridCol w:w="1412"/>
      </w:tblGrid>
      <w:tr w:rsidR="00A2409F" w14:paraId="377BE842" w14:textId="77777777" w:rsidTr="00AB04C1">
        <w:trPr>
          <w:trHeight w:val="300"/>
        </w:trPr>
        <w:tc>
          <w:tcPr>
            <w:tcW w:w="0" w:type="auto"/>
            <w:gridSpan w:val="2"/>
            <w:tcBorders>
              <w:top w:val="nil"/>
              <w:left w:val="single" w:sz="8" w:space="0" w:color="auto"/>
              <w:bottom w:val="nil"/>
              <w:right w:val="single" w:sz="8" w:space="0" w:color="000000"/>
            </w:tcBorders>
            <w:shd w:val="clear" w:color="auto" w:fill="2E74B5" w:themeFill="accent1" w:themeFillShade="BF"/>
            <w:noWrap/>
            <w:vAlign w:val="center"/>
            <w:hideMark/>
          </w:tcPr>
          <w:p w14:paraId="5125F02E" w14:textId="77777777" w:rsidR="00A2409F" w:rsidRPr="00AB04C1" w:rsidRDefault="00A2409F">
            <w:pPr>
              <w:jc w:val="right"/>
              <w:rPr>
                <w:rFonts w:ascii="Calibri" w:hAnsi="Calibri" w:cs="Calibri"/>
                <w:b/>
                <w:bCs/>
                <w:color w:val="FFFFFF" w:themeColor="background1"/>
                <w:sz w:val="22"/>
                <w:szCs w:val="22"/>
              </w:rPr>
            </w:pPr>
            <w:r w:rsidRPr="00AB04C1">
              <w:rPr>
                <w:rFonts w:ascii="Calibri" w:hAnsi="Calibri" w:cs="Calibri"/>
                <w:b/>
                <w:bCs/>
                <w:color w:val="FFFFFF" w:themeColor="background1"/>
                <w:sz w:val="22"/>
                <w:szCs w:val="22"/>
              </w:rPr>
              <w:t>PRESUPUESTO DE EGRESOS PARA EL EJERCICIO FISCAL 2016</w:t>
            </w:r>
          </w:p>
        </w:tc>
      </w:tr>
      <w:tr w:rsidR="00A2409F" w14:paraId="725933C3" w14:textId="77777777" w:rsidTr="00AB04C1">
        <w:trPr>
          <w:trHeight w:val="315"/>
        </w:trPr>
        <w:tc>
          <w:tcPr>
            <w:tcW w:w="0" w:type="auto"/>
            <w:gridSpan w:val="2"/>
            <w:tcBorders>
              <w:top w:val="nil"/>
              <w:left w:val="single" w:sz="8" w:space="0" w:color="auto"/>
              <w:bottom w:val="single" w:sz="8" w:space="0" w:color="auto"/>
              <w:right w:val="single" w:sz="8" w:space="0" w:color="000000"/>
            </w:tcBorders>
            <w:shd w:val="clear" w:color="auto" w:fill="2E74B5" w:themeFill="accent1" w:themeFillShade="BF"/>
            <w:noWrap/>
            <w:vAlign w:val="center"/>
            <w:hideMark/>
          </w:tcPr>
          <w:p w14:paraId="2789F3C2" w14:textId="77777777" w:rsidR="00A2409F" w:rsidRPr="00AB04C1" w:rsidRDefault="00A2409F">
            <w:pPr>
              <w:jc w:val="right"/>
              <w:rPr>
                <w:rFonts w:ascii="Calibri" w:hAnsi="Calibri" w:cs="Calibri"/>
                <w:b/>
                <w:bCs/>
                <w:color w:val="FFFFFF" w:themeColor="background1"/>
                <w:sz w:val="22"/>
                <w:szCs w:val="22"/>
              </w:rPr>
            </w:pPr>
            <w:r w:rsidRPr="00AB04C1">
              <w:rPr>
                <w:rFonts w:ascii="Calibri" w:hAnsi="Calibri" w:cs="Calibri"/>
                <w:b/>
                <w:bCs/>
                <w:color w:val="FFFFFF" w:themeColor="background1"/>
                <w:sz w:val="22"/>
                <w:szCs w:val="22"/>
              </w:rPr>
              <w:t>CLASIFICACION FUNCIONAL A NIVEL FINALIDAD, FUNCION Y SUBFUNCION</w:t>
            </w:r>
          </w:p>
        </w:tc>
      </w:tr>
      <w:tr w:rsidR="00A2409F" w14:paraId="6D8F6565" w14:textId="77777777" w:rsidTr="00A2409F">
        <w:trPr>
          <w:trHeight w:val="315"/>
        </w:trPr>
        <w:tc>
          <w:tcPr>
            <w:tcW w:w="0" w:type="auto"/>
            <w:tcBorders>
              <w:top w:val="nil"/>
              <w:left w:val="nil"/>
              <w:bottom w:val="nil"/>
              <w:right w:val="nil"/>
            </w:tcBorders>
            <w:shd w:val="clear" w:color="auto" w:fill="auto"/>
            <w:noWrap/>
            <w:vAlign w:val="bottom"/>
            <w:hideMark/>
          </w:tcPr>
          <w:p w14:paraId="6323BB52" w14:textId="77777777" w:rsidR="00A2409F" w:rsidRDefault="00A2409F">
            <w:pPr>
              <w:jc w:val="right"/>
              <w:rPr>
                <w:rFonts w:ascii="Calibri"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6CD61FD0" w14:textId="77777777" w:rsidR="00A2409F" w:rsidRDefault="00A2409F">
            <w:pPr>
              <w:rPr>
                <w:sz w:val="20"/>
                <w:szCs w:val="20"/>
              </w:rPr>
            </w:pPr>
          </w:p>
        </w:tc>
      </w:tr>
      <w:tr w:rsidR="00A2409F" w14:paraId="445C0FBC" w14:textId="77777777" w:rsidTr="00A2409F">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000000"/>
            <w:noWrap/>
            <w:vAlign w:val="bottom"/>
            <w:hideMark/>
          </w:tcPr>
          <w:p w14:paraId="3131D731" w14:textId="77777777" w:rsidR="00A2409F" w:rsidRDefault="00A2409F">
            <w:pPr>
              <w:jc w:val="center"/>
              <w:rPr>
                <w:rFonts w:ascii="Calibri" w:hAnsi="Calibri" w:cs="Calibri"/>
                <w:b/>
                <w:bCs/>
                <w:color w:val="FFFFFF"/>
                <w:sz w:val="22"/>
                <w:szCs w:val="22"/>
              </w:rPr>
            </w:pPr>
            <w:r>
              <w:rPr>
                <w:rFonts w:ascii="Calibri" w:hAnsi="Calibri" w:cs="Calibri"/>
                <w:b/>
                <w:bCs/>
                <w:color w:val="FFFFFF"/>
                <w:sz w:val="22"/>
                <w:szCs w:val="22"/>
              </w:rPr>
              <w:t>CONCEPTO</w:t>
            </w:r>
          </w:p>
        </w:tc>
        <w:tc>
          <w:tcPr>
            <w:tcW w:w="0" w:type="auto"/>
            <w:tcBorders>
              <w:top w:val="single" w:sz="8" w:space="0" w:color="auto"/>
              <w:left w:val="nil"/>
              <w:bottom w:val="single" w:sz="8" w:space="0" w:color="auto"/>
              <w:right w:val="single" w:sz="8" w:space="0" w:color="auto"/>
            </w:tcBorders>
            <w:shd w:val="clear" w:color="000000" w:fill="000000"/>
            <w:noWrap/>
            <w:vAlign w:val="bottom"/>
            <w:hideMark/>
          </w:tcPr>
          <w:p w14:paraId="6019443F" w14:textId="77777777" w:rsidR="00A2409F" w:rsidRDefault="00A2409F">
            <w:pPr>
              <w:jc w:val="center"/>
              <w:rPr>
                <w:rFonts w:ascii="Calibri" w:hAnsi="Calibri" w:cs="Calibri"/>
                <w:b/>
                <w:bCs/>
                <w:color w:val="FFFFFF"/>
                <w:sz w:val="22"/>
                <w:szCs w:val="22"/>
              </w:rPr>
            </w:pPr>
            <w:r>
              <w:rPr>
                <w:rFonts w:ascii="Calibri" w:hAnsi="Calibri" w:cs="Calibri"/>
                <w:b/>
                <w:bCs/>
                <w:color w:val="FFFFFF"/>
                <w:sz w:val="22"/>
                <w:szCs w:val="22"/>
              </w:rPr>
              <w:t>IMPORTE</w:t>
            </w:r>
          </w:p>
        </w:tc>
      </w:tr>
      <w:tr w:rsidR="00A2409F" w14:paraId="22F3A343" w14:textId="77777777" w:rsidTr="00AB04C1">
        <w:trPr>
          <w:trHeight w:val="20"/>
        </w:trPr>
        <w:tc>
          <w:tcPr>
            <w:tcW w:w="0" w:type="auto"/>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1AD479E3"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 GOBIERNO</w:t>
            </w:r>
          </w:p>
        </w:tc>
        <w:tc>
          <w:tcPr>
            <w:tcW w:w="0" w:type="auto"/>
            <w:tcBorders>
              <w:top w:val="nil"/>
              <w:left w:val="nil"/>
              <w:bottom w:val="single" w:sz="4" w:space="0" w:color="auto"/>
              <w:right w:val="single" w:sz="4" w:space="0" w:color="auto"/>
            </w:tcBorders>
            <w:shd w:val="clear" w:color="auto" w:fill="9CC2E5" w:themeFill="accent1" w:themeFillTint="99"/>
            <w:noWrap/>
            <w:vAlign w:val="bottom"/>
            <w:hideMark/>
          </w:tcPr>
          <w:p w14:paraId="6454C417"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116,281,058.54</w:t>
            </w:r>
          </w:p>
        </w:tc>
      </w:tr>
      <w:tr w:rsidR="00A2409F" w14:paraId="49CE6B8C"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CB134F"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1.1. LEGISLACION</w:t>
            </w:r>
          </w:p>
        </w:tc>
        <w:tc>
          <w:tcPr>
            <w:tcW w:w="0" w:type="auto"/>
            <w:tcBorders>
              <w:top w:val="nil"/>
              <w:left w:val="nil"/>
              <w:bottom w:val="single" w:sz="4" w:space="0" w:color="auto"/>
              <w:right w:val="single" w:sz="4" w:space="0" w:color="auto"/>
            </w:tcBorders>
            <w:shd w:val="clear" w:color="auto" w:fill="auto"/>
            <w:noWrap/>
            <w:vAlign w:val="bottom"/>
            <w:hideMark/>
          </w:tcPr>
          <w:p w14:paraId="44B0B2F6"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64F8C59D"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00AE15"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1.1.1 Legislación</w:t>
            </w:r>
          </w:p>
        </w:tc>
        <w:tc>
          <w:tcPr>
            <w:tcW w:w="0" w:type="auto"/>
            <w:tcBorders>
              <w:top w:val="nil"/>
              <w:left w:val="nil"/>
              <w:bottom w:val="single" w:sz="4" w:space="0" w:color="auto"/>
              <w:right w:val="single" w:sz="4" w:space="0" w:color="auto"/>
            </w:tcBorders>
            <w:shd w:val="clear" w:color="auto" w:fill="auto"/>
            <w:noWrap/>
            <w:vAlign w:val="bottom"/>
            <w:hideMark/>
          </w:tcPr>
          <w:p w14:paraId="28231567"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25AE2BBD"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C216E4"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1.1.2 Fiscalización</w:t>
            </w:r>
          </w:p>
        </w:tc>
        <w:tc>
          <w:tcPr>
            <w:tcW w:w="0" w:type="auto"/>
            <w:tcBorders>
              <w:top w:val="nil"/>
              <w:left w:val="nil"/>
              <w:bottom w:val="single" w:sz="4" w:space="0" w:color="auto"/>
              <w:right w:val="single" w:sz="4" w:space="0" w:color="auto"/>
            </w:tcBorders>
            <w:shd w:val="clear" w:color="auto" w:fill="auto"/>
            <w:noWrap/>
            <w:vAlign w:val="bottom"/>
            <w:hideMark/>
          </w:tcPr>
          <w:p w14:paraId="4EF4F029"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781E7D29"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D0B925"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1.2. JUSTICIA</w:t>
            </w:r>
          </w:p>
        </w:tc>
        <w:tc>
          <w:tcPr>
            <w:tcW w:w="0" w:type="auto"/>
            <w:tcBorders>
              <w:top w:val="nil"/>
              <w:left w:val="nil"/>
              <w:bottom w:val="single" w:sz="4" w:space="0" w:color="auto"/>
              <w:right w:val="single" w:sz="4" w:space="0" w:color="auto"/>
            </w:tcBorders>
            <w:shd w:val="clear" w:color="auto" w:fill="auto"/>
            <w:noWrap/>
            <w:vAlign w:val="bottom"/>
            <w:hideMark/>
          </w:tcPr>
          <w:p w14:paraId="535B7EDB"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8,585,525.40</w:t>
            </w:r>
          </w:p>
        </w:tc>
      </w:tr>
      <w:tr w:rsidR="00A2409F" w14:paraId="3C3F324C"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B4736C"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1.2.1 Impartición de Justicia</w:t>
            </w:r>
          </w:p>
        </w:tc>
        <w:tc>
          <w:tcPr>
            <w:tcW w:w="0" w:type="auto"/>
            <w:tcBorders>
              <w:top w:val="nil"/>
              <w:left w:val="nil"/>
              <w:bottom w:val="single" w:sz="4" w:space="0" w:color="auto"/>
              <w:right w:val="single" w:sz="4" w:space="0" w:color="auto"/>
            </w:tcBorders>
            <w:shd w:val="clear" w:color="auto" w:fill="auto"/>
            <w:noWrap/>
            <w:vAlign w:val="bottom"/>
            <w:hideMark/>
          </w:tcPr>
          <w:p w14:paraId="59BCD4DE"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5747AAD3"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796BCB"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1.2.2 Procuración de Justicia</w:t>
            </w:r>
          </w:p>
        </w:tc>
        <w:tc>
          <w:tcPr>
            <w:tcW w:w="0" w:type="auto"/>
            <w:tcBorders>
              <w:top w:val="nil"/>
              <w:left w:val="nil"/>
              <w:bottom w:val="single" w:sz="4" w:space="0" w:color="auto"/>
              <w:right w:val="single" w:sz="4" w:space="0" w:color="auto"/>
            </w:tcBorders>
            <w:shd w:val="clear" w:color="auto" w:fill="auto"/>
            <w:noWrap/>
            <w:vAlign w:val="bottom"/>
            <w:hideMark/>
          </w:tcPr>
          <w:p w14:paraId="502930F3"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530E571E"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71449B"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1.2.3 Reclusión y Readaptación Social</w:t>
            </w:r>
          </w:p>
        </w:tc>
        <w:tc>
          <w:tcPr>
            <w:tcW w:w="0" w:type="auto"/>
            <w:tcBorders>
              <w:top w:val="nil"/>
              <w:left w:val="nil"/>
              <w:bottom w:val="single" w:sz="4" w:space="0" w:color="auto"/>
              <w:right w:val="single" w:sz="4" w:space="0" w:color="auto"/>
            </w:tcBorders>
            <w:shd w:val="clear" w:color="auto" w:fill="auto"/>
            <w:noWrap/>
            <w:vAlign w:val="bottom"/>
            <w:hideMark/>
          </w:tcPr>
          <w:p w14:paraId="5B61D3FC"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8,585,525.40</w:t>
            </w:r>
          </w:p>
        </w:tc>
      </w:tr>
      <w:tr w:rsidR="00A2409F" w14:paraId="55013C39"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30FB4E"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1.2.4 Derechos Humanos</w:t>
            </w:r>
          </w:p>
        </w:tc>
        <w:tc>
          <w:tcPr>
            <w:tcW w:w="0" w:type="auto"/>
            <w:tcBorders>
              <w:top w:val="nil"/>
              <w:left w:val="nil"/>
              <w:bottom w:val="single" w:sz="4" w:space="0" w:color="auto"/>
              <w:right w:val="single" w:sz="4" w:space="0" w:color="auto"/>
            </w:tcBorders>
            <w:shd w:val="clear" w:color="auto" w:fill="auto"/>
            <w:noWrap/>
            <w:vAlign w:val="bottom"/>
            <w:hideMark/>
          </w:tcPr>
          <w:p w14:paraId="3A25BE45"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7D7ACC86"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704AC6"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1.3. COORDINACION DE LA POLITICA DE GOBIERNO</w:t>
            </w:r>
          </w:p>
        </w:tc>
        <w:tc>
          <w:tcPr>
            <w:tcW w:w="0" w:type="auto"/>
            <w:tcBorders>
              <w:top w:val="nil"/>
              <w:left w:val="nil"/>
              <w:bottom w:val="single" w:sz="4" w:space="0" w:color="auto"/>
              <w:right w:val="single" w:sz="4" w:space="0" w:color="auto"/>
            </w:tcBorders>
            <w:shd w:val="clear" w:color="auto" w:fill="auto"/>
            <w:noWrap/>
            <w:vAlign w:val="bottom"/>
            <w:hideMark/>
          </w:tcPr>
          <w:p w14:paraId="0DF14F45"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4,676,366.00</w:t>
            </w:r>
          </w:p>
        </w:tc>
      </w:tr>
      <w:tr w:rsidR="00A2409F" w14:paraId="7EDCEFAE"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05354D"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1.3.1 Presidencia / Gubernatura</w:t>
            </w:r>
          </w:p>
        </w:tc>
        <w:tc>
          <w:tcPr>
            <w:tcW w:w="0" w:type="auto"/>
            <w:tcBorders>
              <w:top w:val="nil"/>
              <w:left w:val="nil"/>
              <w:bottom w:val="single" w:sz="4" w:space="0" w:color="auto"/>
              <w:right w:val="single" w:sz="4" w:space="0" w:color="auto"/>
            </w:tcBorders>
            <w:shd w:val="clear" w:color="auto" w:fill="auto"/>
            <w:noWrap/>
            <w:vAlign w:val="bottom"/>
            <w:hideMark/>
          </w:tcPr>
          <w:p w14:paraId="41DAB84B"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2,642,000.00</w:t>
            </w:r>
          </w:p>
        </w:tc>
      </w:tr>
      <w:tr w:rsidR="00A2409F" w14:paraId="1CD15879"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E3EFA0"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lastRenderedPageBreak/>
              <w:t>1.3.2 Política Interior</w:t>
            </w:r>
          </w:p>
        </w:tc>
        <w:tc>
          <w:tcPr>
            <w:tcW w:w="0" w:type="auto"/>
            <w:tcBorders>
              <w:top w:val="nil"/>
              <w:left w:val="nil"/>
              <w:bottom w:val="single" w:sz="4" w:space="0" w:color="auto"/>
              <w:right w:val="single" w:sz="4" w:space="0" w:color="auto"/>
            </w:tcBorders>
            <w:shd w:val="clear" w:color="auto" w:fill="auto"/>
            <w:noWrap/>
            <w:vAlign w:val="bottom"/>
            <w:hideMark/>
          </w:tcPr>
          <w:p w14:paraId="4F6CD26C"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394A4192"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3BC844"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1.3.3 Preservación y Cuidado del Patrimonio Público</w:t>
            </w:r>
          </w:p>
        </w:tc>
        <w:tc>
          <w:tcPr>
            <w:tcW w:w="0" w:type="auto"/>
            <w:tcBorders>
              <w:top w:val="nil"/>
              <w:left w:val="nil"/>
              <w:bottom w:val="single" w:sz="4" w:space="0" w:color="auto"/>
              <w:right w:val="single" w:sz="4" w:space="0" w:color="auto"/>
            </w:tcBorders>
            <w:shd w:val="clear" w:color="auto" w:fill="auto"/>
            <w:noWrap/>
            <w:vAlign w:val="bottom"/>
            <w:hideMark/>
          </w:tcPr>
          <w:p w14:paraId="5E7E95EB"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7A78A05E"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C258C6"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1.3.4 Función Pública</w:t>
            </w:r>
          </w:p>
        </w:tc>
        <w:tc>
          <w:tcPr>
            <w:tcW w:w="0" w:type="auto"/>
            <w:tcBorders>
              <w:top w:val="nil"/>
              <w:left w:val="nil"/>
              <w:bottom w:val="single" w:sz="4" w:space="0" w:color="auto"/>
              <w:right w:val="single" w:sz="4" w:space="0" w:color="auto"/>
            </w:tcBorders>
            <w:shd w:val="clear" w:color="auto" w:fill="auto"/>
            <w:noWrap/>
            <w:vAlign w:val="bottom"/>
            <w:hideMark/>
          </w:tcPr>
          <w:p w14:paraId="6AD4A2DB"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250,000.00</w:t>
            </w:r>
          </w:p>
        </w:tc>
      </w:tr>
      <w:tr w:rsidR="00A2409F" w14:paraId="2F6B995A"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AD3D40"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1.3.5 Asuntos Jurídicos</w:t>
            </w:r>
          </w:p>
        </w:tc>
        <w:tc>
          <w:tcPr>
            <w:tcW w:w="0" w:type="auto"/>
            <w:tcBorders>
              <w:top w:val="nil"/>
              <w:left w:val="nil"/>
              <w:bottom w:val="single" w:sz="4" w:space="0" w:color="auto"/>
              <w:right w:val="single" w:sz="4" w:space="0" w:color="auto"/>
            </w:tcBorders>
            <w:shd w:val="clear" w:color="auto" w:fill="auto"/>
            <w:noWrap/>
            <w:vAlign w:val="bottom"/>
            <w:hideMark/>
          </w:tcPr>
          <w:p w14:paraId="1113608C"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1,734,366.00</w:t>
            </w:r>
          </w:p>
        </w:tc>
      </w:tr>
      <w:tr w:rsidR="00A2409F" w14:paraId="2766BF45"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E6E367"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1.3.6 Organización de Procesos Electorales</w:t>
            </w:r>
          </w:p>
        </w:tc>
        <w:tc>
          <w:tcPr>
            <w:tcW w:w="0" w:type="auto"/>
            <w:tcBorders>
              <w:top w:val="nil"/>
              <w:left w:val="nil"/>
              <w:bottom w:val="single" w:sz="4" w:space="0" w:color="auto"/>
              <w:right w:val="single" w:sz="4" w:space="0" w:color="auto"/>
            </w:tcBorders>
            <w:shd w:val="clear" w:color="auto" w:fill="auto"/>
            <w:noWrap/>
            <w:vAlign w:val="bottom"/>
            <w:hideMark/>
          </w:tcPr>
          <w:p w14:paraId="2DAED67A"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003D1B64"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C46F58"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1.3.7 Población</w:t>
            </w:r>
          </w:p>
        </w:tc>
        <w:tc>
          <w:tcPr>
            <w:tcW w:w="0" w:type="auto"/>
            <w:tcBorders>
              <w:top w:val="nil"/>
              <w:left w:val="nil"/>
              <w:bottom w:val="single" w:sz="4" w:space="0" w:color="auto"/>
              <w:right w:val="single" w:sz="4" w:space="0" w:color="auto"/>
            </w:tcBorders>
            <w:shd w:val="clear" w:color="auto" w:fill="auto"/>
            <w:noWrap/>
            <w:vAlign w:val="bottom"/>
            <w:hideMark/>
          </w:tcPr>
          <w:p w14:paraId="29F03C11"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2BB7C6D5"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507C2E"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1.3.8 Territorio</w:t>
            </w:r>
          </w:p>
        </w:tc>
        <w:tc>
          <w:tcPr>
            <w:tcW w:w="0" w:type="auto"/>
            <w:tcBorders>
              <w:top w:val="nil"/>
              <w:left w:val="nil"/>
              <w:bottom w:val="single" w:sz="4" w:space="0" w:color="auto"/>
              <w:right w:val="single" w:sz="4" w:space="0" w:color="auto"/>
            </w:tcBorders>
            <w:shd w:val="clear" w:color="auto" w:fill="auto"/>
            <w:noWrap/>
            <w:vAlign w:val="bottom"/>
            <w:hideMark/>
          </w:tcPr>
          <w:p w14:paraId="01B8DB0A"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60B81B37"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5395B3"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1.3.9 Otros</w:t>
            </w:r>
          </w:p>
        </w:tc>
        <w:tc>
          <w:tcPr>
            <w:tcW w:w="0" w:type="auto"/>
            <w:tcBorders>
              <w:top w:val="nil"/>
              <w:left w:val="nil"/>
              <w:bottom w:val="single" w:sz="4" w:space="0" w:color="auto"/>
              <w:right w:val="single" w:sz="4" w:space="0" w:color="auto"/>
            </w:tcBorders>
            <w:shd w:val="clear" w:color="auto" w:fill="auto"/>
            <w:noWrap/>
            <w:vAlign w:val="bottom"/>
            <w:hideMark/>
          </w:tcPr>
          <w:p w14:paraId="55A2C6F9"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50,000.00</w:t>
            </w:r>
          </w:p>
        </w:tc>
      </w:tr>
      <w:tr w:rsidR="00A2409F" w14:paraId="24054CFF"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F9083E"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1.4. RELACIONES EXTERIORES</w:t>
            </w:r>
          </w:p>
        </w:tc>
        <w:tc>
          <w:tcPr>
            <w:tcW w:w="0" w:type="auto"/>
            <w:tcBorders>
              <w:top w:val="nil"/>
              <w:left w:val="nil"/>
              <w:bottom w:val="single" w:sz="4" w:space="0" w:color="auto"/>
              <w:right w:val="single" w:sz="4" w:space="0" w:color="auto"/>
            </w:tcBorders>
            <w:shd w:val="clear" w:color="auto" w:fill="auto"/>
            <w:noWrap/>
            <w:vAlign w:val="bottom"/>
            <w:hideMark/>
          </w:tcPr>
          <w:p w14:paraId="19BDDE49"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21306DC5"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678822"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1.4.1 Relaciones Exteriores</w:t>
            </w:r>
          </w:p>
        </w:tc>
        <w:tc>
          <w:tcPr>
            <w:tcW w:w="0" w:type="auto"/>
            <w:tcBorders>
              <w:top w:val="nil"/>
              <w:left w:val="nil"/>
              <w:bottom w:val="single" w:sz="4" w:space="0" w:color="auto"/>
              <w:right w:val="single" w:sz="4" w:space="0" w:color="auto"/>
            </w:tcBorders>
            <w:shd w:val="clear" w:color="auto" w:fill="auto"/>
            <w:noWrap/>
            <w:vAlign w:val="bottom"/>
            <w:hideMark/>
          </w:tcPr>
          <w:p w14:paraId="70DE74B6"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4EC2326B"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EFD796"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1.5. ASUNTOS FINANCIEROS Y HACENDARIOS</w:t>
            </w:r>
          </w:p>
        </w:tc>
        <w:tc>
          <w:tcPr>
            <w:tcW w:w="0" w:type="auto"/>
            <w:tcBorders>
              <w:top w:val="nil"/>
              <w:left w:val="nil"/>
              <w:bottom w:val="single" w:sz="4" w:space="0" w:color="auto"/>
              <w:right w:val="single" w:sz="4" w:space="0" w:color="auto"/>
            </w:tcBorders>
            <w:shd w:val="clear" w:color="auto" w:fill="auto"/>
            <w:noWrap/>
            <w:vAlign w:val="bottom"/>
            <w:hideMark/>
          </w:tcPr>
          <w:p w14:paraId="612E7819"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73,123,575.21</w:t>
            </w:r>
          </w:p>
        </w:tc>
      </w:tr>
      <w:tr w:rsidR="00A2409F" w14:paraId="3AAAD444"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151CD3"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1.5.1 Asuntos Financieros</w:t>
            </w:r>
          </w:p>
        </w:tc>
        <w:tc>
          <w:tcPr>
            <w:tcW w:w="0" w:type="auto"/>
            <w:tcBorders>
              <w:top w:val="nil"/>
              <w:left w:val="nil"/>
              <w:bottom w:val="single" w:sz="4" w:space="0" w:color="auto"/>
              <w:right w:val="single" w:sz="4" w:space="0" w:color="auto"/>
            </w:tcBorders>
            <w:shd w:val="clear" w:color="auto" w:fill="auto"/>
            <w:noWrap/>
            <w:vAlign w:val="bottom"/>
            <w:hideMark/>
          </w:tcPr>
          <w:p w14:paraId="43FF77FC"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44,878,778.44</w:t>
            </w:r>
          </w:p>
        </w:tc>
      </w:tr>
      <w:tr w:rsidR="00A2409F" w14:paraId="3CC49262"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9E06C0"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1.5.2 Asuntos Hacendarios</w:t>
            </w:r>
          </w:p>
        </w:tc>
        <w:tc>
          <w:tcPr>
            <w:tcW w:w="0" w:type="auto"/>
            <w:tcBorders>
              <w:top w:val="nil"/>
              <w:left w:val="nil"/>
              <w:bottom w:val="single" w:sz="4" w:space="0" w:color="auto"/>
              <w:right w:val="single" w:sz="4" w:space="0" w:color="auto"/>
            </w:tcBorders>
            <w:shd w:val="clear" w:color="auto" w:fill="auto"/>
            <w:noWrap/>
            <w:vAlign w:val="bottom"/>
            <w:hideMark/>
          </w:tcPr>
          <w:p w14:paraId="3775C99E"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28,244,796.77</w:t>
            </w:r>
          </w:p>
        </w:tc>
      </w:tr>
      <w:tr w:rsidR="00A2409F" w14:paraId="144C516C"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30873A"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1.6. SEGURIDAD NACIONAL</w:t>
            </w:r>
          </w:p>
        </w:tc>
        <w:tc>
          <w:tcPr>
            <w:tcW w:w="0" w:type="auto"/>
            <w:tcBorders>
              <w:top w:val="nil"/>
              <w:left w:val="nil"/>
              <w:bottom w:val="single" w:sz="4" w:space="0" w:color="auto"/>
              <w:right w:val="single" w:sz="4" w:space="0" w:color="auto"/>
            </w:tcBorders>
            <w:shd w:val="clear" w:color="auto" w:fill="auto"/>
            <w:noWrap/>
            <w:vAlign w:val="bottom"/>
            <w:hideMark/>
          </w:tcPr>
          <w:p w14:paraId="4CC09CCD"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314CD6DF"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DC53C1"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1.6.1 Defensa</w:t>
            </w:r>
          </w:p>
        </w:tc>
        <w:tc>
          <w:tcPr>
            <w:tcW w:w="0" w:type="auto"/>
            <w:tcBorders>
              <w:top w:val="nil"/>
              <w:left w:val="nil"/>
              <w:bottom w:val="single" w:sz="4" w:space="0" w:color="auto"/>
              <w:right w:val="single" w:sz="4" w:space="0" w:color="auto"/>
            </w:tcBorders>
            <w:shd w:val="clear" w:color="auto" w:fill="auto"/>
            <w:noWrap/>
            <w:vAlign w:val="bottom"/>
            <w:hideMark/>
          </w:tcPr>
          <w:p w14:paraId="758603CD"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4167EF7C"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DBE52D"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1.6.2 Marina</w:t>
            </w:r>
          </w:p>
        </w:tc>
        <w:tc>
          <w:tcPr>
            <w:tcW w:w="0" w:type="auto"/>
            <w:tcBorders>
              <w:top w:val="nil"/>
              <w:left w:val="nil"/>
              <w:bottom w:val="single" w:sz="4" w:space="0" w:color="auto"/>
              <w:right w:val="single" w:sz="4" w:space="0" w:color="auto"/>
            </w:tcBorders>
            <w:shd w:val="clear" w:color="auto" w:fill="auto"/>
            <w:noWrap/>
            <w:vAlign w:val="bottom"/>
            <w:hideMark/>
          </w:tcPr>
          <w:p w14:paraId="6DF3EA14"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0AFE3C2D"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5B4961"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1.6.3 Inteligencia para la Preservación de la Seguridad Nacional</w:t>
            </w:r>
          </w:p>
        </w:tc>
        <w:tc>
          <w:tcPr>
            <w:tcW w:w="0" w:type="auto"/>
            <w:tcBorders>
              <w:top w:val="nil"/>
              <w:left w:val="nil"/>
              <w:bottom w:val="single" w:sz="4" w:space="0" w:color="auto"/>
              <w:right w:val="single" w:sz="4" w:space="0" w:color="auto"/>
            </w:tcBorders>
            <w:shd w:val="clear" w:color="auto" w:fill="auto"/>
            <w:noWrap/>
            <w:vAlign w:val="bottom"/>
            <w:hideMark/>
          </w:tcPr>
          <w:p w14:paraId="081AE635"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5876CACD"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57314F"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1.7. ASUNTOS DE ORDEN PUBLICO Y DE SEGURIDAD INTERIOR</w:t>
            </w:r>
          </w:p>
        </w:tc>
        <w:tc>
          <w:tcPr>
            <w:tcW w:w="0" w:type="auto"/>
            <w:tcBorders>
              <w:top w:val="nil"/>
              <w:left w:val="nil"/>
              <w:bottom w:val="single" w:sz="4" w:space="0" w:color="auto"/>
              <w:right w:val="single" w:sz="4" w:space="0" w:color="auto"/>
            </w:tcBorders>
            <w:shd w:val="clear" w:color="auto" w:fill="auto"/>
            <w:noWrap/>
            <w:vAlign w:val="bottom"/>
            <w:hideMark/>
          </w:tcPr>
          <w:p w14:paraId="6A0B8EEB"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27,745,591.93</w:t>
            </w:r>
          </w:p>
        </w:tc>
      </w:tr>
      <w:tr w:rsidR="00A2409F" w14:paraId="3B3B7FF8"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4EF6DC"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1.7.1 Policía</w:t>
            </w:r>
          </w:p>
        </w:tc>
        <w:tc>
          <w:tcPr>
            <w:tcW w:w="0" w:type="auto"/>
            <w:tcBorders>
              <w:top w:val="nil"/>
              <w:left w:val="nil"/>
              <w:bottom w:val="single" w:sz="4" w:space="0" w:color="auto"/>
              <w:right w:val="single" w:sz="4" w:space="0" w:color="auto"/>
            </w:tcBorders>
            <w:shd w:val="clear" w:color="auto" w:fill="auto"/>
            <w:noWrap/>
            <w:vAlign w:val="bottom"/>
            <w:hideMark/>
          </w:tcPr>
          <w:p w14:paraId="50612E56"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24,547,145.03</w:t>
            </w:r>
          </w:p>
        </w:tc>
      </w:tr>
      <w:tr w:rsidR="00A2409F" w14:paraId="7DD3C5F5"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A9280E"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1.7.2 Protección Civil</w:t>
            </w:r>
          </w:p>
        </w:tc>
        <w:tc>
          <w:tcPr>
            <w:tcW w:w="0" w:type="auto"/>
            <w:tcBorders>
              <w:top w:val="nil"/>
              <w:left w:val="nil"/>
              <w:bottom w:val="single" w:sz="4" w:space="0" w:color="auto"/>
              <w:right w:val="single" w:sz="4" w:space="0" w:color="auto"/>
            </w:tcBorders>
            <w:shd w:val="clear" w:color="auto" w:fill="auto"/>
            <w:noWrap/>
            <w:vAlign w:val="bottom"/>
            <w:hideMark/>
          </w:tcPr>
          <w:p w14:paraId="18728E8F"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1,500,000.00</w:t>
            </w:r>
          </w:p>
        </w:tc>
      </w:tr>
      <w:tr w:rsidR="00A2409F" w14:paraId="7D48C010"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5E492E"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1.7.3 Otros Asuntos de Orden Público y Seguridad</w:t>
            </w:r>
          </w:p>
        </w:tc>
        <w:tc>
          <w:tcPr>
            <w:tcW w:w="0" w:type="auto"/>
            <w:tcBorders>
              <w:top w:val="nil"/>
              <w:left w:val="nil"/>
              <w:bottom w:val="single" w:sz="4" w:space="0" w:color="auto"/>
              <w:right w:val="single" w:sz="4" w:space="0" w:color="auto"/>
            </w:tcBorders>
            <w:shd w:val="clear" w:color="auto" w:fill="auto"/>
            <w:noWrap/>
            <w:vAlign w:val="bottom"/>
            <w:hideMark/>
          </w:tcPr>
          <w:p w14:paraId="7C2A493E"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1,698,446.90</w:t>
            </w:r>
          </w:p>
        </w:tc>
      </w:tr>
      <w:tr w:rsidR="00A2409F" w14:paraId="4472D395"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FD1F6B"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1.7.4 Sistema Nacional de Seguridad Pública</w:t>
            </w:r>
          </w:p>
        </w:tc>
        <w:tc>
          <w:tcPr>
            <w:tcW w:w="0" w:type="auto"/>
            <w:tcBorders>
              <w:top w:val="nil"/>
              <w:left w:val="nil"/>
              <w:bottom w:val="single" w:sz="4" w:space="0" w:color="auto"/>
              <w:right w:val="single" w:sz="4" w:space="0" w:color="auto"/>
            </w:tcBorders>
            <w:shd w:val="clear" w:color="auto" w:fill="auto"/>
            <w:noWrap/>
            <w:vAlign w:val="bottom"/>
            <w:hideMark/>
          </w:tcPr>
          <w:p w14:paraId="0BAB4496"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53213E83"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2BD19A"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1.8. OTROS SERVICIOS GENERALES</w:t>
            </w:r>
          </w:p>
        </w:tc>
        <w:tc>
          <w:tcPr>
            <w:tcW w:w="0" w:type="auto"/>
            <w:tcBorders>
              <w:top w:val="nil"/>
              <w:left w:val="nil"/>
              <w:bottom w:val="single" w:sz="4" w:space="0" w:color="auto"/>
              <w:right w:val="single" w:sz="4" w:space="0" w:color="auto"/>
            </w:tcBorders>
            <w:shd w:val="clear" w:color="auto" w:fill="auto"/>
            <w:noWrap/>
            <w:vAlign w:val="bottom"/>
            <w:hideMark/>
          </w:tcPr>
          <w:p w14:paraId="2014A596"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2,150,000.00</w:t>
            </w:r>
          </w:p>
        </w:tc>
      </w:tr>
      <w:tr w:rsidR="00A2409F" w14:paraId="68EC7BCE"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680B52"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1.8.1 Servicios Registrales, Administrativos y Patrimoniales</w:t>
            </w:r>
          </w:p>
        </w:tc>
        <w:tc>
          <w:tcPr>
            <w:tcW w:w="0" w:type="auto"/>
            <w:tcBorders>
              <w:top w:val="nil"/>
              <w:left w:val="nil"/>
              <w:bottom w:val="single" w:sz="4" w:space="0" w:color="auto"/>
              <w:right w:val="single" w:sz="4" w:space="0" w:color="auto"/>
            </w:tcBorders>
            <w:shd w:val="clear" w:color="auto" w:fill="auto"/>
            <w:noWrap/>
            <w:vAlign w:val="bottom"/>
            <w:hideMark/>
          </w:tcPr>
          <w:p w14:paraId="5B87198F"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2,150,000.00</w:t>
            </w:r>
          </w:p>
        </w:tc>
      </w:tr>
      <w:tr w:rsidR="00A2409F" w14:paraId="53308F7D"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568D83"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1.8.2 Servicios Estadísticos</w:t>
            </w:r>
          </w:p>
        </w:tc>
        <w:tc>
          <w:tcPr>
            <w:tcW w:w="0" w:type="auto"/>
            <w:tcBorders>
              <w:top w:val="nil"/>
              <w:left w:val="nil"/>
              <w:bottom w:val="single" w:sz="4" w:space="0" w:color="auto"/>
              <w:right w:val="single" w:sz="4" w:space="0" w:color="auto"/>
            </w:tcBorders>
            <w:shd w:val="clear" w:color="auto" w:fill="auto"/>
            <w:noWrap/>
            <w:vAlign w:val="bottom"/>
            <w:hideMark/>
          </w:tcPr>
          <w:p w14:paraId="3A7FC836"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2ECCF7EB"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FDA061"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1.8.3 Servicios de Comunicación y Medios</w:t>
            </w:r>
          </w:p>
        </w:tc>
        <w:tc>
          <w:tcPr>
            <w:tcW w:w="0" w:type="auto"/>
            <w:tcBorders>
              <w:top w:val="nil"/>
              <w:left w:val="nil"/>
              <w:bottom w:val="single" w:sz="4" w:space="0" w:color="auto"/>
              <w:right w:val="single" w:sz="4" w:space="0" w:color="auto"/>
            </w:tcBorders>
            <w:shd w:val="clear" w:color="auto" w:fill="auto"/>
            <w:noWrap/>
            <w:vAlign w:val="bottom"/>
            <w:hideMark/>
          </w:tcPr>
          <w:p w14:paraId="04FE6748"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4C424021"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4FC625"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1.8.4 Acceso a la Información Pública Gubernamental</w:t>
            </w:r>
          </w:p>
        </w:tc>
        <w:tc>
          <w:tcPr>
            <w:tcW w:w="0" w:type="auto"/>
            <w:tcBorders>
              <w:top w:val="nil"/>
              <w:left w:val="nil"/>
              <w:bottom w:val="single" w:sz="4" w:space="0" w:color="auto"/>
              <w:right w:val="single" w:sz="4" w:space="0" w:color="auto"/>
            </w:tcBorders>
            <w:shd w:val="clear" w:color="auto" w:fill="auto"/>
            <w:noWrap/>
            <w:vAlign w:val="bottom"/>
            <w:hideMark/>
          </w:tcPr>
          <w:p w14:paraId="77712FC3"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438C7F93"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A3083C"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1.8.5 Otros</w:t>
            </w:r>
          </w:p>
        </w:tc>
        <w:tc>
          <w:tcPr>
            <w:tcW w:w="0" w:type="auto"/>
            <w:tcBorders>
              <w:top w:val="nil"/>
              <w:left w:val="nil"/>
              <w:bottom w:val="single" w:sz="4" w:space="0" w:color="auto"/>
              <w:right w:val="single" w:sz="4" w:space="0" w:color="auto"/>
            </w:tcBorders>
            <w:shd w:val="clear" w:color="auto" w:fill="auto"/>
            <w:noWrap/>
            <w:vAlign w:val="bottom"/>
            <w:hideMark/>
          </w:tcPr>
          <w:p w14:paraId="1D7F9BE6"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4FE90CC3" w14:textId="77777777" w:rsidTr="00AB04C1">
        <w:trPr>
          <w:trHeight w:val="20"/>
        </w:trPr>
        <w:tc>
          <w:tcPr>
            <w:tcW w:w="0" w:type="auto"/>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00070D03"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 DESARROLLO SOCIAL</w:t>
            </w:r>
          </w:p>
        </w:tc>
        <w:tc>
          <w:tcPr>
            <w:tcW w:w="0" w:type="auto"/>
            <w:tcBorders>
              <w:top w:val="nil"/>
              <w:left w:val="nil"/>
              <w:bottom w:val="single" w:sz="4" w:space="0" w:color="auto"/>
              <w:right w:val="single" w:sz="4" w:space="0" w:color="auto"/>
            </w:tcBorders>
            <w:shd w:val="clear" w:color="auto" w:fill="9CC2E5" w:themeFill="accent1" w:themeFillTint="99"/>
            <w:noWrap/>
            <w:vAlign w:val="bottom"/>
            <w:hideMark/>
          </w:tcPr>
          <w:p w14:paraId="298AE111"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114,944,084.96</w:t>
            </w:r>
          </w:p>
        </w:tc>
      </w:tr>
      <w:tr w:rsidR="00A2409F" w14:paraId="27E8468F"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9B762C"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2.1. PROTECCION AMBIENTAL</w:t>
            </w:r>
          </w:p>
        </w:tc>
        <w:tc>
          <w:tcPr>
            <w:tcW w:w="0" w:type="auto"/>
            <w:tcBorders>
              <w:top w:val="nil"/>
              <w:left w:val="nil"/>
              <w:bottom w:val="single" w:sz="4" w:space="0" w:color="auto"/>
              <w:right w:val="single" w:sz="4" w:space="0" w:color="auto"/>
            </w:tcBorders>
            <w:shd w:val="clear" w:color="auto" w:fill="auto"/>
            <w:noWrap/>
            <w:vAlign w:val="bottom"/>
            <w:hideMark/>
          </w:tcPr>
          <w:p w14:paraId="79114DF2"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1,990,100.00</w:t>
            </w:r>
          </w:p>
        </w:tc>
      </w:tr>
      <w:tr w:rsidR="00A2409F" w14:paraId="6305C0A0"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E7A95A"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2.1.1 Ordenación de Desechos</w:t>
            </w:r>
          </w:p>
        </w:tc>
        <w:tc>
          <w:tcPr>
            <w:tcW w:w="0" w:type="auto"/>
            <w:tcBorders>
              <w:top w:val="nil"/>
              <w:left w:val="nil"/>
              <w:bottom w:val="single" w:sz="4" w:space="0" w:color="auto"/>
              <w:right w:val="single" w:sz="4" w:space="0" w:color="auto"/>
            </w:tcBorders>
            <w:shd w:val="clear" w:color="auto" w:fill="auto"/>
            <w:noWrap/>
            <w:vAlign w:val="bottom"/>
            <w:hideMark/>
          </w:tcPr>
          <w:p w14:paraId="1658AD87"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1,275,000.00</w:t>
            </w:r>
          </w:p>
        </w:tc>
      </w:tr>
      <w:tr w:rsidR="00A2409F" w14:paraId="485C369E"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BB96E2"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2.1.2 Administración del Agua</w:t>
            </w:r>
          </w:p>
        </w:tc>
        <w:tc>
          <w:tcPr>
            <w:tcW w:w="0" w:type="auto"/>
            <w:tcBorders>
              <w:top w:val="nil"/>
              <w:left w:val="nil"/>
              <w:bottom w:val="single" w:sz="4" w:space="0" w:color="auto"/>
              <w:right w:val="single" w:sz="4" w:space="0" w:color="auto"/>
            </w:tcBorders>
            <w:shd w:val="clear" w:color="auto" w:fill="auto"/>
            <w:noWrap/>
            <w:vAlign w:val="bottom"/>
            <w:hideMark/>
          </w:tcPr>
          <w:p w14:paraId="2D98575C"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756FD639"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A82F35"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2.1.3 Ordenación de Aguas Residuales, Drenaje y Alcantarillado</w:t>
            </w:r>
          </w:p>
        </w:tc>
        <w:tc>
          <w:tcPr>
            <w:tcW w:w="0" w:type="auto"/>
            <w:tcBorders>
              <w:top w:val="nil"/>
              <w:left w:val="nil"/>
              <w:bottom w:val="single" w:sz="4" w:space="0" w:color="auto"/>
              <w:right w:val="single" w:sz="4" w:space="0" w:color="auto"/>
            </w:tcBorders>
            <w:shd w:val="clear" w:color="auto" w:fill="auto"/>
            <w:noWrap/>
            <w:vAlign w:val="bottom"/>
            <w:hideMark/>
          </w:tcPr>
          <w:p w14:paraId="1327B5A2"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61F8DCE7"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7A48C2"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2.1.4 Reducción de la Contaminación</w:t>
            </w:r>
          </w:p>
        </w:tc>
        <w:tc>
          <w:tcPr>
            <w:tcW w:w="0" w:type="auto"/>
            <w:tcBorders>
              <w:top w:val="nil"/>
              <w:left w:val="nil"/>
              <w:bottom w:val="single" w:sz="4" w:space="0" w:color="auto"/>
              <w:right w:val="single" w:sz="4" w:space="0" w:color="auto"/>
            </w:tcBorders>
            <w:shd w:val="clear" w:color="auto" w:fill="auto"/>
            <w:noWrap/>
            <w:vAlign w:val="bottom"/>
            <w:hideMark/>
          </w:tcPr>
          <w:p w14:paraId="144624A7"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4F4EE244"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3F79A3"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2.1.5 Protección de la Diversidad Biológica y del Paisaje</w:t>
            </w:r>
          </w:p>
        </w:tc>
        <w:tc>
          <w:tcPr>
            <w:tcW w:w="0" w:type="auto"/>
            <w:tcBorders>
              <w:top w:val="nil"/>
              <w:left w:val="nil"/>
              <w:bottom w:val="single" w:sz="4" w:space="0" w:color="auto"/>
              <w:right w:val="single" w:sz="4" w:space="0" w:color="auto"/>
            </w:tcBorders>
            <w:shd w:val="clear" w:color="auto" w:fill="auto"/>
            <w:noWrap/>
            <w:vAlign w:val="bottom"/>
            <w:hideMark/>
          </w:tcPr>
          <w:p w14:paraId="552A3562"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715,100.00</w:t>
            </w:r>
          </w:p>
        </w:tc>
      </w:tr>
      <w:tr w:rsidR="00A2409F" w14:paraId="30CE184A"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4B3999"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2.1.6 Otros de Protección Ambiental</w:t>
            </w:r>
          </w:p>
        </w:tc>
        <w:tc>
          <w:tcPr>
            <w:tcW w:w="0" w:type="auto"/>
            <w:tcBorders>
              <w:top w:val="nil"/>
              <w:left w:val="nil"/>
              <w:bottom w:val="single" w:sz="4" w:space="0" w:color="auto"/>
              <w:right w:val="single" w:sz="4" w:space="0" w:color="auto"/>
            </w:tcBorders>
            <w:shd w:val="clear" w:color="auto" w:fill="auto"/>
            <w:noWrap/>
            <w:vAlign w:val="bottom"/>
            <w:hideMark/>
          </w:tcPr>
          <w:p w14:paraId="00ED75D5"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0D358A96"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86934B"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2.2. VIVIENDA Y SERVICIOS A LA COMUNIDAD</w:t>
            </w:r>
          </w:p>
        </w:tc>
        <w:tc>
          <w:tcPr>
            <w:tcW w:w="0" w:type="auto"/>
            <w:tcBorders>
              <w:top w:val="nil"/>
              <w:left w:val="nil"/>
              <w:bottom w:val="single" w:sz="4" w:space="0" w:color="auto"/>
              <w:right w:val="single" w:sz="4" w:space="0" w:color="auto"/>
            </w:tcBorders>
            <w:shd w:val="clear" w:color="auto" w:fill="auto"/>
            <w:noWrap/>
            <w:vAlign w:val="bottom"/>
            <w:hideMark/>
          </w:tcPr>
          <w:p w14:paraId="5ECD835E"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103,979,333.96</w:t>
            </w:r>
          </w:p>
        </w:tc>
      </w:tr>
      <w:tr w:rsidR="00A2409F" w14:paraId="26849047"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126360"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2.2.1 Urbanización</w:t>
            </w:r>
          </w:p>
        </w:tc>
        <w:tc>
          <w:tcPr>
            <w:tcW w:w="0" w:type="auto"/>
            <w:tcBorders>
              <w:top w:val="nil"/>
              <w:left w:val="nil"/>
              <w:bottom w:val="single" w:sz="4" w:space="0" w:color="auto"/>
              <w:right w:val="single" w:sz="4" w:space="0" w:color="auto"/>
            </w:tcBorders>
            <w:shd w:val="clear" w:color="auto" w:fill="auto"/>
            <w:noWrap/>
            <w:vAlign w:val="bottom"/>
            <w:hideMark/>
          </w:tcPr>
          <w:p w14:paraId="0E7B2D46"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50,692,686.00</w:t>
            </w:r>
          </w:p>
        </w:tc>
      </w:tr>
      <w:tr w:rsidR="00A2409F" w14:paraId="450FCE5E"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9FAFF6"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2.2.2 Desarrollo Comunitario</w:t>
            </w:r>
          </w:p>
        </w:tc>
        <w:tc>
          <w:tcPr>
            <w:tcW w:w="0" w:type="auto"/>
            <w:tcBorders>
              <w:top w:val="nil"/>
              <w:left w:val="nil"/>
              <w:bottom w:val="single" w:sz="4" w:space="0" w:color="auto"/>
              <w:right w:val="single" w:sz="4" w:space="0" w:color="auto"/>
            </w:tcBorders>
            <w:shd w:val="clear" w:color="auto" w:fill="auto"/>
            <w:noWrap/>
            <w:vAlign w:val="bottom"/>
            <w:hideMark/>
          </w:tcPr>
          <w:p w14:paraId="772E44BC"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250,000.00</w:t>
            </w:r>
          </w:p>
        </w:tc>
      </w:tr>
      <w:tr w:rsidR="00A2409F" w14:paraId="708336EB"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6CBF8C"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2.2.3 Abastecimiento de Agua</w:t>
            </w:r>
          </w:p>
        </w:tc>
        <w:tc>
          <w:tcPr>
            <w:tcW w:w="0" w:type="auto"/>
            <w:tcBorders>
              <w:top w:val="nil"/>
              <w:left w:val="nil"/>
              <w:bottom w:val="single" w:sz="4" w:space="0" w:color="auto"/>
              <w:right w:val="single" w:sz="4" w:space="0" w:color="auto"/>
            </w:tcBorders>
            <w:shd w:val="clear" w:color="auto" w:fill="auto"/>
            <w:noWrap/>
            <w:vAlign w:val="bottom"/>
            <w:hideMark/>
          </w:tcPr>
          <w:p w14:paraId="08FD17B5"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3,600,000.00</w:t>
            </w:r>
          </w:p>
        </w:tc>
      </w:tr>
      <w:tr w:rsidR="00A2409F" w14:paraId="62165217"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DED01A"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2.2.4 Alumbrado Público</w:t>
            </w:r>
          </w:p>
        </w:tc>
        <w:tc>
          <w:tcPr>
            <w:tcW w:w="0" w:type="auto"/>
            <w:tcBorders>
              <w:top w:val="nil"/>
              <w:left w:val="nil"/>
              <w:bottom w:val="single" w:sz="4" w:space="0" w:color="auto"/>
              <w:right w:val="single" w:sz="4" w:space="0" w:color="auto"/>
            </w:tcBorders>
            <w:shd w:val="clear" w:color="auto" w:fill="auto"/>
            <w:noWrap/>
            <w:vAlign w:val="bottom"/>
            <w:hideMark/>
          </w:tcPr>
          <w:p w14:paraId="22E263AB"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26,428,563.16</w:t>
            </w:r>
          </w:p>
        </w:tc>
      </w:tr>
      <w:tr w:rsidR="00A2409F" w14:paraId="1CCE8CDE"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581453"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2.2.5 Vivienda</w:t>
            </w:r>
          </w:p>
        </w:tc>
        <w:tc>
          <w:tcPr>
            <w:tcW w:w="0" w:type="auto"/>
            <w:tcBorders>
              <w:top w:val="nil"/>
              <w:left w:val="nil"/>
              <w:bottom w:val="single" w:sz="4" w:space="0" w:color="auto"/>
              <w:right w:val="single" w:sz="4" w:space="0" w:color="auto"/>
            </w:tcBorders>
            <w:shd w:val="clear" w:color="auto" w:fill="auto"/>
            <w:noWrap/>
            <w:vAlign w:val="bottom"/>
            <w:hideMark/>
          </w:tcPr>
          <w:p w14:paraId="07107113"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21,183,084.80</w:t>
            </w:r>
          </w:p>
        </w:tc>
      </w:tr>
      <w:tr w:rsidR="00A2409F" w14:paraId="1E34B0A3"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FEE582"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2.2.6 Servicios Comunales</w:t>
            </w:r>
          </w:p>
        </w:tc>
        <w:tc>
          <w:tcPr>
            <w:tcW w:w="0" w:type="auto"/>
            <w:tcBorders>
              <w:top w:val="nil"/>
              <w:left w:val="nil"/>
              <w:bottom w:val="single" w:sz="4" w:space="0" w:color="auto"/>
              <w:right w:val="single" w:sz="4" w:space="0" w:color="auto"/>
            </w:tcBorders>
            <w:shd w:val="clear" w:color="auto" w:fill="auto"/>
            <w:noWrap/>
            <w:vAlign w:val="bottom"/>
            <w:hideMark/>
          </w:tcPr>
          <w:p w14:paraId="5FB7834B"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410,000.00</w:t>
            </w:r>
          </w:p>
        </w:tc>
      </w:tr>
      <w:tr w:rsidR="00A2409F" w14:paraId="097A78ED"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690F44"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2.2.7 Desarrollo Regional</w:t>
            </w:r>
          </w:p>
        </w:tc>
        <w:tc>
          <w:tcPr>
            <w:tcW w:w="0" w:type="auto"/>
            <w:tcBorders>
              <w:top w:val="nil"/>
              <w:left w:val="nil"/>
              <w:bottom w:val="single" w:sz="4" w:space="0" w:color="auto"/>
              <w:right w:val="single" w:sz="4" w:space="0" w:color="auto"/>
            </w:tcBorders>
            <w:shd w:val="clear" w:color="000000" w:fill="FFFFFF"/>
            <w:noWrap/>
            <w:vAlign w:val="bottom"/>
            <w:hideMark/>
          </w:tcPr>
          <w:p w14:paraId="677B8A6D"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1,415,000.00</w:t>
            </w:r>
          </w:p>
        </w:tc>
      </w:tr>
      <w:tr w:rsidR="00A2409F" w14:paraId="3E996DA5"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7DE335"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2.3. SALUD</w:t>
            </w:r>
          </w:p>
        </w:tc>
        <w:tc>
          <w:tcPr>
            <w:tcW w:w="0" w:type="auto"/>
            <w:tcBorders>
              <w:top w:val="nil"/>
              <w:left w:val="nil"/>
              <w:bottom w:val="single" w:sz="4" w:space="0" w:color="auto"/>
              <w:right w:val="single" w:sz="4" w:space="0" w:color="auto"/>
            </w:tcBorders>
            <w:shd w:val="clear" w:color="auto" w:fill="auto"/>
            <w:noWrap/>
            <w:vAlign w:val="bottom"/>
            <w:hideMark/>
          </w:tcPr>
          <w:p w14:paraId="0A822A32"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69D78D94"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103699"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2.3.1 Prestación de Servicios de Salud a la Comunidad</w:t>
            </w:r>
          </w:p>
        </w:tc>
        <w:tc>
          <w:tcPr>
            <w:tcW w:w="0" w:type="auto"/>
            <w:tcBorders>
              <w:top w:val="nil"/>
              <w:left w:val="nil"/>
              <w:bottom w:val="single" w:sz="4" w:space="0" w:color="auto"/>
              <w:right w:val="single" w:sz="4" w:space="0" w:color="auto"/>
            </w:tcBorders>
            <w:shd w:val="clear" w:color="auto" w:fill="auto"/>
            <w:noWrap/>
            <w:vAlign w:val="bottom"/>
            <w:hideMark/>
          </w:tcPr>
          <w:p w14:paraId="4C0B5563"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447C86E8"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5F6612"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2.3.2 Prestación de Servicios de Salud a la Persona</w:t>
            </w:r>
          </w:p>
        </w:tc>
        <w:tc>
          <w:tcPr>
            <w:tcW w:w="0" w:type="auto"/>
            <w:tcBorders>
              <w:top w:val="nil"/>
              <w:left w:val="nil"/>
              <w:bottom w:val="single" w:sz="4" w:space="0" w:color="auto"/>
              <w:right w:val="single" w:sz="4" w:space="0" w:color="auto"/>
            </w:tcBorders>
            <w:shd w:val="clear" w:color="auto" w:fill="auto"/>
            <w:noWrap/>
            <w:vAlign w:val="bottom"/>
            <w:hideMark/>
          </w:tcPr>
          <w:p w14:paraId="1FDB8B52"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5E1145CB"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503C02"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2.3.3 Generación de Recursos para la Salud</w:t>
            </w:r>
          </w:p>
        </w:tc>
        <w:tc>
          <w:tcPr>
            <w:tcW w:w="0" w:type="auto"/>
            <w:tcBorders>
              <w:top w:val="nil"/>
              <w:left w:val="nil"/>
              <w:bottom w:val="single" w:sz="4" w:space="0" w:color="auto"/>
              <w:right w:val="single" w:sz="4" w:space="0" w:color="auto"/>
            </w:tcBorders>
            <w:shd w:val="clear" w:color="auto" w:fill="auto"/>
            <w:noWrap/>
            <w:vAlign w:val="bottom"/>
            <w:hideMark/>
          </w:tcPr>
          <w:p w14:paraId="391B0EBD"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09155107"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AF747B"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2.3.4 Rectoría del Sistema de Salud</w:t>
            </w:r>
          </w:p>
        </w:tc>
        <w:tc>
          <w:tcPr>
            <w:tcW w:w="0" w:type="auto"/>
            <w:tcBorders>
              <w:top w:val="nil"/>
              <w:left w:val="nil"/>
              <w:bottom w:val="single" w:sz="4" w:space="0" w:color="auto"/>
              <w:right w:val="single" w:sz="4" w:space="0" w:color="auto"/>
            </w:tcBorders>
            <w:shd w:val="clear" w:color="auto" w:fill="auto"/>
            <w:noWrap/>
            <w:vAlign w:val="bottom"/>
            <w:hideMark/>
          </w:tcPr>
          <w:p w14:paraId="01147691"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1754C9B1"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D21D70"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2.3.5 Protección Social en Salud</w:t>
            </w:r>
          </w:p>
        </w:tc>
        <w:tc>
          <w:tcPr>
            <w:tcW w:w="0" w:type="auto"/>
            <w:tcBorders>
              <w:top w:val="nil"/>
              <w:left w:val="nil"/>
              <w:bottom w:val="single" w:sz="4" w:space="0" w:color="auto"/>
              <w:right w:val="single" w:sz="4" w:space="0" w:color="auto"/>
            </w:tcBorders>
            <w:shd w:val="clear" w:color="auto" w:fill="auto"/>
            <w:noWrap/>
            <w:vAlign w:val="bottom"/>
            <w:hideMark/>
          </w:tcPr>
          <w:p w14:paraId="44C010E4"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71E34A2D"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CA58C7"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2.4. RECREACION, CULTURA Y OTRAS MANIFESTACIONES SOCIALES</w:t>
            </w:r>
          </w:p>
        </w:tc>
        <w:tc>
          <w:tcPr>
            <w:tcW w:w="0" w:type="auto"/>
            <w:tcBorders>
              <w:top w:val="nil"/>
              <w:left w:val="nil"/>
              <w:bottom w:val="single" w:sz="4" w:space="0" w:color="auto"/>
              <w:right w:val="single" w:sz="4" w:space="0" w:color="auto"/>
            </w:tcBorders>
            <w:shd w:val="clear" w:color="auto" w:fill="auto"/>
            <w:noWrap/>
            <w:vAlign w:val="bottom"/>
            <w:hideMark/>
          </w:tcPr>
          <w:p w14:paraId="2FBC9D17"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1,560,000.00</w:t>
            </w:r>
          </w:p>
        </w:tc>
      </w:tr>
      <w:tr w:rsidR="00A2409F" w14:paraId="5593C7A4"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A1A3D9"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2.4.1 Deporte y Recreación</w:t>
            </w:r>
          </w:p>
        </w:tc>
        <w:tc>
          <w:tcPr>
            <w:tcW w:w="0" w:type="auto"/>
            <w:tcBorders>
              <w:top w:val="nil"/>
              <w:left w:val="nil"/>
              <w:bottom w:val="single" w:sz="4" w:space="0" w:color="auto"/>
              <w:right w:val="single" w:sz="4" w:space="0" w:color="auto"/>
            </w:tcBorders>
            <w:shd w:val="clear" w:color="auto" w:fill="auto"/>
            <w:noWrap/>
            <w:vAlign w:val="bottom"/>
            <w:hideMark/>
          </w:tcPr>
          <w:p w14:paraId="4F178D47"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1,400,000.00</w:t>
            </w:r>
          </w:p>
        </w:tc>
      </w:tr>
      <w:tr w:rsidR="00A2409F" w14:paraId="74EF7ACA"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5EB92B"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2.4.2 Cultura</w:t>
            </w:r>
          </w:p>
        </w:tc>
        <w:tc>
          <w:tcPr>
            <w:tcW w:w="0" w:type="auto"/>
            <w:tcBorders>
              <w:top w:val="nil"/>
              <w:left w:val="nil"/>
              <w:bottom w:val="single" w:sz="4" w:space="0" w:color="auto"/>
              <w:right w:val="single" w:sz="4" w:space="0" w:color="auto"/>
            </w:tcBorders>
            <w:shd w:val="clear" w:color="auto" w:fill="auto"/>
            <w:noWrap/>
            <w:vAlign w:val="bottom"/>
            <w:hideMark/>
          </w:tcPr>
          <w:p w14:paraId="49F27140"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160,000.00</w:t>
            </w:r>
          </w:p>
        </w:tc>
      </w:tr>
      <w:tr w:rsidR="00A2409F" w14:paraId="2939A0DF"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468FB8"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lastRenderedPageBreak/>
              <w:t>2.4.3 Radio, Televisión y Editoriales</w:t>
            </w:r>
          </w:p>
        </w:tc>
        <w:tc>
          <w:tcPr>
            <w:tcW w:w="0" w:type="auto"/>
            <w:tcBorders>
              <w:top w:val="nil"/>
              <w:left w:val="nil"/>
              <w:bottom w:val="single" w:sz="4" w:space="0" w:color="auto"/>
              <w:right w:val="single" w:sz="4" w:space="0" w:color="auto"/>
            </w:tcBorders>
            <w:shd w:val="clear" w:color="auto" w:fill="auto"/>
            <w:noWrap/>
            <w:vAlign w:val="bottom"/>
            <w:hideMark/>
          </w:tcPr>
          <w:p w14:paraId="080454E6"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694CB06E"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DD5006"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2.4.4 Asuntos Religiosos y Otras Manifestaciones Sociales</w:t>
            </w:r>
          </w:p>
        </w:tc>
        <w:tc>
          <w:tcPr>
            <w:tcW w:w="0" w:type="auto"/>
            <w:tcBorders>
              <w:top w:val="nil"/>
              <w:left w:val="nil"/>
              <w:bottom w:val="single" w:sz="4" w:space="0" w:color="auto"/>
              <w:right w:val="single" w:sz="4" w:space="0" w:color="auto"/>
            </w:tcBorders>
            <w:shd w:val="clear" w:color="auto" w:fill="auto"/>
            <w:noWrap/>
            <w:vAlign w:val="bottom"/>
            <w:hideMark/>
          </w:tcPr>
          <w:p w14:paraId="1F53B4D2"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0181C2D7"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196B7D"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2.5. EDUCACION</w:t>
            </w:r>
          </w:p>
        </w:tc>
        <w:tc>
          <w:tcPr>
            <w:tcW w:w="0" w:type="auto"/>
            <w:tcBorders>
              <w:top w:val="nil"/>
              <w:left w:val="nil"/>
              <w:bottom w:val="single" w:sz="4" w:space="0" w:color="auto"/>
              <w:right w:val="single" w:sz="4" w:space="0" w:color="auto"/>
            </w:tcBorders>
            <w:shd w:val="clear" w:color="auto" w:fill="auto"/>
            <w:noWrap/>
            <w:vAlign w:val="bottom"/>
            <w:hideMark/>
          </w:tcPr>
          <w:p w14:paraId="703D7A17"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1,103,151.00</w:t>
            </w:r>
          </w:p>
        </w:tc>
      </w:tr>
      <w:tr w:rsidR="00A2409F" w14:paraId="2947A132"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1C5698"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2.5.1 Educación Básica</w:t>
            </w:r>
          </w:p>
        </w:tc>
        <w:tc>
          <w:tcPr>
            <w:tcW w:w="0" w:type="auto"/>
            <w:tcBorders>
              <w:top w:val="nil"/>
              <w:left w:val="nil"/>
              <w:bottom w:val="single" w:sz="4" w:space="0" w:color="auto"/>
              <w:right w:val="single" w:sz="4" w:space="0" w:color="auto"/>
            </w:tcBorders>
            <w:shd w:val="clear" w:color="auto" w:fill="auto"/>
            <w:noWrap/>
            <w:vAlign w:val="bottom"/>
            <w:hideMark/>
          </w:tcPr>
          <w:p w14:paraId="5C32F0AA"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1,053,151.00</w:t>
            </w:r>
          </w:p>
        </w:tc>
      </w:tr>
      <w:tr w:rsidR="00A2409F" w14:paraId="3D3D15AF"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FFC32C"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2.5.2 Educación Media Superior</w:t>
            </w:r>
          </w:p>
        </w:tc>
        <w:tc>
          <w:tcPr>
            <w:tcW w:w="0" w:type="auto"/>
            <w:tcBorders>
              <w:top w:val="nil"/>
              <w:left w:val="nil"/>
              <w:bottom w:val="single" w:sz="4" w:space="0" w:color="auto"/>
              <w:right w:val="single" w:sz="4" w:space="0" w:color="auto"/>
            </w:tcBorders>
            <w:shd w:val="clear" w:color="auto" w:fill="auto"/>
            <w:noWrap/>
            <w:vAlign w:val="bottom"/>
            <w:hideMark/>
          </w:tcPr>
          <w:p w14:paraId="5DEF37D0"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023CAF47"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759C5C"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2.5.3 Educación Superior</w:t>
            </w:r>
          </w:p>
        </w:tc>
        <w:tc>
          <w:tcPr>
            <w:tcW w:w="0" w:type="auto"/>
            <w:tcBorders>
              <w:top w:val="nil"/>
              <w:left w:val="nil"/>
              <w:bottom w:val="single" w:sz="4" w:space="0" w:color="auto"/>
              <w:right w:val="single" w:sz="4" w:space="0" w:color="auto"/>
            </w:tcBorders>
            <w:shd w:val="clear" w:color="auto" w:fill="auto"/>
            <w:noWrap/>
            <w:vAlign w:val="bottom"/>
            <w:hideMark/>
          </w:tcPr>
          <w:p w14:paraId="19FC61B2"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0EF05561"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1CE073"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2.5.4 Posgrado</w:t>
            </w:r>
          </w:p>
        </w:tc>
        <w:tc>
          <w:tcPr>
            <w:tcW w:w="0" w:type="auto"/>
            <w:tcBorders>
              <w:top w:val="nil"/>
              <w:left w:val="nil"/>
              <w:bottom w:val="single" w:sz="4" w:space="0" w:color="auto"/>
              <w:right w:val="single" w:sz="4" w:space="0" w:color="auto"/>
            </w:tcBorders>
            <w:shd w:val="clear" w:color="auto" w:fill="auto"/>
            <w:noWrap/>
            <w:vAlign w:val="bottom"/>
            <w:hideMark/>
          </w:tcPr>
          <w:p w14:paraId="07DB9BB0"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45417464"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0824AF"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2.5.5 Educación para Adultos</w:t>
            </w:r>
          </w:p>
        </w:tc>
        <w:tc>
          <w:tcPr>
            <w:tcW w:w="0" w:type="auto"/>
            <w:tcBorders>
              <w:top w:val="nil"/>
              <w:left w:val="nil"/>
              <w:bottom w:val="single" w:sz="4" w:space="0" w:color="auto"/>
              <w:right w:val="single" w:sz="4" w:space="0" w:color="auto"/>
            </w:tcBorders>
            <w:shd w:val="clear" w:color="auto" w:fill="auto"/>
            <w:noWrap/>
            <w:vAlign w:val="bottom"/>
            <w:hideMark/>
          </w:tcPr>
          <w:p w14:paraId="14741B21"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623A29B8"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1AEB07"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2.5.6 Otros Servicios Educativos y Actividades Inherentes</w:t>
            </w:r>
          </w:p>
        </w:tc>
        <w:tc>
          <w:tcPr>
            <w:tcW w:w="0" w:type="auto"/>
            <w:tcBorders>
              <w:top w:val="nil"/>
              <w:left w:val="nil"/>
              <w:bottom w:val="single" w:sz="4" w:space="0" w:color="auto"/>
              <w:right w:val="single" w:sz="4" w:space="0" w:color="auto"/>
            </w:tcBorders>
            <w:shd w:val="clear" w:color="auto" w:fill="auto"/>
            <w:noWrap/>
            <w:vAlign w:val="bottom"/>
            <w:hideMark/>
          </w:tcPr>
          <w:p w14:paraId="52B76F6A"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50,000.00</w:t>
            </w:r>
          </w:p>
        </w:tc>
      </w:tr>
      <w:tr w:rsidR="00A2409F" w14:paraId="789657C9"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5F6D7B"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2.6. PROTECCION SOCIAL</w:t>
            </w:r>
          </w:p>
        </w:tc>
        <w:tc>
          <w:tcPr>
            <w:tcW w:w="0" w:type="auto"/>
            <w:tcBorders>
              <w:top w:val="nil"/>
              <w:left w:val="nil"/>
              <w:bottom w:val="single" w:sz="4" w:space="0" w:color="auto"/>
              <w:right w:val="single" w:sz="4" w:space="0" w:color="auto"/>
            </w:tcBorders>
            <w:shd w:val="clear" w:color="auto" w:fill="auto"/>
            <w:noWrap/>
            <w:vAlign w:val="bottom"/>
            <w:hideMark/>
          </w:tcPr>
          <w:p w14:paraId="23F7E845"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5,541,500.00</w:t>
            </w:r>
          </w:p>
        </w:tc>
      </w:tr>
      <w:tr w:rsidR="00A2409F" w14:paraId="15085E83"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B2A71E"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2.6.1 Enfermedad e Incapacidad</w:t>
            </w:r>
          </w:p>
        </w:tc>
        <w:tc>
          <w:tcPr>
            <w:tcW w:w="0" w:type="auto"/>
            <w:tcBorders>
              <w:top w:val="nil"/>
              <w:left w:val="nil"/>
              <w:bottom w:val="single" w:sz="4" w:space="0" w:color="auto"/>
              <w:right w:val="single" w:sz="4" w:space="0" w:color="auto"/>
            </w:tcBorders>
            <w:shd w:val="clear" w:color="auto" w:fill="auto"/>
            <w:noWrap/>
            <w:vAlign w:val="bottom"/>
            <w:hideMark/>
          </w:tcPr>
          <w:p w14:paraId="72C1EF5B"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40026690"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1E8328"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2.6.2 Edad Avanzada</w:t>
            </w:r>
          </w:p>
        </w:tc>
        <w:tc>
          <w:tcPr>
            <w:tcW w:w="0" w:type="auto"/>
            <w:tcBorders>
              <w:top w:val="nil"/>
              <w:left w:val="nil"/>
              <w:bottom w:val="single" w:sz="4" w:space="0" w:color="auto"/>
              <w:right w:val="single" w:sz="4" w:space="0" w:color="auto"/>
            </w:tcBorders>
            <w:shd w:val="clear" w:color="auto" w:fill="auto"/>
            <w:noWrap/>
            <w:vAlign w:val="bottom"/>
            <w:hideMark/>
          </w:tcPr>
          <w:p w14:paraId="169A7EE2"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1D3F3A0C"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258093"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2.6.3 Familia e Hijos</w:t>
            </w:r>
          </w:p>
        </w:tc>
        <w:tc>
          <w:tcPr>
            <w:tcW w:w="0" w:type="auto"/>
            <w:tcBorders>
              <w:top w:val="nil"/>
              <w:left w:val="nil"/>
              <w:bottom w:val="single" w:sz="4" w:space="0" w:color="auto"/>
              <w:right w:val="single" w:sz="4" w:space="0" w:color="auto"/>
            </w:tcBorders>
            <w:shd w:val="clear" w:color="auto" w:fill="auto"/>
            <w:noWrap/>
            <w:vAlign w:val="bottom"/>
            <w:hideMark/>
          </w:tcPr>
          <w:p w14:paraId="34C24E36"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6B4FF496"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A29C54"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2.6.4 Desempleo</w:t>
            </w:r>
          </w:p>
        </w:tc>
        <w:tc>
          <w:tcPr>
            <w:tcW w:w="0" w:type="auto"/>
            <w:tcBorders>
              <w:top w:val="nil"/>
              <w:left w:val="nil"/>
              <w:bottom w:val="single" w:sz="4" w:space="0" w:color="auto"/>
              <w:right w:val="single" w:sz="4" w:space="0" w:color="auto"/>
            </w:tcBorders>
            <w:shd w:val="clear" w:color="auto" w:fill="auto"/>
            <w:noWrap/>
            <w:vAlign w:val="bottom"/>
            <w:hideMark/>
          </w:tcPr>
          <w:p w14:paraId="0253FE50"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40CC0F44"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67212B"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2.6.5 Alimentación y Nutrición</w:t>
            </w:r>
          </w:p>
        </w:tc>
        <w:tc>
          <w:tcPr>
            <w:tcW w:w="0" w:type="auto"/>
            <w:tcBorders>
              <w:top w:val="nil"/>
              <w:left w:val="nil"/>
              <w:bottom w:val="single" w:sz="4" w:space="0" w:color="auto"/>
              <w:right w:val="single" w:sz="4" w:space="0" w:color="auto"/>
            </w:tcBorders>
            <w:shd w:val="clear" w:color="auto" w:fill="auto"/>
            <w:noWrap/>
            <w:vAlign w:val="bottom"/>
            <w:hideMark/>
          </w:tcPr>
          <w:p w14:paraId="10705726"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295825A3"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7281F6"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2.6.6 Apoyo Social para la Vivienda</w:t>
            </w:r>
          </w:p>
        </w:tc>
        <w:tc>
          <w:tcPr>
            <w:tcW w:w="0" w:type="auto"/>
            <w:tcBorders>
              <w:top w:val="nil"/>
              <w:left w:val="nil"/>
              <w:bottom w:val="single" w:sz="4" w:space="0" w:color="auto"/>
              <w:right w:val="single" w:sz="4" w:space="0" w:color="auto"/>
            </w:tcBorders>
            <w:shd w:val="clear" w:color="auto" w:fill="auto"/>
            <w:noWrap/>
            <w:vAlign w:val="bottom"/>
            <w:hideMark/>
          </w:tcPr>
          <w:p w14:paraId="16F0A78A"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70E3FE5E"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A8A326"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2.6.7 Indígenas</w:t>
            </w:r>
          </w:p>
        </w:tc>
        <w:tc>
          <w:tcPr>
            <w:tcW w:w="0" w:type="auto"/>
            <w:tcBorders>
              <w:top w:val="nil"/>
              <w:left w:val="nil"/>
              <w:bottom w:val="single" w:sz="4" w:space="0" w:color="auto"/>
              <w:right w:val="single" w:sz="4" w:space="0" w:color="auto"/>
            </w:tcBorders>
            <w:shd w:val="clear" w:color="auto" w:fill="auto"/>
            <w:noWrap/>
            <w:vAlign w:val="bottom"/>
            <w:hideMark/>
          </w:tcPr>
          <w:p w14:paraId="2187C6D8"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31CC9704"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A25B4C"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2.6.8 Otros Grupos Vulnerables</w:t>
            </w:r>
          </w:p>
        </w:tc>
        <w:tc>
          <w:tcPr>
            <w:tcW w:w="0" w:type="auto"/>
            <w:tcBorders>
              <w:top w:val="nil"/>
              <w:left w:val="nil"/>
              <w:bottom w:val="single" w:sz="4" w:space="0" w:color="auto"/>
              <w:right w:val="single" w:sz="4" w:space="0" w:color="auto"/>
            </w:tcBorders>
            <w:shd w:val="clear" w:color="auto" w:fill="auto"/>
            <w:noWrap/>
            <w:vAlign w:val="bottom"/>
            <w:hideMark/>
          </w:tcPr>
          <w:p w14:paraId="70957C40"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5,491,500.00</w:t>
            </w:r>
          </w:p>
        </w:tc>
      </w:tr>
      <w:tr w:rsidR="00A2409F" w14:paraId="22457519"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CA405C"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2.6.9 Otros de Seguridad Social y Asistencia Social</w:t>
            </w:r>
          </w:p>
        </w:tc>
        <w:tc>
          <w:tcPr>
            <w:tcW w:w="0" w:type="auto"/>
            <w:tcBorders>
              <w:top w:val="nil"/>
              <w:left w:val="nil"/>
              <w:bottom w:val="single" w:sz="4" w:space="0" w:color="auto"/>
              <w:right w:val="single" w:sz="4" w:space="0" w:color="auto"/>
            </w:tcBorders>
            <w:shd w:val="clear" w:color="auto" w:fill="auto"/>
            <w:noWrap/>
            <w:vAlign w:val="bottom"/>
            <w:hideMark/>
          </w:tcPr>
          <w:p w14:paraId="3A13BCF9"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50,000.00</w:t>
            </w:r>
          </w:p>
        </w:tc>
      </w:tr>
      <w:tr w:rsidR="00A2409F" w14:paraId="21D2E7D8"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AA1559"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2.7. OTROS ASUNTOS SOCIALES</w:t>
            </w:r>
          </w:p>
        </w:tc>
        <w:tc>
          <w:tcPr>
            <w:tcW w:w="0" w:type="auto"/>
            <w:tcBorders>
              <w:top w:val="nil"/>
              <w:left w:val="nil"/>
              <w:bottom w:val="single" w:sz="4" w:space="0" w:color="auto"/>
              <w:right w:val="single" w:sz="4" w:space="0" w:color="auto"/>
            </w:tcBorders>
            <w:shd w:val="clear" w:color="auto" w:fill="auto"/>
            <w:noWrap/>
            <w:vAlign w:val="bottom"/>
            <w:hideMark/>
          </w:tcPr>
          <w:p w14:paraId="6101EC4B"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770,000.00</w:t>
            </w:r>
          </w:p>
        </w:tc>
      </w:tr>
      <w:tr w:rsidR="00A2409F" w14:paraId="48E95332"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1500D8"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2.7.1 Otros Asuntos Sociales</w:t>
            </w:r>
          </w:p>
        </w:tc>
        <w:tc>
          <w:tcPr>
            <w:tcW w:w="0" w:type="auto"/>
            <w:tcBorders>
              <w:top w:val="nil"/>
              <w:left w:val="nil"/>
              <w:bottom w:val="single" w:sz="4" w:space="0" w:color="auto"/>
              <w:right w:val="single" w:sz="4" w:space="0" w:color="auto"/>
            </w:tcBorders>
            <w:shd w:val="clear" w:color="auto" w:fill="auto"/>
            <w:noWrap/>
            <w:vAlign w:val="bottom"/>
            <w:hideMark/>
          </w:tcPr>
          <w:p w14:paraId="47CE1ADC"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770,000.00</w:t>
            </w:r>
          </w:p>
        </w:tc>
      </w:tr>
      <w:tr w:rsidR="00A2409F" w14:paraId="24CD702E" w14:textId="77777777" w:rsidTr="00AB04C1">
        <w:trPr>
          <w:trHeight w:val="20"/>
        </w:trPr>
        <w:tc>
          <w:tcPr>
            <w:tcW w:w="0" w:type="auto"/>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3A2986DF"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 DESARROLLO ECONOMICO</w:t>
            </w:r>
          </w:p>
        </w:tc>
        <w:tc>
          <w:tcPr>
            <w:tcW w:w="0" w:type="auto"/>
            <w:tcBorders>
              <w:top w:val="nil"/>
              <w:left w:val="nil"/>
              <w:bottom w:val="single" w:sz="4" w:space="0" w:color="auto"/>
              <w:right w:val="single" w:sz="4" w:space="0" w:color="auto"/>
            </w:tcBorders>
            <w:shd w:val="clear" w:color="auto" w:fill="9CC2E5" w:themeFill="accent1" w:themeFillTint="99"/>
            <w:noWrap/>
            <w:vAlign w:val="bottom"/>
            <w:hideMark/>
          </w:tcPr>
          <w:p w14:paraId="6627ED74"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116,560,957.00</w:t>
            </w:r>
          </w:p>
        </w:tc>
      </w:tr>
      <w:tr w:rsidR="00A2409F" w14:paraId="74AAB61B"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5563E8"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3.1. ASUNTOS ECONOMICOS, COMERCIALES Y LABORALES EN GENERAL</w:t>
            </w:r>
          </w:p>
        </w:tc>
        <w:tc>
          <w:tcPr>
            <w:tcW w:w="0" w:type="auto"/>
            <w:tcBorders>
              <w:top w:val="nil"/>
              <w:left w:val="nil"/>
              <w:bottom w:val="single" w:sz="4" w:space="0" w:color="auto"/>
              <w:right w:val="single" w:sz="4" w:space="0" w:color="auto"/>
            </w:tcBorders>
            <w:shd w:val="clear" w:color="auto" w:fill="auto"/>
            <w:noWrap/>
            <w:vAlign w:val="bottom"/>
            <w:hideMark/>
          </w:tcPr>
          <w:p w14:paraId="7EE6BB41"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88,025,204.60</w:t>
            </w:r>
          </w:p>
        </w:tc>
      </w:tr>
      <w:tr w:rsidR="00A2409F" w14:paraId="38090696"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190FA3"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3.1.1 Asuntos Económicos y Comerciales en General</w:t>
            </w:r>
          </w:p>
        </w:tc>
        <w:tc>
          <w:tcPr>
            <w:tcW w:w="0" w:type="auto"/>
            <w:tcBorders>
              <w:top w:val="nil"/>
              <w:left w:val="nil"/>
              <w:bottom w:val="single" w:sz="4" w:space="0" w:color="auto"/>
              <w:right w:val="single" w:sz="4" w:space="0" w:color="auto"/>
            </w:tcBorders>
            <w:shd w:val="clear" w:color="auto" w:fill="auto"/>
            <w:noWrap/>
            <w:vAlign w:val="bottom"/>
            <w:hideMark/>
          </w:tcPr>
          <w:p w14:paraId="6079B45C"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7E90E615"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4E882D"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3.1.2 Asuntos Laborales Generales</w:t>
            </w:r>
          </w:p>
        </w:tc>
        <w:tc>
          <w:tcPr>
            <w:tcW w:w="0" w:type="auto"/>
            <w:tcBorders>
              <w:top w:val="nil"/>
              <w:left w:val="nil"/>
              <w:bottom w:val="single" w:sz="4" w:space="0" w:color="auto"/>
              <w:right w:val="single" w:sz="4" w:space="0" w:color="auto"/>
            </w:tcBorders>
            <w:shd w:val="clear" w:color="auto" w:fill="auto"/>
            <w:noWrap/>
            <w:vAlign w:val="bottom"/>
            <w:hideMark/>
          </w:tcPr>
          <w:p w14:paraId="58CAFE76"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88,025,204.60</w:t>
            </w:r>
          </w:p>
        </w:tc>
      </w:tr>
      <w:tr w:rsidR="00A2409F" w14:paraId="50B52C24"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D79F14"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3.2. AGROPECUARIA, SILVICULTURA, PESCA Y CAZA</w:t>
            </w:r>
          </w:p>
        </w:tc>
        <w:tc>
          <w:tcPr>
            <w:tcW w:w="0" w:type="auto"/>
            <w:tcBorders>
              <w:top w:val="nil"/>
              <w:left w:val="nil"/>
              <w:bottom w:val="single" w:sz="4" w:space="0" w:color="auto"/>
              <w:right w:val="single" w:sz="4" w:space="0" w:color="auto"/>
            </w:tcBorders>
            <w:shd w:val="clear" w:color="auto" w:fill="auto"/>
            <w:noWrap/>
            <w:vAlign w:val="bottom"/>
            <w:hideMark/>
          </w:tcPr>
          <w:p w14:paraId="45FE8806"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862,705.32</w:t>
            </w:r>
          </w:p>
        </w:tc>
      </w:tr>
      <w:tr w:rsidR="00A2409F" w14:paraId="5E7F26D9"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6B3260"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3.2.1 Agropecuaria</w:t>
            </w:r>
          </w:p>
        </w:tc>
        <w:tc>
          <w:tcPr>
            <w:tcW w:w="0" w:type="auto"/>
            <w:tcBorders>
              <w:top w:val="nil"/>
              <w:left w:val="nil"/>
              <w:bottom w:val="single" w:sz="4" w:space="0" w:color="auto"/>
              <w:right w:val="single" w:sz="4" w:space="0" w:color="auto"/>
            </w:tcBorders>
            <w:shd w:val="clear" w:color="auto" w:fill="auto"/>
            <w:noWrap/>
            <w:vAlign w:val="bottom"/>
            <w:hideMark/>
          </w:tcPr>
          <w:p w14:paraId="187869CA"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862,705.32</w:t>
            </w:r>
          </w:p>
        </w:tc>
      </w:tr>
      <w:tr w:rsidR="00A2409F" w14:paraId="7616493A"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024313"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3.2.2 Silvicultura</w:t>
            </w:r>
          </w:p>
        </w:tc>
        <w:tc>
          <w:tcPr>
            <w:tcW w:w="0" w:type="auto"/>
            <w:tcBorders>
              <w:top w:val="nil"/>
              <w:left w:val="nil"/>
              <w:bottom w:val="single" w:sz="4" w:space="0" w:color="auto"/>
              <w:right w:val="single" w:sz="4" w:space="0" w:color="auto"/>
            </w:tcBorders>
            <w:shd w:val="clear" w:color="auto" w:fill="auto"/>
            <w:noWrap/>
            <w:vAlign w:val="bottom"/>
            <w:hideMark/>
          </w:tcPr>
          <w:p w14:paraId="24D40D7D"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3388A523"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042796"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3.2.3 Acuacultura, Pesca y Caza</w:t>
            </w:r>
          </w:p>
        </w:tc>
        <w:tc>
          <w:tcPr>
            <w:tcW w:w="0" w:type="auto"/>
            <w:tcBorders>
              <w:top w:val="nil"/>
              <w:left w:val="nil"/>
              <w:bottom w:val="single" w:sz="4" w:space="0" w:color="auto"/>
              <w:right w:val="single" w:sz="4" w:space="0" w:color="auto"/>
            </w:tcBorders>
            <w:shd w:val="clear" w:color="auto" w:fill="auto"/>
            <w:noWrap/>
            <w:vAlign w:val="bottom"/>
            <w:hideMark/>
          </w:tcPr>
          <w:p w14:paraId="4A6F8686"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4B073984"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33FD1E"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3.2.4 Agroindustrial</w:t>
            </w:r>
          </w:p>
        </w:tc>
        <w:tc>
          <w:tcPr>
            <w:tcW w:w="0" w:type="auto"/>
            <w:tcBorders>
              <w:top w:val="nil"/>
              <w:left w:val="nil"/>
              <w:bottom w:val="single" w:sz="4" w:space="0" w:color="auto"/>
              <w:right w:val="single" w:sz="4" w:space="0" w:color="auto"/>
            </w:tcBorders>
            <w:shd w:val="clear" w:color="auto" w:fill="auto"/>
            <w:noWrap/>
            <w:vAlign w:val="bottom"/>
            <w:hideMark/>
          </w:tcPr>
          <w:p w14:paraId="118233BB"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4AC1B312"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3659B6"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 xml:space="preserve">3.2.5 </w:t>
            </w:r>
            <w:proofErr w:type="spellStart"/>
            <w:r w:rsidRPr="007F0213">
              <w:rPr>
                <w:rFonts w:ascii="Calibri" w:hAnsi="Calibri" w:cs="Calibri"/>
                <w:color w:val="000000"/>
                <w:sz w:val="20"/>
                <w:szCs w:val="20"/>
              </w:rPr>
              <w:t>Hidroagrícola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31C9661"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4E41E47E"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FF9D59"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3.2.6 Apoyo Financiero a la Banca y Seguro Agropecuario</w:t>
            </w:r>
          </w:p>
        </w:tc>
        <w:tc>
          <w:tcPr>
            <w:tcW w:w="0" w:type="auto"/>
            <w:tcBorders>
              <w:top w:val="nil"/>
              <w:left w:val="nil"/>
              <w:bottom w:val="single" w:sz="4" w:space="0" w:color="auto"/>
              <w:right w:val="single" w:sz="4" w:space="0" w:color="auto"/>
            </w:tcBorders>
            <w:shd w:val="clear" w:color="auto" w:fill="auto"/>
            <w:noWrap/>
            <w:vAlign w:val="bottom"/>
            <w:hideMark/>
          </w:tcPr>
          <w:p w14:paraId="004410B7"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2D694B88"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E78F77"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3.3. COMBUSTIBLES Y ENERGIA</w:t>
            </w:r>
          </w:p>
        </w:tc>
        <w:tc>
          <w:tcPr>
            <w:tcW w:w="0" w:type="auto"/>
            <w:tcBorders>
              <w:top w:val="nil"/>
              <w:left w:val="nil"/>
              <w:bottom w:val="single" w:sz="4" w:space="0" w:color="auto"/>
              <w:right w:val="single" w:sz="4" w:space="0" w:color="auto"/>
            </w:tcBorders>
            <w:shd w:val="clear" w:color="auto" w:fill="auto"/>
            <w:noWrap/>
            <w:vAlign w:val="bottom"/>
            <w:hideMark/>
          </w:tcPr>
          <w:p w14:paraId="5E779A5A"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32BE3663"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837C45"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3.3.1 Carbón y Otros Combustibles Minerales Sólidos</w:t>
            </w:r>
          </w:p>
        </w:tc>
        <w:tc>
          <w:tcPr>
            <w:tcW w:w="0" w:type="auto"/>
            <w:tcBorders>
              <w:top w:val="nil"/>
              <w:left w:val="nil"/>
              <w:bottom w:val="single" w:sz="4" w:space="0" w:color="auto"/>
              <w:right w:val="single" w:sz="4" w:space="0" w:color="auto"/>
            </w:tcBorders>
            <w:shd w:val="clear" w:color="auto" w:fill="auto"/>
            <w:noWrap/>
            <w:vAlign w:val="bottom"/>
            <w:hideMark/>
          </w:tcPr>
          <w:p w14:paraId="3E433111"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3C7573CE"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394C4E"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3.3.2 Petróleo y Gas Natural (Hidrocarburos)</w:t>
            </w:r>
          </w:p>
        </w:tc>
        <w:tc>
          <w:tcPr>
            <w:tcW w:w="0" w:type="auto"/>
            <w:tcBorders>
              <w:top w:val="nil"/>
              <w:left w:val="nil"/>
              <w:bottom w:val="single" w:sz="4" w:space="0" w:color="auto"/>
              <w:right w:val="single" w:sz="4" w:space="0" w:color="auto"/>
            </w:tcBorders>
            <w:shd w:val="clear" w:color="auto" w:fill="auto"/>
            <w:noWrap/>
            <w:vAlign w:val="bottom"/>
            <w:hideMark/>
          </w:tcPr>
          <w:p w14:paraId="1F312C19"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7D930A96"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E86C93"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3.3.3 Combustibles Nucleares</w:t>
            </w:r>
          </w:p>
        </w:tc>
        <w:tc>
          <w:tcPr>
            <w:tcW w:w="0" w:type="auto"/>
            <w:tcBorders>
              <w:top w:val="nil"/>
              <w:left w:val="nil"/>
              <w:bottom w:val="single" w:sz="4" w:space="0" w:color="auto"/>
              <w:right w:val="single" w:sz="4" w:space="0" w:color="auto"/>
            </w:tcBorders>
            <w:shd w:val="clear" w:color="auto" w:fill="auto"/>
            <w:noWrap/>
            <w:vAlign w:val="bottom"/>
            <w:hideMark/>
          </w:tcPr>
          <w:p w14:paraId="6F99E27F"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5F75220E"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0A09D1"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3.3.4 Otros Combustibles</w:t>
            </w:r>
          </w:p>
        </w:tc>
        <w:tc>
          <w:tcPr>
            <w:tcW w:w="0" w:type="auto"/>
            <w:tcBorders>
              <w:top w:val="nil"/>
              <w:left w:val="nil"/>
              <w:bottom w:val="single" w:sz="4" w:space="0" w:color="auto"/>
              <w:right w:val="single" w:sz="4" w:space="0" w:color="auto"/>
            </w:tcBorders>
            <w:shd w:val="clear" w:color="auto" w:fill="auto"/>
            <w:noWrap/>
            <w:vAlign w:val="bottom"/>
            <w:hideMark/>
          </w:tcPr>
          <w:p w14:paraId="55274B00"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51BE38BD"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A851DF"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3.3.5 Electricidad</w:t>
            </w:r>
          </w:p>
        </w:tc>
        <w:tc>
          <w:tcPr>
            <w:tcW w:w="0" w:type="auto"/>
            <w:tcBorders>
              <w:top w:val="nil"/>
              <w:left w:val="nil"/>
              <w:bottom w:val="single" w:sz="4" w:space="0" w:color="auto"/>
              <w:right w:val="single" w:sz="4" w:space="0" w:color="auto"/>
            </w:tcBorders>
            <w:shd w:val="clear" w:color="auto" w:fill="auto"/>
            <w:noWrap/>
            <w:vAlign w:val="bottom"/>
            <w:hideMark/>
          </w:tcPr>
          <w:p w14:paraId="7359A93B"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6F62E221"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9391B1"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3.3.6 Energía no Eléctrica</w:t>
            </w:r>
          </w:p>
        </w:tc>
        <w:tc>
          <w:tcPr>
            <w:tcW w:w="0" w:type="auto"/>
            <w:tcBorders>
              <w:top w:val="nil"/>
              <w:left w:val="nil"/>
              <w:bottom w:val="single" w:sz="4" w:space="0" w:color="auto"/>
              <w:right w:val="single" w:sz="4" w:space="0" w:color="auto"/>
            </w:tcBorders>
            <w:shd w:val="clear" w:color="auto" w:fill="auto"/>
            <w:noWrap/>
            <w:vAlign w:val="bottom"/>
            <w:hideMark/>
          </w:tcPr>
          <w:p w14:paraId="7D48DD68"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53D2E8CC"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89F5DD"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3.4. MINERIA, MANUFACTURAS Y CONSTRUCCION</w:t>
            </w:r>
          </w:p>
        </w:tc>
        <w:tc>
          <w:tcPr>
            <w:tcW w:w="0" w:type="auto"/>
            <w:tcBorders>
              <w:top w:val="nil"/>
              <w:left w:val="nil"/>
              <w:bottom w:val="single" w:sz="4" w:space="0" w:color="auto"/>
              <w:right w:val="single" w:sz="4" w:space="0" w:color="auto"/>
            </w:tcBorders>
            <w:shd w:val="clear" w:color="auto" w:fill="auto"/>
            <w:noWrap/>
            <w:vAlign w:val="bottom"/>
            <w:hideMark/>
          </w:tcPr>
          <w:p w14:paraId="2AA9EC17"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305,000.00</w:t>
            </w:r>
          </w:p>
        </w:tc>
      </w:tr>
      <w:tr w:rsidR="00A2409F" w14:paraId="0B022F9F"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39CE06"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3.4.1 Extracción de Recursos Minerales excepto los Combustibles Minerales</w:t>
            </w:r>
          </w:p>
        </w:tc>
        <w:tc>
          <w:tcPr>
            <w:tcW w:w="0" w:type="auto"/>
            <w:tcBorders>
              <w:top w:val="nil"/>
              <w:left w:val="nil"/>
              <w:bottom w:val="single" w:sz="4" w:space="0" w:color="auto"/>
              <w:right w:val="single" w:sz="4" w:space="0" w:color="auto"/>
            </w:tcBorders>
            <w:shd w:val="clear" w:color="auto" w:fill="auto"/>
            <w:noWrap/>
            <w:vAlign w:val="bottom"/>
            <w:hideMark/>
          </w:tcPr>
          <w:p w14:paraId="0DA195F2"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791AF47C"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E99DE8"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3.4.2 Manufacturas</w:t>
            </w:r>
          </w:p>
        </w:tc>
        <w:tc>
          <w:tcPr>
            <w:tcW w:w="0" w:type="auto"/>
            <w:tcBorders>
              <w:top w:val="nil"/>
              <w:left w:val="nil"/>
              <w:bottom w:val="single" w:sz="4" w:space="0" w:color="auto"/>
              <w:right w:val="single" w:sz="4" w:space="0" w:color="auto"/>
            </w:tcBorders>
            <w:shd w:val="clear" w:color="auto" w:fill="auto"/>
            <w:noWrap/>
            <w:vAlign w:val="bottom"/>
            <w:hideMark/>
          </w:tcPr>
          <w:p w14:paraId="365BC17F"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5D3F69D6"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22209A"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3.4.3 Construcción</w:t>
            </w:r>
          </w:p>
        </w:tc>
        <w:tc>
          <w:tcPr>
            <w:tcW w:w="0" w:type="auto"/>
            <w:tcBorders>
              <w:top w:val="nil"/>
              <w:left w:val="nil"/>
              <w:bottom w:val="single" w:sz="4" w:space="0" w:color="auto"/>
              <w:right w:val="single" w:sz="4" w:space="0" w:color="auto"/>
            </w:tcBorders>
            <w:shd w:val="clear" w:color="auto" w:fill="auto"/>
            <w:noWrap/>
            <w:vAlign w:val="bottom"/>
            <w:hideMark/>
          </w:tcPr>
          <w:p w14:paraId="2A49689F"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305,000.00</w:t>
            </w:r>
          </w:p>
        </w:tc>
      </w:tr>
      <w:tr w:rsidR="00A2409F" w14:paraId="5C6BA7C6"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CC1AEB"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3.5. TRANSPORTE</w:t>
            </w:r>
          </w:p>
        </w:tc>
        <w:tc>
          <w:tcPr>
            <w:tcW w:w="0" w:type="auto"/>
            <w:tcBorders>
              <w:top w:val="nil"/>
              <w:left w:val="nil"/>
              <w:bottom w:val="single" w:sz="4" w:space="0" w:color="auto"/>
              <w:right w:val="single" w:sz="4" w:space="0" w:color="auto"/>
            </w:tcBorders>
            <w:shd w:val="clear" w:color="auto" w:fill="auto"/>
            <w:noWrap/>
            <w:vAlign w:val="bottom"/>
            <w:hideMark/>
          </w:tcPr>
          <w:p w14:paraId="0531A3F5"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5,500,000.00</w:t>
            </w:r>
          </w:p>
        </w:tc>
      </w:tr>
      <w:tr w:rsidR="00A2409F" w14:paraId="2BDACC09"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10327E"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3.5.1 Transporte por Carretera</w:t>
            </w:r>
          </w:p>
        </w:tc>
        <w:tc>
          <w:tcPr>
            <w:tcW w:w="0" w:type="auto"/>
            <w:tcBorders>
              <w:top w:val="nil"/>
              <w:left w:val="nil"/>
              <w:bottom w:val="single" w:sz="4" w:space="0" w:color="auto"/>
              <w:right w:val="single" w:sz="4" w:space="0" w:color="auto"/>
            </w:tcBorders>
            <w:shd w:val="clear" w:color="auto" w:fill="auto"/>
            <w:noWrap/>
            <w:vAlign w:val="bottom"/>
            <w:hideMark/>
          </w:tcPr>
          <w:p w14:paraId="6D6DE443"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713FCA3B"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D24C1E"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3.5.2 Transporte por Agua y Puertos</w:t>
            </w:r>
          </w:p>
        </w:tc>
        <w:tc>
          <w:tcPr>
            <w:tcW w:w="0" w:type="auto"/>
            <w:tcBorders>
              <w:top w:val="nil"/>
              <w:left w:val="nil"/>
              <w:bottom w:val="single" w:sz="4" w:space="0" w:color="auto"/>
              <w:right w:val="single" w:sz="4" w:space="0" w:color="auto"/>
            </w:tcBorders>
            <w:shd w:val="clear" w:color="auto" w:fill="auto"/>
            <w:noWrap/>
            <w:vAlign w:val="bottom"/>
            <w:hideMark/>
          </w:tcPr>
          <w:p w14:paraId="35BEBC05"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6A354DAB"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3E1F0A"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3.5.3 Transporte por Ferrocarril</w:t>
            </w:r>
          </w:p>
        </w:tc>
        <w:tc>
          <w:tcPr>
            <w:tcW w:w="0" w:type="auto"/>
            <w:tcBorders>
              <w:top w:val="nil"/>
              <w:left w:val="nil"/>
              <w:bottom w:val="single" w:sz="4" w:space="0" w:color="auto"/>
              <w:right w:val="single" w:sz="4" w:space="0" w:color="auto"/>
            </w:tcBorders>
            <w:shd w:val="clear" w:color="auto" w:fill="auto"/>
            <w:noWrap/>
            <w:vAlign w:val="bottom"/>
            <w:hideMark/>
          </w:tcPr>
          <w:p w14:paraId="653981CC"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5E463D1E"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F17BCE"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3.5.4 Transporte Aéreo</w:t>
            </w:r>
          </w:p>
        </w:tc>
        <w:tc>
          <w:tcPr>
            <w:tcW w:w="0" w:type="auto"/>
            <w:tcBorders>
              <w:top w:val="nil"/>
              <w:left w:val="nil"/>
              <w:bottom w:val="single" w:sz="4" w:space="0" w:color="auto"/>
              <w:right w:val="single" w:sz="4" w:space="0" w:color="auto"/>
            </w:tcBorders>
            <w:shd w:val="clear" w:color="auto" w:fill="auto"/>
            <w:noWrap/>
            <w:vAlign w:val="bottom"/>
            <w:hideMark/>
          </w:tcPr>
          <w:p w14:paraId="602749C7"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2AA6E1B5"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A3A255"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3.5.5 Transporte por Oleoductos y Gasoductos y Otros Sistemas de Transporte</w:t>
            </w:r>
          </w:p>
        </w:tc>
        <w:tc>
          <w:tcPr>
            <w:tcW w:w="0" w:type="auto"/>
            <w:tcBorders>
              <w:top w:val="nil"/>
              <w:left w:val="nil"/>
              <w:bottom w:val="single" w:sz="4" w:space="0" w:color="auto"/>
              <w:right w:val="single" w:sz="4" w:space="0" w:color="auto"/>
            </w:tcBorders>
            <w:shd w:val="clear" w:color="auto" w:fill="auto"/>
            <w:noWrap/>
            <w:vAlign w:val="bottom"/>
            <w:hideMark/>
          </w:tcPr>
          <w:p w14:paraId="6B976913"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743B8D47"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2DB47E"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3.5.6 Otros Relacionados con Transporte</w:t>
            </w:r>
          </w:p>
        </w:tc>
        <w:tc>
          <w:tcPr>
            <w:tcW w:w="0" w:type="auto"/>
            <w:tcBorders>
              <w:top w:val="nil"/>
              <w:left w:val="nil"/>
              <w:bottom w:val="single" w:sz="4" w:space="0" w:color="auto"/>
              <w:right w:val="single" w:sz="4" w:space="0" w:color="auto"/>
            </w:tcBorders>
            <w:shd w:val="clear" w:color="auto" w:fill="auto"/>
            <w:noWrap/>
            <w:vAlign w:val="bottom"/>
            <w:hideMark/>
          </w:tcPr>
          <w:p w14:paraId="77723A82"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5,500,000.00</w:t>
            </w:r>
          </w:p>
        </w:tc>
      </w:tr>
      <w:tr w:rsidR="00A2409F" w14:paraId="432F981B"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A7C6F8"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3.6. COMUNICACIONES</w:t>
            </w:r>
          </w:p>
        </w:tc>
        <w:tc>
          <w:tcPr>
            <w:tcW w:w="0" w:type="auto"/>
            <w:tcBorders>
              <w:top w:val="nil"/>
              <w:left w:val="nil"/>
              <w:bottom w:val="single" w:sz="4" w:space="0" w:color="auto"/>
              <w:right w:val="single" w:sz="4" w:space="0" w:color="auto"/>
            </w:tcBorders>
            <w:shd w:val="clear" w:color="auto" w:fill="auto"/>
            <w:noWrap/>
            <w:vAlign w:val="bottom"/>
            <w:hideMark/>
          </w:tcPr>
          <w:p w14:paraId="5E88DA67"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7,322,499.96</w:t>
            </w:r>
          </w:p>
        </w:tc>
      </w:tr>
      <w:tr w:rsidR="00A2409F" w14:paraId="6390D1F4"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EB12DC"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3.6.1 Comunicaciones</w:t>
            </w:r>
          </w:p>
        </w:tc>
        <w:tc>
          <w:tcPr>
            <w:tcW w:w="0" w:type="auto"/>
            <w:tcBorders>
              <w:top w:val="nil"/>
              <w:left w:val="nil"/>
              <w:bottom w:val="single" w:sz="4" w:space="0" w:color="auto"/>
              <w:right w:val="single" w:sz="4" w:space="0" w:color="auto"/>
            </w:tcBorders>
            <w:shd w:val="clear" w:color="auto" w:fill="auto"/>
            <w:noWrap/>
            <w:vAlign w:val="bottom"/>
            <w:hideMark/>
          </w:tcPr>
          <w:p w14:paraId="3C3F4D9A"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7,322,499.96</w:t>
            </w:r>
          </w:p>
        </w:tc>
      </w:tr>
      <w:tr w:rsidR="00A2409F" w14:paraId="0B1AAD29"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D362A5"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3.7. TURISMO</w:t>
            </w:r>
          </w:p>
        </w:tc>
        <w:tc>
          <w:tcPr>
            <w:tcW w:w="0" w:type="auto"/>
            <w:tcBorders>
              <w:top w:val="nil"/>
              <w:left w:val="nil"/>
              <w:bottom w:val="single" w:sz="4" w:space="0" w:color="auto"/>
              <w:right w:val="single" w:sz="4" w:space="0" w:color="auto"/>
            </w:tcBorders>
            <w:shd w:val="clear" w:color="auto" w:fill="auto"/>
            <w:noWrap/>
            <w:vAlign w:val="bottom"/>
            <w:hideMark/>
          </w:tcPr>
          <w:p w14:paraId="597C2816"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10,802,071.12</w:t>
            </w:r>
          </w:p>
        </w:tc>
      </w:tr>
      <w:tr w:rsidR="00A2409F" w14:paraId="0A6136F0"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71B738"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lastRenderedPageBreak/>
              <w:t>3.7.1 Turismo</w:t>
            </w:r>
          </w:p>
        </w:tc>
        <w:tc>
          <w:tcPr>
            <w:tcW w:w="0" w:type="auto"/>
            <w:tcBorders>
              <w:top w:val="nil"/>
              <w:left w:val="nil"/>
              <w:bottom w:val="single" w:sz="4" w:space="0" w:color="auto"/>
              <w:right w:val="single" w:sz="4" w:space="0" w:color="auto"/>
            </w:tcBorders>
            <w:shd w:val="clear" w:color="000000" w:fill="FFFFFF"/>
            <w:noWrap/>
            <w:vAlign w:val="bottom"/>
            <w:hideMark/>
          </w:tcPr>
          <w:p w14:paraId="3A8E9119"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10,802,071.12</w:t>
            </w:r>
          </w:p>
        </w:tc>
      </w:tr>
      <w:tr w:rsidR="00A2409F" w14:paraId="269950A8"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855A45"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3.7.2 Hoteles y Restaurantes</w:t>
            </w:r>
          </w:p>
        </w:tc>
        <w:tc>
          <w:tcPr>
            <w:tcW w:w="0" w:type="auto"/>
            <w:tcBorders>
              <w:top w:val="nil"/>
              <w:left w:val="nil"/>
              <w:bottom w:val="single" w:sz="4" w:space="0" w:color="auto"/>
              <w:right w:val="single" w:sz="4" w:space="0" w:color="auto"/>
            </w:tcBorders>
            <w:shd w:val="clear" w:color="auto" w:fill="auto"/>
            <w:noWrap/>
            <w:vAlign w:val="bottom"/>
            <w:hideMark/>
          </w:tcPr>
          <w:p w14:paraId="6CE4F509"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73887D66"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B81692"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3.8. CIENCIA, TECNOLOGIA E INNOVACION</w:t>
            </w:r>
          </w:p>
        </w:tc>
        <w:tc>
          <w:tcPr>
            <w:tcW w:w="0" w:type="auto"/>
            <w:tcBorders>
              <w:top w:val="nil"/>
              <w:left w:val="nil"/>
              <w:bottom w:val="single" w:sz="4" w:space="0" w:color="auto"/>
              <w:right w:val="single" w:sz="4" w:space="0" w:color="auto"/>
            </w:tcBorders>
            <w:shd w:val="clear" w:color="auto" w:fill="auto"/>
            <w:noWrap/>
            <w:vAlign w:val="bottom"/>
            <w:hideMark/>
          </w:tcPr>
          <w:p w14:paraId="4B46BB33"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2,969,576.00</w:t>
            </w:r>
          </w:p>
        </w:tc>
      </w:tr>
      <w:tr w:rsidR="00A2409F" w14:paraId="7B8DD9D3"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3FA525"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3.8.1 Investigación Científica</w:t>
            </w:r>
          </w:p>
        </w:tc>
        <w:tc>
          <w:tcPr>
            <w:tcW w:w="0" w:type="auto"/>
            <w:tcBorders>
              <w:top w:val="nil"/>
              <w:left w:val="nil"/>
              <w:bottom w:val="single" w:sz="4" w:space="0" w:color="auto"/>
              <w:right w:val="single" w:sz="4" w:space="0" w:color="auto"/>
            </w:tcBorders>
            <w:shd w:val="clear" w:color="auto" w:fill="auto"/>
            <w:noWrap/>
            <w:vAlign w:val="bottom"/>
            <w:hideMark/>
          </w:tcPr>
          <w:p w14:paraId="62AF5647"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6A339759"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EA7369"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3.8.2 Desarrollo Tecnológico</w:t>
            </w:r>
          </w:p>
        </w:tc>
        <w:tc>
          <w:tcPr>
            <w:tcW w:w="0" w:type="auto"/>
            <w:tcBorders>
              <w:top w:val="nil"/>
              <w:left w:val="nil"/>
              <w:bottom w:val="single" w:sz="4" w:space="0" w:color="auto"/>
              <w:right w:val="single" w:sz="4" w:space="0" w:color="auto"/>
            </w:tcBorders>
            <w:shd w:val="clear" w:color="auto" w:fill="auto"/>
            <w:noWrap/>
            <w:vAlign w:val="bottom"/>
            <w:hideMark/>
          </w:tcPr>
          <w:p w14:paraId="3C5A2B15"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409350AE"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421F8D"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3.8.3 Servicios Científicos y Tecnológicos</w:t>
            </w:r>
          </w:p>
        </w:tc>
        <w:tc>
          <w:tcPr>
            <w:tcW w:w="0" w:type="auto"/>
            <w:tcBorders>
              <w:top w:val="nil"/>
              <w:left w:val="nil"/>
              <w:bottom w:val="single" w:sz="4" w:space="0" w:color="auto"/>
              <w:right w:val="single" w:sz="4" w:space="0" w:color="auto"/>
            </w:tcBorders>
            <w:shd w:val="clear" w:color="auto" w:fill="auto"/>
            <w:noWrap/>
            <w:vAlign w:val="bottom"/>
            <w:hideMark/>
          </w:tcPr>
          <w:p w14:paraId="7BC1457A"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2,969,576.00</w:t>
            </w:r>
          </w:p>
        </w:tc>
      </w:tr>
      <w:tr w:rsidR="00A2409F" w14:paraId="318A1D2F"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8B0AAF"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3.8.4 Innovación</w:t>
            </w:r>
          </w:p>
        </w:tc>
        <w:tc>
          <w:tcPr>
            <w:tcW w:w="0" w:type="auto"/>
            <w:tcBorders>
              <w:top w:val="nil"/>
              <w:left w:val="nil"/>
              <w:bottom w:val="single" w:sz="4" w:space="0" w:color="auto"/>
              <w:right w:val="single" w:sz="4" w:space="0" w:color="auto"/>
            </w:tcBorders>
            <w:shd w:val="clear" w:color="auto" w:fill="auto"/>
            <w:noWrap/>
            <w:vAlign w:val="bottom"/>
            <w:hideMark/>
          </w:tcPr>
          <w:p w14:paraId="6725D5DB"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0A675704"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8E59C3"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3.9. OTRAS INDUSTRIAS Y OTROS ASUNTOS ECONOMICOS</w:t>
            </w:r>
          </w:p>
        </w:tc>
        <w:tc>
          <w:tcPr>
            <w:tcW w:w="0" w:type="auto"/>
            <w:tcBorders>
              <w:top w:val="nil"/>
              <w:left w:val="nil"/>
              <w:bottom w:val="single" w:sz="4" w:space="0" w:color="auto"/>
              <w:right w:val="single" w:sz="4" w:space="0" w:color="auto"/>
            </w:tcBorders>
            <w:shd w:val="clear" w:color="auto" w:fill="auto"/>
            <w:noWrap/>
            <w:vAlign w:val="bottom"/>
            <w:hideMark/>
          </w:tcPr>
          <w:p w14:paraId="62163E77"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773,900.00</w:t>
            </w:r>
          </w:p>
        </w:tc>
      </w:tr>
      <w:tr w:rsidR="00A2409F" w14:paraId="178740CF"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81EAA1"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3.9.1 Comercio, Distribución, Almacenamiento y Depósito</w:t>
            </w:r>
          </w:p>
        </w:tc>
        <w:tc>
          <w:tcPr>
            <w:tcW w:w="0" w:type="auto"/>
            <w:tcBorders>
              <w:top w:val="nil"/>
              <w:left w:val="nil"/>
              <w:bottom w:val="single" w:sz="4" w:space="0" w:color="auto"/>
              <w:right w:val="single" w:sz="4" w:space="0" w:color="auto"/>
            </w:tcBorders>
            <w:shd w:val="clear" w:color="auto" w:fill="auto"/>
            <w:noWrap/>
            <w:vAlign w:val="bottom"/>
            <w:hideMark/>
          </w:tcPr>
          <w:p w14:paraId="4812E27A"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773,900.00</w:t>
            </w:r>
          </w:p>
        </w:tc>
      </w:tr>
      <w:tr w:rsidR="00A2409F" w14:paraId="4117DCF9"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CDFA8C"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3.9.2 Otras Industrias</w:t>
            </w:r>
          </w:p>
        </w:tc>
        <w:tc>
          <w:tcPr>
            <w:tcW w:w="0" w:type="auto"/>
            <w:tcBorders>
              <w:top w:val="nil"/>
              <w:left w:val="nil"/>
              <w:bottom w:val="single" w:sz="4" w:space="0" w:color="auto"/>
              <w:right w:val="single" w:sz="4" w:space="0" w:color="auto"/>
            </w:tcBorders>
            <w:shd w:val="clear" w:color="auto" w:fill="auto"/>
            <w:noWrap/>
            <w:vAlign w:val="bottom"/>
            <w:hideMark/>
          </w:tcPr>
          <w:p w14:paraId="0B11B34A"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153CC1D4"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85140C"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3.9.3 Otros Asuntos Económicos</w:t>
            </w:r>
          </w:p>
        </w:tc>
        <w:tc>
          <w:tcPr>
            <w:tcW w:w="0" w:type="auto"/>
            <w:tcBorders>
              <w:top w:val="nil"/>
              <w:left w:val="nil"/>
              <w:bottom w:val="single" w:sz="4" w:space="0" w:color="auto"/>
              <w:right w:val="single" w:sz="4" w:space="0" w:color="auto"/>
            </w:tcBorders>
            <w:shd w:val="clear" w:color="auto" w:fill="auto"/>
            <w:noWrap/>
            <w:vAlign w:val="bottom"/>
            <w:hideMark/>
          </w:tcPr>
          <w:p w14:paraId="4B5EF729"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7B9D922B" w14:textId="77777777" w:rsidTr="00AB04C1">
        <w:trPr>
          <w:trHeight w:val="20"/>
        </w:trPr>
        <w:tc>
          <w:tcPr>
            <w:tcW w:w="0" w:type="auto"/>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56E4A500"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4 OTRAS NO CLASIFICADAS EN FUNCIONES ANTERIORES</w:t>
            </w:r>
          </w:p>
        </w:tc>
        <w:tc>
          <w:tcPr>
            <w:tcW w:w="0" w:type="auto"/>
            <w:tcBorders>
              <w:top w:val="nil"/>
              <w:left w:val="nil"/>
              <w:bottom w:val="single" w:sz="4" w:space="0" w:color="auto"/>
              <w:right w:val="single" w:sz="4" w:space="0" w:color="auto"/>
            </w:tcBorders>
            <w:shd w:val="clear" w:color="auto" w:fill="9CC2E5" w:themeFill="accent1" w:themeFillTint="99"/>
            <w:noWrap/>
            <w:vAlign w:val="bottom"/>
            <w:hideMark/>
          </w:tcPr>
          <w:p w14:paraId="1C9AD9AD"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5119DC28"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FD7108"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4.1. TRANSACCIONES DE LA DEUDA PUBLICA / COSTO FINANCIERO DE LA DEUDA</w:t>
            </w:r>
          </w:p>
        </w:tc>
        <w:tc>
          <w:tcPr>
            <w:tcW w:w="0" w:type="auto"/>
            <w:tcBorders>
              <w:top w:val="nil"/>
              <w:left w:val="nil"/>
              <w:bottom w:val="single" w:sz="4" w:space="0" w:color="auto"/>
              <w:right w:val="single" w:sz="4" w:space="0" w:color="auto"/>
            </w:tcBorders>
            <w:shd w:val="clear" w:color="auto" w:fill="auto"/>
            <w:noWrap/>
            <w:vAlign w:val="bottom"/>
            <w:hideMark/>
          </w:tcPr>
          <w:p w14:paraId="23E63206"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667BC02F"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1FCB69"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4.1.1 Deuda Pública Interna</w:t>
            </w:r>
          </w:p>
        </w:tc>
        <w:tc>
          <w:tcPr>
            <w:tcW w:w="0" w:type="auto"/>
            <w:tcBorders>
              <w:top w:val="nil"/>
              <w:left w:val="nil"/>
              <w:bottom w:val="single" w:sz="4" w:space="0" w:color="auto"/>
              <w:right w:val="single" w:sz="4" w:space="0" w:color="auto"/>
            </w:tcBorders>
            <w:shd w:val="clear" w:color="auto" w:fill="auto"/>
            <w:noWrap/>
            <w:vAlign w:val="bottom"/>
            <w:hideMark/>
          </w:tcPr>
          <w:p w14:paraId="26CB7607"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44191629"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88BC84"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4.1.2 Deuda Pública Externa</w:t>
            </w:r>
          </w:p>
        </w:tc>
        <w:tc>
          <w:tcPr>
            <w:tcW w:w="0" w:type="auto"/>
            <w:tcBorders>
              <w:top w:val="nil"/>
              <w:left w:val="nil"/>
              <w:bottom w:val="single" w:sz="4" w:space="0" w:color="auto"/>
              <w:right w:val="single" w:sz="4" w:space="0" w:color="auto"/>
            </w:tcBorders>
            <w:shd w:val="clear" w:color="auto" w:fill="auto"/>
            <w:noWrap/>
            <w:vAlign w:val="bottom"/>
            <w:hideMark/>
          </w:tcPr>
          <w:p w14:paraId="7CB4EDF0"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6FD8CD2A"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173F40C"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4.2. TRANSFERENCIAS, PARTICIPACIONES Y APORTACIONES ENTRE DIFERENTES NIVELES Y ORDENES DE GOBIERNO</w:t>
            </w:r>
          </w:p>
        </w:tc>
        <w:tc>
          <w:tcPr>
            <w:tcW w:w="0" w:type="auto"/>
            <w:tcBorders>
              <w:top w:val="nil"/>
              <w:left w:val="nil"/>
              <w:bottom w:val="single" w:sz="4" w:space="0" w:color="auto"/>
              <w:right w:val="single" w:sz="4" w:space="0" w:color="auto"/>
            </w:tcBorders>
            <w:shd w:val="clear" w:color="auto" w:fill="auto"/>
            <w:noWrap/>
            <w:vAlign w:val="bottom"/>
            <w:hideMark/>
          </w:tcPr>
          <w:p w14:paraId="286618F9"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68C8ADFA"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43B3C0"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4.2.1 Transferencias entre Diferentes Niveles y Ordenes de Gobierno</w:t>
            </w:r>
          </w:p>
        </w:tc>
        <w:tc>
          <w:tcPr>
            <w:tcW w:w="0" w:type="auto"/>
            <w:tcBorders>
              <w:top w:val="nil"/>
              <w:left w:val="nil"/>
              <w:bottom w:val="single" w:sz="4" w:space="0" w:color="auto"/>
              <w:right w:val="single" w:sz="4" w:space="0" w:color="auto"/>
            </w:tcBorders>
            <w:shd w:val="clear" w:color="auto" w:fill="auto"/>
            <w:noWrap/>
            <w:vAlign w:val="bottom"/>
            <w:hideMark/>
          </w:tcPr>
          <w:p w14:paraId="1F53B162"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5FCB8663"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C7448E"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4.2.2 Participaciones entre Diferentes Niveles y Ordenes de Gobierno</w:t>
            </w:r>
          </w:p>
        </w:tc>
        <w:tc>
          <w:tcPr>
            <w:tcW w:w="0" w:type="auto"/>
            <w:tcBorders>
              <w:top w:val="nil"/>
              <w:left w:val="nil"/>
              <w:bottom w:val="single" w:sz="4" w:space="0" w:color="auto"/>
              <w:right w:val="single" w:sz="4" w:space="0" w:color="auto"/>
            </w:tcBorders>
            <w:shd w:val="clear" w:color="auto" w:fill="auto"/>
            <w:noWrap/>
            <w:vAlign w:val="bottom"/>
            <w:hideMark/>
          </w:tcPr>
          <w:p w14:paraId="789DFBA3"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5C2E2FF7"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EF6CA4"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4.2.3 Aportaciones entre Diferentes Niveles y Ordenes de Gobierno</w:t>
            </w:r>
          </w:p>
        </w:tc>
        <w:tc>
          <w:tcPr>
            <w:tcW w:w="0" w:type="auto"/>
            <w:tcBorders>
              <w:top w:val="nil"/>
              <w:left w:val="nil"/>
              <w:bottom w:val="single" w:sz="4" w:space="0" w:color="auto"/>
              <w:right w:val="single" w:sz="4" w:space="0" w:color="auto"/>
            </w:tcBorders>
            <w:shd w:val="clear" w:color="auto" w:fill="auto"/>
            <w:noWrap/>
            <w:vAlign w:val="bottom"/>
            <w:hideMark/>
          </w:tcPr>
          <w:p w14:paraId="05279FE8"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6BF4D443"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F308C5"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4.3. SANEAMIENTO DEL SISTEMA FINANCIERO</w:t>
            </w:r>
          </w:p>
        </w:tc>
        <w:tc>
          <w:tcPr>
            <w:tcW w:w="0" w:type="auto"/>
            <w:tcBorders>
              <w:top w:val="nil"/>
              <w:left w:val="nil"/>
              <w:bottom w:val="single" w:sz="4" w:space="0" w:color="auto"/>
              <w:right w:val="single" w:sz="4" w:space="0" w:color="auto"/>
            </w:tcBorders>
            <w:shd w:val="clear" w:color="auto" w:fill="auto"/>
            <w:noWrap/>
            <w:vAlign w:val="bottom"/>
            <w:hideMark/>
          </w:tcPr>
          <w:p w14:paraId="70A458F0"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10C7E8EB"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800FE4"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4.3.1 Saneamiento del Sistema Financiero</w:t>
            </w:r>
          </w:p>
        </w:tc>
        <w:tc>
          <w:tcPr>
            <w:tcW w:w="0" w:type="auto"/>
            <w:tcBorders>
              <w:top w:val="nil"/>
              <w:left w:val="nil"/>
              <w:bottom w:val="single" w:sz="4" w:space="0" w:color="auto"/>
              <w:right w:val="single" w:sz="4" w:space="0" w:color="auto"/>
            </w:tcBorders>
            <w:shd w:val="clear" w:color="auto" w:fill="auto"/>
            <w:noWrap/>
            <w:vAlign w:val="bottom"/>
            <w:hideMark/>
          </w:tcPr>
          <w:p w14:paraId="0DEE79EB"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0BE30B60"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3F29DB"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4.3.2 Apoyos IPAB</w:t>
            </w:r>
          </w:p>
        </w:tc>
        <w:tc>
          <w:tcPr>
            <w:tcW w:w="0" w:type="auto"/>
            <w:tcBorders>
              <w:top w:val="nil"/>
              <w:left w:val="nil"/>
              <w:bottom w:val="single" w:sz="4" w:space="0" w:color="auto"/>
              <w:right w:val="single" w:sz="4" w:space="0" w:color="auto"/>
            </w:tcBorders>
            <w:shd w:val="clear" w:color="auto" w:fill="auto"/>
            <w:noWrap/>
            <w:vAlign w:val="bottom"/>
            <w:hideMark/>
          </w:tcPr>
          <w:p w14:paraId="72359005"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080A7105"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382995"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4.3.3 Banca de Desarrollo</w:t>
            </w:r>
          </w:p>
        </w:tc>
        <w:tc>
          <w:tcPr>
            <w:tcW w:w="0" w:type="auto"/>
            <w:tcBorders>
              <w:top w:val="nil"/>
              <w:left w:val="nil"/>
              <w:bottom w:val="single" w:sz="4" w:space="0" w:color="auto"/>
              <w:right w:val="single" w:sz="4" w:space="0" w:color="auto"/>
            </w:tcBorders>
            <w:shd w:val="clear" w:color="auto" w:fill="auto"/>
            <w:noWrap/>
            <w:vAlign w:val="bottom"/>
            <w:hideMark/>
          </w:tcPr>
          <w:p w14:paraId="25A00C73"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19FC6211"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9E8D1C"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4.3.4 Apoyo a los programas de reestructura en unidades de inversión (UDIS)</w:t>
            </w:r>
          </w:p>
        </w:tc>
        <w:tc>
          <w:tcPr>
            <w:tcW w:w="0" w:type="auto"/>
            <w:tcBorders>
              <w:top w:val="nil"/>
              <w:left w:val="nil"/>
              <w:bottom w:val="single" w:sz="4" w:space="0" w:color="auto"/>
              <w:right w:val="single" w:sz="4" w:space="0" w:color="auto"/>
            </w:tcBorders>
            <w:shd w:val="clear" w:color="auto" w:fill="auto"/>
            <w:noWrap/>
            <w:vAlign w:val="bottom"/>
            <w:hideMark/>
          </w:tcPr>
          <w:p w14:paraId="449818CE"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07987F72"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4AE7BE"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4.4. ADEUDOS DE EJERCICIOS FISCALES ANTERIORES</w:t>
            </w:r>
          </w:p>
        </w:tc>
        <w:tc>
          <w:tcPr>
            <w:tcW w:w="0" w:type="auto"/>
            <w:tcBorders>
              <w:top w:val="nil"/>
              <w:left w:val="nil"/>
              <w:bottom w:val="single" w:sz="4" w:space="0" w:color="auto"/>
              <w:right w:val="single" w:sz="4" w:space="0" w:color="auto"/>
            </w:tcBorders>
            <w:shd w:val="clear" w:color="auto" w:fill="auto"/>
            <w:noWrap/>
            <w:vAlign w:val="bottom"/>
            <w:hideMark/>
          </w:tcPr>
          <w:p w14:paraId="0EA91508"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348A3775" w14:textId="77777777" w:rsidTr="007F0213">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5DF0FD" w14:textId="77777777" w:rsidR="00A2409F" w:rsidRPr="007F0213" w:rsidRDefault="00A2409F">
            <w:pPr>
              <w:rPr>
                <w:rFonts w:ascii="Calibri" w:hAnsi="Calibri" w:cs="Calibri"/>
                <w:color w:val="000000"/>
                <w:sz w:val="20"/>
                <w:szCs w:val="20"/>
              </w:rPr>
            </w:pPr>
            <w:r w:rsidRPr="007F0213">
              <w:rPr>
                <w:rFonts w:ascii="Calibri" w:hAnsi="Calibri" w:cs="Calibri"/>
                <w:color w:val="000000"/>
                <w:sz w:val="20"/>
                <w:szCs w:val="20"/>
              </w:rPr>
              <w:t>4.4.1 Adeudos de Ejercicios Fiscales Anteriores</w:t>
            </w:r>
          </w:p>
        </w:tc>
        <w:tc>
          <w:tcPr>
            <w:tcW w:w="0" w:type="auto"/>
            <w:tcBorders>
              <w:top w:val="nil"/>
              <w:left w:val="nil"/>
              <w:bottom w:val="single" w:sz="4" w:space="0" w:color="auto"/>
              <w:right w:val="single" w:sz="4" w:space="0" w:color="auto"/>
            </w:tcBorders>
            <w:shd w:val="clear" w:color="auto" w:fill="auto"/>
            <w:noWrap/>
            <w:vAlign w:val="bottom"/>
            <w:hideMark/>
          </w:tcPr>
          <w:p w14:paraId="2EF2D2B5" w14:textId="77777777" w:rsidR="00A2409F" w:rsidRPr="007F0213" w:rsidRDefault="00A2409F">
            <w:pPr>
              <w:jc w:val="right"/>
              <w:rPr>
                <w:rFonts w:ascii="Calibri" w:hAnsi="Calibri" w:cs="Calibri"/>
                <w:color w:val="000000"/>
                <w:sz w:val="20"/>
                <w:szCs w:val="20"/>
              </w:rPr>
            </w:pPr>
            <w:r w:rsidRPr="007F0213">
              <w:rPr>
                <w:rFonts w:ascii="Calibri" w:hAnsi="Calibri" w:cs="Calibri"/>
                <w:color w:val="000000"/>
                <w:sz w:val="20"/>
                <w:szCs w:val="20"/>
              </w:rPr>
              <w:t>0.00</w:t>
            </w:r>
          </w:p>
        </w:tc>
      </w:tr>
      <w:tr w:rsidR="00A2409F" w14:paraId="567BF7BA" w14:textId="77777777" w:rsidTr="007F0213">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000000"/>
            <w:noWrap/>
            <w:vAlign w:val="bottom"/>
            <w:hideMark/>
          </w:tcPr>
          <w:p w14:paraId="357E533B" w14:textId="77777777" w:rsidR="00A2409F" w:rsidRPr="007F0213" w:rsidRDefault="00A2409F">
            <w:pPr>
              <w:jc w:val="center"/>
              <w:rPr>
                <w:rFonts w:ascii="Calibri" w:hAnsi="Calibri" w:cs="Calibri"/>
                <w:b/>
                <w:bCs/>
                <w:color w:val="FFFFFF"/>
                <w:sz w:val="20"/>
                <w:szCs w:val="20"/>
              </w:rPr>
            </w:pPr>
            <w:r w:rsidRPr="007F0213">
              <w:rPr>
                <w:rFonts w:ascii="Calibri" w:hAnsi="Calibri" w:cs="Calibri"/>
                <w:b/>
                <w:bCs/>
                <w:color w:val="FFFFFF"/>
                <w:sz w:val="20"/>
                <w:szCs w:val="20"/>
              </w:rPr>
              <w:t>TOTAL</w:t>
            </w:r>
          </w:p>
        </w:tc>
        <w:tc>
          <w:tcPr>
            <w:tcW w:w="0" w:type="auto"/>
            <w:tcBorders>
              <w:top w:val="single" w:sz="8" w:space="0" w:color="auto"/>
              <w:left w:val="nil"/>
              <w:bottom w:val="single" w:sz="8" w:space="0" w:color="auto"/>
              <w:right w:val="single" w:sz="8" w:space="0" w:color="auto"/>
            </w:tcBorders>
            <w:shd w:val="clear" w:color="000000" w:fill="000000"/>
            <w:noWrap/>
            <w:vAlign w:val="bottom"/>
            <w:hideMark/>
          </w:tcPr>
          <w:p w14:paraId="4A4BBC19" w14:textId="77777777" w:rsidR="00A2409F" w:rsidRPr="007F0213" w:rsidRDefault="00A2409F">
            <w:pPr>
              <w:jc w:val="right"/>
              <w:rPr>
                <w:rFonts w:ascii="Calibri" w:hAnsi="Calibri" w:cs="Calibri"/>
                <w:b/>
                <w:bCs/>
                <w:color w:val="FFFFFF"/>
                <w:sz w:val="20"/>
                <w:szCs w:val="20"/>
              </w:rPr>
            </w:pPr>
            <w:r w:rsidRPr="007F0213">
              <w:rPr>
                <w:rFonts w:ascii="Calibri" w:hAnsi="Calibri" w:cs="Calibri"/>
                <w:b/>
                <w:bCs/>
                <w:color w:val="FFFFFF"/>
                <w:sz w:val="20"/>
                <w:szCs w:val="20"/>
              </w:rPr>
              <w:t>347,786,100.50</w:t>
            </w:r>
          </w:p>
        </w:tc>
      </w:tr>
    </w:tbl>
    <w:p w14:paraId="6CDB82F1" w14:textId="77777777" w:rsidR="007F0213" w:rsidRDefault="007F0213" w:rsidP="00A2409F">
      <w:pPr>
        <w:jc w:val="both"/>
        <w:rPr>
          <w:rFonts w:ascii="Tahoma" w:hAnsi="Tahoma" w:cs="Tahoma"/>
          <w:b/>
          <w:color w:val="9CC2E5" w:themeColor="accent1" w:themeTint="99"/>
          <w:sz w:val="18"/>
          <w:szCs w:val="18"/>
        </w:rPr>
      </w:pPr>
    </w:p>
    <w:p w14:paraId="3C3B58BA" w14:textId="77777777" w:rsidR="00A2409F" w:rsidRPr="00A66EF8" w:rsidRDefault="009C7310" w:rsidP="00A2409F">
      <w:pPr>
        <w:jc w:val="both"/>
        <w:rPr>
          <w:rFonts w:ascii="Tahoma" w:hAnsi="Tahoma" w:cs="Tahoma"/>
          <w:b/>
          <w:color w:val="FF9933"/>
          <w:sz w:val="22"/>
          <w:szCs w:val="22"/>
        </w:rPr>
      </w:pPr>
      <w:r w:rsidRPr="00A66EF8">
        <w:rPr>
          <w:rFonts w:ascii="Tahoma" w:hAnsi="Tahoma" w:cs="Tahoma"/>
          <w:b/>
          <w:color w:val="0099FF"/>
          <w:sz w:val="22"/>
          <w:szCs w:val="22"/>
        </w:rPr>
        <w:t xml:space="preserve">CRITERIO 30. </w:t>
      </w:r>
      <w:r w:rsidR="000939F6" w:rsidRPr="00A66EF8">
        <w:rPr>
          <w:rFonts w:ascii="Tahoma" w:hAnsi="Tahoma" w:cs="Tahoma"/>
          <w:b/>
          <w:color w:val="0099FF"/>
          <w:sz w:val="22"/>
          <w:szCs w:val="22"/>
        </w:rPr>
        <w:t xml:space="preserve">CONTIENE LA </w:t>
      </w:r>
      <w:r w:rsidR="00A2409F" w:rsidRPr="00A66EF8">
        <w:rPr>
          <w:rFonts w:ascii="Tahoma" w:hAnsi="Tahoma" w:cs="Tahoma"/>
          <w:b/>
          <w:color w:val="0099FF"/>
          <w:sz w:val="22"/>
          <w:szCs w:val="22"/>
        </w:rPr>
        <w:t>CLASIFICACION PROGRAMATICA</w:t>
      </w:r>
    </w:p>
    <w:p w14:paraId="4BC7B71A" w14:textId="77777777" w:rsidR="00FC1899" w:rsidRDefault="00FC1899" w:rsidP="00A2409F">
      <w:pPr>
        <w:jc w:val="both"/>
        <w:rPr>
          <w:rFonts w:ascii="Tahoma" w:hAnsi="Tahoma" w:cs="Tahoma"/>
          <w:b/>
          <w:color w:val="FF9933"/>
          <w:sz w:val="20"/>
          <w:szCs w:val="20"/>
        </w:rPr>
      </w:pPr>
    </w:p>
    <w:tbl>
      <w:tblPr>
        <w:tblW w:w="0" w:type="auto"/>
        <w:tblCellMar>
          <w:left w:w="70" w:type="dxa"/>
          <w:right w:w="70" w:type="dxa"/>
        </w:tblCellMar>
        <w:tblLook w:val="04A0" w:firstRow="1" w:lastRow="0" w:firstColumn="1" w:lastColumn="0" w:noHBand="0" w:noVBand="1"/>
      </w:tblPr>
      <w:tblGrid>
        <w:gridCol w:w="190"/>
        <w:gridCol w:w="190"/>
        <w:gridCol w:w="190"/>
        <w:gridCol w:w="8056"/>
        <w:gridCol w:w="336"/>
        <w:gridCol w:w="1838"/>
      </w:tblGrid>
      <w:tr w:rsidR="00FC1899" w:rsidRPr="00FC1899" w14:paraId="6AD7CD01" w14:textId="77777777" w:rsidTr="001D3D42">
        <w:trPr>
          <w:trHeight w:val="390"/>
        </w:trPr>
        <w:tc>
          <w:tcPr>
            <w:tcW w:w="10800" w:type="dxa"/>
            <w:gridSpan w:val="6"/>
            <w:tcBorders>
              <w:top w:val="nil"/>
              <w:left w:val="nil"/>
              <w:bottom w:val="single" w:sz="8" w:space="0" w:color="auto"/>
              <w:right w:val="nil"/>
            </w:tcBorders>
            <w:shd w:val="clear" w:color="000000" w:fill="1F4E78"/>
            <w:noWrap/>
            <w:vAlign w:val="bottom"/>
            <w:hideMark/>
          </w:tcPr>
          <w:p w14:paraId="47C850FD" w14:textId="77777777" w:rsidR="00FC1899" w:rsidRPr="00FC1899" w:rsidRDefault="00FC1899" w:rsidP="00FC1899">
            <w:pPr>
              <w:jc w:val="center"/>
              <w:rPr>
                <w:rFonts w:ascii="Calibri" w:hAnsi="Calibri"/>
                <w:b/>
                <w:bCs/>
                <w:color w:val="FFFFFF"/>
                <w:sz w:val="28"/>
                <w:szCs w:val="28"/>
              </w:rPr>
            </w:pPr>
            <w:r w:rsidRPr="00FC1899">
              <w:rPr>
                <w:rFonts w:ascii="Calibri" w:hAnsi="Calibri"/>
                <w:b/>
                <w:bCs/>
                <w:color w:val="FFFFFF"/>
                <w:sz w:val="28"/>
                <w:szCs w:val="28"/>
              </w:rPr>
              <w:t>CLASIFICACION PROGRAMATICA DE PROGRAMAS PRESUPUESTARIOS 2016</w:t>
            </w:r>
          </w:p>
        </w:tc>
      </w:tr>
      <w:tr w:rsidR="00FC1899" w:rsidRPr="00FC1899" w14:paraId="3431971C" w14:textId="77777777" w:rsidTr="001D3D42">
        <w:trPr>
          <w:trHeight w:val="315"/>
        </w:trPr>
        <w:tc>
          <w:tcPr>
            <w:tcW w:w="8626" w:type="dxa"/>
            <w:gridSpan w:val="4"/>
            <w:tcBorders>
              <w:top w:val="single" w:sz="8" w:space="0" w:color="auto"/>
              <w:left w:val="single" w:sz="8" w:space="0" w:color="auto"/>
              <w:bottom w:val="single" w:sz="8" w:space="0" w:color="auto"/>
              <w:right w:val="single" w:sz="8" w:space="0" w:color="000000"/>
            </w:tcBorders>
            <w:shd w:val="clear" w:color="000000" w:fill="9BC2E6"/>
            <w:noWrap/>
            <w:vAlign w:val="bottom"/>
            <w:hideMark/>
          </w:tcPr>
          <w:p w14:paraId="73E08A0F" w14:textId="77777777" w:rsidR="00FC1899" w:rsidRPr="00D1583A" w:rsidRDefault="00FC1899" w:rsidP="00FC1899">
            <w:pPr>
              <w:rPr>
                <w:rFonts w:ascii="Calibri" w:hAnsi="Calibri"/>
                <w:b/>
                <w:color w:val="FFFFFF"/>
                <w:sz w:val="22"/>
                <w:szCs w:val="22"/>
              </w:rPr>
            </w:pPr>
            <w:r w:rsidRPr="00D1583A">
              <w:rPr>
                <w:rFonts w:ascii="Calibri" w:hAnsi="Calibri"/>
                <w:b/>
                <w:color w:val="FFFFFF"/>
                <w:sz w:val="22"/>
                <w:szCs w:val="22"/>
              </w:rPr>
              <w:t>Programas Presupuestarios</w:t>
            </w:r>
          </w:p>
        </w:tc>
        <w:tc>
          <w:tcPr>
            <w:tcW w:w="336" w:type="dxa"/>
            <w:tcBorders>
              <w:top w:val="nil"/>
              <w:left w:val="nil"/>
              <w:bottom w:val="single" w:sz="8" w:space="0" w:color="auto"/>
              <w:right w:val="single" w:sz="8" w:space="0" w:color="auto"/>
            </w:tcBorders>
            <w:shd w:val="clear" w:color="000000" w:fill="9BC2E6"/>
            <w:noWrap/>
            <w:vAlign w:val="bottom"/>
            <w:hideMark/>
          </w:tcPr>
          <w:p w14:paraId="081D5478" w14:textId="77777777" w:rsidR="00FC1899" w:rsidRPr="00D1583A" w:rsidRDefault="00FC1899" w:rsidP="00FC1899">
            <w:pPr>
              <w:rPr>
                <w:rFonts w:ascii="Calibri" w:hAnsi="Calibri"/>
                <w:b/>
                <w:color w:val="FFFFFF"/>
                <w:sz w:val="22"/>
                <w:szCs w:val="22"/>
              </w:rPr>
            </w:pPr>
            <w:r w:rsidRPr="00D1583A">
              <w:rPr>
                <w:rFonts w:ascii="Calibri" w:hAnsi="Calibri"/>
                <w:b/>
                <w:color w:val="FFFFFF"/>
                <w:sz w:val="22"/>
                <w:szCs w:val="22"/>
              </w:rPr>
              <w:t> </w:t>
            </w:r>
          </w:p>
        </w:tc>
        <w:tc>
          <w:tcPr>
            <w:tcW w:w="1838" w:type="dxa"/>
            <w:tcBorders>
              <w:top w:val="nil"/>
              <w:left w:val="nil"/>
              <w:bottom w:val="single" w:sz="8" w:space="0" w:color="auto"/>
              <w:right w:val="single" w:sz="8" w:space="0" w:color="auto"/>
            </w:tcBorders>
            <w:shd w:val="clear" w:color="000000" w:fill="9BC2E6"/>
            <w:noWrap/>
            <w:vAlign w:val="bottom"/>
            <w:hideMark/>
          </w:tcPr>
          <w:p w14:paraId="683E2C2D" w14:textId="77777777" w:rsidR="00FC1899" w:rsidRPr="00D1583A" w:rsidRDefault="00FC1899" w:rsidP="00FC1899">
            <w:pPr>
              <w:jc w:val="center"/>
              <w:rPr>
                <w:rFonts w:ascii="Calibri" w:hAnsi="Calibri"/>
                <w:b/>
                <w:color w:val="FFFFFF"/>
                <w:sz w:val="22"/>
                <w:szCs w:val="22"/>
              </w:rPr>
            </w:pPr>
            <w:r w:rsidRPr="00D1583A">
              <w:rPr>
                <w:rFonts w:ascii="Calibri" w:hAnsi="Calibri"/>
                <w:b/>
                <w:color w:val="FFFFFF"/>
                <w:sz w:val="22"/>
                <w:szCs w:val="22"/>
              </w:rPr>
              <w:t>IMPORTE</w:t>
            </w:r>
          </w:p>
        </w:tc>
      </w:tr>
      <w:tr w:rsidR="00FC1899" w:rsidRPr="00FC1899" w14:paraId="084996F2" w14:textId="77777777" w:rsidTr="001D3D42">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6D7EE210"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8437"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37B3784C"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Programas</w:t>
            </w:r>
          </w:p>
        </w:tc>
        <w:tc>
          <w:tcPr>
            <w:tcW w:w="336" w:type="dxa"/>
            <w:tcBorders>
              <w:top w:val="nil"/>
              <w:left w:val="nil"/>
              <w:bottom w:val="single" w:sz="8" w:space="0" w:color="auto"/>
              <w:right w:val="single" w:sz="8" w:space="0" w:color="auto"/>
            </w:tcBorders>
            <w:shd w:val="clear" w:color="auto" w:fill="auto"/>
            <w:noWrap/>
            <w:vAlign w:val="bottom"/>
            <w:hideMark/>
          </w:tcPr>
          <w:p w14:paraId="7B1AD871"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1838" w:type="dxa"/>
            <w:tcBorders>
              <w:top w:val="nil"/>
              <w:left w:val="nil"/>
              <w:bottom w:val="single" w:sz="8" w:space="0" w:color="auto"/>
              <w:right w:val="single" w:sz="8" w:space="0" w:color="auto"/>
            </w:tcBorders>
            <w:shd w:val="clear" w:color="auto" w:fill="auto"/>
            <w:noWrap/>
            <w:vAlign w:val="bottom"/>
            <w:hideMark/>
          </w:tcPr>
          <w:p w14:paraId="4FEE6947"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r>
      <w:tr w:rsidR="00FC1899" w:rsidRPr="00FC1899" w14:paraId="681EEA44" w14:textId="77777777" w:rsidTr="001D3D42">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0A3086B4"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02AC5121"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824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7B11922"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Subsidios: Sector Social y Privado o Entidades Federativas y Municipios</w:t>
            </w:r>
          </w:p>
        </w:tc>
        <w:tc>
          <w:tcPr>
            <w:tcW w:w="336" w:type="dxa"/>
            <w:tcBorders>
              <w:top w:val="nil"/>
              <w:left w:val="nil"/>
              <w:bottom w:val="single" w:sz="8" w:space="0" w:color="auto"/>
              <w:right w:val="single" w:sz="8" w:space="0" w:color="auto"/>
            </w:tcBorders>
            <w:shd w:val="clear" w:color="auto" w:fill="auto"/>
            <w:noWrap/>
            <w:vAlign w:val="bottom"/>
            <w:hideMark/>
          </w:tcPr>
          <w:p w14:paraId="501E0565"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1838" w:type="dxa"/>
            <w:tcBorders>
              <w:top w:val="nil"/>
              <w:left w:val="nil"/>
              <w:bottom w:val="single" w:sz="8" w:space="0" w:color="auto"/>
              <w:right w:val="single" w:sz="8" w:space="0" w:color="auto"/>
            </w:tcBorders>
            <w:shd w:val="clear" w:color="auto" w:fill="auto"/>
            <w:noWrap/>
            <w:vAlign w:val="bottom"/>
            <w:hideMark/>
          </w:tcPr>
          <w:p w14:paraId="2AC1CE95"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r>
      <w:tr w:rsidR="00FC1899" w:rsidRPr="00FC1899" w14:paraId="18B73800" w14:textId="77777777" w:rsidTr="001D3D42">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050E1F21"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09CCE219"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140A99E6"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8057" w:type="dxa"/>
            <w:tcBorders>
              <w:top w:val="nil"/>
              <w:left w:val="nil"/>
              <w:bottom w:val="single" w:sz="8" w:space="0" w:color="auto"/>
              <w:right w:val="single" w:sz="8" w:space="0" w:color="auto"/>
            </w:tcBorders>
            <w:shd w:val="clear" w:color="auto" w:fill="auto"/>
            <w:noWrap/>
            <w:vAlign w:val="bottom"/>
            <w:hideMark/>
          </w:tcPr>
          <w:p w14:paraId="75BEC499"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Sujetos a Reglas de Operación</w:t>
            </w:r>
          </w:p>
        </w:tc>
        <w:tc>
          <w:tcPr>
            <w:tcW w:w="336" w:type="dxa"/>
            <w:tcBorders>
              <w:top w:val="nil"/>
              <w:left w:val="nil"/>
              <w:bottom w:val="single" w:sz="8" w:space="0" w:color="auto"/>
              <w:right w:val="single" w:sz="8" w:space="0" w:color="auto"/>
            </w:tcBorders>
            <w:shd w:val="clear" w:color="auto" w:fill="auto"/>
            <w:noWrap/>
            <w:vAlign w:val="bottom"/>
            <w:hideMark/>
          </w:tcPr>
          <w:p w14:paraId="32891CB1"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S</w:t>
            </w:r>
          </w:p>
        </w:tc>
        <w:tc>
          <w:tcPr>
            <w:tcW w:w="1838" w:type="dxa"/>
            <w:tcBorders>
              <w:top w:val="nil"/>
              <w:left w:val="nil"/>
              <w:bottom w:val="single" w:sz="8" w:space="0" w:color="auto"/>
              <w:right w:val="single" w:sz="8" w:space="0" w:color="auto"/>
            </w:tcBorders>
            <w:shd w:val="clear" w:color="auto" w:fill="auto"/>
            <w:noWrap/>
            <w:vAlign w:val="bottom"/>
            <w:hideMark/>
          </w:tcPr>
          <w:p w14:paraId="511E768F" w14:textId="77777777" w:rsidR="00FC1899" w:rsidRPr="00FC1899" w:rsidRDefault="00FC1899" w:rsidP="00FC1899">
            <w:pPr>
              <w:jc w:val="right"/>
              <w:rPr>
                <w:rFonts w:ascii="Calibri" w:hAnsi="Calibri"/>
                <w:color w:val="000000"/>
                <w:sz w:val="22"/>
                <w:szCs w:val="22"/>
              </w:rPr>
            </w:pPr>
            <w:r w:rsidRPr="00FC1899">
              <w:rPr>
                <w:rFonts w:ascii="Calibri" w:hAnsi="Calibri"/>
                <w:color w:val="000000"/>
                <w:sz w:val="22"/>
                <w:szCs w:val="22"/>
              </w:rPr>
              <w:t>139,733,426.40</w:t>
            </w:r>
          </w:p>
        </w:tc>
      </w:tr>
      <w:tr w:rsidR="00FC1899" w:rsidRPr="00FC1899" w14:paraId="6480C14A" w14:textId="77777777" w:rsidTr="001D3D42">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47EC08A1"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4513DDE8"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2634E9D2"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8057" w:type="dxa"/>
            <w:tcBorders>
              <w:top w:val="nil"/>
              <w:left w:val="nil"/>
              <w:bottom w:val="single" w:sz="8" w:space="0" w:color="auto"/>
              <w:right w:val="single" w:sz="8" w:space="0" w:color="auto"/>
            </w:tcBorders>
            <w:shd w:val="clear" w:color="auto" w:fill="auto"/>
            <w:noWrap/>
            <w:vAlign w:val="bottom"/>
            <w:hideMark/>
          </w:tcPr>
          <w:p w14:paraId="56FADD47"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Otros Subsidios</w:t>
            </w:r>
          </w:p>
        </w:tc>
        <w:tc>
          <w:tcPr>
            <w:tcW w:w="336" w:type="dxa"/>
            <w:tcBorders>
              <w:top w:val="nil"/>
              <w:left w:val="nil"/>
              <w:bottom w:val="single" w:sz="8" w:space="0" w:color="auto"/>
              <w:right w:val="single" w:sz="8" w:space="0" w:color="auto"/>
            </w:tcBorders>
            <w:shd w:val="clear" w:color="auto" w:fill="auto"/>
            <w:noWrap/>
            <w:vAlign w:val="bottom"/>
            <w:hideMark/>
          </w:tcPr>
          <w:p w14:paraId="7107CB46"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U</w:t>
            </w:r>
          </w:p>
        </w:tc>
        <w:tc>
          <w:tcPr>
            <w:tcW w:w="1838" w:type="dxa"/>
            <w:tcBorders>
              <w:top w:val="nil"/>
              <w:left w:val="nil"/>
              <w:bottom w:val="single" w:sz="8" w:space="0" w:color="auto"/>
              <w:right w:val="single" w:sz="8" w:space="0" w:color="auto"/>
            </w:tcBorders>
            <w:shd w:val="clear" w:color="auto" w:fill="auto"/>
            <w:noWrap/>
            <w:vAlign w:val="bottom"/>
            <w:hideMark/>
          </w:tcPr>
          <w:p w14:paraId="530E3E81" w14:textId="5156E711" w:rsidR="00FC1899" w:rsidRPr="00FC1899" w:rsidRDefault="00FC1899" w:rsidP="001D3D42">
            <w:pPr>
              <w:jc w:val="right"/>
              <w:rPr>
                <w:rFonts w:ascii="Calibri" w:hAnsi="Calibri"/>
                <w:color w:val="000000"/>
                <w:sz w:val="22"/>
                <w:szCs w:val="22"/>
              </w:rPr>
            </w:pPr>
            <w:r w:rsidRPr="00FC1899">
              <w:rPr>
                <w:rFonts w:ascii="Calibri" w:hAnsi="Calibri"/>
                <w:color w:val="000000"/>
                <w:sz w:val="22"/>
                <w:szCs w:val="22"/>
              </w:rPr>
              <w:t> </w:t>
            </w:r>
            <w:r w:rsidR="001D3D42">
              <w:rPr>
                <w:rFonts w:ascii="Calibri" w:hAnsi="Calibri"/>
                <w:color w:val="000000"/>
                <w:sz w:val="22"/>
                <w:szCs w:val="22"/>
              </w:rPr>
              <w:t>0.00</w:t>
            </w:r>
          </w:p>
        </w:tc>
      </w:tr>
      <w:tr w:rsidR="00FC1899" w:rsidRPr="00FC1899" w14:paraId="265907C6" w14:textId="77777777" w:rsidTr="001D3D42">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3A841956"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78CCCFD5"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824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44E052E"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Desempeño de las Funciones</w:t>
            </w:r>
          </w:p>
        </w:tc>
        <w:tc>
          <w:tcPr>
            <w:tcW w:w="336" w:type="dxa"/>
            <w:tcBorders>
              <w:top w:val="nil"/>
              <w:left w:val="nil"/>
              <w:bottom w:val="single" w:sz="8" w:space="0" w:color="auto"/>
              <w:right w:val="single" w:sz="8" w:space="0" w:color="auto"/>
            </w:tcBorders>
            <w:shd w:val="clear" w:color="auto" w:fill="auto"/>
            <w:noWrap/>
            <w:vAlign w:val="bottom"/>
            <w:hideMark/>
          </w:tcPr>
          <w:p w14:paraId="202997A5"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1838" w:type="dxa"/>
            <w:tcBorders>
              <w:top w:val="nil"/>
              <w:left w:val="nil"/>
              <w:bottom w:val="single" w:sz="8" w:space="0" w:color="auto"/>
              <w:right w:val="single" w:sz="8" w:space="0" w:color="auto"/>
            </w:tcBorders>
            <w:shd w:val="clear" w:color="auto" w:fill="auto"/>
            <w:noWrap/>
            <w:vAlign w:val="bottom"/>
            <w:hideMark/>
          </w:tcPr>
          <w:p w14:paraId="76AB57ED"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r>
      <w:tr w:rsidR="00FC1899" w:rsidRPr="00FC1899" w14:paraId="6700B3FA" w14:textId="77777777" w:rsidTr="001D3D42">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408C0754"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5701F788"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01820A55"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8057" w:type="dxa"/>
            <w:tcBorders>
              <w:top w:val="nil"/>
              <w:left w:val="nil"/>
              <w:bottom w:val="single" w:sz="8" w:space="0" w:color="auto"/>
              <w:right w:val="single" w:sz="8" w:space="0" w:color="auto"/>
            </w:tcBorders>
            <w:shd w:val="clear" w:color="auto" w:fill="auto"/>
            <w:noWrap/>
            <w:vAlign w:val="bottom"/>
            <w:hideMark/>
          </w:tcPr>
          <w:p w14:paraId="74D2FDE5"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Prestación de Servicios Públicos</w:t>
            </w:r>
          </w:p>
        </w:tc>
        <w:tc>
          <w:tcPr>
            <w:tcW w:w="336" w:type="dxa"/>
            <w:tcBorders>
              <w:top w:val="nil"/>
              <w:left w:val="nil"/>
              <w:bottom w:val="single" w:sz="8" w:space="0" w:color="auto"/>
              <w:right w:val="single" w:sz="8" w:space="0" w:color="auto"/>
            </w:tcBorders>
            <w:shd w:val="clear" w:color="auto" w:fill="auto"/>
            <w:noWrap/>
            <w:vAlign w:val="bottom"/>
            <w:hideMark/>
          </w:tcPr>
          <w:p w14:paraId="5D634209"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E</w:t>
            </w:r>
          </w:p>
        </w:tc>
        <w:tc>
          <w:tcPr>
            <w:tcW w:w="1838" w:type="dxa"/>
            <w:tcBorders>
              <w:top w:val="nil"/>
              <w:left w:val="nil"/>
              <w:bottom w:val="single" w:sz="8" w:space="0" w:color="auto"/>
              <w:right w:val="single" w:sz="8" w:space="0" w:color="auto"/>
            </w:tcBorders>
            <w:shd w:val="clear" w:color="auto" w:fill="auto"/>
            <w:noWrap/>
            <w:vAlign w:val="bottom"/>
            <w:hideMark/>
          </w:tcPr>
          <w:p w14:paraId="43E944C9" w14:textId="77777777" w:rsidR="00FC1899" w:rsidRPr="00FC1899" w:rsidRDefault="00FC1899" w:rsidP="00FC1899">
            <w:pPr>
              <w:jc w:val="right"/>
              <w:rPr>
                <w:rFonts w:ascii="Calibri" w:hAnsi="Calibri"/>
                <w:color w:val="000000"/>
                <w:sz w:val="22"/>
                <w:szCs w:val="22"/>
              </w:rPr>
            </w:pPr>
            <w:r w:rsidRPr="00FC1899">
              <w:rPr>
                <w:rFonts w:ascii="Calibri" w:hAnsi="Calibri"/>
                <w:color w:val="000000"/>
                <w:sz w:val="22"/>
                <w:szCs w:val="22"/>
              </w:rPr>
              <w:t>23,536,548.25</w:t>
            </w:r>
          </w:p>
        </w:tc>
      </w:tr>
      <w:tr w:rsidR="00FC1899" w:rsidRPr="00FC1899" w14:paraId="07276B27" w14:textId="77777777" w:rsidTr="001D3D42">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2105594F"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653FFD38"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62E23F28"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8057" w:type="dxa"/>
            <w:tcBorders>
              <w:top w:val="nil"/>
              <w:left w:val="nil"/>
              <w:bottom w:val="single" w:sz="8" w:space="0" w:color="auto"/>
              <w:right w:val="single" w:sz="8" w:space="0" w:color="auto"/>
            </w:tcBorders>
            <w:shd w:val="clear" w:color="auto" w:fill="auto"/>
            <w:noWrap/>
            <w:vAlign w:val="bottom"/>
            <w:hideMark/>
          </w:tcPr>
          <w:p w14:paraId="1C9DDE5D"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Provisión de Bienes Públicos</w:t>
            </w:r>
          </w:p>
        </w:tc>
        <w:tc>
          <w:tcPr>
            <w:tcW w:w="336" w:type="dxa"/>
            <w:tcBorders>
              <w:top w:val="nil"/>
              <w:left w:val="nil"/>
              <w:bottom w:val="single" w:sz="8" w:space="0" w:color="auto"/>
              <w:right w:val="single" w:sz="8" w:space="0" w:color="auto"/>
            </w:tcBorders>
            <w:shd w:val="clear" w:color="auto" w:fill="auto"/>
            <w:noWrap/>
            <w:vAlign w:val="bottom"/>
            <w:hideMark/>
          </w:tcPr>
          <w:p w14:paraId="6F6860C9"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B</w:t>
            </w:r>
          </w:p>
        </w:tc>
        <w:tc>
          <w:tcPr>
            <w:tcW w:w="1838" w:type="dxa"/>
            <w:tcBorders>
              <w:top w:val="nil"/>
              <w:left w:val="nil"/>
              <w:bottom w:val="single" w:sz="8" w:space="0" w:color="auto"/>
              <w:right w:val="single" w:sz="8" w:space="0" w:color="auto"/>
            </w:tcBorders>
            <w:shd w:val="clear" w:color="auto" w:fill="auto"/>
            <w:noWrap/>
            <w:vAlign w:val="bottom"/>
            <w:hideMark/>
          </w:tcPr>
          <w:p w14:paraId="1255F868" w14:textId="66AC0C02" w:rsidR="00FC1899" w:rsidRPr="00FC1899" w:rsidRDefault="00FC1899" w:rsidP="001D3D42">
            <w:pPr>
              <w:jc w:val="right"/>
              <w:rPr>
                <w:rFonts w:ascii="Calibri" w:hAnsi="Calibri"/>
                <w:color w:val="000000"/>
                <w:sz w:val="22"/>
                <w:szCs w:val="22"/>
              </w:rPr>
            </w:pPr>
            <w:r w:rsidRPr="00FC1899">
              <w:rPr>
                <w:rFonts w:ascii="Calibri" w:hAnsi="Calibri"/>
                <w:color w:val="000000"/>
                <w:sz w:val="22"/>
                <w:szCs w:val="22"/>
              </w:rPr>
              <w:t> </w:t>
            </w:r>
            <w:r w:rsidR="001D3D42">
              <w:rPr>
                <w:rFonts w:ascii="Calibri" w:hAnsi="Calibri"/>
                <w:color w:val="000000"/>
                <w:sz w:val="22"/>
                <w:szCs w:val="22"/>
              </w:rPr>
              <w:t>0.00</w:t>
            </w:r>
          </w:p>
        </w:tc>
      </w:tr>
      <w:tr w:rsidR="00FC1899" w:rsidRPr="00FC1899" w14:paraId="7E43AFAB" w14:textId="77777777" w:rsidTr="001D3D42">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0E466195"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3D1A3D43"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32AD0CA8"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8057" w:type="dxa"/>
            <w:tcBorders>
              <w:top w:val="nil"/>
              <w:left w:val="nil"/>
              <w:bottom w:val="single" w:sz="8" w:space="0" w:color="auto"/>
              <w:right w:val="single" w:sz="8" w:space="0" w:color="auto"/>
            </w:tcBorders>
            <w:shd w:val="clear" w:color="auto" w:fill="auto"/>
            <w:noWrap/>
            <w:vAlign w:val="bottom"/>
            <w:hideMark/>
          </w:tcPr>
          <w:p w14:paraId="33CB504A"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Planeación, seguimiento y evaluación de políticas públicas</w:t>
            </w:r>
          </w:p>
        </w:tc>
        <w:tc>
          <w:tcPr>
            <w:tcW w:w="336" w:type="dxa"/>
            <w:tcBorders>
              <w:top w:val="nil"/>
              <w:left w:val="nil"/>
              <w:bottom w:val="single" w:sz="8" w:space="0" w:color="auto"/>
              <w:right w:val="single" w:sz="8" w:space="0" w:color="auto"/>
            </w:tcBorders>
            <w:shd w:val="clear" w:color="auto" w:fill="auto"/>
            <w:noWrap/>
            <w:vAlign w:val="bottom"/>
            <w:hideMark/>
          </w:tcPr>
          <w:p w14:paraId="19D3F6C2"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P</w:t>
            </w:r>
          </w:p>
        </w:tc>
        <w:tc>
          <w:tcPr>
            <w:tcW w:w="1838" w:type="dxa"/>
            <w:tcBorders>
              <w:top w:val="nil"/>
              <w:left w:val="nil"/>
              <w:bottom w:val="single" w:sz="8" w:space="0" w:color="auto"/>
              <w:right w:val="single" w:sz="8" w:space="0" w:color="auto"/>
            </w:tcBorders>
            <w:shd w:val="clear" w:color="auto" w:fill="auto"/>
            <w:noWrap/>
            <w:vAlign w:val="bottom"/>
            <w:hideMark/>
          </w:tcPr>
          <w:p w14:paraId="73AE3C14" w14:textId="77777777" w:rsidR="00FC1899" w:rsidRPr="00FC1899" w:rsidRDefault="00FC1899" w:rsidP="00FC1899">
            <w:pPr>
              <w:jc w:val="right"/>
              <w:rPr>
                <w:rFonts w:ascii="Calibri" w:hAnsi="Calibri"/>
                <w:color w:val="000000"/>
                <w:sz w:val="22"/>
                <w:szCs w:val="22"/>
              </w:rPr>
            </w:pPr>
            <w:r w:rsidRPr="00FC1899">
              <w:rPr>
                <w:rFonts w:ascii="Calibri" w:hAnsi="Calibri"/>
                <w:color w:val="000000"/>
                <w:sz w:val="22"/>
                <w:szCs w:val="22"/>
              </w:rPr>
              <w:t>250,000.00</w:t>
            </w:r>
          </w:p>
        </w:tc>
      </w:tr>
      <w:tr w:rsidR="00FC1899" w:rsidRPr="00FC1899" w14:paraId="15F88EB0" w14:textId="77777777" w:rsidTr="001D3D42">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05B71C40"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5CC370BB"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50C89996"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8057" w:type="dxa"/>
            <w:tcBorders>
              <w:top w:val="nil"/>
              <w:left w:val="nil"/>
              <w:bottom w:val="single" w:sz="8" w:space="0" w:color="auto"/>
              <w:right w:val="single" w:sz="8" w:space="0" w:color="auto"/>
            </w:tcBorders>
            <w:shd w:val="clear" w:color="auto" w:fill="auto"/>
            <w:noWrap/>
            <w:vAlign w:val="bottom"/>
            <w:hideMark/>
          </w:tcPr>
          <w:p w14:paraId="3AB8FFA9"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Promoción y fomento</w:t>
            </w:r>
          </w:p>
        </w:tc>
        <w:tc>
          <w:tcPr>
            <w:tcW w:w="336" w:type="dxa"/>
            <w:tcBorders>
              <w:top w:val="nil"/>
              <w:left w:val="nil"/>
              <w:bottom w:val="single" w:sz="8" w:space="0" w:color="auto"/>
              <w:right w:val="single" w:sz="8" w:space="0" w:color="auto"/>
            </w:tcBorders>
            <w:shd w:val="clear" w:color="auto" w:fill="auto"/>
            <w:noWrap/>
            <w:vAlign w:val="bottom"/>
            <w:hideMark/>
          </w:tcPr>
          <w:p w14:paraId="6634CD02"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F</w:t>
            </w:r>
          </w:p>
        </w:tc>
        <w:tc>
          <w:tcPr>
            <w:tcW w:w="1838" w:type="dxa"/>
            <w:tcBorders>
              <w:top w:val="nil"/>
              <w:left w:val="nil"/>
              <w:bottom w:val="single" w:sz="8" w:space="0" w:color="auto"/>
              <w:right w:val="single" w:sz="8" w:space="0" w:color="auto"/>
            </w:tcBorders>
            <w:shd w:val="clear" w:color="auto" w:fill="auto"/>
            <w:noWrap/>
            <w:vAlign w:val="bottom"/>
            <w:hideMark/>
          </w:tcPr>
          <w:p w14:paraId="12A9C508" w14:textId="77777777" w:rsidR="00FC1899" w:rsidRPr="00FC1899" w:rsidRDefault="00FC1899" w:rsidP="00FC1899">
            <w:pPr>
              <w:jc w:val="right"/>
              <w:rPr>
                <w:rFonts w:ascii="Calibri" w:hAnsi="Calibri"/>
                <w:color w:val="000000"/>
                <w:sz w:val="22"/>
                <w:szCs w:val="22"/>
              </w:rPr>
            </w:pPr>
            <w:r w:rsidRPr="00FC1899">
              <w:rPr>
                <w:rFonts w:ascii="Calibri" w:hAnsi="Calibri"/>
                <w:color w:val="000000"/>
                <w:sz w:val="22"/>
                <w:szCs w:val="22"/>
              </w:rPr>
              <w:t>11,502,071.12</w:t>
            </w:r>
          </w:p>
        </w:tc>
      </w:tr>
      <w:tr w:rsidR="00FC1899" w:rsidRPr="00FC1899" w14:paraId="6A8099BB" w14:textId="77777777" w:rsidTr="001D3D42">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7B86B40D"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79B646D0"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60C78F93"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8057" w:type="dxa"/>
            <w:tcBorders>
              <w:top w:val="nil"/>
              <w:left w:val="nil"/>
              <w:bottom w:val="single" w:sz="8" w:space="0" w:color="auto"/>
              <w:right w:val="single" w:sz="8" w:space="0" w:color="auto"/>
            </w:tcBorders>
            <w:shd w:val="clear" w:color="auto" w:fill="auto"/>
            <w:noWrap/>
            <w:vAlign w:val="bottom"/>
            <w:hideMark/>
          </w:tcPr>
          <w:p w14:paraId="62DBD789"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Regulación y supervisión</w:t>
            </w:r>
          </w:p>
        </w:tc>
        <w:tc>
          <w:tcPr>
            <w:tcW w:w="336" w:type="dxa"/>
            <w:tcBorders>
              <w:top w:val="nil"/>
              <w:left w:val="nil"/>
              <w:bottom w:val="single" w:sz="8" w:space="0" w:color="auto"/>
              <w:right w:val="single" w:sz="8" w:space="0" w:color="auto"/>
            </w:tcBorders>
            <w:shd w:val="clear" w:color="auto" w:fill="auto"/>
            <w:noWrap/>
            <w:vAlign w:val="bottom"/>
            <w:hideMark/>
          </w:tcPr>
          <w:p w14:paraId="26E89A82"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G</w:t>
            </w:r>
          </w:p>
        </w:tc>
        <w:tc>
          <w:tcPr>
            <w:tcW w:w="1838" w:type="dxa"/>
            <w:tcBorders>
              <w:top w:val="nil"/>
              <w:left w:val="nil"/>
              <w:bottom w:val="single" w:sz="8" w:space="0" w:color="auto"/>
              <w:right w:val="single" w:sz="8" w:space="0" w:color="auto"/>
            </w:tcBorders>
            <w:shd w:val="clear" w:color="auto" w:fill="auto"/>
            <w:noWrap/>
            <w:vAlign w:val="bottom"/>
            <w:hideMark/>
          </w:tcPr>
          <w:p w14:paraId="447C2ABE" w14:textId="77777777" w:rsidR="00FC1899" w:rsidRPr="00FC1899" w:rsidRDefault="00FC1899" w:rsidP="00FC1899">
            <w:pPr>
              <w:jc w:val="right"/>
              <w:rPr>
                <w:rFonts w:ascii="Calibri" w:hAnsi="Calibri"/>
                <w:color w:val="000000"/>
                <w:sz w:val="22"/>
                <w:szCs w:val="22"/>
              </w:rPr>
            </w:pPr>
            <w:r w:rsidRPr="00FC1899">
              <w:rPr>
                <w:rFonts w:ascii="Calibri" w:hAnsi="Calibri"/>
                <w:color w:val="000000"/>
                <w:sz w:val="22"/>
                <w:szCs w:val="22"/>
              </w:rPr>
              <w:t>773,900.00</w:t>
            </w:r>
          </w:p>
        </w:tc>
      </w:tr>
      <w:tr w:rsidR="00FC1899" w:rsidRPr="00FC1899" w14:paraId="26E77E8A" w14:textId="77777777" w:rsidTr="001D3D42">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62968B8D"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44747A49"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43842919"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8057" w:type="dxa"/>
            <w:tcBorders>
              <w:top w:val="nil"/>
              <w:left w:val="nil"/>
              <w:bottom w:val="single" w:sz="8" w:space="0" w:color="auto"/>
              <w:right w:val="single" w:sz="8" w:space="0" w:color="auto"/>
            </w:tcBorders>
            <w:shd w:val="clear" w:color="auto" w:fill="auto"/>
            <w:noWrap/>
            <w:vAlign w:val="bottom"/>
            <w:hideMark/>
          </w:tcPr>
          <w:p w14:paraId="4029711C"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Funciones de las Fuerzas Armadas (Únicamente Gobierno Federal)</w:t>
            </w:r>
          </w:p>
        </w:tc>
        <w:tc>
          <w:tcPr>
            <w:tcW w:w="336" w:type="dxa"/>
            <w:tcBorders>
              <w:top w:val="nil"/>
              <w:left w:val="nil"/>
              <w:bottom w:val="single" w:sz="8" w:space="0" w:color="auto"/>
              <w:right w:val="single" w:sz="8" w:space="0" w:color="auto"/>
            </w:tcBorders>
            <w:shd w:val="clear" w:color="auto" w:fill="auto"/>
            <w:noWrap/>
            <w:vAlign w:val="bottom"/>
            <w:hideMark/>
          </w:tcPr>
          <w:p w14:paraId="10E50E86"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A</w:t>
            </w:r>
          </w:p>
        </w:tc>
        <w:tc>
          <w:tcPr>
            <w:tcW w:w="1838" w:type="dxa"/>
            <w:tcBorders>
              <w:top w:val="nil"/>
              <w:left w:val="nil"/>
              <w:bottom w:val="single" w:sz="8" w:space="0" w:color="auto"/>
              <w:right w:val="single" w:sz="8" w:space="0" w:color="auto"/>
            </w:tcBorders>
            <w:shd w:val="clear" w:color="auto" w:fill="auto"/>
            <w:noWrap/>
            <w:vAlign w:val="bottom"/>
            <w:hideMark/>
          </w:tcPr>
          <w:p w14:paraId="3E6AEBDE" w14:textId="50661789" w:rsidR="00FC1899" w:rsidRPr="00FC1899" w:rsidRDefault="00FC1899" w:rsidP="001D3D42">
            <w:pPr>
              <w:jc w:val="right"/>
              <w:rPr>
                <w:rFonts w:ascii="Calibri" w:hAnsi="Calibri"/>
                <w:color w:val="000000"/>
                <w:sz w:val="22"/>
                <w:szCs w:val="22"/>
              </w:rPr>
            </w:pPr>
            <w:r w:rsidRPr="00FC1899">
              <w:rPr>
                <w:rFonts w:ascii="Calibri" w:hAnsi="Calibri"/>
                <w:color w:val="000000"/>
                <w:sz w:val="22"/>
                <w:szCs w:val="22"/>
              </w:rPr>
              <w:t> </w:t>
            </w:r>
            <w:r w:rsidR="001D3D42">
              <w:rPr>
                <w:rFonts w:ascii="Calibri" w:hAnsi="Calibri"/>
                <w:color w:val="000000"/>
                <w:sz w:val="22"/>
                <w:szCs w:val="22"/>
              </w:rPr>
              <w:t>0.00</w:t>
            </w:r>
          </w:p>
        </w:tc>
      </w:tr>
      <w:tr w:rsidR="00FC1899" w:rsidRPr="00FC1899" w14:paraId="4748EA79" w14:textId="77777777" w:rsidTr="001D3D42">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19EE3446"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6258277C"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6AEFB9E1"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8057" w:type="dxa"/>
            <w:tcBorders>
              <w:top w:val="nil"/>
              <w:left w:val="nil"/>
              <w:bottom w:val="single" w:sz="8" w:space="0" w:color="auto"/>
              <w:right w:val="single" w:sz="8" w:space="0" w:color="auto"/>
            </w:tcBorders>
            <w:shd w:val="clear" w:color="auto" w:fill="auto"/>
            <w:noWrap/>
            <w:vAlign w:val="bottom"/>
            <w:hideMark/>
          </w:tcPr>
          <w:p w14:paraId="09BAD3EB"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Específicos</w:t>
            </w:r>
          </w:p>
        </w:tc>
        <w:tc>
          <w:tcPr>
            <w:tcW w:w="336" w:type="dxa"/>
            <w:tcBorders>
              <w:top w:val="nil"/>
              <w:left w:val="nil"/>
              <w:bottom w:val="single" w:sz="8" w:space="0" w:color="auto"/>
              <w:right w:val="single" w:sz="8" w:space="0" w:color="auto"/>
            </w:tcBorders>
            <w:shd w:val="clear" w:color="auto" w:fill="auto"/>
            <w:noWrap/>
            <w:vAlign w:val="bottom"/>
            <w:hideMark/>
          </w:tcPr>
          <w:p w14:paraId="5F60967E"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R</w:t>
            </w:r>
          </w:p>
        </w:tc>
        <w:tc>
          <w:tcPr>
            <w:tcW w:w="1838" w:type="dxa"/>
            <w:tcBorders>
              <w:top w:val="nil"/>
              <w:left w:val="nil"/>
              <w:bottom w:val="single" w:sz="8" w:space="0" w:color="auto"/>
              <w:right w:val="single" w:sz="8" w:space="0" w:color="auto"/>
            </w:tcBorders>
            <w:shd w:val="clear" w:color="auto" w:fill="auto"/>
            <w:noWrap/>
            <w:vAlign w:val="bottom"/>
            <w:hideMark/>
          </w:tcPr>
          <w:p w14:paraId="177A3B7D" w14:textId="77777777" w:rsidR="00FC1899" w:rsidRPr="00FC1899" w:rsidRDefault="00FC1899" w:rsidP="00FC1899">
            <w:pPr>
              <w:jc w:val="right"/>
              <w:rPr>
                <w:rFonts w:ascii="Calibri" w:hAnsi="Calibri"/>
                <w:color w:val="000000"/>
                <w:sz w:val="22"/>
                <w:szCs w:val="22"/>
              </w:rPr>
            </w:pPr>
            <w:r w:rsidRPr="00FC1899">
              <w:rPr>
                <w:rFonts w:ascii="Calibri" w:hAnsi="Calibri"/>
                <w:color w:val="000000"/>
                <w:sz w:val="22"/>
                <w:szCs w:val="22"/>
              </w:rPr>
              <w:t>92,489,791.53</w:t>
            </w:r>
          </w:p>
        </w:tc>
      </w:tr>
      <w:tr w:rsidR="00FC1899" w:rsidRPr="00FC1899" w14:paraId="3E32A8DA" w14:textId="77777777" w:rsidTr="001D3D42">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53580969"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736DD8BC"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58208B19"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8057" w:type="dxa"/>
            <w:tcBorders>
              <w:top w:val="nil"/>
              <w:left w:val="nil"/>
              <w:bottom w:val="single" w:sz="8" w:space="0" w:color="auto"/>
              <w:right w:val="single" w:sz="8" w:space="0" w:color="auto"/>
            </w:tcBorders>
            <w:shd w:val="clear" w:color="auto" w:fill="auto"/>
            <w:noWrap/>
            <w:vAlign w:val="bottom"/>
            <w:hideMark/>
          </w:tcPr>
          <w:p w14:paraId="73852003"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Proyectos de Inversión</w:t>
            </w:r>
          </w:p>
        </w:tc>
        <w:tc>
          <w:tcPr>
            <w:tcW w:w="336" w:type="dxa"/>
            <w:tcBorders>
              <w:top w:val="nil"/>
              <w:left w:val="nil"/>
              <w:bottom w:val="single" w:sz="8" w:space="0" w:color="auto"/>
              <w:right w:val="single" w:sz="8" w:space="0" w:color="auto"/>
            </w:tcBorders>
            <w:shd w:val="clear" w:color="auto" w:fill="auto"/>
            <w:noWrap/>
            <w:vAlign w:val="bottom"/>
            <w:hideMark/>
          </w:tcPr>
          <w:p w14:paraId="5529FC70"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K</w:t>
            </w:r>
          </w:p>
        </w:tc>
        <w:tc>
          <w:tcPr>
            <w:tcW w:w="1838" w:type="dxa"/>
            <w:tcBorders>
              <w:top w:val="nil"/>
              <w:left w:val="nil"/>
              <w:bottom w:val="single" w:sz="8" w:space="0" w:color="auto"/>
              <w:right w:val="single" w:sz="8" w:space="0" w:color="auto"/>
            </w:tcBorders>
            <w:shd w:val="clear" w:color="auto" w:fill="auto"/>
            <w:noWrap/>
            <w:vAlign w:val="bottom"/>
            <w:hideMark/>
          </w:tcPr>
          <w:p w14:paraId="46C63D83" w14:textId="77A1BD34" w:rsidR="00FC1899" w:rsidRPr="00FC1899" w:rsidRDefault="00FC1899" w:rsidP="001D3D42">
            <w:pPr>
              <w:jc w:val="right"/>
              <w:rPr>
                <w:rFonts w:ascii="Calibri" w:hAnsi="Calibri"/>
                <w:color w:val="000000"/>
                <w:sz w:val="22"/>
                <w:szCs w:val="22"/>
              </w:rPr>
            </w:pPr>
            <w:r w:rsidRPr="00FC1899">
              <w:rPr>
                <w:rFonts w:ascii="Calibri" w:hAnsi="Calibri"/>
                <w:color w:val="000000"/>
                <w:sz w:val="22"/>
                <w:szCs w:val="22"/>
              </w:rPr>
              <w:t> </w:t>
            </w:r>
            <w:r w:rsidR="001D3D42">
              <w:rPr>
                <w:rFonts w:ascii="Calibri" w:hAnsi="Calibri"/>
                <w:color w:val="000000"/>
                <w:sz w:val="22"/>
                <w:szCs w:val="22"/>
              </w:rPr>
              <w:t>0.00</w:t>
            </w:r>
          </w:p>
        </w:tc>
      </w:tr>
      <w:tr w:rsidR="00FC1899" w:rsidRPr="00FC1899" w14:paraId="574CC01A" w14:textId="77777777" w:rsidTr="001D3D42">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38847A01"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4D4944CA"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824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EE0DDB7"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Administrativos y de Apoyo</w:t>
            </w:r>
          </w:p>
        </w:tc>
        <w:tc>
          <w:tcPr>
            <w:tcW w:w="336" w:type="dxa"/>
            <w:tcBorders>
              <w:top w:val="nil"/>
              <w:left w:val="nil"/>
              <w:bottom w:val="single" w:sz="8" w:space="0" w:color="auto"/>
              <w:right w:val="single" w:sz="8" w:space="0" w:color="auto"/>
            </w:tcBorders>
            <w:shd w:val="clear" w:color="auto" w:fill="auto"/>
            <w:noWrap/>
            <w:vAlign w:val="bottom"/>
            <w:hideMark/>
          </w:tcPr>
          <w:p w14:paraId="63A67145"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1838" w:type="dxa"/>
            <w:tcBorders>
              <w:top w:val="nil"/>
              <w:left w:val="nil"/>
              <w:bottom w:val="single" w:sz="8" w:space="0" w:color="auto"/>
              <w:right w:val="single" w:sz="8" w:space="0" w:color="auto"/>
            </w:tcBorders>
            <w:shd w:val="clear" w:color="auto" w:fill="auto"/>
            <w:noWrap/>
            <w:vAlign w:val="bottom"/>
            <w:hideMark/>
          </w:tcPr>
          <w:p w14:paraId="03546253"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r>
      <w:tr w:rsidR="00FC1899" w:rsidRPr="00FC1899" w14:paraId="4AEDB118" w14:textId="77777777" w:rsidTr="001D3D42">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367276E5"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lastRenderedPageBreak/>
              <w:t> </w:t>
            </w:r>
          </w:p>
        </w:tc>
        <w:tc>
          <w:tcPr>
            <w:tcW w:w="0" w:type="auto"/>
            <w:tcBorders>
              <w:top w:val="nil"/>
              <w:left w:val="nil"/>
              <w:bottom w:val="single" w:sz="8" w:space="0" w:color="auto"/>
              <w:right w:val="nil"/>
            </w:tcBorders>
            <w:shd w:val="clear" w:color="auto" w:fill="auto"/>
            <w:noWrap/>
            <w:vAlign w:val="bottom"/>
            <w:hideMark/>
          </w:tcPr>
          <w:p w14:paraId="60480AAD"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46CE86BC"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8057" w:type="dxa"/>
            <w:tcBorders>
              <w:top w:val="nil"/>
              <w:left w:val="nil"/>
              <w:bottom w:val="single" w:sz="8" w:space="0" w:color="auto"/>
              <w:right w:val="single" w:sz="8" w:space="0" w:color="auto"/>
            </w:tcBorders>
            <w:shd w:val="clear" w:color="auto" w:fill="auto"/>
            <w:noWrap/>
            <w:vAlign w:val="bottom"/>
            <w:hideMark/>
          </w:tcPr>
          <w:p w14:paraId="7C13A5BF"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Apoyo al proceso presupuestario y para mejorar la eficiencia institucional</w:t>
            </w:r>
          </w:p>
        </w:tc>
        <w:tc>
          <w:tcPr>
            <w:tcW w:w="336" w:type="dxa"/>
            <w:tcBorders>
              <w:top w:val="nil"/>
              <w:left w:val="nil"/>
              <w:bottom w:val="single" w:sz="8" w:space="0" w:color="auto"/>
              <w:right w:val="single" w:sz="8" w:space="0" w:color="auto"/>
            </w:tcBorders>
            <w:shd w:val="clear" w:color="auto" w:fill="auto"/>
            <w:noWrap/>
            <w:vAlign w:val="bottom"/>
            <w:hideMark/>
          </w:tcPr>
          <w:p w14:paraId="18CA8D38"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M</w:t>
            </w:r>
          </w:p>
        </w:tc>
        <w:tc>
          <w:tcPr>
            <w:tcW w:w="1838" w:type="dxa"/>
            <w:tcBorders>
              <w:top w:val="nil"/>
              <w:left w:val="nil"/>
              <w:bottom w:val="single" w:sz="8" w:space="0" w:color="auto"/>
              <w:right w:val="single" w:sz="8" w:space="0" w:color="auto"/>
            </w:tcBorders>
            <w:shd w:val="clear" w:color="auto" w:fill="auto"/>
            <w:noWrap/>
            <w:vAlign w:val="bottom"/>
            <w:hideMark/>
          </w:tcPr>
          <w:p w14:paraId="2D986880" w14:textId="77777777" w:rsidR="00FC1899" w:rsidRPr="00FC1899" w:rsidRDefault="00FC1899" w:rsidP="00FC1899">
            <w:pPr>
              <w:jc w:val="right"/>
              <w:rPr>
                <w:rFonts w:ascii="Calibri" w:hAnsi="Calibri"/>
                <w:color w:val="000000"/>
                <w:sz w:val="22"/>
                <w:szCs w:val="22"/>
              </w:rPr>
            </w:pPr>
            <w:r w:rsidRPr="00FC1899">
              <w:rPr>
                <w:rFonts w:ascii="Calibri" w:hAnsi="Calibri"/>
                <w:color w:val="000000"/>
                <w:sz w:val="22"/>
                <w:szCs w:val="22"/>
              </w:rPr>
              <w:t>71,974,008.17</w:t>
            </w:r>
          </w:p>
        </w:tc>
      </w:tr>
      <w:tr w:rsidR="00FC1899" w:rsidRPr="00FC1899" w14:paraId="38B4709C" w14:textId="77777777" w:rsidTr="001D3D42">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1BAFC135"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4093DFC7"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03FCA0C0"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8057" w:type="dxa"/>
            <w:tcBorders>
              <w:top w:val="nil"/>
              <w:left w:val="nil"/>
              <w:bottom w:val="single" w:sz="8" w:space="0" w:color="auto"/>
              <w:right w:val="single" w:sz="8" w:space="0" w:color="auto"/>
            </w:tcBorders>
            <w:shd w:val="clear" w:color="auto" w:fill="auto"/>
            <w:noWrap/>
            <w:vAlign w:val="bottom"/>
            <w:hideMark/>
          </w:tcPr>
          <w:p w14:paraId="0DAF95DB"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Apoyo a la función pública y al mejoramiento de la gestión</w:t>
            </w:r>
          </w:p>
        </w:tc>
        <w:tc>
          <w:tcPr>
            <w:tcW w:w="336" w:type="dxa"/>
            <w:tcBorders>
              <w:top w:val="nil"/>
              <w:left w:val="nil"/>
              <w:bottom w:val="single" w:sz="8" w:space="0" w:color="auto"/>
              <w:right w:val="single" w:sz="8" w:space="0" w:color="auto"/>
            </w:tcBorders>
            <w:shd w:val="clear" w:color="auto" w:fill="auto"/>
            <w:noWrap/>
            <w:vAlign w:val="bottom"/>
            <w:hideMark/>
          </w:tcPr>
          <w:p w14:paraId="2414BD90"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O</w:t>
            </w:r>
          </w:p>
        </w:tc>
        <w:tc>
          <w:tcPr>
            <w:tcW w:w="1838" w:type="dxa"/>
            <w:tcBorders>
              <w:top w:val="nil"/>
              <w:left w:val="nil"/>
              <w:bottom w:val="single" w:sz="8" w:space="0" w:color="auto"/>
              <w:right w:val="single" w:sz="8" w:space="0" w:color="auto"/>
            </w:tcBorders>
            <w:shd w:val="clear" w:color="auto" w:fill="auto"/>
            <w:noWrap/>
            <w:vAlign w:val="bottom"/>
            <w:hideMark/>
          </w:tcPr>
          <w:p w14:paraId="4AB91055" w14:textId="77777777" w:rsidR="00FC1899" w:rsidRPr="00FC1899" w:rsidRDefault="00FC1899" w:rsidP="00FC1899">
            <w:pPr>
              <w:jc w:val="right"/>
              <w:rPr>
                <w:rFonts w:ascii="Calibri" w:hAnsi="Calibri"/>
                <w:color w:val="000000"/>
                <w:sz w:val="22"/>
                <w:szCs w:val="22"/>
              </w:rPr>
            </w:pPr>
            <w:r w:rsidRPr="00FC1899">
              <w:rPr>
                <w:rFonts w:ascii="Calibri" w:hAnsi="Calibri"/>
                <w:color w:val="000000"/>
                <w:sz w:val="22"/>
                <w:szCs w:val="22"/>
              </w:rPr>
              <w:t>528,000.00</w:t>
            </w:r>
          </w:p>
        </w:tc>
      </w:tr>
      <w:tr w:rsidR="00FC1899" w:rsidRPr="00FC1899" w14:paraId="3B2563B8" w14:textId="77777777" w:rsidTr="001D3D42">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7D50E171"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22E5A4EA"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5EF45808"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8057" w:type="dxa"/>
            <w:tcBorders>
              <w:top w:val="nil"/>
              <w:left w:val="nil"/>
              <w:bottom w:val="single" w:sz="8" w:space="0" w:color="auto"/>
              <w:right w:val="single" w:sz="8" w:space="0" w:color="auto"/>
            </w:tcBorders>
            <w:shd w:val="clear" w:color="auto" w:fill="auto"/>
            <w:noWrap/>
            <w:vAlign w:val="bottom"/>
            <w:hideMark/>
          </w:tcPr>
          <w:p w14:paraId="5EE21F7E"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Operaciones ajenas</w:t>
            </w:r>
          </w:p>
        </w:tc>
        <w:tc>
          <w:tcPr>
            <w:tcW w:w="336" w:type="dxa"/>
            <w:tcBorders>
              <w:top w:val="nil"/>
              <w:left w:val="nil"/>
              <w:bottom w:val="single" w:sz="8" w:space="0" w:color="auto"/>
              <w:right w:val="single" w:sz="8" w:space="0" w:color="auto"/>
            </w:tcBorders>
            <w:shd w:val="clear" w:color="auto" w:fill="auto"/>
            <w:noWrap/>
            <w:vAlign w:val="bottom"/>
            <w:hideMark/>
          </w:tcPr>
          <w:p w14:paraId="23DF16E4"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W</w:t>
            </w:r>
          </w:p>
        </w:tc>
        <w:tc>
          <w:tcPr>
            <w:tcW w:w="1838" w:type="dxa"/>
            <w:tcBorders>
              <w:top w:val="nil"/>
              <w:left w:val="nil"/>
              <w:bottom w:val="single" w:sz="8" w:space="0" w:color="auto"/>
              <w:right w:val="single" w:sz="8" w:space="0" w:color="auto"/>
            </w:tcBorders>
            <w:shd w:val="clear" w:color="auto" w:fill="auto"/>
            <w:noWrap/>
            <w:vAlign w:val="bottom"/>
            <w:hideMark/>
          </w:tcPr>
          <w:p w14:paraId="407DF4CE" w14:textId="71559CCA" w:rsidR="00FC1899" w:rsidRPr="00FC1899" w:rsidRDefault="00FC1899" w:rsidP="001D3D42">
            <w:pPr>
              <w:jc w:val="right"/>
              <w:rPr>
                <w:rFonts w:ascii="Calibri" w:hAnsi="Calibri"/>
                <w:color w:val="000000"/>
                <w:sz w:val="22"/>
                <w:szCs w:val="22"/>
              </w:rPr>
            </w:pPr>
            <w:r w:rsidRPr="00FC1899">
              <w:rPr>
                <w:rFonts w:ascii="Calibri" w:hAnsi="Calibri"/>
                <w:color w:val="000000"/>
                <w:sz w:val="22"/>
                <w:szCs w:val="22"/>
              </w:rPr>
              <w:t> </w:t>
            </w:r>
            <w:r w:rsidR="001D3D42">
              <w:rPr>
                <w:rFonts w:ascii="Calibri" w:hAnsi="Calibri"/>
                <w:color w:val="000000"/>
                <w:sz w:val="22"/>
                <w:szCs w:val="22"/>
              </w:rPr>
              <w:t>0.00</w:t>
            </w:r>
          </w:p>
        </w:tc>
      </w:tr>
      <w:tr w:rsidR="00FC1899" w:rsidRPr="00FC1899" w14:paraId="014533AA" w14:textId="77777777" w:rsidTr="001D3D42">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246F5E5D"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5F83EB6D"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824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2EBA60A"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Compromisos</w:t>
            </w:r>
          </w:p>
        </w:tc>
        <w:tc>
          <w:tcPr>
            <w:tcW w:w="336" w:type="dxa"/>
            <w:tcBorders>
              <w:top w:val="nil"/>
              <w:left w:val="nil"/>
              <w:bottom w:val="single" w:sz="8" w:space="0" w:color="auto"/>
              <w:right w:val="single" w:sz="8" w:space="0" w:color="auto"/>
            </w:tcBorders>
            <w:shd w:val="clear" w:color="auto" w:fill="auto"/>
            <w:noWrap/>
            <w:vAlign w:val="bottom"/>
            <w:hideMark/>
          </w:tcPr>
          <w:p w14:paraId="054DA7A0"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1838" w:type="dxa"/>
            <w:tcBorders>
              <w:top w:val="nil"/>
              <w:left w:val="nil"/>
              <w:bottom w:val="single" w:sz="8" w:space="0" w:color="auto"/>
              <w:right w:val="single" w:sz="8" w:space="0" w:color="auto"/>
            </w:tcBorders>
            <w:shd w:val="clear" w:color="auto" w:fill="auto"/>
            <w:noWrap/>
            <w:vAlign w:val="bottom"/>
            <w:hideMark/>
          </w:tcPr>
          <w:p w14:paraId="0F245E60"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r>
      <w:tr w:rsidR="00FC1899" w:rsidRPr="00FC1899" w14:paraId="5C44432A" w14:textId="77777777" w:rsidTr="001D3D42">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56DBA95E"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43FD6639"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6B476D4C"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8057" w:type="dxa"/>
            <w:tcBorders>
              <w:top w:val="nil"/>
              <w:left w:val="nil"/>
              <w:bottom w:val="single" w:sz="8" w:space="0" w:color="auto"/>
              <w:right w:val="single" w:sz="8" w:space="0" w:color="auto"/>
            </w:tcBorders>
            <w:shd w:val="clear" w:color="auto" w:fill="auto"/>
            <w:noWrap/>
            <w:vAlign w:val="bottom"/>
            <w:hideMark/>
          </w:tcPr>
          <w:p w14:paraId="2E38FF96"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Obligaciones de cumplimiento de resolución jurisdiccional</w:t>
            </w:r>
          </w:p>
        </w:tc>
        <w:tc>
          <w:tcPr>
            <w:tcW w:w="336" w:type="dxa"/>
            <w:tcBorders>
              <w:top w:val="nil"/>
              <w:left w:val="nil"/>
              <w:bottom w:val="single" w:sz="8" w:space="0" w:color="auto"/>
              <w:right w:val="single" w:sz="8" w:space="0" w:color="auto"/>
            </w:tcBorders>
            <w:shd w:val="clear" w:color="auto" w:fill="auto"/>
            <w:noWrap/>
            <w:vAlign w:val="bottom"/>
            <w:hideMark/>
          </w:tcPr>
          <w:p w14:paraId="5BB1E473"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L</w:t>
            </w:r>
          </w:p>
        </w:tc>
        <w:tc>
          <w:tcPr>
            <w:tcW w:w="1838" w:type="dxa"/>
            <w:tcBorders>
              <w:top w:val="nil"/>
              <w:left w:val="nil"/>
              <w:bottom w:val="single" w:sz="8" w:space="0" w:color="auto"/>
              <w:right w:val="single" w:sz="8" w:space="0" w:color="auto"/>
            </w:tcBorders>
            <w:shd w:val="clear" w:color="auto" w:fill="auto"/>
            <w:noWrap/>
            <w:vAlign w:val="bottom"/>
            <w:hideMark/>
          </w:tcPr>
          <w:p w14:paraId="5295EA24" w14:textId="77777777" w:rsidR="00FC1899" w:rsidRPr="00FC1899" w:rsidRDefault="00FC1899" w:rsidP="00FC1899">
            <w:pPr>
              <w:jc w:val="right"/>
              <w:rPr>
                <w:rFonts w:ascii="Calibri" w:hAnsi="Calibri"/>
                <w:color w:val="000000"/>
                <w:sz w:val="22"/>
                <w:szCs w:val="22"/>
              </w:rPr>
            </w:pPr>
            <w:r w:rsidRPr="00FC1899">
              <w:rPr>
                <w:rFonts w:ascii="Calibri" w:hAnsi="Calibri"/>
                <w:color w:val="000000"/>
                <w:sz w:val="22"/>
                <w:szCs w:val="22"/>
              </w:rPr>
              <w:t>1,734,366.00</w:t>
            </w:r>
          </w:p>
        </w:tc>
      </w:tr>
      <w:tr w:rsidR="00FC1899" w:rsidRPr="00FC1899" w14:paraId="5FE84960" w14:textId="77777777" w:rsidTr="001D3D42">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41D1852A"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1DEE6D1C"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5EDC7E45"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8057" w:type="dxa"/>
            <w:tcBorders>
              <w:top w:val="nil"/>
              <w:left w:val="nil"/>
              <w:bottom w:val="single" w:sz="8" w:space="0" w:color="auto"/>
              <w:right w:val="single" w:sz="8" w:space="0" w:color="auto"/>
            </w:tcBorders>
            <w:shd w:val="clear" w:color="auto" w:fill="auto"/>
            <w:noWrap/>
            <w:vAlign w:val="bottom"/>
            <w:hideMark/>
          </w:tcPr>
          <w:p w14:paraId="4BE5189F"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Desastres Naturales</w:t>
            </w:r>
          </w:p>
        </w:tc>
        <w:tc>
          <w:tcPr>
            <w:tcW w:w="336" w:type="dxa"/>
            <w:tcBorders>
              <w:top w:val="nil"/>
              <w:left w:val="nil"/>
              <w:bottom w:val="single" w:sz="8" w:space="0" w:color="auto"/>
              <w:right w:val="single" w:sz="8" w:space="0" w:color="auto"/>
            </w:tcBorders>
            <w:shd w:val="clear" w:color="auto" w:fill="auto"/>
            <w:noWrap/>
            <w:vAlign w:val="bottom"/>
            <w:hideMark/>
          </w:tcPr>
          <w:p w14:paraId="2EEE79C2"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N</w:t>
            </w:r>
          </w:p>
        </w:tc>
        <w:tc>
          <w:tcPr>
            <w:tcW w:w="1838" w:type="dxa"/>
            <w:tcBorders>
              <w:top w:val="nil"/>
              <w:left w:val="nil"/>
              <w:bottom w:val="single" w:sz="8" w:space="0" w:color="auto"/>
              <w:right w:val="single" w:sz="8" w:space="0" w:color="auto"/>
            </w:tcBorders>
            <w:shd w:val="clear" w:color="auto" w:fill="auto"/>
            <w:noWrap/>
            <w:vAlign w:val="bottom"/>
            <w:hideMark/>
          </w:tcPr>
          <w:p w14:paraId="0DC1D3D5" w14:textId="46B2B77A" w:rsidR="00FC1899" w:rsidRPr="00FC1899" w:rsidRDefault="00FC1899" w:rsidP="001D3D42">
            <w:pPr>
              <w:jc w:val="right"/>
              <w:rPr>
                <w:rFonts w:ascii="Calibri" w:hAnsi="Calibri"/>
                <w:color w:val="000000"/>
                <w:sz w:val="22"/>
                <w:szCs w:val="22"/>
              </w:rPr>
            </w:pPr>
            <w:r w:rsidRPr="00FC1899">
              <w:rPr>
                <w:rFonts w:ascii="Calibri" w:hAnsi="Calibri"/>
                <w:color w:val="000000"/>
                <w:sz w:val="22"/>
                <w:szCs w:val="22"/>
              </w:rPr>
              <w:t> </w:t>
            </w:r>
            <w:r w:rsidR="001D3D42" w:rsidRPr="00FC1899">
              <w:rPr>
                <w:rFonts w:ascii="Calibri" w:hAnsi="Calibri"/>
                <w:color w:val="000000"/>
                <w:sz w:val="22"/>
                <w:szCs w:val="22"/>
              </w:rPr>
              <w:t> </w:t>
            </w:r>
            <w:r w:rsidR="001D3D42">
              <w:rPr>
                <w:rFonts w:ascii="Calibri" w:hAnsi="Calibri"/>
                <w:color w:val="000000"/>
                <w:sz w:val="22"/>
                <w:szCs w:val="22"/>
              </w:rPr>
              <w:t>0.00</w:t>
            </w:r>
          </w:p>
        </w:tc>
      </w:tr>
      <w:tr w:rsidR="00FC1899" w:rsidRPr="00FC1899" w14:paraId="29DA11E5" w14:textId="77777777" w:rsidTr="001D3D42">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6D53CE26"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431885AF"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824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ECD6A69"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Obligaciones</w:t>
            </w:r>
          </w:p>
        </w:tc>
        <w:tc>
          <w:tcPr>
            <w:tcW w:w="336" w:type="dxa"/>
            <w:tcBorders>
              <w:top w:val="nil"/>
              <w:left w:val="nil"/>
              <w:bottom w:val="single" w:sz="8" w:space="0" w:color="auto"/>
              <w:right w:val="single" w:sz="8" w:space="0" w:color="auto"/>
            </w:tcBorders>
            <w:shd w:val="clear" w:color="auto" w:fill="auto"/>
            <w:noWrap/>
            <w:vAlign w:val="bottom"/>
            <w:hideMark/>
          </w:tcPr>
          <w:p w14:paraId="4977FDD5"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1838" w:type="dxa"/>
            <w:tcBorders>
              <w:top w:val="nil"/>
              <w:left w:val="nil"/>
              <w:bottom w:val="single" w:sz="8" w:space="0" w:color="auto"/>
              <w:right w:val="single" w:sz="8" w:space="0" w:color="auto"/>
            </w:tcBorders>
            <w:shd w:val="clear" w:color="auto" w:fill="auto"/>
            <w:noWrap/>
            <w:vAlign w:val="bottom"/>
            <w:hideMark/>
          </w:tcPr>
          <w:p w14:paraId="1B51BD5B"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r>
      <w:tr w:rsidR="00FC1899" w:rsidRPr="00FC1899" w14:paraId="3967D71B" w14:textId="77777777" w:rsidTr="001D3D42">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2DED3CC2"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0140ABA8"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290602F5"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8057" w:type="dxa"/>
            <w:tcBorders>
              <w:top w:val="nil"/>
              <w:left w:val="nil"/>
              <w:bottom w:val="single" w:sz="8" w:space="0" w:color="auto"/>
              <w:right w:val="single" w:sz="8" w:space="0" w:color="auto"/>
            </w:tcBorders>
            <w:shd w:val="clear" w:color="auto" w:fill="auto"/>
            <w:noWrap/>
            <w:vAlign w:val="bottom"/>
            <w:hideMark/>
          </w:tcPr>
          <w:p w14:paraId="66AC29F3"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Pensiones y jubilaciones</w:t>
            </w:r>
          </w:p>
        </w:tc>
        <w:tc>
          <w:tcPr>
            <w:tcW w:w="336" w:type="dxa"/>
            <w:tcBorders>
              <w:top w:val="nil"/>
              <w:left w:val="nil"/>
              <w:bottom w:val="single" w:sz="8" w:space="0" w:color="auto"/>
              <w:right w:val="single" w:sz="8" w:space="0" w:color="auto"/>
            </w:tcBorders>
            <w:shd w:val="clear" w:color="auto" w:fill="auto"/>
            <w:noWrap/>
            <w:vAlign w:val="bottom"/>
            <w:hideMark/>
          </w:tcPr>
          <w:p w14:paraId="75D2366A"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J</w:t>
            </w:r>
          </w:p>
        </w:tc>
        <w:tc>
          <w:tcPr>
            <w:tcW w:w="1838" w:type="dxa"/>
            <w:tcBorders>
              <w:top w:val="nil"/>
              <w:left w:val="nil"/>
              <w:bottom w:val="single" w:sz="8" w:space="0" w:color="auto"/>
              <w:right w:val="single" w:sz="8" w:space="0" w:color="auto"/>
            </w:tcBorders>
            <w:shd w:val="clear" w:color="auto" w:fill="auto"/>
            <w:noWrap/>
            <w:vAlign w:val="bottom"/>
            <w:hideMark/>
          </w:tcPr>
          <w:p w14:paraId="1C7E6EA8" w14:textId="77777777" w:rsidR="00FC1899" w:rsidRPr="00FC1899" w:rsidRDefault="00FC1899" w:rsidP="00FC1899">
            <w:pPr>
              <w:jc w:val="right"/>
              <w:rPr>
                <w:rFonts w:ascii="Calibri" w:hAnsi="Calibri"/>
                <w:color w:val="000000"/>
                <w:sz w:val="22"/>
                <w:szCs w:val="22"/>
              </w:rPr>
            </w:pPr>
            <w:r w:rsidRPr="00FC1899">
              <w:rPr>
                <w:rFonts w:ascii="Calibri" w:hAnsi="Calibri"/>
                <w:color w:val="000000"/>
                <w:sz w:val="22"/>
                <w:szCs w:val="22"/>
              </w:rPr>
              <w:t>5,263,989.03</w:t>
            </w:r>
          </w:p>
        </w:tc>
      </w:tr>
      <w:tr w:rsidR="001D3D42" w:rsidRPr="00FC1899" w14:paraId="06244B75" w14:textId="77777777" w:rsidTr="001D3D42">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5FB409DD" w14:textId="77777777" w:rsidR="001D3D42" w:rsidRPr="00FC1899" w:rsidRDefault="001D3D42" w:rsidP="001D3D42">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18EB4212" w14:textId="77777777" w:rsidR="001D3D42" w:rsidRPr="00FC1899" w:rsidRDefault="001D3D42" w:rsidP="001D3D42">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14527DC4" w14:textId="77777777" w:rsidR="001D3D42" w:rsidRPr="00FC1899" w:rsidRDefault="001D3D42" w:rsidP="001D3D42">
            <w:pPr>
              <w:rPr>
                <w:rFonts w:ascii="Calibri" w:hAnsi="Calibri"/>
                <w:color w:val="000000"/>
                <w:sz w:val="22"/>
                <w:szCs w:val="22"/>
              </w:rPr>
            </w:pPr>
            <w:r w:rsidRPr="00FC1899">
              <w:rPr>
                <w:rFonts w:ascii="Calibri" w:hAnsi="Calibri"/>
                <w:color w:val="000000"/>
                <w:sz w:val="22"/>
                <w:szCs w:val="22"/>
              </w:rPr>
              <w:t> </w:t>
            </w:r>
          </w:p>
        </w:tc>
        <w:tc>
          <w:tcPr>
            <w:tcW w:w="8057" w:type="dxa"/>
            <w:tcBorders>
              <w:top w:val="nil"/>
              <w:left w:val="nil"/>
              <w:bottom w:val="single" w:sz="8" w:space="0" w:color="auto"/>
              <w:right w:val="single" w:sz="8" w:space="0" w:color="auto"/>
            </w:tcBorders>
            <w:shd w:val="clear" w:color="auto" w:fill="auto"/>
            <w:noWrap/>
            <w:vAlign w:val="bottom"/>
            <w:hideMark/>
          </w:tcPr>
          <w:p w14:paraId="3BAF77C8" w14:textId="77777777" w:rsidR="001D3D42" w:rsidRPr="00FC1899" w:rsidRDefault="001D3D42" w:rsidP="001D3D42">
            <w:pPr>
              <w:rPr>
                <w:rFonts w:ascii="Calibri" w:hAnsi="Calibri"/>
                <w:color w:val="000000"/>
                <w:sz w:val="22"/>
                <w:szCs w:val="22"/>
              </w:rPr>
            </w:pPr>
            <w:r w:rsidRPr="00FC1899">
              <w:rPr>
                <w:rFonts w:ascii="Calibri" w:hAnsi="Calibri"/>
                <w:color w:val="000000"/>
                <w:sz w:val="22"/>
                <w:szCs w:val="22"/>
              </w:rPr>
              <w:t>Aportaciones a la seguridad social</w:t>
            </w:r>
          </w:p>
        </w:tc>
        <w:tc>
          <w:tcPr>
            <w:tcW w:w="336" w:type="dxa"/>
            <w:tcBorders>
              <w:top w:val="nil"/>
              <w:left w:val="nil"/>
              <w:bottom w:val="single" w:sz="8" w:space="0" w:color="auto"/>
              <w:right w:val="single" w:sz="8" w:space="0" w:color="auto"/>
            </w:tcBorders>
            <w:shd w:val="clear" w:color="auto" w:fill="auto"/>
            <w:noWrap/>
            <w:vAlign w:val="bottom"/>
            <w:hideMark/>
          </w:tcPr>
          <w:p w14:paraId="55931A9B" w14:textId="77777777" w:rsidR="001D3D42" w:rsidRPr="00FC1899" w:rsidRDefault="001D3D42" w:rsidP="001D3D42">
            <w:pPr>
              <w:rPr>
                <w:rFonts w:ascii="Calibri" w:hAnsi="Calibri"/>
                <w:color w:val="000000"/>
                <w:sz w:val="22"/>
                <w:szCs w:val="22"/>
              </w:rPr>
            </w:pPr>
            <w:r w:rsidRPr="00FC1899">
              <w:rPr>
                <w:rFonts w:ascii="Calibri" w:hAnsi="Calibri"/>
                <w:color w:val="000000"/>
                <w:sz w:val="22"/>
                <w:szCs w:val="22"/>
              </w:rPr>
              <w:t>T</w:t>
            </w:r>
          </w:p>
        </w:tc>
        <w:tc>
          <w:tcPr>
            <w:tcW w:w="1838" w:type="dxa"/>
            <w:tcBorders>
              <w:top w:val="nil"/>
              <w:left w:val="nil"/>
              <w:bottom w:val="single" w:sz="8" w:space="0" w:color="auto"/>
              <w:right w:val="single" w:sz="8" w:space="0" w:color="auto"/>
            </w:tcBorders>
            <w:shd w:val="clear" w:color="auto" w:fill="auto"/>
            <w:noWrap/>
            <w:hideMark/>
          </w:tcPr>
          <w:p w14:paraId="07709C2E" w14:textId="276E53F8" w:rsidR="001D3D42" w:rsidRPr="00FC1899" w:rsidRDefault="001D3D42" w:rsidP="001D3D42">
            <w:pPr>
              <w:jc w:val="right"/>
              <w:rPr>
                <w:rFonts w:ascii="Calibri" w:hAnsi="Calibri"/>
                <w:color w:val="000000"/>
                <w:sz w:val="22"/>
                <w:szCs w:val="22"/>
              </w:rPr>
            </w:pPr>
            <w:r w:rsidRPr="006D665B">
              <w:rPr>
                <w:rFonts w:ascii="Calibri" w:hAnsi="Calibri"/>
                <w:color w:val="000000"/>
                <w:sz w:val="22"/>
                <w:szCs w:val="22"/>
              </w:rPr>
              <w:t>  0.00</w:t>
            </w:r>
          </w:p>
        </w:tc>
      </w:tr>
      <w:tr w:rsidR="001D3D42" w:rsidRPr="00FC1899" w14:paraId="44E51AE2" w14:textId="77777777" w:rsidTr="001D3D42">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396F8A91" w14:textId="77777777" w:rsidR="001D3D42" w:rsidRPr="00FC1899" w:rsidRDefault="001D3D42" w:rsidP="001D3D42">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0723A5F6" w14:textId="77777777" w:rsidR="001D3D42" w:rsidRPr="00FC1899" w:rsidRDefault="001D3D42" w:rsidP="001D3D42">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7DA27434" w14:textId="77777777" w:rsidR="001D3D42" w:rsidRPr="00FC1899" w:rsidRDefault="001D3D42" w:rsidP="001D3D42">
            <w:pPr>
              <w:rPr>
                <w:rFonts w:ascii="Calibri" w:hAnsi="Calibri"/>
                <w:color w:val="000000"/>
                <w:sz w:val="22"/>
                <w:szCs w:val="22"/>
              </w:rPr>
            </w:pPr>
            <w:r w:rsidRPr="00FC1899">
              <w:rPr>
                <w:rFonts w:ascii="Calibri" w:hAnsi="Calibri"/>
                <w:color w:val="000000"/>
                <w:sz w:val="22"/>
                <w:szCs w:val="22"/>
              </w:rPr>
              <w:t> </w:t>
            </w:r>
          </w:p>
        </w:tc>
        <w:tc>
          <w:tcPr>
            <w:tcW w:w="8057" w:type="dxa"/>
            <w:tcBorders>
              <w:top w:val="nil"/>
              <w:left w:val="nil"/>
              <w:bottom w:val="single" w:sz="8" w:space="0" w:color="auto"/>
              <w:right w:val="single" w:sz="8" w:space="0" w:color="auto"/>
            </w:tcBorders>
            <w:shd w:val="clear" w:color="auto" w:fill="auto"/>
            <w:noWrap/>
            <w:vAlign w:val="bottom"/>
            <w:hideMark/>
          </w:tcPr>
          <w:p w14:paraId="5C50E4AD" w14:textId="77777777" w:rsidR="001D3D42" w:rsidRPr="00FC1899" w:rsidRDefault="001D3D42" w:rsidP="001D3D42">
            <w:pPr>
              <w:rPr>
                <w:rFonts w:ascii="Calibri" w:hAnsi="Calibri"/>
                <w:color w:val="000000"/>
                <w:sz w:val="22"/>
                <w:szCs w:val="22"/>
              </w:rPr>
            </w:pPr>
            <w:r w:rsidRPr="00FC1899">
              <w:rPr>
                <w:rFonts w:ascii="Calibri" w:hAnsi="Calibri"/>
                <w:color w:val="000000"/>
                <w:sz w:val="22"/>
                <w:szCs w:val="22"/>
              </w:rPr>
              <w:t>Aportaciones a fondos de estabilización</w:t>
            </w:r>
          </w:p>
        </w:tc>
        <w:tc>
          <w:tcPr>
            <w:tcW w:w="336" w:type="dxa"/>
            <w:tcBorders>
              <w:top w:val="nil"/>
              <w:left w:val="nil"/>
              <w:bottom w:val="single" w:sz="8" w:space="0" w:color="auto"/>
              <w:right w:val="single" w:sz="8" w:space="0" w:color="auto"/>
            </w:tcBorders>
            <w:shd w:val="clear" w:color="auto" w:fill="auto"/>
            <w:noWrap/>
            <w:vAlign w:val="bottom"/>
            <w:hideMark/>
          </w:tcPr>
          <w:p w14:paraId="2661AF5E" w14:textId="77777777" w:rsidR="001D3D42" w:rsidRPr="00FC1899" w:rsidRDefault="001D3D42" w:rsidP="001D3D42">
            <w:pPr>
              <w:rPr>
                <w:rFonts w:ascii="Calibri" w:hAnsi="Calibri"/>
                <w:color w:val="000000"/>
                <w:sz w:val="22"/>
                <w:szCs w:val="22"/>
              </w:rPr>
            </w:pPr>
            <w:r w:rsidRPr="00FC1899">
              <w:rPr>
                <w:rFonts w:ascii="Calibri" w:hAnsi="Calibri"/>
                <w:color w:val="000000"/>
                <w:sz w:val="22"/>
                <w:szCs w:val="22"/>
              </w:rPr>
              <w:t>Y</w:t>
            </w:r>
          </w:p>
        </w:tc>
        <w:tc>
          <w:tcPr>
            <w:tcW w:w="1838" w:type="dxa"/>
            <w:tcBorders>
              <w:top w:val="nil"/>
              <w:left w:val="nil"/>
              <w:bottom w:val="single" w:sz="8" w:space="0" w:color="auto"/>
              <w:right w:val="single" w:sz="8" w:space="0" w:color="auto"/>
            </w:tcBorders>
            <w:shd w:val="clear" w:color="auto" w:fill="auto"/>
            <w:noWrap/>
            <w:hideMark/>
          </w:tcPr>
          <w:p w14:paraId="0C917FEB" w14:textId="3A4197B6" w:rsidR="001D3D42" w:rsidRPr="00FC1899" w:rsidRDefault="001D3D42" w:rsidP="001D3D42">
            <w:pPr>
              <w:jc w:val="right"/>
              <w:rPr>
                <w:rFonts w:ascii="Calibri" w:hAnsi="Calibri"/>
                <w:color w:val="000000"/>
                <w:sz w:val="22"/>
                <w:szCs w:val="22"/>
              </w:rPr>
            </w:pPr>
            <w:r w:rsidRPr="006D665B">
              <w:rPr>
                <w:rFonts w:ascii="Calibri" w:hAnsi="Calibri"/>
                <w:color w:val="000000"/>
                <w:sz w:val="22"/>
                <w:szCs w:val="22"/>
              </w:rPr>
              <w:t>  0.00</w:t>
            </w:r>
          </w:p>
        </w:tc>
      </w:tr>
      <w:tr w:rsidR="001D3D42" w:rsidRPr="00FC1899" w14:paraId="506E39B7" w14:textId="77777777" w:rsidTr="001D3D42">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24453901" w14:textId="77777777" w:rsidR="001D3D42" w:rsidRPr="00FC1899" w:rsidRDefault="001D3D42" w:rsidP="001D3D42">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0EA89A3B" w14:textId="77777777" w:rsidR="001D3D42" w:rsidRPr="00FC1899" w:rsidRDefault="001D3D42" w:rsidP="001D3D42">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75318C1E" w14:textId="77777777" w:rsidR="001D3D42" w:rsidRPr="00FC1899" w:rsidRDefault="001D3D42" w:rsidP="001D3D42">
            <w:pPr>
              <w:rPr>
                <w:rFonts w:ascii="Calibri" w:hAnsi="Calibri"/>
                <w:color w:val="000000"/>
                <w:sz w:val="22"/>
                <w:szCs w:val="22"/>
              </w:rPr>
            </w:pPr>
            <w:r w:rsidRPr="00FC1899">
              <w:rPr>
                <w:rFonts w:ascii="Calibri" w:hAnsi="Calibri"/>
                <w:color w:val="000000"/>
                <w:sz w:val="22"/>
                <w:szCs w:val="22"/>
              </w:rPr>
              <w:t> </w:t>
            </w:r>
          </w:p>
        </w:tc>
        <w:tc>
          <w:tcPr>
            <w:tcW w:w="8057" w:type="dxa"/>
            <w:tcBorders>
              <w:top w:val="nil"/>
              <w:left w:val="nil"/>
              <w:bottom w:val="single" w:sz="8" w:space="0" w:color="auto"/>
              <w:right w:val="single" w:sz="8" w:space="0" w:color="auto"/>
            </w:tcBorders>
            <w:shd w:val="clear" w:color="auto" w:fill="auto"/>
            <w:noWrap/>
            <w:vAlign w:val="bottom"/>
            <w:hideMark/>
          </w:tcPr>
          <w:p w14:paraId="08D94E11" w14:textId="77777777" w:rsidR="001D3D42" w:rsidRPr="00FC1899" w:rsidRDefault="001D3D42" w:rsidP="001D3D42">
            <w:pPr>
              <w:rPr>
                <w:rFonts w:ascii="Calibri" w:hAnsi="Calibri"/>
                <w:color w:val="000000"/>
                <w:sz w:val="22"/>
                <w:szCs w:val="22"/>
              </w:rPr>
            </w:pPr>
            <w:r w:rsidRPr="00FC1899">
              <w:rPr>
                <w:rFonts w:ascii="Calibri" w:hAnsi="Calibri"/>
                <w:color w:val="000000"/>
                <w:sz w:val="22"/>
                <w:szCs w:val="22"/>
              </w:rPr>
              <w:t>Aportaciones a fondos de inversión y reestructura de pensiones</w:t>
            </w:r>
          </w:p>
        </w:tc>
        <w:tc>
          <w:tcPr>
            <w:tcW w:w="336" w:type="dxa"/>
            <w:tcBorders>
              <w:top w:val="nil"/>
              <w:left w:val="nil"/>
              <w:bottom w:val="single" w:sz="8" w:space="0" w:color="auto"/>
              <w:right w:val="single" w:sz="8" w:space="0" w:color="auto"/>
            </w:tcBorders>
            <w:shd w:val="clear" w:color="auto" w:fill="auto"/>
            <w:noWrap/>
            <w:vAlign w:val="bottom"/>
            <w:hideMark/>
          </w:tcPr>
          <w:p w14:paraId="13949CB3" w14:textId="77777777" w:rsidR="001D3D42" w:rsidRPr="00FC1899" w:rsidRDefault="001D3D42" w:rsidP="001D3D42">
            <w:pPr>
              <w:rPr>
                <w:rFonts w:ascii="Calibri" w:hAnsi="Calibri"/>
                <w:color w:val="000000"/>
                <w:sz w:val="22"/>
                <w:szCs w:val="22"/>
              </w:rPr>
            </w:pPr>
            <w:r w:rsidRPr="00FC1899">
              <w:rPr>
                <w:rFonts w:ascii="Calibri" w:hAnsi="Calibri"/>
                <w:color w:val="000000"/>
                <w:sz w:val="22"/>
                <w:szCs w:val="22"/>
              </w:rPr>
              <w:t>Z</w:t>
            </w:r>
          </w:p>
        </w:tc>
        <w:tc>
          <w:tcPr>
            <w:tcW w:w="1838" w:type="dxa"/>
            <w:tcBorders>
              <w:top w:val="nil"/>
              <w:left w:val="nil"/>
              <w:bottom w:val="single" w:sz="8" w:space="0" w:color="auto"/>
              <w:right w:val="single" w:sz="8" w:space="0" w:color="auto"/>
            </w:tcBorders>
            <w:shd w:val="clear" w:color="auto" w:fill="auto"/>
            <w:noWrap/>
            <w:hideMark/>
          </w:tcPr>
          <w:p w14:paraId="474C2D2F" w14:textId="3DA1B9F9" w:rsidR="001D3D42" w:rsidRPr="00FC1899" w:rsidRDefault="001D3D42" w:rsidP="001D3D42">
            <w:pPr>
              <w:jc w:val="right"/>
              <w:rPr>
                <w:rFonts w:ascii="Calibri" w:hAnsi="Calibri"/>
                <w:color w:val="000000"/>
                <w:sz w:val="22"/>
                <w:szCs w:val="22"/>
              </w:rPr>
            </w:pPr>
            <w:r w:rsidRPr="006D665B">
              <w:rPr>
                <w:rFonts w:ascii="Calibri" w:hAnsi="Calibri"/>
                <w:color w:val="000000"/>
                <w:sz w:val="22"/>
                <w:szCs w:val="22"/>
              </w:rPr>
              <w:t>  0.00</w:t>
            </w:r>
          </w:p>
        </w:tc>
      </w:tr>
      <w:tr w:rsidR="00FC1899" w:rsidRPr="00FC1899" w14:paraId="4EED2B72" w14:textId="77777777" w:rsidTr="001D3D42">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2FA912EC"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0447C1BA"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824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FDFB5D1"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Programas de Gasto Federalizado (Gobierno Federal)</w:t>
            </w:r>
          </w:p>
        </w:tc>
        <w:tc>
          <w:tcPr>
            <w:tcW w:w="336" w:type="dxa"/>
            <w:tcBorders>
              <w:top w:val="nil"/>
              <w:left w:val="nil"/>
              <w:bottom w:val="single" w:sz="8" w:space="0" w:color="auto"/>
              <w:right w:val="single" w:sz="8" w:space="0" w:color="auto"/>
            </w:tcBorders>
            <w:shd w:val="clear" w:color="auto" w:fill="auto"/>
            <w:noWrap/>
            <w:vAlign w:val="bottom"/>
            <w:hideMark/>
          </w:tcPr>
          <w:p w14:paraId="544EE412"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1838" w:type="dxa"/>
            <w:tcBorders>
              <w:top w:val="nil"/>
              <w:left w:val="nil"/>
              <w:bottom w:val="single" w:sz="8" w:space="0" w:color="auto"/>
              <w:right w:val="single" w:sz="8" w:space="0" w:color="auto"/>
            </w:tcBorders>
            <w:shd w:val="clear" w:color="auto" w:fill="auto"/>
            <w:noWrap/>
            <w:vAlign w:val="bottom"/>
            <w:hideMark/>
          </w:tcPr>
          <w:p w14:paraId="71907BE0"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r>
      <w:tr w:rsidR="00FC1899" w:rsidRPr="00FC1899" w14:paraId="54274941" w14:textId="77777777" w:rsidTr="001D3D42">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7BA8A3FB"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0FA7BFC9"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31752F34"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8057" w:type="dxa"/>
            <w:tcBorders>
              <w:top w:val="nil"/>
              <w:left w:val="nil"/>
              <w:bottom w:val="single" w:sz="8" w:space="0" w:color="auto"/>
              <w:right w:val="single" w:sz="8" w:space="0" w:color="auto"/>
            </w:tcBorders>
            <w:shd w:val="clear" w:color="auto" w:fill="auto"/>
            <w:noWrap/>
            <w:vAlign w:val="bottom"/>
            <w:hideMark/>
          </w:tcPr>
          <w:p w14:paraId="77A0A5AB"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Gasto Federalizado</w:t>
            </w:r>
          </w:p>
        </w:tc>
        <w:tc>
          <w:tcPr>
            <w:tcW w:w="336" w:type="dxa"/>
            <w:tcBorders>
              <w:top w:val="nil"/>
              <w:left w:val="nil"/>
              <w:bottom w:val="single" w:sz="8" w:space="0" w:color="auto"/>
              <w:right w:val="single" w:sz="8" w:space="0" w:color="auto"/>
            </w:tcBorders>
            <w:shd w:val="clear" w:color="auto" w:fill="auto"/>
            <w:noWrap/>
            <w:vAlign w:val="bottom"/>
            <w:hideMark/>
          </w:tcPr>
          <w:p w14:paraId="690091C5"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I</w:t>
            </w:r>
          </w:p>
        </w:tc>
        <w:tc>
          <w:tcPr>
            <w:tcW w:w="1838" w:type="dxa"/>
            <w:tcBorders>
              <w:top w:val="nil"/>
              <w:left w:val="nil"/>
              <w:bottom w:val="single" w:sz="8" w:space="0" w:color="auto"/>
              <w:right w:val="single" w:sz="8" w:space="0" w:color="auto"/>
            </w:tcBorders>
            <w:shd w:val="clear" w:color="auto" w:fill="auto"/>
            <w:noWrap/>
            <w:vAlign w:val="bottom"/>
            <w:hideMark/>
          </w:tcPr>
          <w:p w14:paraId="55E52E1F" w14:textId="71EF5331" w:rsidR="00FC1899" w:rsidRPr="00FC1899" w:rsidRDefault="00FC1899" w:rsidP="001D3D42">
            <w:pPr>
              <w:jc w:val="right"/>
              <w:rPr>
                <w:rFonts w:ascii="Calibri" w:hAnsi="Calibri"/>
                <w:color w:val="000000"/>
                <w:sz w:val="22"/>
                <w:szCs w:val="22"/>
              </w:rPr>
            </w:pPr>
            <w:r w:rsidRPr="00FC1899">
              <w:rPr>
                <w:rFonts w:ascii="Calibri" w:hAnsi="Calibri"/>
                <w:color w:val="000000"/>
                <w:sz w:val="22"/>
                <w:szCs w:val="22"/>
              </w:rPr>
              <w:t> </w:t>
            </w:r>
            <w:r w:rsidR="001D3D42" w:rsidRPr="00FC1899">
              <w:rPr>
                <w:rFonts w:ascii="Calibri" w:hAnsi="Calibri"/>
                <w:color w:val="000000"/>
                <w:sz w:val="22"/>
                <w:szCs w:val="22"/>
              </w:rPr>
              <w:t>  </w:t>
            </w:r>
            <w:r w:rsidR="001D3D42">
              <w:rPr>
                <w:rFonts w:ascii="Calibri" w:hAnsi="Calibri"/>
                <w:color w:val="000000"/>
                <w:sz w:val="22"/>
                <w:szCs w:val="22"/>
              </w:rPr>
              <w:t>0.00</w:t>
            </w:r>
          </w:p>
        </w:tc>
      </w:tr>
      <w:tr w:rsidR="00FC1899" w:rsidRPr="00FC1899" w14:paraId="5939FC34" w14:textId="77777777" w:rsidTr="001D3D42">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02323555"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8437"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5B34B4E0"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Participaciones a entidades federativas y municipios</w:t>
            </w:r>
          </w:p>
        </w:tc>
        <w:tc>
          <w:tcPr>
            <w:tcW w:w="336" w:type="dxa"/>
            <w:tcBorders>
              <w:top w:val="nil"/>
              <w:left w:val="nil"/>
              <w:bottom w:val="single" w:sz="8" w:space="0" w:color="auto"/>
              <w:right w:val="single" w:sz="8" w:space="0" w:color="auto"/>
            </w:tcBorders>
            <w:shd w:val="clear" w:color="auto" w:fill="auto"/>
            <w:noWrap/>
            <w:vAlign w:val="bottom"/>
            <w:hideMark/>
          </w:tcPr>
          <w:p w14:paraId="100BDBA8"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C</w:t>
            </w:r>
          </w:p>
        </w:tc>
        <w:tc>
          <w:tcPr>
            <w:tcW w:w="1838" w:type="dxa"/>
            <w:tcBorders>
              <w:top w:val="nil"/>
              <w:left w:val="nil"/>
              <w:bottom w:val="single" w:sz="8" w:space="0" w:color="auto"/>
              <w:right w:val="single" w:sz="8" w:space="0" w:color="auto"/>
            </w:tcBorders>
            <w:shd w:val="clear" w:color="auto" w:fill="auto"/>
            <w:noWrap/>
            <w:vAlign w:val="bottom"/>
            <w:hideMark/>
          </w:tcPr>
          <w:p w14:paraId="31F68430" w14:textId="055769A7" w:rsidR="00FC1899" w:rsidRPr="00FC1899" w:rsidRDefault="00FC1899" w:rsidP="001D3D42">
            <w:pPr>
              <w:jc w:val="right"/>
              <w:rPr>
                <w:rFonts w:ascii="Calibri" w:hAnsi="Calibri"/>
                <w:color w:val="000000"/>
                <w:sz w:val="22"/>
                <w:szCs w:val="22"/>
              </w:rPr>
            </w:pPr>
            <w:r w:rsidRPr="00FC1899">
              <w:rPr>
                <w:rFonts w:ascii="Calibri" w:hAnsi="Calibri"/>
                <w:color w:val="000000"/>
                <w:sz w:val="22"/>
                <w:szCs w:val="22"/>
              </w:rPr>
              <w:t> </w:t>
            </w:r>
            <w:r w:rsidR="001D3D42" w:rsidRPr="00FC1899">
              <w:rPr>
                <w:rFonts w:ascii="Calibri" w:hAnsi="Calibri"/>
                <w:color w:val="000000"/>
                <w:sz w:val="22"/>
                <w:szCs w:val="22"/>
              </w:rPr>
              <w:t>  </w:t>
            </w:r>
            <w:r w:rsidR="001D3D42">
              <w:rPr>
                <w:rFonts w:ascii="Calibri" w:hAnsi="Calibri"/>
                <w:color w:val="000000"/>
                <w:sz w:val="22"/>
                <w:szCs w:val="22"/>
              </w:rPr>
              <w:t>0.00</w:t>
            </w:r>
          </w:p>
        </w:tc>
      </w:tr>
      <w:tr w:rsidR="00FC1899" w:rsidRPr="00FC1899" w14:paraId="0066B693" w14:textId="77777777" w:rsidTr="001D3D42">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208D3DC5"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8437"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6587711A"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Costo financiero, deuda o apoyos a deudores y ahorradores de la banca</w:t>
            </w:r>
          </w:p>
        </w:tc>
        <w:tc>
          <w:tcPr>
            <w:tcW w:w="336" w:type="dxa"/>
            <w:tcBorders>
              <w:top w:val="nil"/>
              <w:left w:val="nil"/>
              <w:bottom w:val="single" w:sz="8" w:space="0" w:color="auto"/>
              <w:right w:val="single" w:sz="8" w:space="0" w:color="auto"/>
            </w:tcBorders>
            <w:shd w:val="clear" w:color="auto" w:fill="auto"/>
            <w:noWrap/>
            <w:vAlign w:val="bottom"/>
            <w:hideMark/>
          </w:tcPr>
          <w:p w14:paraId="180AD7AD"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D</w:t>
            </w:r>
          </w:p>
        </w:tc>
        <w:tc>
          <w:tcPr>
            <w:tcW w:w="1838" w:type="dxa"/>
            <w:tcBorders>
              <w:top w:val="nil"/>
              <w:left w:val="nil"/>
              <w:bottom w:val="single" w:sz="8" w:space="0" w:color="auto"/>
              <w:right w:val="single" w:sz="8" w:space="0" w:color="auto"/>
            </w:tcBorders>
            <w:shd w:val="clear" w:color="auto" w:fill="auto"/>
            <w:noWrap/>
            <w:vAlign w:val="bottom"/>
            <w:hideMark/>
          </w:tcPr>
          <w:p w14:paraId="7300CA88" w14:textId="057CE00C" w:rsidR="00FC1899" w:rsidRPr="00FC1899" w:rsidRDefault="00FC1899" w:rsidP="001D3D42">
            <w:pPr>
              <w:jc w:val="right"/>
              <w:rPr>
                <w:rFonts w:ascii="Calibri" w:hAnsi="Calibri"/>
                <w:color w:val="000000"/>
                <w:sz w:val="22"/>
                <w:szCs w:val="22"/>
              </w:rPr>
            </w:pPr>
            <w:r w:rsidRPr="00FC1899">
              <w:rPr>
                <w:rFonts w:ascii="Calibri" w:hAnsi="Calibri"/>
                <w:color w:val="000000"/>
                <w:sz w:val="22"/>
                <w:szCs w:val="22"/>
              </w:rPr>
              <w:t> </w:t>
            </w:r>
            <w:r w:rsidR="001D3D42" w:rsidRPr="00FC1899">
              <w:rPr>
                <w:rFonts w:ascii="Calibri" w:hAnsi="Calibri"/>
                <w:color w:val="000000"/>
                <w:sz w:val="22"/>
                <w:szCs w:val="22"/>
              </w:rPr>
              <w:t>  </w:t>
            </w:r>
            <w:r w:rsidR="001D3D42">
              <w:rPr>
                <w:rFonts w:ascii="Calibri" w:hAnsi="Calibri"/>
                <w:color w:val="000000"/>
                <w:sz w:val="22"/>
                <w:szCs w:val="22"/>
              </w:rPr>
              <w:t>0.00</w:t>
            </w:r>
          </w:p>
        </w:tc>
      </w:tr>
      <w:tr w:rsidR="00FC1899" w:rsidRPr="00FC1899" w14:paraId="4A1C6515" w14:textId="77777777" w:rsidTr="001D3D42">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7F76DFEB"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 </w:t>
            </w:r>
          </w:p>
        </w:tc>
        <w:tc>
          <w:tcPr>
            <w:tcW w:w="8437"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0E793542"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Adeudos de ejercicios fiscales anteriores</w:t>
            </w:r>
          </w:p>
        </w:tc>
        <w:tc>
          <w:tcPr>
            <w:tcW w:w="336" w:type="dxa"/>
            <w:tcBorders>
              <w:top w:val="nil"/>
              <w:left w:val="nil"/>
              <w:bottom w:val="single" w:sz="8" w:space="0" w:color="auto"/>
              <w:right w:val="single" w:sz="8" w:space="0" w:color="auto"/>
            </w:tcBorders>
            <w:shd w:val="clear" w:color="auto" w:fill="auto"/>
            <w:noWrap/>
            <w:vAlign w:val="bottom"/>
            <w:hideMark/>
          </w:tcPr>
          <w:p w14:paraId="5AFCE2A4" w14:textId="77777777" w:rsidR="00FC1899" w:rsidRPr="00FC1899" w:rsidRDefault="00FC1899" w:rsidP="00FC1899">
            <w:pPr>
              <w:rPr>
                <w:rFonts w:ascii="Calibri" w:hAnsi="Calibri"/>
                <w:color w:val="000000"/>
                <w:sz w:val="22"/>
                <w:szCs w:val="22"/>
              </w:rPr>
            </w:pPr>
            <w:r w:rsidRPr="00FC1899">
              <w:rPr>
                <w:rFonts w:ascii="Calibri" w:hAnsi="Calibri"/>
                <w:color w:val="000000"/>
                <w:sz w:val="22"/>
                <w:szCs w:val="22"/>
              </w:rPr>
              <w:t>H</w:t>
            </w:r>
          </w:p>
        </w:tc>
        <w:tc>
          <w:tcPr>
            <w:tcW w:w="1838" w:type="dxa"/>
            <w:tcBorders>
              <w:top w:val="nil"/>
              <w:left w:val="nil"/>
              <w:bottom w:val="single" w:sz="8" w:space="0" w:color="auto"/>
              <w:right w:val="single" w:sz="8" w:space="0" w:color="auto"/>
            </w:tcBorders>
            <w:shd w:val="clear" w:color="auto" w:fill="auto"/>
            <w:noWrap/>
            <w:vAlign w:val="bottom"/>
            <w:hideMark/>
          </w:tcPr>
          <w:p w14:paraId="328F9A3A" w14:textId="22ABDE90" w:rsidR="00FC1899" w:rsidRPr="00FC1899" w:rsidRDefault="00FC1899" w:rsidP="001D3D42">
            <w:pPr>
              <w:jc w:val="right"/>
              <w:rPr>
                <w:rFonts w:ascii="Calibri" w:hAnsi="Calibri"/>
                <w:color w:val="000000"/>
                <w:sz w:val="22"/>
                <w:szCs w:val="22"/>
              </w:rPr>
            </w:pPr>
            <w:r w:rsidRPr="00FC1899">
              <w:rPr>
                <w:rFonts w:ascii="Calibri" w:hAnsi="Calibri"/>
                <w:color w:val="000000"/>
                <w:sz w:val="22"/>
                <w:szCs w:val="22"/>
              </w:rPr>
              <w:t> </w:t>
            </w:r>
            <w:r w:rsidR="001D3D42" w:rsidRPr="00FC1899">
              <w:rPr>
                <w:rFonts w:ascii="Calibri" w:hAnsi="Calibri"/>
                <w:color w:val="000000"/>
                <w:sz w:val="22"/>
                <w:szCs w:val="22"/>
              </w:rPr>
              <w:t>  </w:t>
            </w:r>
            <w:r w:rsidR="001D3D42">
              <w:rPr>
                <w:rFonts w:ascii="Calibri" w:hAnsi="Calibri"/>
                <w:color w:val="000000"/>
                <w:sz w:val="22"/>
                <w:szCs w:val="22"/>
              </w:rPr>
              <w:t>0.00</w:t>
            </w:r>
          </w:p>
        </w:tc>
      </w:tr>
      <w:tr w:rsidR="00FC1899" w:rsidRPr="00FC1899" w14:paraId="40D985F9" w14:textId="77777777" w:rsidTr="001D3D42">
        <w:trPr>
          <w:trHeight w:val="315"/>
        </w:trPr>
        <w:tc>
          <w:tcPr>
            <w:tcW w:w="0" w:type="auto"/>
            <w:tcBorders>
              <w:top w:val="nil"/>
              <w:left w:val="single" w:sz="8" w:space="0" w:color="auto"/>
              <w:bottom w:val="single" w:sz="8" w:space="0" w:color="auto"/>
              <w:right w:val="nil"/>
            </w:tcBorders>
            <w:shd w:val="clear" w:color="000000" w:fill="1F4E78"/>
            <w:noWrap/>
            <w:vAlign w:val="bottom"/>
            <w:hideMark/>
          </w:tcPr>
          <w:p w14:paraId="3E5EB171" w14:textId="77777777" w:rsidR="00FC1899" w:rsidRPr="00FC1899" w:rsidRDefault="00FC1899" w:rsidP="00FC1899">
            <w:pPr>
              <w:rPr>
                <w:rFonts w:ascii="Calibri" w:hAnsi="Calibri"/>
                <w:color w:val="FFFFFF"/>
                <w:sz w:val="22"/>
                <w:szCs w:val="22"/>
              </w:rPr>
            </w:pPr>
            <w:r w:rsidRPr="00FC1899">
              <w:rPr>
                <w:rFonts w:ascii="Calibri" w:hAnsi="Calibri"/>
                <w:color w:val="FFFFFF"/>
                <w:sz w:val="22"/>
                <w:szCs w:val="22"/>
              </w:rPr>
              <w:t> </w:t>
            </w:r>
          </w:p>
        </w:tc>
        <w:tc>
          <w:tcPr>
            <w:tcW w:w="0" w:type="auto"/>
            <w:tcBorders>
              <w:top w:val="nil"/>
              <w:left w:val="nil"/>
              <w:bottom w:val="single" w:sz="8" w:space="0" w:color="auto"/>
              <w:right w:val="nil"/>
            </w:tcBorders>
            <w:shd w:val="clear" w:color="000000" w:fill="1F4E78"/>
            <w:noWrap/>
            <w:vAlign w:val="bottom"/>
            <w:hideMark/>
          </w:tcPr>
          <w:p w14:paraId="51CA1B95" w14:textId="77777777" w:rsidR="00FC1899" w:rsidRPr="00FC1899" w:rsidRDefault="00FC1899" w:rsidP="00FC1899">
            <w:pPr>
              <w:rPr>
                <w:rFonts w:ascii="Calibri" w:hAnsi="Calibri"/>
                <w:color w:val="FFFFFF"/>
                <w:sz w:val="22"/>
                <w:szCs w:val="22"/>
              </w:rPr>
            </w:pPr>
            <w:r w:rsidRPr="00FC1899">
              <w:rPr>
                <w:rFonts w:ascii="Calibri" w:hAnsi="Calibri"/>
                <w:color w:val="FFFFFF"/>
                <w:sz w:val="22"/>
                <w:szCs w:val="22"/>
              </w:rPr>
              <w:t> </w:t>
            </w:r>
          </w:p>
        </w:tc>
        <w:tc>
          <w:tcPr>
            <w:tcW w:w="0" w:type="auto"/>
            <w:tcBorders>
              <w:top w:val="nil"/>
              <w:left w:val="nil"/>
              <w:bottom w:val="single" w:sz="8" w:space="0" w:color="auto"/>
              <w:right w:val="nil"/>
            </w:tcBorders>
            <w:shd w:val="clear" w:color="000000" w:fill="1F4E78"/>
            <w:noWrap/>
            <w:vAlign w:val="bottom"/>
            <w:hideMark/>
          </w:tcPr>
          <w:p w14:paraId="519113AC" w14:textId="77777777" w:rsidR="00FC1899" w:rsidRPr="00FC1899" w:rsidRDefault="00FC1899" w:rsidP="00FC1899">
            <w:pPr>
              <w:rPr>
                <w:rFonts w:ascii="Calibri" w:hAnsi="Calibri"/>
                <w:color w:val="FFFFFF"/>
                <w:sz w:val="22"/>
                <w:szCs w:val="22"/>
              </w:rPr>
            </w:pPr>
            <w:r w:rsidRPr="00FC1899">
              <w:rPr>
                <w:rFonts w:ascii="Calibri" w:hAnsi="Calibri"/>
                <w:color w:val="FFFFFF"/>
                <w:sz w:val="22"/>
                <w:szCs w:val="22"/>
              </w:rPr>
              <w:t> </w:t>
            </w:r>
          </w:p>
        </w:tc>
        <w:tc>
          <w:tcPr>
            <w:tcW w:w="8057" w:type="dxa"/>
            <w:tcBorders>
              <w:top w:val="nil"/>
              <w:left w:val="nil"/>
              <w:bottom w:val="single" w:sz="8" w:space="0" w:color="auto"/>
              <w:right w:val="single" w:sz="8" w:space="0" w:color="auto"/>
            </w:tcBorders>
            <w:shd w:val="clear" w:color="000000" w:fill="1F4E78"/>
            <w:noWrap/>
            <w:vAlign w:val="bottom"/>
            <w:hideMark/>
          </w:tcPr>
          <w:p w14:paraId="45AC8094" w14:textId="77777777" w:rsidR="00FC1899" w:rsidRPr="00FC1899" w:rsidRDefault="00FC1899" w:rsidP="00FC1899">
            <w:pPr>
              <w:jc w:val="right"/>
              <w:rPr>
                <w:rFonts w:ascii="Calibri" w:hAnsi="Calibri"/>
                <w:b/>
                <w:bCs/>
                <w:color w:val="FFFFFF"/>
                <w:sz w:val="22"/>
                <w:szCs w:val="22"/>
              </w:rPr>
            </w:pPr>
            <w:r w:rsidRPr="00FC1899">
              <w:rPr>
                <w:rFonts w:ascii="Calibri" w:hAnsi="Calibri"/>
                <w:b/>
                <w:bCs/>
                <w:color w:val="FFFFFF"/>
                <w:sz w:val="22"/>
                <w:szCs w:val="22"/>
              </w:rPr>
              <w:t>TOTAL</w:t>
            </w:r>
          </w:p>
        </w:tc>
        <w:tc>
          <w:tcPr>
            <w:tcW w:w="336" w:type="dxa"/>
            <w:tcBorders>
              <w:top w:val="nil"/>
              <w:left w:val="nil"/>
              <w:bottom w:val="single" w:sz="8" w:space="0" w:color="auto"/>
              <w:right w:val="single" w:sz="8" w:space="0" w:color="auto"/>
            </w:tcBorders>
            <w:shd w:val="clear" w:color="000000" w:fill="1F4E78"/>
            <w:noWrap/>
            <w:vAlign w:val="bottom"/>
            <w:hideMark/>
          </w:tcPr>
          <w:p w14:paraId="05CD9878" w14:textId="77777777" w:rsidR="00FC1899" w:rsidRPr="00FC1899" w:rsidRDefault="00FC1899" w:rsidP="00FC1899">
            <w:pPr>
              <w:rPr>
                <w:rFonts w:ascii="Calibri" w:hAnsi="Calibri"/>
                <w:color w:val="FFFFFF"/>
                <w:sz w:val="22"/>
                <w:szCs w:val="22"/>
              </w:rPr>
            </w:pPr>
            <w:r w:rsidRPr="00FC1899">
              <w:rPr>
                <w:rFonts w:ascii="Calibri" w:hAnsi="Calibri"/>
                <w:color w:val="FFFFFF"/>
                <w:sz w:val="22"/>
                <w:szCs w:val="22"/>
              </w:rPr>
              <w:t> </w:t>
            </w:r>
          </w:p>
        </w:tc>
        <w:tc>
          <w:tcPr>
            <w:tcW w:w="1838" w:type="dxa"/>
            <w:tcBorders>
              <w:top w:val="nil"/>
              <w:left w:val="nil"/>
              <w:bottom w:val="single" w:sz="8" w:space="0" w:color="auto"/>
              <w:right w:val="single" w:sz="8" w:space="0" w:color="auto"/>
            </w:tcBorders>
            <w:shd w:val="clear" w:color="000000" w:fill="1F4E78"/>
            <w:noWrap/>
            <w:vAlign w:val="bottom"/>
            <w:hideMark/>
          </w:tcPr>
          <w:p w14:paraId="3B5ED9E2" w14:textId="77777777" w:rsidR="00FC1899" w:rsidRPr="00D1583A" w:rsidRDefault="00FC1899" w:rsidP="00FC1899">
            <w:pPr>
              <w:jc w:val="right"/>
              <w:rPr>
                <w:rFonts w:ascii="Calibri" w:hAnsi="Calibri"/>
                <w:b/>
                <w:color w:val="FFFFFF"/>
                <w:sz w:val="22"/>
                <w:szCs w:val="22"/>
              </w:rPr>
            </w:pPr>
            <w:r w:rsidRPr="00D1583A">
              <w:rPr>
                <w:rFonts w:ascii="Calibri" w:hAnsi="Calibri"/>
                <w:b/>
                <w:color w:val="FFFFFF"/>
                <w:sz w:val="22"/>
                <w:szCs w:val="22"/>
              </w:rPr>
              <w:t>347,786,100.50</w:t>
            </w:r>
          </w:p>
        </w:tc>
      </w:tr>
    </w:tbl>
    <w:p w14:paraId="73F5773F" w14:textId="77777777" w:rsidR="000939F6" w:rsidRPr="00653B83" w:rsidRDefault="000939F6" w:rsidP="00A2409F">
      <w:pPr>
        <w:jc w:val="both"/>
        <w:rPr>
          <w:rFonts w:ascii="Tahoma" w:hAnsi="Tahoma" w:cs="Tahoma"/>
          <w:b/>
          <w:color w:val="0099FF"/>
          <w:sz w:val="22"/>
          <w:szCs w:val="22"/>
        </w:rPr>
      </w:pPr>
    </w:p>
    <w:p w14:paraId="2AECAB44" w14:textId="77777777" w:rsidR="00AB04C1" w:rsidRPr="00653B83" w:rsidRDefault="009C7310" w:rsidP="00A2409F">
      <w:pPr>
        <w:jc w:val="both"/>
        <w:rPr>
          <w:rFonts w:ascii="Tahoma" w:hAnsi="Tahoma" w:cs="Tahoma"/>
          <w:b/>
          <w:color w:val="0099FF"/>
          <w:sz w:val="22"/>
          <w:szCs w:val="22"/>
        </w:rPr>
      </w:pPr>
      <w:r w:rsidRPr="00653B83">
        <w:rPr>
          <w:rFonts w:ascii="Tahoma" w:hAnsi="Tahoma" w:cs="Tahoma"/>
          <w:b/>
          <w:color w:val="0099FF"/>
          <w:sz w:val="22"/>
          <w:szCs w:val="22"/>
        </w:rPr>
        <w:t xml:space="preserve">CRITERIO 31. </w:t>
      </w:r>
      <w:r w:rsidR="000939F6" w:rsidRPr="00653B83">
        <w:rPr>
          <w:rFonts w:ascii="Tahoma" w:hAnsi="Tahoma" w:cs="Tahoma"/>
          <w:b/>
          <w:color w:val="0099FF"/>
          <w:sz w:val="22"/>
          <w:szCs w:val="22"/>
        </w:rPr>
        <w:t xml:space="preserve">CONTIENE LA </w:t>
      </w:r>
      <w:r w:rsidR="00BA17DB" w:rsidRPr="00653B83">
        <w:rPr>
          <w:rFonts w:ascii="Tahoma" w:hAnsi="Tahoma" w:cs="Tahoma"/>
          <w:b/>
          <w:color w:val="0099FF"/>
          <w:sz w:val="22"/>
          <w:szCs w:val="22"/>
        </w:rPr>
        <w:t>CLASIFICACION POR FUENTES DE FINANCIAMIENTO</w:t>
      </w:r>
    </w:p>
    <w:p w14:paraId="54732173" w14:textId="77777777" w:rsidR="00BA17DB" w:rsidRDefault="00BA17DB" w:rsidP="00A2409F">
      <w:pPr>
        <w:jc w:val="both"/>
        <w:rPr>
          <w:rFonts w:ascii="Tahoma" w:hAnsi="Tahoma" w:cs="Tahoma"/>
          <w:b/>
          <w:color w:val="9CC2E5" w:themeColor="accent1" w:themeTint="99"/>
          <w:sz w:val="18"/>
          <w:szCs w:val="18"/>
        </w:rPr>
      </w:pPr>
    </w:p>
    <w:tbl>
      <w:tblPr>
        <w:tblW w:w="5027" w:type="pct"/>
        <w:tblInd w:w="-30" w:type="dxa"/>
        <w:tblCellMar>
          <w:left w:w="70" w:type="dxa"/>
          <w:right w:w="70" w:type="dxa"/>
        </w:tblCellMar>
        <w:tblLook w:val="04A0" w:firstRow="1" w:lastRow="0" w:firstColumn="1" w:lastColumn="0" w:noHBand="0" w:noVBand="1"/>
      </w:tblPr>
      <w:tblGrid>
        <w:gridCol w:w="8668"/>
        <w:gridCol w:w="2170"/>
      </w:tblGrid>
      <w:tr w:rsidR="00BA17DB" w:rsidRPr="00252041" w14:paraId="59EC1DD1" w14:textId="77777777" w:rsidTr="00AB04C1">
        <w:trPr>
          <w:trHeight w:val="300"/>
        </w:trPr>
        <w:tc>
          <w:tcPr>
            <w:tcW w:w="5000" w:type="pct"/>
            <w:gridSpan w:val="2"/>
            <w:tcBorders>
              <w:top w:val="single" w:sz="4" w:space="0" w:color="auto"/>
              <w:left w:val="single" w:sz="8" w:space="0" w:color="auto"/>
              <w:bottom w:val="nil"/>
              <w:right w:val="single" w:sz="8" w:space="0" w:color="000000"/>
            </w:tcBorders>
            <w:shd w:val="clear" w:color="auto" w:fill="2E74B5" w:themeFill="accent1" w:themeFillShade="BF"/>
            <w:noWrap/>
            <w:vAlign w:val="center"/>
            <w:hideMark/>
          </w:tcPr>
          <w:p w14:paraId="5FD71922" w14:textId="77777777" w:rsidR="00BA17DB" w:rsidRPr="00AB04C1" w:rsidRDefault="00BA17DB">
            <w:pPr>
              <w:jc w:val="center"/>
              <w:rPr>
                <w:rFonts w:ascii="Calibri" w:hAnsi="Calibri" w:cs="Calibri"/>
                <w:b/>
                <w:bCs/>
                <w:color w:val="FFFFFF" w:themeColor="background1"/>
                <w:sz w:val="18"/>
                <w:szCs w:val="18"/>
              </w:rPr>
            </w:pPr>
            <w:r w:rsidRPr="00AB04C1">
              <w:rPr>
                <w:rFonts w:ascii="Calibri" w:hAnsi="Calibri" w:cs="Calibri"/>
                <w:b/>
                <w:bCs/>
                <w:color w:val="FFFFFF" w:themeColor="background1"/>
                <w:sz w:val="18"/>
                <w:szCs w:val="18"/>
              </w:rPr>
              <w:t>PRESUPUESTO DE EGRESOS PARA EL EJERCICIO FISCAL 2016</w:t>
            </w:r>
          </w:p>
        </w:tc>
      </w:tr>
      <w:tr w:rsidR="00BA17DB" w:rsidRPr="00252041" w14:paraId="1B154A54" w14:textId="77777777" w:rsidTr="00AB04C1">
        <w:trPr>
          <w:trHeight w:val="315"/>
        </w:trPr>
        <w:tc>
          <w:tcPr>
            <w:tcW w:w="5000" w:type="pct"/>
            <w:gridSpan w:val="2"/>
            <w:tcBorders>
              <w:top w:val="nil"/>
              <w:left w:val="single" w:sz="8" w:space="0" w:color="auto"/>
              <w:bottom w:val="single" w:sz="8" w:space="0" w:color="auto"/>
              <w:right w:val="single" w:sz="8" w:space="0" w:color="000000"/>
            </w:tcBorders>
            <w:shd w:val="clear" w:color="auto" w:fill="2E74B5" w:themeFill="accent1" w:themeFillShade="BF"/>
            <w:noWrap/>
            <w:vAlign w:val="center"/>
            <w:hideMark/>
          </w:tcPr>
          <w:p w14:paraId="5240CD6A" w14:textId="77777777" w:rsidR="00BA17DB" w:rsidRPr="00AB04C1" w:rsidRDefault="00BA17DB">
            <w:pPr>
              <w:jc w:val="center"/>
              <w:rPr>
                <w:rFonts w:ascii="Calibri" w:hAnsi="Calibri" w:cs="Calibri"/>
                <w:b/>
                <w:bCs/>
                <w:color w:val="FFFFFF" w:themeColor="background1"/>
                <w:sz w:val="18"/>
                <w:szCs w:val="18"/>
              </w:rPr>
            </w:pPr>
            <w:r w:rsidRPr="00AB04C1">
              <w:rPr>
                <w:rFonts w:ascii="Calibri" w:hAnsi="Calibri" w:cs="Calibri"/>
                <w:b/>
                <w:bCs/>
                <w:color w:val="FFFFFF" w:themeColor="background1"/>
                <w:sz w:val="18"/>
                <w:szCs w:val="18"/>
              </w:rPr>
              <w:t>CLASIFICACION POR FUENTES DE FINANCIAMIENTO</w:t>
            </w:r>
          </w:p>
        </w:tc>
      </w:tr>
      <w:tr w:rsidR="00BA17DB" w:rsidRPr="00252041" w14:paraId="6948F623" w14:textId="77777777" w:rsidTr="00AB04C1">
        <w:trPr>
          <w:trHeight w:val="57"/>
        </w:trPr>
        <w:tc>
          <w:tcPr>
            <w:tcW w:w="5000" w:type="pct"/>
            <w:gridSpan w:val="2"/>
            <w:tcBorders>
              <w:top w:val="single" w:sz="4" w:space="0" w:color="auto"/>
              <w:left w:val="single" w:sz="4" w:space="0" w:color="auto"/>
              <w:bottom w:val="single" w:sz="4" w:space="0" w:color="auto"/>
              <w:right w:val="single" w:sz="4" w:space="0" w:color="000000"/>
            </w:tcBorders>
            <w:shd w:val="clear" w:color="auto" w:fill="2E74B5" w:themeFill="accent1" w:themeFillShade="BF"/>
            <w:vAlign w:val="center"/>
            <w:hideMark/>
          </w:tcPr>
          <w:p w14:paraId="1AD144CC" w14:textId="77777777" w:rsidR="00BA17DB" w:rsidRPr="00252041" w:rsidRDefault="00BA17DB">
            <w:pPr>
              <w:jc w:val="center"/>
              <w:rPr>
                <w:rFonts w:ascii="Calibri" w:hAnsi="Calibri" w:cs="Calibri"/>
                <w:b/>
                <w:bCs/>
                <w:color w:val="000000"/>
                <w:sz w:val="18"/>
                <w:szCs w:val="18"/>
              </w:rPr>
            </w:pPr>
            <w:r w:rsidRPr="00AB04C1">
              <w:rPr>
                <w:rFonts w:ascii="Calibri" w:hAnsi="Calibri" w:cs="Calibri"/>
                <w:b/>
                <w:bCs/>
                <w:color w:val="FFFFFF" w:themeColor="background1"/>
                <w:sz w:val="18"/>
                <w:szCs w:val="18"/>
              </w:rPr>
              <w:t>LEY DE INGRESOS ESTIMADA POR FUENTE DE FINANCIAMIENTO EJERCICIO FISCAL 2016</w:t>
            </w:r>
          </w:p>
        </w:tc>
      </w:tr>
      <w:tr w:rsidR="00BA17DB" w:rsidRPr="00252041" w14:paraId="0E82E235" w14:textId="77777777" w:rsidTr="00AB04C1">
        <w:trPr>
          <w:trHeight w:val="57"/>
        </w:trPr>
        <w:tc>
          <w:tcPr>
            <w:tcW w:w="3999" w:type="pct"/>
            <w:tcBorders>
              <w:top w:val="nil"/>
              <w:left w:val="single" w:sz="4" w:space="0" w:color="auto"/>
              <w:bottom w:val="single" w:sz="4" w:space="0" w:color="auto"/>
              <w:right w:val="single" w:sz="4" w:space="0" w:color="auto"/>
            </w:tcBorders>
            <w:shd w:val="clear" w:color="auto" w:fill="9CC2E5" w:themeFill="accent1" w:themeFillTint="99"/>
            <w:vAlign w:val="center"/>
            <w:hideMark/>
          </w:tcPr>
          <w:p w14:paraId="2F17871D" w14:textId="77777777" w:rsidR="00BA17DB" w:rsidRPr="00252041" w:rsidRDefault="00BA17DB">
            <w:pPr>
              <w:jc w:val="center"/>
              <w:rPr>
                <w:rFonts w:ascii="Calibri" w:hAnsi="Calibri" w:cs="Calibri"/>
                <w:b/>
                <w:bCs/>
                <w:color w:val="000000"/>
                <w:sz w:val="18"/>
                <w:szCs w:val="18"/>
              </w:rPr>
            </w:pPr>
            <w:r w:rsidRPr="00252041">
              <w:rPr>
                <w:rFonts w:ascii="Calibri" w:hAnsi="Calibri" w:cs="Calibri"/>
                <w:b/>
                <w:bCs/>
                <w:color w:val="000000"/>
                <w:sz w:val="18"/>
                <w:szCs w:val="18"/>
              </w:rPr>
              <w:t>RECURSOS FISCALES</w:t>
            </w:r>
          </w:p>
        </w:tc>
        <w:tc>
          <w:tcPr>
            <w:tcW w:w="1001" w:type="pct"/>
            <w:tcBorders>
              <w:top w:val="nil"/>
              <w:left w:val="nil"/>
              <w:bottom w:val="single" w:sz="4" w:space="0" w:color="auto"/>
              <w:right w:val="single" w:sz="4" w:space="0" w:color="auto"/>
            </w:tcBorders>
            <w:shd w:val="clear" w:color="auto" w:fill="9CC2E5" w:themeFill="accent1" w:themeFillTint="99"/>
            <w:vAlign w:val="center"/>
            <w:hideMark/>
          </w:tcPr>
          <w:p w14:paraId="34A73AAE" w14:textId="77777777" w:rsidR="00BA17DB" w:rsidRPr="00252041" w:rsidRDefault="00BA17DB">
            <w:pPr>
              <w:jc w:val="center"/>
              <w:rPr>
                <w:rFonts w:ascii="Calibri" w:hAnsi="Calibri" w:cs="Calibri"/>
                <w:b/>
                <w:bCs/>
                <w:color w:val="000000"/>
                <w:sz w:val="18"/>
                <w:szCs w:val="18"/>
              </w:rPr>
            </w:pPr>
            <w:r w:rsidRPr="00252041">
              <w:rPr>
                <w:rFonts w:ascii="Calibri" w:hAnsi="Calibri" w:cs="Calibri"/>
                <w:b/>
                <w:bCs/>
                <w:color w:val="000000"/>
                <w:sz w:val="18"/>
                <w:szCs w:val="18"/>
              </w:rPr>
              <w:t>80,371,458.10</w:t>
            </w:r>
          </w:p>
        </w:tc>
      </w:tr>
      <w:tr w:rsidR="00BA17DB" w:rsidRPr="00252041" w14:paraId="53F0C0CA" w14:textId="77777777" w:rsidTr="00AB04C1">
        <w:trPr>
          <w:trHeight w:val="57"/>
        </w:trPr>
        <w:tc>
          <w:tcPr>
            <w:tcW w:w="3999"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14:paraId="4E2CB92F" w14:textId="77777777" w:rsidR="00BA17DB" w:rsidRPr="00252041" w:rsidRDefault="00BA17DB">
            <w:pPr>
              <w:jc w:val="center"/>
              <w:rPr>
                <w:rFonts w:ascii="Calibri" w:hAnsi="Calibri" w:cs="Calibri"/>
                <w:b/>
                <w:bCs/>
                <w:color w:val="000000"/>
                <w:sz w:val="18"/>
                <w:szCs w:val="18"/>
              </w:rPr>
            </w:pPr>
            <w:r w:rsidRPr="00252041">
              <w:rPr>
                <w:rFonts w:ascii="Calibri" w:hAnsi="Calibri" w:cs="Calibri"/>
                <w:b/>
                <w:bCs/>
                <w:color w:val="000000"/>
                <w:sz w:val="18"/>
                <w:szCs w:val="18"/>
              </w:rPr>
              <w:t>RECURSOS FEDERALES</w:t>
            </w:r>
          </w:p>
        </w:tc>
        <w:tc>
          <w:tcPr>
            <w:tcW w:w="1001" w:type="pct"/>
            <w:tcBorders>
              <w:top w:val="nil"/>
              <w:left w:val="nil"/>
              <w:bottom w:val="single" w:sz="4" w:space="0" w:color="auto"/>
              <w:right w:val="single" w:sz="4" w:space="0" w:color="auto"/>
            </w:tcBorders>
            <w:shd w:val="clear" w:color="auto" w:fill="9CC2E5" w:themeFill="accent1" w:themeFillTint="99"/>
            <w:noWrap/>
            <w:vAlign w:val="center"/>
            <w:hideMark/>
          </w:tcPr>
          <w:p w14:paraId="24C9272D" w14:textId="77777777" w:rsidR="00BA17DB" w:rsidRPr="00252041" w:rsidRDefault="00BA17DB">
            <w:pPr>
              <w:jc w:val="center"/>
              <w:rPr>
                <w:rFonts w:ascii="Calibri" w:hAnsi="Calibri" w:cs="Calibri"/>
                <w:b/>
                <w:bCs/>
                <w:color w:val="000000"/>
                <w:sz w:val="18"/>
                <w:szCs w:val="18"/>
              </w:rPr>
            </w:pPr>
            <w:r w:rsidRPr="00252041">
              <w:rPr>
                <w:rFonts w:ascii="Calibri" w:hAnsi="Calibri" w:cs="Calibri"/>
                <w:b/>
                <w:bCs/>
                <w:color w:val="000000"/>
                <w:sz w:val="18"/>
                <w:szCs w:val="18"/>
              </w:rPr>
              <w:t>262,136,431.00</w:t>
            </w:r>
          </w:p>
        </w:tc>
      </w:tr>
      <w:tr w:rsidR="00BA17DB" w:rsidRPr="00252041" w14:paraId="4964850D" w14:textId="77777777" w:rsidTr="00252041">
        <w:trPr>
          <w:trHeight w:val="57"/>
        </w:trPr>
        <w:tc>
          <w:tcPr>
            <w:tcW w:w="3999" w:type="pct"/>
            <w:tcBorders>
              <w:top w:val="nil"/>
              <w:left w:val="single" w:sz="4" w:space="0" w:color="auto"/>
              <w:bottom w:val="single" w:sz="4" w:space="0" w:color="auto"/>
              <w:right w:val="single" w:sz="4" w:space="0" w:color="auto"/>
            </w:tcBorders>
            <w:shd w:val="clear" w:color="000000" w:fill="FFFFFF"/>
            <w:noWrap/>
            <w:vAlign w:val="bottom"/>
            <w:hideMark/>
          </w:tcPr>
          <w:p w14:paraId="5620DE3F" w14:textId="77777777" w:rsidR="00BA17DB" w:rsidRPr="00252041" w:rsidRDefault="00BA17DB">
            <w:pPr>
              <w:rPr>
                <w:rFonts w:ascii="Calibri" w:hAnsi="Calibri" w:cs="Calibri"/>
                <w:color w:val="000000"/>
                <w:sz w:val="18"/>
                <w:szCs w:val="18"/>
              </w:rPr>
            </w:pPr>
            <w:r w:rsidRPr="00252041">
              <w:rPr>
                <w:rFonts w:ascii="Calibri" w:hAnsi="Calibri" w:cs="Calibri"/>
                <w:color w:val="000000"/>
                <w:sz w:val="18"/>
                <w:szCs w:val="18"/>
              </w:rPr>
              <w:t>PARTICIPACIONES</w:t>
            </w:r>
          </w:p>
        </w:tc>
        <w:tc>
          <w:tcPr>
            <w:tcW w:w="1001" w:type="pct"/>
            <w:tcBorders>
              <w:top w:val="nil"/>
              <w:left w:val="nil"/>
              <w:bottom w:val="single" w:sz="4" w:space="0" w:color="auto"/>
              <w:right w:val="single" w:sz="4" w:space="0" w:color="auto"/>
            </w:tcBorders>
            <w:shd w:val="clear" w:color="000000" w:fill="FFFFFF"/>
            <w:noWrap/>
            <w:vAlign w:val="bottom"/>
            <w:hideMark/>
          </w:tcPr>
          <w:p w14:paraId="45FB010F" w14:textId="77777777" w:rsidR="00BA17DB" w:rsidRPr="00252041" w:rsidRDefault="00BA17DB">
            <w:pPr>
              <w:jc w:val="center"/>
              <w:rPr>
                <w:rFonts w:ascii="Calibri" w:hAnsi="Calibri" w:cs="Calibri"/>
                <w:color w:val="000000"/>
                <w:sz w:val="18"/>
                <w:szCs w:val="18"/>
              </w:rPr>
            </w:pPr>
            <w:r w:rsidRPr="00252041">
              <w:rPr>
                <w:rFonts w:ascii="Calibri" w:hAnsi="Calibri" w:cs="Calibri"/>
                <w:color w:val="000000"/>
                <w:sz w:val="18"/>
                <w:szCs w:val="18"/>
              </w:rPr>
              <w:t>127,681,216.00</w:t>
            </w:r>
          </w:p>
        </w:tc>
      </w:tr>
      <w:tr w:rsidR="00BA17DB" w:rsidRPr="00252041" w14:paraId="424512FE" w14:textId="77777777" w:rsidTr="00252041">
        <w:trPr>
          <w:trHeight w:val="57"/>
        </w:trPr>
        <w:tc>
          <w:tcPr>
            <w:tcW w:w="3999" w:type="pct"/>
            <w:tcBorders>
              <w:top w:val="nil"/>
              <w:left w:val="single" w:sz="4" w:space="0" w:color="auto"/>
              <w:bottom w:val="single" w:sz="4" w:space="0" w:color="auto"/>
              <w:right w:val="single" w:sz="4" w:space="0" w:color="auto"/>
            </w:tcBorders>
            <w:shd w:val="clear" w:color="000000" w:fill="FFFFFF"/>
            <w:noWrap/>
            <w:vAlign w:val="bottom"/>
            <w:hideMark/>
          </w:tcPr>
          <w:p w14:paraId="30510D14" w14:textId="77777777" w:rsidR="00BA17DB" w:rsidRPr="00252041" w:rsidRDefault="00BA17DB">
            <w:pPr>
              <w:rPr>
                <w:rFonts w:ascii="Calibri" w:hAnsi="Calibri" w:cs="Calibri"/>
                <w:color w:val="000000"/>
                <w:sz w:val="18"/>
                <w:szCs w:val="18"/>
              </w:rPr>
            </w:pPr>
            <w:r w:rsidRPr="00252041">
              <w:rPr>
                <w:rFonts w:ascii="Calibri" w:hAnsi="Calibri" w:cs="Calibri"/>
                <w:color w:val="000000"/>
                <w:sz w:val="18"/>
                <w:szCs w:val="18"/>
              </w:rPr>
              <w:t>FISM</w:t>
            </w:r>
          </w:p>
        </w:tc>
        <w:tc>
          <w:tcPr>
            <w:tcW w:w="1001" w:type="pct"/>
            <w:tcBorders>
              <w:top w:val="nil"/>
              <w:left w:val="nil"/>
              <w:bottom w:val="single" w:sz="4" w:space="0" w:color="auto"/>
              <w:right w:val="single" w:sz="4" w:space="0" w:color="auto"/>
            </w:tcBorders>
            <w:shd w:val="clear" w:color="000000" w:fill="FFFFFF"/>
            <w:noWrap/>
            <w:vAlign w:val="bottom"/>
            <w:hideMark/>
          </w:tcPr>
          <w:p w14:paraId="306F8B70" w14:textId="77777777" w:rsidR="00BA17DB" w:rsidRPr="00252041" w:rsidRDefault="00BA17DB">
            <w:pPr>
              <w:jc w:val="center"/>
              <w:rPr>
                <w:rFonts w:ascii="Calibri" w:hAnsi="Calibri" w:cs="Calibri"/>
                <w:color w:val="000000"/>
                <w:sz w:val="18"/>
                <w:szCs w:val="18"/>
              </w:rPr>
            </w:pPr>
            <w:r w:rsidRPr="00252041">
              <w:rPr>
                <w:rFonts w:ascii="Calibri" w:hAnsi="Calibri" w:cs="Calibri"/>
                <w:color w:val="000000"/>
                <w:sz w:val="18"/>
                <w:szCs w:val="18"/>
              </w:rPr>
              <w:t>57,968,935.00</w:t>
            </w:r>
          </w:p>
        </w:tc>
      </w:tr>
      <w:tr w:rsidR="00BA17DB" w:rsidRPr="00252041" w14:paraId="1A2893FA" w14:textId="77777777" w:rsidTr="00252041">
        <w:trPr>
          <w:trHeight w:val="57"/>
        </w:trPr>
        <w:tc>
          <w:tcPr>
            <w:tcW w:w="3999" w:type="pct"/>
            <w:tcBorders>
              <w:top w:val="nil"/>
              <w:left w:val="single" w:sz="4" w:space="0" w:color="auto"/>
              <w:bottom w:val="single" w:sz="4" w:space="0" w:color="auto"/>
              <w:right w:val="single" w:sz="4" w:space="0" w:color="auto"/>
            </w:tcBorders>
            <w:shd w:val="clear" w:color="000000" w:fill="FFFFFF"/>
            <w:noWrap/>
            <w:vAlign w:val="bottom"/>
            <w:hideMark/>
          </w:tcPr>
          <w:p w14:paraId="6EF662CD" w14:textId="77777777" w:rsidR="00BA17DB" w:rsidRPr="00252041" w:rsidRDefault="00BA17DB">
            <w:pPr>
              <w:rPr>
                <w:rFonts w:ascii="Calibri" w:hAnsi="Calibri" w:cs="Calibri"/>
                <w:color w:val="000000"/>
                <w:sz w:val="18"/>
                <w:szCs w:val="18"/>
              </w:rPr>
            </w:pPr>
            <w:r w:rsidRPr="00252041">
              <w:rPr>
                <w:rFonts w:ascii="Calibri" w:hAnsi="Calibri" w:cs="Calibri"/>
                <w:color w:val="000000"/>
                <w:sz w:val="18"/>
                <w:szCs w:val="18"/>
              </w:rPr>
              <w:t>FORTAMUN</w:t>
            </w:r>
          </w:p>
        </w:tc>
        <w:tc>
          <w:tcPr>
            <w:tcW w:w="1001" w:type="pct"/>
            <w:tcBorders>
              <w:top w:val="nil"/>
              <w:left w:val="nil"/>
              <w:bottom w:val="single" w:sz="4" w:space="0" w:color="auto"/>
              <w:right w:val="single" w:sz="4" w:space="0" w:color="auto"/>
            </w:tcBorders>
            <w:shd w:val="clear" w:color="000000" w:fill="FFFFFF"/>
            <w:noWrap/>
            <w:vAlign w:val="bottom"/>
            <w:hideMark/>
          </w:tcPr>
          <w:p w14:paraId="7D394C14" w14:textId="77777777" w:rsidR="00BA17DB" w:rsidRPr="00252041" w:rsidRDefault="00BA17DB">
            <w:pPr>
              <w:jc w:val="center"/>
              <w:rPr>
                <w:rFonts w:ascii="Calibri" w:hAnsi="Calibri" w:cs="Calibri"/>
                <w:color w:val="000000"/>
                <w:sz w:val="18"/>
                <w:szCs w:val="18"/>
              </w:rPr>
            </w:pPr>
            <w:r w:rsidRPr="00252041">
              <w:rPr>
                <w:rFonts w:ascii="Calibri" w:hAnsi="Calibri" w:cs="Calibri"/>
                <w:color w:val="000000"/>
                <w:sz w:val="18"/>
                <w:szCs w:val="18"/>
              </w:rPr>
              <w:t>66,086,280.00</w:t>
            </w:r>
          </w:p>
        </w:tc>
      </w:tr>
      <w:tr w:rsidR="00BA17DB" w:rsidRPr="00252041" w14:paraId="7ACD1A8E" w14:textId="77777777" w:rsidTr="00252041">
        <w:trPr>
          <w:trHeight w:val="57"/>
        </w:trPr>
        <w:tc>
          <w:tcPr>
            <w:tcW w:w="3999" w:type="pct"/>
            <w:tcBorders>
              <w:top w:val="nil"/>
              <w:left w:val="single" w:sz="4" w:space="0" w:color="auto"/>
              <w:bottom w:val="single" w:sz="4" w:space="0" w:color="auto"/>
              <w:right w:val="single" w:sz="4" w:space="0" w:color="auto"/>
            </w:tcBorders>
            <w:shd w:val="clear" w:color="000000" w:fill="FFFFFF"/>
            <w:noWrap/>
            <w:vAlign w:val="bottom"/>
            <w:hideMark/>
          </w:tcPr>
          <w:p w14:paraId="21C1A946" w14:textId="77777777" w:rsidR="00BA17DB" w:rsidRPr="00252041" w:rsidRDefault="00BA17DB">
            <w:pPr>
              <w:rPr>
                <w:rFonts w:ascii="Calibri" w:hAnsi="Calibri" w:cs="Calibri"/>
                <w:color w:val="000000"/>
                <w:sz w:val="18"/>
                <w:szCs w:val="18"/>
              </w:rPr>
            </w:pPr>
            <w:r w:rsidRPr="00252041">
              <w:rPr>
                <w:rFonts w:ascii="Calibri" w:hAnsi="Calibri" w:cs="Calibri"/>
                <w:color w:val="000000"/>
                <w:sz w:val="18"/>
                <w:szCs w:val="18"/>
              </w:rPr>
              <w:t>SUBSEMUN</w:t>
            </w:r>
          </w:p>
        </w:tc>
        <w:tc>
          <w:tcPr>
            <w:tcW w:w="1001" w:type="pct"/>
            <w:tcBorders>
              <w:top w:val="nil"/>
              <w:left w:val="nil"/>
              <w:bottom w:val="single" w:sz="4" w:space="0" w:color="auto"/>
              <w:right w:val="single" w:sz="4" w:space="0" w:color="auto"/>
            </w:tcBorders>
            <w:shd w:val="clear" w:color="000000" w:fill="FFFFFF"/>
            <w:noWrap/>
            <w:vAlign w:val="bottom"/>
            <w:hideMark/>
          </w:tcPr>
          <w:p w14:paraId="1D87B8E6" w14:textId="77777777" w:rsidR="00BA17DB" w:rsidRPr="00252041" w:rsidRDefault="00BA17DB">
            <w:pPr>
              <w:jc w:val="center"/>
              <w:rPr>
                <w:rFonts w:ascii="Calibri" w:hAnsi="Calibri" w:cs="Calibri"/>
                <w:color w:val="000000"/>
                <w:sz w:val="18"/>
                <w:szCs w:val="18"/>
              </w:rPr>
            </w:pPr>
            <w:r w:rsidRPr="00252041">
              <w:rPr>
                <w:rFonts w:ascii="Calibri" w:hAnsi="Calibri" w:cs="Calibri"/>
                <w:color w:val="000000"/>
                <w:sz w:val="18"/>
                <w:szCs w:val="18"/>
              </w:rPr>
              <w:t>10,400,000.00</w:t>
            </w:r>
          </w:p>
        </w:tc>
      </w:tr>
      <w:tr w:rsidR="00BA17DB" w:rsidRPr="00252041" w14:paraId="51BEEA6D" w14:textId="77777777" w:rsidTr="00AB04C1">
        <w:trPr>
          <w:trHeight w:val="57"/>
        </w:trPr>
        <w:tc>
          <w:tcPr>
            <w:tcW w:w="3999"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14:paraId="2980B2F9" w14:textId="77777777" w:rsidR="00BA17DB" w:rsidRPr="00252041" w:rsidRDefault="00BA17DB">
            <w:pPr>
              <w:jc w:val="center"/>
              <w:rPr>
                <w:rFonts w:ascii="Calibri" w:hAnsi="Calibri" w:cs="Calibri"/>
                <w:b/>
                <w:bCs/>
                <w:color w:val="000000"/>
                <w:sz w:val="18"/>
                <w:szCs w:val="18"/>
              </w:rPr>
            </w:pPr>
            <w:r w:rsidRPr="00252041">
              <w:rPr>
                <w:rFonts w:ascii="Calibri" w:hAnsi="Calibri" w:cs="Calibri"/>
                <w:b/>
                <w:bCs/>
                <w:color w:val="000000"/>
                <w:sz w:val="18"/>
                <w:szCs w:val="18"/>
              </w:rPr>
              <w:t>OTROS RECURSOS (CONVENIO CERESO)</w:t>
            </w:r>
          </w:p>
        </w:tc>
        <w:tc>
          <w:tcPr>
            <w:tcW w:w="1001" w:type="pct"/>
            <w:tcBorders>
              <w:top w:val="nil"/>
              <w:left w:val="nil"/>
              <w:bottom w:val="single" w:sz="4" w:space="0" w:color="auto"/>
              <w:right w:val="single" w:sz="4" w:space="0" w:color="auto"/>
            </w:tcBorders>
            <w:shd w:val="clear" w:color="auto" w:fill="9CC2E5" w:themeFill="accent1" w:themeFillTint="99"/>
            <w:noWrap/>
            <w:vAlign w:val="center"/>
            <w:hideMark/>
          </w:tcPr>
          <w:p w14:paraId="495EB7D3" w14:textId="77777777" w:rsidR="00BA17DB" w:rsidRPr="00252041" w:rsidRDefault="00BA17DB">
            <w:pPr>
              <w:jc w:val="center"/>
              <w:rPr>
                <w:rFonts w:ascii="Calibri" w:hAnsi="Calibri" w:cs="Calibri"/>
                <w:b/>
                <w:bCs/>
                <w:color w:val="000000"/>
                <w:sz w:val="18"/>
                <w:szCs w:val="18"/>
              </w:rPr>
            </w:pPr>
            <w:r w:rsidRPr="00252041">
              <w:rPr>
                <w:rFonts w:ascii="Calibri" w:hAnsi="Calibri" w:cs="Calibri"/>
                <w:b/>
                <w:bCs/>
                <w:color w:val="000000"/>
                <w:sz w:val="18"/>
                <w:szCs w:val="18"/>
              </w:rPr>
              <w:t>5,278,211.40</w:t>
            </w:r>
          </w:p>
        </w:tc>
      </w:tr>
      <w:tr w:rsidR="00BA17DB" w:rsidRPr="00252041" w14:paraId="26EA8487" w14:textId="77777777" w:rsidTr="00252041">
        <w:trPr>
          <w:trHeight w:val="300"/>
        </w:trPr>
        <w:tc>
          <w:tcPr>
            <w:tcW w:w="3999" w:type="pct"/>
            <w:tcBorders>
              <w:top w:val="nil"/>
              <w:left w:val="nil"/>
              <w:bottom w:val="nil"/>
              <w:right w:val="nil"/>
            </w:tcBorders>
            <w:shd w:val="clear" w:color="000000" w:fill="FFFFFF"/>
            <w:noWrap/>
            <w:vAlign w:val="bottom"/>
            <w:hideMark/>
          </w:tcPr>
          <w:p w14:paraId="24342A19" w14:textId="77777777" w:rsidR="00BA17DB" w:rsidRPr="00252041" w:rsidRDefault="00BA17DB" w:rsidP="00BA17DB">
            <w:pPr>
              <w:rPr>
                <w:rFonts w:ascii="Calibri" w:hAnsi="Calibri" w:cs="Calibri"/>
                <w:b/>
                <w:bCs/>
                <w:color w:val="000000"/>
                <w:sz w:val="18"/>
                <w:szCs w:val="18"/>
              </w:rPr>
            </w:pPr>
            <w:proofErr w:type="gramStart"/>
            <w:r w:rsidRPr="00252041">
              <w:rPr>
                <w:rFonts w:ascii="Calibri" w:hAnsi="Calibri" w:cs="Calibri"/>
                <w:b/>
                <w:bCs/>
                <w:color w:val="000000"/>
                <w:sz w:val="18"/>
                <w:szCs w:val="18"/>
              </w:rPr>
              <w:t>TOTAL</w:t>
            </w:r>
            <w:proofErr w:type="gramEnd"/>
            <w:r w:rsidRPr="00252041">
              <w:rPr>
                <w:rFonts w:ascii="Calibri" w:hAnsi="Calibri" w:cs="Calibri"/>
                <w:b/>
                <w:bCs/>
                <w:color w:val="000000"/>
                <w:sz w:val="18"/>
                <w:szCs w:val="18"/>
              </w:rPr>
              <w:t xml:space="preserve"> DE INGRESO ESTIMADO POR FUENTE DE FINANCIAMIENTO</w:t>
            </w:r>
          </w:p>
        </w:tc>
        <w:tc>
          <w:tcPr>
            <w:tcW w:w="1001" w:type="pct"/>
            <w:tcBorders>
              <w:top w:val="nil"/>
              <w:left w:val="nil"/>
              <w:bottom w:val="nil"/>
              <w:right w:val="nil"/>
            </w:tcBorders>
            <w:shd w:val="clear" w:color="000000" w:fill="FFFFFF"/>
            <w:noWrap/>
            <w:vAlign w:val="bottom"/>
            <w:hideMark/>
          </w:tcPr>
          <w:p w14:paraId="003FB40A" w14:textId="77777777" w:rsidR="00BA17DB" w:rsidRPr="00252041" w:rsidRDefault="00BA17DB">
            <w:pPr>
              <w:jc w:val="center"/>
              <w:rPr>
                <w:rFonts w:ascii="Calibri" w:hAnsi="Calibri" w:cs="Calibri"/>
                <w:b/>
                <w:bCs/>
                <w:color w:val="000000"/>
                <w:sz w:val="18"/>
                <w:szCs w:val="18"/>
              </w:rPr>
            </w:pPr>
            <w:r w:rsidRPr="00252041">
              <w:rPr>
                <w:rFonts w:ascii="Calibri" w:hAnsi="Calibri" w:cs="Calibri"/>
                <w:b/>
                <w:bCs/>
                <w:color w:val="000000"/>
                <w:sz w:val="18"/>
                <w:szCs w:val="18"/>
              </w:rPr>
              <w:t xml:space="preserve">347,786,100.5 </w:t>
            </w:r>
          </w:p>
        </w:tc>
      </w:tr>
    </w:tbl>
    <w:p w14:paraId="0DEAFEEC" w14:textId="77777777" w:rsidR="005A21F4" w:rsidRDefault="005A21F4" w:rsidP="00252041">
      <w:pPr>
        <w:rPr>
          <w:rFonts w:ascii="Tahoma" w:hAnsi="Tahoma" w:cs="Tahoma"/>
          <w:b/>
          <w:color w:val="F4B083" w:themeColor="accent2" w:themeTint="99"/>
          <w:bdr w:val="none" w:sz="0" w:space="0" w:color="auto" w:frame="1"/>
        </w:rPr>
      </w:pPr>
    </w:p>
    <w:p w14:paraId="0B42575D" w14:textId="17B87756" w:rsidR="00252041" w:rsidRDefault="00CC54B1" w:rsidP="00252041">
      <w:pPr>
        <w:jc w:val="both"/>
        <w:rPr>
          <w:rFonts w:ascii="Tahoma" w:hAnsi="Tahoma" w:cs="Tahoma"/>
          <w:b/>
          <w:color w:val="0099FF"/>
          <w:sz w:val="22"/>
          <w:szCs w:val="22"/>
        </w:rPr>
      </w:pPr>
      <w:r w:rsidRPr="00FB2975">
        <w:rPr>
          <w:rFonts w:ascii="Tahoma" w:hAnsi="Tahoma" w:cs="Tahoma"/>
          <w:b/>
          <w:color w:val="0099FF"/>
          <w:sz w:val="22"/>
          <w:szCs w:val="22"/>
        </w:rPr>
        <w:t>CRITERIO 32</w:t>
      </w:r>
      <w:r w:rsidR="009C7310" w:rsidRPr="00FB2975">
        <w:rPr>
          <w:rFonts w:ascii="Tahoma" w:hAnsi="Tahoma" w:cs="Tahoma"/>
          <w:b/>
          <w:color w:val="0099FF"/>
          <w:sz w:val="22"/>
          <w:szCs w:val="22"/>
        </w:rPr>
        <w:t xml:space="preserve">. </w:t>
      </w:r>
      <w:r w:rsidR="000939F6" w:rsidRPr="00FB2975">
        <w:rPr>
          <w:rFonts w:ascii="Tahoma" w:hAnsi="Tahoma" w:cs="Tahoma"/>
          <w:b/>
          <w:color w:val="0099FF"/>
          <w:sz w:val="22"/>
          <w:szCs w:val="22"/>
        </w:rPr>
        <w:t xml:space="preserve">DESGLOSA EL PRESUPUESTO </w:t>
      </w:r>
      <w:r w:rsidR="00252041" w:rsidRPr="00FB2975">
        <w:rPr>
          <w:rFonts w:ascii="Tahoma" w:hAnsi="Tahoma" w:cs="Tahoma"/>
          <w:b/>
          <w:color w:val="0099FF"/>
          <w:sz w:val="22"/>
          <w:szCs w:val="22"/>
        </w:rPr>
        <w:t>DEL AYU</w:t>
      </w:r>
      <w:r w:rsidR="009C7310" w:rsidRPr="00FB2975">
        <w:rPr>
          <w:rFonts w:ascii="Tahoma" w:hAnsi="Tahoma" w:cs="Tahoma"/>
          <w:b/>
          <w:color w:val="0099FF"/>
          <w:sz w:val="22"/>
          <w:szCs w:val="22"/>
        </w:rPr>
        <w:t>NTAMIENTO (CABILDO+PRESIDENCIA)</w:t>
      </w:r>
    </w:p>
    <w:p w14:paraId="5984E4B6" w14:textId="5DBDA0C2" w:rsidR="001D3D42" w:rsidRPr="00730909" w:rsidRDefault="001D3D42" w:rsidP="001D3D42">
      <w:pPr>
        <w:jc w:val="both"/>
        <w:rPr>
          <w:rFonts w:ascii="Tahoma" w:hAnsi="Tahoma" w:cs="Tahoma"/>
          <w:b/>
          <w:color w:val="FF9933"/>
          <w:sz w:val="20"/>
          <w:szCs w:val="20"/>
        </w:rPr>
      </w:pPr>
      <w:r>
        <w:rPr>
          <w:rFonts w:ascii="Tahoma" w:hAnsi="Tahoma" w:cs="Tahoma"/>
          <w:b/>
          <w:color w:val="FF9933"/>
          <w:sz w:val="20"/>
          <w:szCs w:val="20"/>
        </w:rPr>
        <w:t>Están englobados en Presidencia, Regidores y Sindicatura dentro de la tabla del Presupuesto por Dependencia</w:t>
      </w:r>
    </w:p>
    <w:p w14:paraId="1AC6D923" w14:textId="77777777" w:rsidR="001D3D42" w:rsidRPr="00FB2975" w:rsidRDefault="001D3D42" w:rsidP="00252041">
      <w:pPr>
        <w:jc w:val="both"/>
        <w:rPr>
          <w:rFonts w:ascii="Tahoma" w:hAnsi="Tahoma" w:cs="Tahoma"/>
          <w:b/>
          <w:color w:val="0099FF"/>
          <w:sz w:val="22"/>
          <w:szCs w:val="22"/>
        </w:rPr>
      </w:pPr>
    </w:p>
    <w:p w14:paraId="0B1E4409" w14:textId="77777777" w:rsidR="00CC54B1" w:rsidRPr="00FB2975" w:rsidRDefault="009C7310" w:rsidP="00CC54B1">
      <w:pPr>
        <w:jc w:val="both"/>
        <w:rPr>
          <w:rFonts w:ascii="Tahoma" w:hAnsi="Tahoma" w:cs="Tahoma"/>
          <w:b/>
          <w:color w:val="0099FF"/>
          <w:sz w:val="22"/>
          <w:szCs w:val="22"/>
        </w:rPr>
      </w:pPr>
      <w:r w:rsidRPr="00FB2975">
        <w:rPr>
          <w:rFonts w:ascii="Tahoma" w:hAnsi="Tahoma" w:cs="Tahoma"/>
          <w:b/>
          <w:color w:val="0099FF"/>
          <w:sz w:val="22"/>
          <w:szCs w:val="22"/>
        </w:rPr>
        <w:t xml:space="preserve">CRITERIO 33. </w:t>
      </w:r>
      <w:r w:rsidR="00CC54B1" w:rsidRPr="00FB2975">
        <w:rPr>
          <w:rFonts w:ascii="Tahoma" w:hAnsi="Tahoma" w:cs="Tahoma"/>
          <w:b/>
          <w:color w:val="0099FF"/>
          <w:sz w:val="22"/>
          <w:szCs w:val="22"/>
        </w:rPr>
        <w:t>DESGLOSA EL PRESUPUESTO DEL AYUNTAMIENTO POR DEPENDENCIA</w:t>
      </w:r>
    </w:p>
    <w:p w14:paraId="2324B80E" w14:textId="77777777" w:rsidR="00252041" w:rsidRDefault="00252041" w:rsidP="00CC54B1">
      <w:pPr>
        <w:jc w:val="both"/>
        <w:rPr>
          <w:rFonts w:ascii="Tahoma" w:hAnsi="Tahoma" w:cs="Tahoma"/>
          <w:b/>
          <w:color w:val="9CC2E5" w:themeColor="accent1" w:themeTint="99"/>
          <w:sz w:val="18"/>
          <w:szCs w:val="18"/>
        </w:rPr>
      </w:pPr>
    </w:p>
    <w:tbl>
      <w:tblPr>
        <w:tblW w:w="0" w:type="auto"/>
        <w:tblInd w:w="271" w:type="dxa"/>
        <w:tblCellMar>
          <w:left w:w="70" w:type="dxa"/>
          <w:right w:w="70" w:type="dxa"/>
        </w:tblCellMar>
        <w:tblLook w:val="04A0" w:firstRow="1" w:lastRow="0" w:firstColumn="1" w:lastColumn="0" w:noHBand="0" w:noVBand="1"/>
      </w:tblPr>
      <w:tblGrid>
        <w:gridCol w:w="343"/>
        <w:gridCol w:w="7572"/>
        <w:gridCol w:w="2314"/>
      </w:tblGrid>
      <w:tr w:rsidR="00252041" w:rsidRPr="007F0213" w14:paraId="2195EA86" w14:textId="77777777" w:rsidTr="002125D4">
        <w:trPr>
          <w:trHeight w:val="300"/>
        </w:trPr>
        <w:tc>
          <w:tcPr>
            <w:tcW w:w="0" w:type="auto"/>
            <w:gridSpan w:val="3"/>
            <w:tcBorders>
              <w:top w:val="nil"/>
              <w:left w:val="single" w:sz="8" w:space="0" w:color="auto"/>
              <w:bottom w:val="nil"/>
              <w:right w:val="single" w:sz="8" w:space="0" w:color="000000"/>
            </w:tcBorders>
            <w:shd w:val="clear" w:color="auto" w:fill="2E74B5" w:themeFill="accent1" w:themeFillShade="BF"/>
            <w:noWrap/>
            <w:vAlign w:val="center"/>
            <w:hideMark/>
          </w:tcPr>
          <w:p w14:paraId="52B5C00F" w14:textId="77777777" w:rsidR="00252041" w:rsidRPr="002125D4" w:rsidRDefault="00252041">
            <w:pPr>
              <w:jc w:val="center"/>
              <w:rPr>
                <w:rFonts w:ascii="Calibri" w:hAnsi="Calibri" w:cs="Calibri"/>
                <w:b/>
                <w:bCs/>
                <w:color w:val="FFFFFF" w:themeColor="background1"/>
                <w:sz w:val="20"/>
                <w:szCs w:val="20"/>
              </w:rPr>
            </w:pPr>
            <w:r w:rsidRPr="002125D4">
              <w:rPr>
                <w:rFonts w:ascii="Calibri" w:hAnsi="Calibri" w:cs="Calibri"/>
                <w:b/>
                <w:bCs/>
                <w:color w:val="FFFFFF" w:themeColor="background1"/>
                <w:sz w:val="20"/>
                <w:szCs w:val="20"/>
              </w:rPr>
              <w:t>PRESUPUESTO DE EGRESOS PARA EL EJERCICIO FISCAL 2016</w:t>
            </w:r>
          </w:p>
        </w:tc>
      </w:tr>
      <w:tr w:rsidR="00252041" w:rsidRPr="007F0213" w14:paraId="7960ECD3" w14:textId="77777777" w:rsidTr="002125D4">
        <w:trPr>
          <w:trHeight w:val="315"/>
        </w:trPr>
        <w:tc>
          <w:tcPr>
            <w:tcW w:w="0" w:type="auto"/>
            <w:gridSpan w:val="3"/>
            <w:tcBorders>
              <w:top w:val="nil"/>
              <w:left w:val="single" w:sz="8" w:space="0" w:color="auto"/>
              <w:bottom w:val="single" w:sz="8" w:space="0" w:color="auto"/>
              <w:right w:val="single" w:sz="8" w:space="0" w:color="000000"/>
            </w:tcBorders>
            <w:shd w:val="clear" w:color="auto" w:fill="2E74B5" w:themeFill="accent1" w:themeFillShade="BF"/>
            <w:noWrap/>
            <w:vAlign w:val="center"/>
            <w:hideMark/>
          </w:tcPr>
          <w:p w14:paraId="0F52DFD0" w14:textId="77777777" w:rsidR="00252041" w:rsidRPr="002125D4" w:rsidRDefault="00252041">
            <w:pPr>
              <w:jc w:val="center"/>
              <w:rPr>
                <w:rFonts w:ascii="Calibri" w:hAnsi="Calibri" w:cs="Calibri"/>
                <w:b/>
                <w:bCs/>
                <w:color w:val="FFFFFF" w:themeColor="background1"/>
                <w:sz w:val="20"/>
                <w:szCs w:val="20"/>
              </w:rPr>
            </w:pPr>
            <w:r w:rsidRPr="002125D4">
              <w:rPr>
                <w:rFonts w:ascii="Calibri" w:hAnsi="Calibri" w:cs="Calibri"/>
                <w:b/>
                <w:bCs/>
                <w:color w:val="FFFFFF" w:themeColor="background1"/>
                <w:sz w:val="20"/>
                <w:szCs w:val="20"/>
              </w:rPr>
              <w:t>PRESUPUESTO POR DEPENDENCIA</w:t>
            </w:r>
          </w:p>
        </w:tc>
      </w:tr>
      <w:tr w:rsidR="00252041" w:rsidRPr="007F0213" w14:paraId="00A4D7C8" w14:textId="77777777" w:rsidTr="007E049E">
        <w:trPr>
          <w:trHeight w:val="315"/>
        </w:trPr>
        <w:tc>
          <w:tcPr>
            <w:tcW w:w="0" w:type="auto"/>
            <w:tcBorders>
              <w:top w:val="nil"/>
              <w:left w:val="nil"/>
              <w:bottom w:val="single" w:sz="8" w:space="0" w:color="auto"/>
              <w:right w:val="nil"/>
            </w:tcBorders>
            <w:shd w:val="clear" w:color="000000" w:fill="FFFFFF"/>
            <w:noWrap/>
            <w:vAlign w:val="center"/>
            <w:hideMark/>
          </w:tcPr>
          <w:p w14:paraId="166A58AF" w14:textId="77777777" w:rsidR="00252041" w:rsidRPr="007F0213" w:rsidRDefault="00252041">
            <w:pPr>
              <w:jc w:val="center"/>
              <w:rPr>
                <w:rFonts w:ascii="Calibri" w:hAnsi="Calibri" w:cs="Calibri"/>
                <w:b/>
                <w:bCs/>
                <w:color w:val="000000"/>
                <w:sz w:val="20"/>
                <w:szCs w:val="20"/>
              </w:rPr>
            </w:pPr>
            <w:r w:rsidRPr="007F0213">
              <w:rPr>
                <w:rFonts w:ascii="Calibri" w:hAnsi="Calibri" w:cs="Calibri"/>
                <w:b/>
                <w:bCs/>
                <w:color w:val="000000"/>
                <w:sz w:val="20"/>
                <w:szCs w:val="20"/>
              </w:rPr>
              <w:t> </w:t>
            </w:r>
          </w:p>
        </w:tc>
        <w:tc>
          <w:tcPr>
            <w:tcW w:w="0" w:type="auto"/>
            <w:tcBorders>
              <w:top w:val="nil"/>
              <w:left w:val="nil"/>
              <w:bottom w:val="single" w:sz="8" w:space="0" w:color="auto"/>
              <w:right w:val="nil"/>
            </w:tcBorders>
            <w:shd w:val="clear" w:color="000000" w:fill="FFFFFF"/>
            <w:noWrap/>
            <w:vAlign w:val="center"/>
            <w:hideMark/>
          </w:tcPr>
          <w:p w14:paraId="08D8F922" w14:textId="77777777" w:rsidR="00252041" w:rsidRPr="007F0213" w:rsidRDefault="00252041">
            <w:pPr>
              <w:jc w:val="center"/>
              <w:rPr>
                <w:rFonts w:ascii="Calibri" w:hAnsi="Calibri" w:cs="Calibri"/>
                <w:b/>
                <w:bCs/>
                <w:color w:val="000000"/>
                <w:sz w:val="20"/>
                <w:szCs w:val="20"/>
              </w:rPr>
            </w:pPr>
            <w:r w:rsidRPr="007F0213">
              <w:rPr>
                <w:rFonts w:ascii="Calibri" w:hAnsi="Calibri" w:cs="Calibri"/>
                <w:b/>
                <w:bCs/>
                <w:color w:val="000000"/>
                <w:sz w:val="20"/>
                <w:szCs w:val="20"/>
              </w:rPr>
              <w:t> </w:t>
            </w:r>
          </w:p>
        </w:tc>
        <w:tc>
          <w:tcPr>
            <w:tcW w:w="0" w:type="auto"/>
            <w:tcBorders>
              <w:top w:val="single" w:sz="8" w:space="0" w:color="auto"/>
              <w:left w:val="nil"/>
              <w:bottom w:val="single" w:sz="8" w:space="0" w:color="auto"/>
              <w:right w:val="nil"/>
            </w:tcBorders>
            <w:shd w:val="clear" w:color="000000" w:fill="FFFFFF"/>
            <w:noWrap/>
            <w:vAlign w:val="center"/>
            <w:hideMark/>
          </w:tcPr>
          <w:p w14:paraId="06DA52BD" w14:textId="77777777" w:rsidR="00252041" w:rsidRPr="007F0213" w:rsidRDefault="00252041">
            <w:pPr>
              <w:jc w:val="center"/>
              <w:rPr>
                <w:rFonts w:ascii="Calibri" w:hAnsi="Calibri" w:cs="Calibri"/>
                <w:b/>
                <w:bCs/>
                <w:color w:val="000000"/>
                <w:sz w:val="20"/>
                <w:szCs w:val="20"/>
              </w:rPr>
            </w:pPr>
            <w:r w:rsidRPr="007F0213">
              <w:rPr>
                <w:rFonts w:ascii="Calibri" w:hAnsi="Calibri" w:cs="Calibri"/>
                <w:b/>
                <w:bCs/>
                <w:color w:val="000000"/>
                <w:sz w:val="20"/>
                <w:szCs w:val="20"/>
              </w:rPr>
              <w:t> </w:t>
            </w:r>
          </w:p>
        </w:tc>
      </w:tr>
      <w:tr w:rsidR="00252041" w:rsidRPr="007F0213" w14:paraId="7A4DEC32" w14:textId="77777777" w:rsidTr="002125D4">
        <w:trPr>
          <w:trHeight w:val="310"/>
        </w:trPr>
        <w:tc>
          <w:tcPr>
            <w:tcW w:w="0" w:type="auto"/>
            <w:tcBorders>
              <w:top w:val="nil"/>
              <w:left w:val="single" w:sz="8" w:space="0" w:color="auto"/>
              <w:bottom w:val="single" w:sz="8" w:space="0" w:color="auto"/>
              <w:right w:val="single" w:sz="8" w:space="0" w:color="auto"/>
            </w:tcBorders>
            <w:shd w:val="clear" w:color="auto" w:fill="2E74B5" w:themeFill="accent1" w:themeFillShade="BF"/>
            <w:noWrap/>
            <w:vAlign w:val="bottom"/>
            <w:hideMark/>
          </w:tcPr>
          <w:p w14:paraId="4EF6D332" w14:textId="77777777" w:rsidR="00252041" w:rsidRPr="002125D4" w:rsidRDefault="00252041">
            <w:pPr>
              <w:rPr>
                <w:rFonts w:ascii="Calibri" w:hAnsi="Calibri" w:cs="Calibri"/>
                <w:b/>
                <w:bCs/>
                <w:color w:val="FFFFFF" w:themeColor="background1"/>
                <w:sz w:val="20"/>
                <w:szCs w:val="20"/>
              </w:rPr>
            </w:pPr>
            <w:r w:rsidRPr="002125D4">
              <w:rPr>
                <w:rFonts w:ascii="Calibri" w:hAnsi="Calibri" w:cs="Calibri"/>
                <w:b/>
                <w:bCs/>
                <w:color w:val="FFFFFF" w:themeColor="background1"/>
                <w:sz w:val="20"/>
                <w:szCs w:val="20"/>
              </w:rPr>
              <w:t> </w:t>
            </w:r>
          </w:p>
        </w:tc>
        <w:tc>
          <w:tcPr>
            <w:tcW w:w="0" w:type="auto"/>
            <w:tcBorders>
              <w:top w:val="nil"/>
              <w:left w:val="nil"/>
              <w:bottom w:val="single" w:sz="8" w:space="0" w:color="auto"/>
              <w:right w:val="nil"/>
            </w:tcBorders>
            <w:shd w:val="clear" w:color="auto" w:fill="2E74B5" w:themeFill="accent1" w:themeFillShade="BF"/>
            <w:vAlign w:val="bottom"/>
            <w:hideMark/>
          </w:tcPr>
          <w:p w14:paraId="6E110033" w14:textId="77777777" w:rsidR="00252041" w:rsidRPr="002125D4" w:rsidRDefault="00252041">
            <w:pPr>
              <w:jc w:val="center"/>
              <w:rPr>
                <w:rFonts w:ascii="Calibri" w:hAnsi="Calibri" w:cs="Calibri"/>
                <w:b/>
                <w:bCs/>
                <w:color w:val="FFFFFF" w:themeColor="background1"/>
                <w:sz w:val="20"/>
                <w:szCs w:val="20"/>
              </w:rPr>
            </w:pPr>
            <w:r w:rsidRPr="002125D4">
              <w:rPr>
                <w:rFonts w:ascii="Calibri" w:hAnsi="Calibri" w:cs="Calibri"/>
                <w:b/>
                <w:bCs/>
                <w:color w:val="FFFFFF" w:themeColor="background1"/>
                <w:sz w:val="20"/>
                <w:szCs w:val="20"/>
              </w:rPr>
              <w:t>DEPENDENCIA</w:t>
            </w:r>
          </w:p>
        </w:tc>
        <w:tc>
          <w:tcPr>
            <w:tcW w:w="0" w:type="auto"/>
            <w:tcBorders>
              <w:top w:val="single" w:sz="8" w:space="0" w:color="auto"/>
              <w:left w:val="single" w:sz="8" w:space="0" w:color="auto"/>
              <w:bottom w:val="single" w:sz="8" w:space="0" w:color="auto"/>
              <w:right w:val="single" w:sz="8" w:space="0" w:color="auto"/>
            </w:tcBorders>
            <w:shd w:val="clear" w:color="auto" w:fill="2E74B5" w:themeFill="accent1" w:themeFillShade="BF"/>
            <w:vAlign w:val="bottom"/>
            <w:hideMark/>
          </w:tcPr>
          <w:p w14:paraId="1D41A46F" w14:textId="77777777" w:rsidR="00252041" w:rsidRPr="002125D4" w:rsidRDefault="00252041">
            <w:pPr>
              <w:jc w:val="center"/>
              <w:rPr>
                <w:rFonts w:ascii="Calibri" w:hAnsi="Calibri" w:cs="Calibri"/>
                <w:b/>
                <w:bCs/>
                <w:color w:val="FFFFFF" w:themeColor="background1"/>
                <w:sz w:val="20"/>
                <w:szCs w:val="20"/>
              </w:rPr>
            </w:pPr>
            <w:r w:rsidRPr="002125D4">
              <w:rPr>
                <w:rFonts w:ascii="Calibri" w:hAnsi="Calibri" w:cs="Calibri"/>
                <w:b/>
                <w:bCs/>
                <w:color w:val="FFFFFF" w:themeColor="background1"/>
                <w:sz w:val="20"/>
                <w:szCs w:val="20"/>
              </w:rPr>
              <w:t>MONTO PRESUPUESTADO</w:t>
            </w:r>
          </w:p>
        </w:tc>
      </w:tr>
      <w:tr w:rsidR="0043747C" w:rsidRPr="0043747C" w14:paraId="5BC969A6" w14:textId="77777777" w:rsidTr="0043747C">
        <w:trPr>
          <w:trHeight w:val="315"/>
        </w:trPr>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14:paraId="1A6B2B02" w14:textId="77777777" w:rsidR="00252041" w:rsidRPr="0043747C" w:rsidRDefault="00252041">
            <w:pPr>
              <w:jc w:val="right"/>
              <w:rPr>
                <w:rFonts w:ascii="Calibri" w:hAnsi="Calibri" w:cs="Calibri"/>
                <w:b/>
                <w:color w:val="2F5496" w:themeColor="accent5" w:themeShade="BF"/>
                <w:sz w:val="20"/>
                <w:szCs w:val="20"/>
              </w:rPr>
            </w:pPr>
            <w:r w:rsidRPr="0043747C">
              <w:rPr>
                <w:rFonts w:ascii="Calibri" w:hAnsi="Calibri" w:cs="Calibri"/>
                <w:b/>
                <w:color w:val="2F5496" w:themeColor="accent5" w:themeShade="BF"/>
                <w:sz w:val="20"/>
                <w:szCs w:val="20"/>
              </w:rPr>
              <w:t>1</w:t>
            </w:r>
          </w:p>
        </w:tc>
        <w:tc>
          <w:tcPr>
            <w:tcW w:w="0" w:type="auto"/>
            <w:tcBorders>
              <w:top w:val="nil"/>
              <w:left w:val="nil"/>
              <w:bottom w:val="single" w:sz="8" w:space="0" w:color="auto"/>
              <w:right w:val="single" w:sz="8" w:space="0" w:color="auto"/>
            </w:tcBorders>
            <w:shd w:val="clear" w:color="auto" w:fill="FFFFFF" w:themeFill="background1"/>
            <w:vAlign w:val="bottom"/>
            <w:hideMark/>
          </w:tcPr>
          <w:p w14:paraId="1C5DB47C" w14:textId="77777777" w:rsidR="00252041" w:rsidRPr="0043747C" w:rsidRDefault="00252041">
            <w:pPr>
              <w:rPr>
                <w:rFonts w:ascii="Calibri" w:hAnsi="Calibri" w:cs="Calibri"/>
                <w:b/>
                <w:color w:val="2F5496" w:themeColor="accent5" w:themeShade="BF"/>
                <w:sz w:val="20"/>
                <w:szCs w:val="20"/>
              </w:rPr>
            </w:pPr>
            <w:r w:rsidRPr="0043747C">
              <w:rPr>
                <w:rFonts w:ascii="Calibri" w:hAnsi="Calibri" w:cs="Calibri"/>
                <w:b/>
                <w:color w:val="2F5496" w:themeColor="accent5" w:themeShade="BF"/>
                <w:sz w:val="20"/>
                <w:szCs w:val="20"/>
              </w:rPr>
              <w:t>PRESIDENCIA MUNICIPAL</w:t>
            </w:r>
          </w:p>
        </w:tc>
        <w:tc>
          <w:tcPr>
            <w:tcW w:w="0" w:type="auto"/>
            <w:tcBorders>
              <w:top w:val="nil"/>
              <w:left w:val="nil"/>
              <w:bottom w:val="single" w:sz="8" w:space="0" w:color="auto"/>
              <w:right w:val="single" w:sz="8" w:space="0" w:color="auto"/>
            </w:tcBorders>
            <w:shd w:val="clear" w:color="auto" w:fill="FFFFFF" w:themeFill="background1"/>
            <w:vAlign w:val="bottom"/>
            <w:hideMark/>
          </w:tcPr>
          <w:p w14:paraId="51E1BAD5" w14:textId="77777777" w:rsidR="00252041" w:rsidRPr="0043747C" w:rsidRDefault="00252041">
            <w:pPr>
              <w:jc w:val="right"/>
              <w:rPr>
                <w:rFonts w:ascii="Calibri" w:hAnsi="Calibri" w:cs="Calibri"/>
                <w:b/>
                <w:color w:val="2F5496" w:themeColor="accent5" w:themeShade="BF"/>
                <w:sz w:val="20"/>
                <w:szCs w:val="20"/>
              </w:rPr>
            </w:pPr>
            <w:r w:rsidRPr="0043747C">
              <w:rPr>
                <w:rFonts w:ascii="Calibri" w:hAnsi="Calibri" w:cs="Calibri"/>
                <w:b/>
                <w:color w:val="2F5496" w:themeColor="accent5" w:themeShade="BF"/>
                <w:sz w:val="20"/>
                <w:szCs w:val="20"/>
              </w:rPr>
              <w:t>2,000,000.00</w:t>
            </w:r>
          </w:p>
        </w:tc>
      </w:tr>
      <w:tr w:rsidR="0043747C" w:rsidRPr="0043747C" w14:paraId="335B0031" w14:textId="77777777" w:rsidTr="0043747C">
        <w:trPr>
          <w:trHeight w:val="315"/>
        </w:trPr>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14:paraId="58E6F133" w14:textId="77777777" w:rsidR="00252041" w:rsidRPr="0043747C" w:rsidRDefault="00252041">
            <w:pPr>
              <w:jc w:val="right"/>
              <w:rPr>
                <w:rFonts w:ascii="Calibri" w:hAnsi="Calibri" w:cs="Calibri"/>
                <w:b/>
                <w:color w:val="2F5496" w:themeColor="accent5" w:themeShade="BF"/>
                <w:sz w:val="20"/>
                <w:szCs w:val="20"/>
              </w:rPr>
            </w:pPr>
            <w:r w:rsidRPr="0043747C">
              <w:rPr>
                <w:rFonts w:ascii="Calibri" w:hAnsi="Calibri" w:cs="Calibri"/>
                <w:b/>
                <w:color w:val="2F5496" w:themeColor="accent5" w:themeShade="BF"/>
                <w:sz w:val="20"/>
                <w:szCs w:val="20"/>
              </w:rPr>
              <w:t>2</w:t>
            </w:r>
          </w:p>
        </w:tc>
        <w:tc>
          <w:tcPr>
            <w:tcW w:w="0" w:type="auto"/>
            <w:tcBorders>
              <w:top w:val="nil"/>
              <w:left w:val="nil"/>
              <w:bottom w:val="single" w:sz="8" w:space="0" w:color="auto"/>
              <w:right w:val="single" w:sz="8" w:space="0" w:color="auto"/>
            </w:tcBorders>
            <w:shd w:val="clear" w:color="auto" w:fill="FFFFFF" w:themeFill="background1"/>
            <w:vAlign w:val="bottom"/>
            <w:hideMark/>
          </w:tcPr>
          <w:p w14:paraId="2EC020F2" w14:textId="77777777" w:rsidR="00252041" w:rsidRPr="0043747C" w:rsidRDefault="00252041">
            <w:pPr>
              <w:rPr>
                <w:rFonts w:ascii="Calibri" w:hAnsi="Calibri" w:cs="Calibri"/>
                <w:b/>
                <w:color w:val="2F5496" w:themeColor="accent5" w:themeShade="BF"/>
                <w:sz w:val="20"/>
                <w:szCs w:val="20"/>
              </w:rPr>
            </w:pPr>
            <w:r w:rsidRPr="0043747C">
              <w:rPr>
                <w:rFonts w:ascii="Calibri" w:hAnsi="Calibri" w:cs="Calibri"/>
                <w:b/>
                <w:color w:val="2F5496" w:themeColor="accent5" w:themeShade="BF"/>
                <w:sz w:val="20"/>
                <w:szCs w:val="20"/>
              </w:rPr>
              <w:t>REGIDORES</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14:paraId="1BBCC194" w14:textId="77777777" w:rsidR="00252041" w:rsidRPr="0043747C" w:rsidRDefault="00252041">
            <w:pPr>
              <w:jc w:val="right"/>
              <w:rPr>
                <w:rFonts w:ascii="Calibri" w:hAnsi="Calibri" w:cs="Calibri"/>
                <w:b/>
                <w:color w:val="2F5496" w:themeColor="accent5" w:themeShade="BF"/>
                <w:sz w:val="20"/>
                <w:szCs w:val="20"/>
              </w:rPr>
            </w:pPr>
            <w:r w:rsidRPr="0043747C">
              <w:rPr>
                <w:rFonts w:ascii="Calibri" w:hAnsi="Calibri" w:cs="Calibri"/>
                <w:b/>
                <w:color w:val="2F5496" w:themeColor="accent5" w:themeShade="BF"/>
                <w:sz w:val="20"/>
                <w:szCs w:val="20"/>
              </w:rPr>
              <w:t>528,000.00</w:t>
            </w:r>
          </w:p>
        </w:tc>
      </w:tr>
      <w:tr w:rsidR="0043747C" w:rsidRPr="0043747C" w14:paraId="0CFEB110" w14:textId="77777777" w:rsidTr="0043747C">
        <w:trPr>
          <w:trHeight w:val="315"/>
        </w:trPr>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14:paraId="45231ED5" w14:textId="77777777" w:rsidR="00252041" w:rsidRPr="0043747C" w:rsidRDefault="00252041">
            <w:pPr>
              <w:jc w:val="right"/>
              <w:rPr>
                <w:rFonts w:ascii="Calibri" w:hAnsi="Calibri" w:cs="Calibri"/>
                <w:b/>
                <w:color w:val="2F5496" w:themeColor="accent5" w:themeShade="BF"/>
                <w:sz w:val="20"/>
                <w:szCs w:val="20"/>
              </w:rPr>
            </w:pPr>
            <w:r w:rsidRPr="0043747C">
              <w:rPr>
                <w:rFonts w:ascii="Calibri" w:hAnsi="Calibri" w:cs="Calibri"/>
                <w:b/>
                <w:color w:val="2F5496" w:themeColor="accent5" w:themeShade="BF"/>
                <w:sz w:val="20"/>
                <w:szCs w:val="20"/>
              </w:rPr>
              <w:t>3</w:t>
            </w:r>
          </w:p>
        </w:tc>
        <w:tc>
          <w:tcPr>
            <w:tcW w:w="0" w:type="auto"/>
            <w:tcBorders>
              <w:top w:val="nil"/>
              <w:left w:val="nil"/>
              <w:bottom w:val="single" w:sz="8" w:space="0" w:color="auto"/>
              <w:right w:val="single" w:sz="8" w:space="0" w:color="auto"/>
            </w:tcBorders>
            <w:shd w:val="clear" w:color="auto" w:fill="FFFFFF" w:themeFill="background1"/>
            <w:vAlign w:val="bottom"/>
            <w:hideMark/>
          </w:tcPr>
          <w:p w14:paraId="6F62B2B5" w14:textId="77777777" w:rsidR="00252041" w:rsidRPr="0043747C" w:rsidRDefault="00252041">
            <w:pPr>
              <w:rPr>
                <w:rFonts w:ascii="Calibri" w:hAnsi="Calibri" w:cs="Calibri"/>
                <w:b/>
                <w:color w:val="2F5496" w:themeColor="accent5" w:themeShade="BF"/>
                <w:sz w:val="20"/>
                <w:szCs w:val="20"/>
              </w:rPr>
            </w:pPr>
            <w:r w:rsidRPr="0043747C">
              <w:rPr>
                <w:rFonts w:ascii="Calibri" w:hAnsi="Calibri" w:cs="Calibri"/>
                <w:b/>
                <w:color w:val="2F5496" w:themeColor="accent5" w:themeShade="BF"/>
                <w:sz w:val="20"/>
                <w:szCs w:val="20"/>
              </w:rPr>
              <w:t>SINDICATURA MUNICIPAL</w:t>
            </w:r>
          </w:p>
        </w:tc>
        <w:tc>
          <w:tcPr>
            <w:tcW w:w="0" w:type="auto"/>
            <w:tcBorders>
              <w:top w:val="nil"/>
              <w:left w:val="nil"/>
              <w:bottom w:val="single" w:sz="8" w:space="0" w:color="auto"/>
              <w:right w:val="single" w:sz="8" w:space="0" w:color="auto"/>
            </w:tcBorders>
            <w:shd w:val="clear" w:color="auto" w:fill="FFFFFF" w:themeFill="background1"/>
            <w:vAlign w:val="bottom"/>
            <w:hideMark/>
          </w:tcPr>
          <w:p w14:paraId="386EC815" w14:textId="77777777" w:rsidR="00252041" w:rsidRPr="0043747C" w:rsidRDefault="00252041">
            <w:pPr>
              <w:jc w:val="right"/>
              <w:rPr>
                <w:rFonts w:ascii="Calibri" w:hAnsi="Calibri" w:cs="Calibri"/>
                <w:b/>
                <w:color w:val="2F5496" w:themeColor="accent5" w:themeShade="BF"/>
                <w:sz w:val="20"/>
                <w:szCs w:val="20"/>
              </w:rPr>
            </w:pPr>
            <w:r w:rsidRPr="0043747C">
              <w:rPr>
                <w:rFonts w:ascii="Calibri" w:hAnsi="Calibri" w:cs="Calibri"/>
                <w:b/>
                <w:color w:val="2F5496" w:themeColor="accent5" w:themeShade="BF"/>
                <w:sz w:val="20"/>
                <w:szCs w:val="20"/>
              </w:rPr>
              <w:t>1,734,366.00</w:t>
            </w:r>
          </w:p>
        </w:tc>
      </w:tr>
      <w:tr w:rsidR="00252041" w:rsidRPr="007F0213" w14:paraId="6D07FEE5" w14:textId="77777777" w:rsidTr="007E049E">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21DB67B7" w14:textId="77777777" w:rsidR="00252041" w:rsidRPr="007F0213" w:rsidRDefault="00252041">
            <w:pPr>
              <w:jc w:val="right"/>
              <w:rPr>
                <w:rFonts w:ascii="Calibri" w:hAnsi="Calibri" w:cs="Calibri"/>
                <w:color w:val="000000"/>
                <w:sz w:val="20"/>
                <w:szCs w:val="20"/>
              </w:rPr>
            </w:pPr>
            <w:r w:rsidRPr="007F0213">
              <w:rPr>
                <w:rFonts w:ascii="Calibri" w:hAnsi="Calibri" w:cs="Calibri"/>
                <w:color w:val="000000"/>
                <w:sz w:val="20"/>
                <w:szCs w:val="20"/>
              </w:rPr>
              <w:lastRenderedPageBreak/>
              <w:t>4</w:t>
            </w:r>
          </w:p>
        </w:tc>
        <w:tc>
          <w:tcPr>
            <w:tcW w:w="0" w:type="auto"/>
            <w:tcBorders>
              <w:top w:val="nil"/>
              <w:left w:val="nil"/>
              <w:bottom w:val="single" w:sz="8" w:space="0" w:color="auto"/>
              <w:right w:val="single" w:sz="8" w:space="0" w:color="auto"/>
            </w:tcBorders>
            <w:shd w:val="clear" w:color="000000" w:fill="FFFFFF"/>
            <w:vAlign w:val="bottom"/>
            <w:hideMark/>
          </w:tcPr>
          <w:p w14:paraId="79269418" w14:textId="77777777" w:rsidR="00252041" w:rsidRPr="007F0213" w:rsidRDefault="00252041">
            <w:pPr>
              <w:rPr>
                <w:rFonts w:ascii="Calibri" w:hAnsi="Calibri" w:cs="Calibri"/>
                <w:color w:val="000000"/>
                <w:sz w:val="20"/>
                <w:szCs w:val="20"/>
              </w:rPr>
            </w:pPr>
            <w:r w:rsidRPr="007F0213">
              <w:rPr>
                <w:rFonts w:ascii="Calibri" w:hAnsi="Calibri" w:cs="Calibri"/>
                <w:color w:val="000000"/>
                <w:sz w:val="20"/>
                <w:szCs w:val="20"/>
              </w:rPr>
              <w:t>SECRETARÍA DEL AYUNTAMIENTO</w:t>
            </w:r>
          </w:p>
        </w:tc>
        <w:tc>
          <w:tcPr>
            <w:tcW w:w="0" w:type="auto"/>
            <w:tcBorders>
              <w:top w:val="nil"/>
              <w:left w:val="nil"/>
              <w:bottom w:val="single" w:sz="8" w:space="0" w:color="auto"/>
              <w:right w:val="single" w:sz="8" w:space="0" w:color="auto"/>
            </w:tcBorders>
            <w:shd w:val="clear" w:color="000000" w:fill="FFFFFF"/>
            <w:vAlign w:val="bottom"/>
            <w:hideMark/>
          </w:tcPr>
          <w:p w14:paraId="580C5AE6" w14:textId="77777777" w:rsidR="00252041" w:rsidRPr="007F0213" w:rsidRDefault="00252041">
            <w:pPr>
              <w:jc w:val="right"/>
              <w:rPr>
                <w:rFonts w:ascii="Calibri" w:hAnsi="Calibri" w:cs="Calibri"/>
                <w:color w:val="000000"/>
                <w:sz w:val="20"/>
                <w:szCs w:val="20"/>
              </w:rPr>
            </w:pPr>
            <w:r w:rsidRPr="007F0213">
              <w:rPr>
                <w:rFonts w:ascii="Calibri" w:hAnsi="Calibri" w:cs="Calibri"/>
                <w:color w:val="000000"/>
                <w:sz w:val="20"/>
                <w:szCs w:val="20"/>
              </w:rPr>
              <w:t>2,264,000.00</w:t>
            </w:r>
          </w:p>
        </w:tc>
      </w:tr>
      <w:tr w:rsidR="00252041" w:rsidRPr="007F0213" w14:paraId="433710CC" w14:textId="77777777" w:rsidTr="007E049E">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66CA931F" w14:textId="77777777" w:rsidR="00252041" w:rsidRPr="007F0213" w:rsidRDefault="00252041">
            <w:pPr>
              <w:jc w:val="right"/>
              <w:rPr>
                <w:rFonts w:ascii="Calibri" w:hAnsi="Calibri" w:cs="Calibri"/>
                <w:color w:val="000000"/>
                <w:sz w:val="20"/>
                <w:szCs w:val="20"/>
              </w:rPr>
            </w:pPr>
            <w:r w:rsidRPr="007F0213">
              <w:rPr>
                <w:rFonts w:ascii="Calibri" w:hAnsi="Calibri" w:cs="Calibri"/>
                <w:color w:val="000000"/>
                <w:sz w:val="20"/>
                <w:szCs w:val="20"/>
              </w:rPr>
              <w:t>5</w:t>
            </w:r>
          </w:p>
        </w:tc>
        <w:tc>
          <w:tcPr>
            <w:tcW w:w="0" w:type="auto"/>
            <w:tcBorders>
              <w:top w:val="nil"/>
              <w:left w:val="nil"/>
              <w:bottom w:val="single" w:sz="8" w:space="0" w:color="auto"/>
              <w:right w:val="single" w:sz="8" w:space="0" w:color="auto"/>
            </w:tcBorders>
            <w:shd w:val="clear" w:color="000000" w:fill="FFFFFF"/>
            <w:vAlign w:val="bottom"/>
            <w:hideMark/>
          </w:tcPr>
          <w:p w14:paraId="047AF6E3" w14:textId="77777777" w:rsidR="00252041" w:rsidRPr="007F0213" w:rsidRDefault="00252041">
            <w:pPr>
              <w:rPr>
                <w:rFonts w:ascii="Calibri" w:hAnsi="Calibri" w:cs="Calibri"/>
                <w:color w:val="000000"/>
                <w:sz w:val="20"/>
                <w:szCs w:val="20"/>
              </w:rPr>
            </w:pPr>
            <w:r w:rsidRPr="007F0213">
              <w:rPr>
                <w:rFonts w:ascii="Calibri" w:hAnsi="Calibri" w:cs="Calibri"/>
                <w:color w:val="000000"/>
                <w:sz w:val="20"/>
                <w:szCs w:val="20"/>
              </w:rPr>
              <w:t>DIF MUNICIPAL</w:t>
            </w:r>
          </w:p>
        </w:tc>
        <w:tc>
          <w:tcPr>
            <w:tcW w:w="0" w:type="auto"/>
            <w:tcBorders>
              <w:top w:val="nil"/>
              <w:left w:val="nil"/>
              <w:bottom w:val="single" w:sz="8" w:space="0" w:color="auto"/>
              <w:right w:val="single" w:sz="8" w:space="0" w:color="auto"/>
            </w:tcBorders>
            <w:shd w:val="clear" w:color="000000" w:fill="FFFFFF"/>
            <w:vAlign w:val="bottom"/>
            <w:hideMark/>
          </w:tcPr>
          <w:p w14:paraId="7C5E2825" w14:textId="77777777" w:rsidR="00252041" w:rsidRPr="007F0213" w:rsidRDefault="00252041">
            <w:pPr>
              <w:jc w:val="right"/>
              <w:rPr>
                <w:rFonts w:ascii="Calibri" w:hAnsi="Calibri" w:cs="Calibri"/>
                <w:color w:val="000000"/>
                <w:sz w:val="20"/>
                <w:szCs w:val="20"/>
              </w:rPr>
            </w:pPr>
            <w:r w:rsidRPr="007F0213">
              <w:rPr>
                <w:rFonts w:ascii="Calibri" w:hAnsi="Calibri" w:cs="Calibri"/>
                <w:color w:val="000000"/>
                <w:sz w:val="20"/>
                <w:szCs w:val="20"/>
              </w:rPr>
              <w:t>5,215,000.00</w:t>
            </w:r>
          </w:p>
        </w:tc>
      </w:tr>
      <w:tr w:rsidR="00252041" w:rsidRPr="007F0213" w14:paraId="6FBF1395" w14:textId="77777777" w:rsidTr="007E049E">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328C379B" w14:textId="77777777" w:rsidR="00252041" w:rsidRPr="007F0213" w:rsidRDefault="00252041">
            <w:pPr>
              <w:jc w:val="right"/>
              <w:rPr>
                <w:rFonts w:ascii="Calibri" w:hAnsi="Calibri" w:cs="Calibri"/>
                <w:color w:val="000000"/>
                <w:sz w:val="20"/>
                <w:szCs w:val="20"/>
              </w:rPr>
            </w:pPr>
            <w:r w:rsidRPr="007F0213">
              <w:rPr>
                <w:rFonts w:ascii="Calibri" w:hAnsi="Calibri" w:cs="Calibri"/>
                <w:color w:val="000000"/>
                <w:sz w:val="20"/>
                <w:szCs w:val="20"/>
              </w:rPr>
              <w:t>6</w:t>
            </w:r>
          </w:p>
        </w:tc>
        <w:tc>
          <w:tcPr>
            <w:tcW w:w="0" w:type="auto"/>
            <w:tcBorders>
              <w:top w:val="nil"/>
              <w:left w:val="nil"/>
              <w:bottom w:val="single" w:sz="8" w:space="0" w:color="auto"/>
              <w:right w:val="single" w:sz="8" w:space="0" w:color="auto"/>
            </w:tcBorders>
            <w:shd w:val="clear" w:color="000000" w:fill="FFFFFF"/>
            <w:vAlign w:val="bottom"/>
            <w:hideMark/>
          </w:tcPr>
          <w:p w14:paraId="483DF273" w14:textId="77777777" w:rsidR="00252041" w:rsidRPr="007F0213" w:rsidRDefault="00252041">
            <w:pPr>
              <w:rPr>
                <w:rFonts w:ascii="Calibri" w:hAnsi="Calibri" w:cs="Calibri"/>
                <w:color w:val="000000"/>
                <w:sz w:val="20"/>
                <w:szCs w:val="20"/>
              </w:rPr>
            </w:pPr>
            <w:r w:rsidRPr="007F0213">
              <w:rPr>
                <w:rFonts w:ascii="Calibri" w:hAnsi="Calibri" w:cs="Calibri"/>
                <w:color w:val="000000"/>
                <w:sz w:val="20"/>
                <w:szCs w:val="20"/>
              </w:rPr>
              <w:t>TESORERIA MUNICIPAL</w:t>
            </w:r>
          </w:p>
        </w:tc>
        <w:tc>
          <w:tcPr>
            <w:tcW w:w="0" w:type="auto"/>
            <w:tcBorders>
              <w:top w:val="nil"/>
              <w:left w:val="nil"/>
              <w:bottom w:val="single" w:sz="8" w:space="0" w:color="auto"/>
              <w:right w:val="single" w:sz="8" w:space="0" w:color="auto"/>
            </w:tcBorders>
            <w:shd w:val="clear" w:color="000000" w:fill="FFFFFF"/>
            <w:vAlign w:val="bottom"/>
            <w:hideMark/>
          </w:tcPr>
          <w:p w14:paraId="0B8B0803" w14:textId="77777777" w:rsidR="00252041" w:rsidRPr="007F0213" w:rsidRDefault="00252041">
            <w:pPr>
              <w:jc w:val="right"/>
              <w:rPr>
                <w:rFonts w:ascii="Calibri" w:hAnsi="Calibri" w:cs="Calibri"/>
                <w:color w:val="000000"/>
                <w:sz w:val="20"/>
                <w:szCs w:val="20"/>
              </w:rPr>
            </w:pPr>
            <w:r w:rsidRPr="007F0213">
              <w:rPr>
                <w:rFonts w:ascii="Calibri" w:hAnsi="Calibri" w:cs="Calibri"/>
                <w:color w:val="000000"/>
                <w:sz w:val="20"/>
                <w:szCs w:val="20"/>
              </w:rPr>
              <w:t>161,198,779.81</w:t>
            </w:r>
          </w:p>
        </w:tc>
      </w:tr>
      <w:tr w:rsidR="00252041" w:rsidRPr="007F0213" w14:paraId="172A51B1" w14:textId="77777777" w:rsidTr="007E049E">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105F39B0" w14:textId="77777777" w:rsidR="00252041" w:rsidRPr="007F0213" w:rsidRDefault="00252041">
            <w:pPr>
              <w:jc w:val="right"/>
              <w:rPr>
                <w:rFonts w:ascii="Calibri" w:hAnsi="Calibri" w:cs="Calibri"/>
                <w:color w:val="000000"/>
                <w:sz w:val="20"/>
                <w:szCs w:val="20"/>
              </w:rPr>
            </w:pPr>
            <w:r w:rsidRPr="007F0213">
              <w:rPr>
                <w:rFonts w:ascii="Calibri" w:hAnsi="Calibri" w:cs="Calibri"/>
                <w:color w:val="000000"/>
                <w:sz w:val="20"/>
                <w:szCs w:val="20"/>
              </w:rPr>
              <w:t>7</w:t>
            </w:r>
          </w:p>
        </w:tc>
        <w:tc>
          <w:tcPr>
            <w:tcW w:w="0" w:type="auto"/>
            <w:tcBorders>
              <w:top w:val="nil"/>
              <w:left w:val="nil"/>
              <w:bottom w:val="single" w:sz="8" w:space="0" w:color="auto"/>
              <w:right w:val="single" w:sz="8" w:space="0" w:color="auto"/>
            </w:tcBorders>
            <w:shd w:val="clear" w:color="000000" w:fill="FFFFFF"/>
            <w:vAlign w:val="bottom"/>
            <w:hideMark/>
          </w:tcPr>
          <w:p w14:paraId="3034C079" w14:textId="77777777" w:rsidR="00252041" w:rsidRPr="007F0213" w:rsidRDefault="00252041">
            <w:pPr>
              <w:rPr>
                <w:rFonts w:ascii="Calibri" w:hAnsi="Calibri" w:cs="Calibri"/>
                <w:color w:val="000000"/>
                <w:sz w:val="20"/>
                <w:szCs w:val="20"/>
              </w:rPr>
            </w:pPr>
            <w:r w:rsidRPr="007F0213">
              <w:rPr>
                <w:rFonts w:ascii="Calibri" w:hAnsi="Calibri" w:cs="Calibri"/>
                <w:color w:val="000000"/>
                <w:sz w:val="20"/>
                <w:szCs w:val="20"/>
              </w:rPr>
              <w:t>CONTRALORÍA MUNICIPAL</w:t>
            </w:r>
          </w:p>
        </w:tc>
        <w:tc>
          <w:tcPr>
            <w:tcW w:w="0" w:type="auto"/>
            <w:tcBorders>
              <w:top w:val="nil"/>
              <w:left w:val="nil"/>
              <w:bottom w:val="single" w:sz="8" w:space="0" w:color="auto"/>
              <w:right w:val="single" w:sz="8" w:space="0" w:color="auto"/>
            </w:tcBorders>
            <w:shd w:val="clear" w:color="000000" w:fill="FFFFFF"/>
            <w:vAlign w:val="bottom"/>
            <w:hideMark/>
          </w:tcPr>
          <w:p w14:paraId="72C8A9E3" w14:textId="77777777" w:rsidR="00252041" w:rsidRPr="007F0213" w:rsidRDefault="00252041">
            <w:pPr>
              <w:jc w:val="right"/>
              <w:rPr>
                <w:rFonts w:ascii="Calibri" w:hAnsi="Calibri" w:cs="Calibri"/>
                <w:color w:val="000000"/>
                <w:sz w:val="20"/>
                <w:szCs w:val="20"/>
              </w:rPr>
            </w:pPr>
            <w:r w:rsidRPr="007F0213">
              <w:rPr>
                <w:rFonts w:ascii="Calibri" w:hAnsi="Calibri" w:cs="Calibri"/>
                <w:color w:val="000000"/>
                <w:sz w:val="20"/>
                <w:szCs w:val="20"/>
              </w:rPr>
              <w:t>250,000.00</w:t>
            </w:r>
          </w:p>
        </w:tc>
      </w:tr>
      <w:tr w:rsidR="00252041" w:rsidRPr="007F0213" w14:paraId="67977A6D" w14:textId="77777777" w:rsidTr="007E049E">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4D8CC040" w14:textId="77777777" w:rsidR="00252041" w:rsidRPr="007F0213" w:rsidRDefault="00252041">
            <w:pPr>
              <w:jc w:val="right"/>
              <w:rPr>
                <w:rFonts w:ascii="Calibri" w:hAnsi="Calibri" w:cs="Calibri"/>
                <w:color w:val="000000"/>
                <w:sz w:val="20"/>
                <w:szCs w:val="20"/>
              </w:rPr>
            </w:pPr>
            <w:r w:rsidRPr="007F0213">
              <w:rPr>
                <w:rFonts w:ascii="Calibri" w:hAnsi="Calibri" w:cs="Calibri"/>
                <w:color w:val="000000"/>
                <w:sz w:val="20"/>
                <w:szCs w:val="20"/>
              </w:rPr>
              <w:t>8</w:t>
            </w:r>
          </w:p>
        </w:tc>
        <w:tc>
          <w:tcPr>
            <w:tcW w:w="0" w:type="auto"/>
            <w:tcBorders>
              <w:top w:val="nil"/>
              <w:left w:val="nil"/>
              <w:bottom w:val="single" w:sz="8" w:space="0" w:color="auto"/>
              <w:right w:val="single" w:sz="8" w:space="0" w:color="auto"/>
            </w:tcBorders>
            <w:shd w:val="clear" w:color="000000" w:fill="FFFFFF"/>
            <w:vAlign w:val="bottom"/>
            <w:hideMark/>
          </w:tcPr>
          <w:p w14:paraId="2BB845FF" w14:textId="77777777" w:rsidR="00252041" w:rsidRPr="007F0213" w:rsidRDefault="00252041">
            <w:pPr>
              <w:rPr>
                <w:rFonts w:ascii="Calibri" w:hAnsi="Calibri" w:cs="Calibri"/>
                <w:color w:val="000000"/>
                <w:sz w:val="20"/>
                <w:szCs w:val="20"/>
              </w:rPr>
            </w:pPr>
            <w:r w:rsidRPr="007F0213">
              <w:rPr>
                <w:rFonts w:ascii="Calibri" w:hAnsi="Calibri" w:cs="Calibri"/>
                <w:color w:val="000000"/>
                <w:sz w:val="20"/>
                <w:szCs w:val="20"/>
              </w:rPr>
              <w:t>DIRECCIÓN GENERAL DE DESARROLLO HUMANO Y ECONÓMICO CON INCLUSIÓN SOCIAL</w:t>
            </w:r>
          </w:p>
        </w:tc>
        <w:tc>
          <w:tcPr>
            <w:tcW w:w="0" w:type="auto"/>
            <w:tcBorders>
              <w:top w:val="nil"/>
              <w:left w:val="nil"/>
              <w:bottom w:val="single" w:sz="8" w:space="0" w:color="auto"/>
              <w:right w:val="single" w:sz="8" w:space="0" w:color="auto"/>
            </w:tcBorders>
            <w:shd w:val="clear" w:color="000000" w:fill="FFFFFF"/>
            <w:noWrap/>
            <w:vAlign w:val="bottom"/>
            <w:hideMark/>
          </w:tcPr>
          <w:p w14:paraId="57620CF2" w14:textId="77777777" w:rsidR="00252041" w:rsidRPr="007F0213" w:rsidRDefault="00252041">
            <w:pPr>
              <w:jc w:val="right"/>
              <w:rPr>
                <w:rFonts w:ascii="Calibri" w:hAnsi="Calibri" w:cs="Calibri"/>
                <w:color w:val="000000"/>
                <w:sz w:val="20"/>
                <w:szCs w:val="20"/>
              </w:rPr>
            </w:pPr>
            <w:r w:rsidRPr="007F0213">
              <w:rPr>
                <w:rFonts w:ascii="Calibri" w:hAnsi="Calibri" w:cs="Calibri"/>
                <w:color w:val="000000"/>
                <w:sz w:val="20"/>
                <w:szCs w:val="20"/>
              </w:rPr>
              <w:t>18,266,827.44</w:t>
            </w:r>
          </w:p>
        </w:tc>
      </w:tr>
      <w:tr w:rsidR="00252041" w:rsidRPr="007F0213" w14:paraId="1142EEAA" w14:textId="77777777" w:rsidTr="007E049E">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3940919F" w14:textId="77777777" w:rsidR="00252041" w:rsidRPr="007F0213" w:rsidRDefault="00252041">
            <w:pPr>
              <w:jc w:val="right"/>
              <w:rPr>
                <w:rFonts w:ascii="Calibri" w:hAnsi="Calibri" w:cs="Calibri"/>
                <w:color w:val="000000"/>
                <w:sz w:val="20"/>
                <w:szCs w:val="20"/>
              </w:rPr>
            </w:pPr>
            <w:r w:rsidRPr="007F0213">
              <w:rPr>
                <w:rFonts w:ascii="Calibri" w:hAnsi="Calibri" w:cs="Calibri"/>
                <w:color w:val="000000"/>
                <w:sz w:val="20"/>
                <w:szCs w:val="20"/>
              </w:rPr>
              <w:t>9</w:t>
            </w:r>
          </w:p>
        </w:tc>
        <w:tc>
          <w:tcPr>
            <w:tcW w:w="0" w:type="auto"/>
            <w:tcBorders>
              <w:top w:val="nil"/>
              <w:left w:val="nil"/>
              <w:bottom w:val="single" w:sz="8" w:space="0" w:color="auto"/>
              <w:right w:val="single" w:sz="8" w:space="0" w:color="auto"/>
            </w:tcBorders>
            <w:shd w:val="clear" w:color="000000" w:fill="FFFFFF"/>
            <w:vAlign w:val="bottom"/>
            <w:hideMark/>
          </w:tcPr>
          <w:p w14:paraId="7D1F5B6C" w14:textId="77777777" w:rsidR="00252041" w:rsidRPr="007F0213" w:rsidRDefault="00252041">
            <w:pPr>
              <w:rPr>
                <w:rFonts w:ascii="Calibri" w:hAnsi="Calibri" w:cs="Calibri"/>
                <w:color w:val="000000"/>
                <w:sz w:val="20"/>
                <w:szCs w:val="20"/>
              </w:rPr>
            </w:pPr>
            <w:r w:rsidRPr="007F0213">
              <w:rPr>
                <w:rFonts w:ascii="Calibri" w:hAnsi="Calibri" w:cs="Calibri"/>
                <w:color w:val="000000"/>
                <w:sz w:val="20"/>
                <w:szCs w:val="20"/>
              </w:rPr>
              <w:t>DIRECCIÓN GENERAL DE DESARROLLO URBANO, OBRÁS Y SERVICIOS PUBLICOS DE CALIDAD</w:t>
            </w:r>
          </w:p>
        </w:tc>
        <w:tc>
          <w:tcPr>
            <w:tcW w:w="0" w:type="auto"/>
            <w:tcBorders>
              <w:top w:val="nil"/>
              <w:left w:val="nil"/>
              <w:bottom w:val="single" w:sz="8" w:space="0" w:color="auto"/>
              <w:right w:val="single" w:sz="8" w:space="0" w:color="auto"/>
            </w:tcBorders>
            <w:shd w:val="clear" w:color="000000" w:fill="FFFFFF"/>
            <w:vAlign w:val="bottom"/>
            <w:hideMark/>
          </w:tcPr>
          <w:p w14:paraId="37033632" w14:textId="77777777" w:rsidR="00252041" w:rsidRPr="007F0213" w:rsidRDefault="00252041">
            <w:pPr>
              <w:jc w:val="right"/>
              <w:rPr>
                <w:rFonts w:ascii="Calibri" w:hAnsi="Calibri" w:cs="Calibri"/>
                <w:color w:val="000000"/>
                <w:sz w:val="20"/>
                <w:szCs w:val="20"/>
              </w:rPr>
            </w:pPr>
            <w:r w:rsidRPr="007F0213">
              <w:rPr>
                <w:rFonts w:ascii="Calibri" w:hAnsi="Calibri" w:cs="Calibri"/>
                <w:color w:val="000000"/>
                <w:sz w:val="20"/>
                <w:szCs w:val="20"/>
              </w:rPr>
              <w:t>114,236,747.96</w:t>
            </w:r>
          </w:p>
        </w:tc>
      </w:tr>
      <w:tr w:rsidR="00252041" w:rsidRPr="007F0213" w14:paraId="78071A59" w14:textId="77777777" w:rsidTr="007E049E">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4FCAA2B5" w14:textId="77777777" w:rsidR="00252041" w:rsidRPr="007F0213" w:rsidRDefault="00252041">
            <w:pPr>
              <w:jc w:val="right"/>
              <w:rPr>
                <w:rFonts w:ascii="Calibri" w:hAnsi="Calibri" w:cs="Calibri"/>
                <w:color w:val="000000"/>
                <w:sz w:val="20"/>
                <w:szCs w:val="20"/>
              </w:rPr>
            </w:pPr>
            <w:r w:rsidRPr="007F0213">
              <w:rPr>
                <w:rFonts w:ascii="Calibri" w:hAnsi="Calibri" w:cs="Calibri"/>
                <w:color w:val="000000"/>
                <w:sz w:val="20"/>
                <w:szCs w:val="20"/>
              </w:rPr>
              <w:t>10</w:t>
            </w:r>
          </w:p>
        </w:tc>
        <w:tc>
          <w:tcPr>
            <w:tcW w:w="0" w:type="auto"/>
            <w:tcBorders>
              <w:top w:val="nil"/>
              <w:left w:val="nil"/>
              <w:bottom w:val="single" w:sz="8" w:space="0" w:color="auto"/>
              <w:right w:val="single" w:sz="8" w:space="0" w:color="auto"/>
            </w:tcBorders>
            <w:shd w:val="clear" w:color="000000" w:fill="FFFFFF"/>
            <w:vAlign w:val="bottom"/>
            <w:hideMark/>
          </w:tcPr>
          <w:p w14:paraId="2BD0E760" w14:textId="77777777" w:rsidR="00252041" w:rsidRPr="007F0213" w:rsidRDefault="00252041">
            <w:pPr>
              <w:rPr>
                <w:rFonts w:ascii="Calibri" w:hAnsi="Calibri" w:cs="Calibri"/>
                <w:color w:val="000000"/>
                <w:sz w:val="20"/>
                <w:szCs w:val="20"/>
              </w:rPr>
            </w:pPr>
            <w:r w:rsidRPr="007F0213">
              <w:rPr>
                <w:rFonts w:ascii="Calibri" w:hAnsi="Calibri" w:cs="Calibri"/>
                <w:color w:val="000000"/>
                <w:sz w:val="20"/>
                <w:szCs w:val="20"/>
              </w:rPr>
              <w:t>DIRECCIÓN GENERAL DE SEGURIDAD PÚBLICA Y GOBERNANZA</w:t>
            </w:r>
          </w:p>
        </w:tc>
        <w:tc>
          <w:tcPr>
            <w:tcW w:w="0" w:type="auto"/>
            <w:tcBorders>
              <w:top w:val="nil"/>
              <w:left w:val="nil"/>
              <w:bottom w:val="single" w:sz="8" w:space="0" w:color="auto"/>
              <w:right w:val="single" w:sz="8" w:space="0" w:color="auto"/>
            </w:tcBorders>
            <w:shd w:val="clear" w:color="000000" w:fill="FFFFFF"/>
            <w:vAlign w:val="bottom"/>
            <w:hideMark/>
          </w:tcPr>
          <w:p w14:paraId="08491DC1" w14:textId="77777777" w:rsidR="00252041" w:rsidRPr="007F0213" w:rsidRDefault="00252041">
            <w:pPr>
              <w:jc w:val="right"/>
              <w:rPr>
                <w:rFonts w:ascii="Calibri" w:hAnsi="Calibri" w:cs="Calibri"/>
                <w:color w:val="000000"/>
                <w:sz w:val="20"/>
                <w:szCs w:val="20"/>
              </w:rPr>
            </w:pPr>
            <w:r w:rsidRPr="007F0213">
              <w:rPr>
                <w:rFonts w:ascii="Calibri" w:hAnsi="Calibri" w:cs="Calibri"/>
                <w:color w:val="000000"/>
                <w:sz w:val="20"/>
                <w:szCs w:val="20"/>
              </w:rPr>
              <w:t>33,023,803.33</w:t>
            </w:r>
          </w:p>
        </w:tc>
      </w:tr>
      <w:tr w:rsidR="00252041" w:rsidRPr="007F0213" w14:paraId="1A815ADE" w14:textId="77777777" w:rsidTr="007E049E">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438AD319" w14:textId="77777777" w:rsidR="00252041" w:rsidRPr="007F0213" w:rsidRDefault="00252041">
            <w:pPr>
              <w:jc w:val="right"/>
              <w:rPr>
                <w:rFonts w:ascii="Calibri" w:hAnsi="Calibri" w:cs="Calibri"/>
                <w:color w:val="000000"/>
                <w:sz w:val="20"/>
                <w:szCs w:val="20"/>
              </w:rPr>
            </w:pPr>
            <w:r w:rsidRPr="007F0213">
              <w:rPr>
                <w:rFonts w:ascii="Calibri" w:hAnsi="Calibri" w:cs="Calibri"/>
                <w:color w:val="000000"/>
                <w:sz w:val="20"/>
                <w:szCs w:val="20"/>
              </w:rPr>
              <w:t>11</w:t>
            </w:r>
          </w:p>
        </w:tc>
        <w:tc>
          <w:tcPr>
            <w:tcW w:w="0" w:type="auto"/>
            <w:tcBorders>
              <w:top w:val="nil"/>
              <w:left w:val="nil"/>
              <w:bottom w:val="single" w:sz="8" w:space="0" w:color="auto"/>
              <w:right w:val="single" w:sz="8" w:space="0" w:color="auto"/>
            </w:tcBorders>
            <w:shd w:val="clear" w:color="000000" w:fill="FFFFFF"/>
            <w:vAlign w:val="bottom"/>
            <w:hideMark/>
          </w:tcPr>
          <w:p w14:paraId="3FD14F35" w14:textId="77777777" w:rsidR="00252041" w:rsidRPr="007F0213" w:rsidRDefault="00252041">
            <w:pPr>
              <w:rPr>
                <w:rFonts w:ascii="Calibri" w:hAnsi="Calibri" w:cs="Calibri"/>
                <w:color w:val="000000"/>
                <w:sz w:val="20"/>
                <w:szCs w:val="20"/>
              </w:rPr>
            </w:pPr>
            <w:r w:rsidRPr="007F0213">
              <w:rPr>
                <w:rFonts w:ascii="Calibri" w:hAnsi="Calibri" w:cs="Calibri"/>
                <w:color w:val="000000"/>
                <w:sz w:val="20"/>
                <w:szCs w:val="20"/>
              </w:rPr>
              <w:t>DIRECCIÓN DE COMUNICACIÓN SOCIAL</w:t>
            </w:r>
          </w:p>
        </w:tc>
        <w:tc>
          <w:tcPr>
            <w:tcW w:w="0" w:type="auto"/>
            <w:tcBorders>
              <w:top w:val="nil"/>
              <w:left w:val="nil"/>
              <w:bottom w:val="single" w:sz="8" w:space="0" w:color="auto"/>
              <w:right w:val="single" w:sz="8" w:space="0" w:color="auto"/>
            </w:tcBorders>
            <w:shd w:val="clear" w:color="000000" w:fill="FFFFFF"/>
            <w:vAlign w:val="bottom"/>
            <w:hideMark/>
          </w:tcPr>
          <w:p w14:paraId="5BD87806" w14:textId="77777777" w:rsidR="00252041" w:rsidRPr="007F0213" w:rsidRDefault="00252041">
            <w:pPr>
              <w:jc w:val="right"/>
              <w:rPr>
                <w:rFonts w:ascii="Calibri" w:hAnsi="Calibri" w:cs="Calibri"/>
                <w:color w:val="000000"/>
                <w:sz w:val="20"/>
                <w:szCs w:val="20"/>
              </w:rPr>
            </w:pPr>
            <w:r w:rsidRPr="007F0213">
              <w:rPr>
                <w:rFonts w:ascii="Calibri" w:hAnsi="Calibri" w:cs="Calibri"/>
                <w:color w:val="000000"/>
                <w:sz w:val="20"/>
                <w:szCs w:val="20"/>
              </w:rPr>
              <w:t>7,322,499.96</w:t>
            </w:r>
          </w:p>
        </w:tc>
      </w:tr>
      <w:tr w:rsidR="00252041" w:rsidRPr="007F0213" w14:paraId="455A05AC" w14:textId="77777777" w:rsidTr="007E049E">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6F87C492" w14:textId="77777777" w:rsidR="00252041" w:rsidRPr="007F0213" w:rsidRDefault="00252041">
            <w:pPr>
              <w:jc w:val="right"/>
              <w:rPr>
                <w:rFonts w:ascii="Calibri" w:hAnsi="Calibri" w:cs="Calibri"/>
                <w:color w:val="000000"/>
                <w:sz w:val="20"/>
                <w:szCs w:val="20"/>
              </w:rPr>
            </w:pPr>
            <w:r w:rsidRPr="007F0213">
              <w:rPr>
                <w:rFonts w:ascii="Calibri" w:hAnsi="Calibri" w:cs="Calibri"/>
                <w:color w:val="000000"/>
                <w:sz w:val="20"/>
                <w:szCs w:val="20"/>
              </w:rPr>
              <w:t>12</w:t>
            </w:r>
          </w:p>
        </w:tc>
        <w:tc>
          <w:tcPr>
            <w:tcW w:w="0" w:type="auto"/>
            <w:tcBorders>
              <w:top w:val="nil"/>
              <w:left w:val="nil"/>
              <w:bottom w:val="single" w:sz="8" w:space="0" w:color="auto"/>
              <w:right w:val="single" w:sz="8" w:space="0" w:color="auto"/>
            </w:tcBorders>
            <w:shd w:val="clear" w:color="000000" w:fill="FFFFFF"/>
            <w:vAlign w:val="bottom"/>
            <w:hideMark/>
          </w:tcPr>
          <w:p w14:paraId="468D11A5" w14:textId="77777777" w:rsidR="00252041" w:rsidRPr="007F0213" w:rsidRDefault="00252041">
            <w:pPr>
              <w:rPr>
                <w:rFonts w:ascii="Calibri" w:hAnsi="Calibri" w:cs="Calibri"/>
                <w:color w:val="000000"/>
                <w:sz w:val="20"/>
                <w:szCs w:val="20"/>
              </w:rPr>
            </w:pPr>
            <w:r w:rsidRPr="007F0213">
              <w:rPr>
                <w:rFonts w:ascii="Calibri" w:hAnsi="Calibri" w:cs="Calibri"/>
                <w:color w:val="000000"/>
                <w:sz w:val="20"/>
                <w:szCs w:val="20"/>
              </w:rPr>
              <w:t>INSTITUTO MUNICIPAL DE LAS MUJERES</w:t>
            </w:r>
          </w:p>
        </w:tc>
        <w:tc>
          <w:tcPr>
            <w:tcW w:w="0" w:type="auto"/>
            <w:tcBorders>
              <w:top w:val="nil"/>
              <w:left w:val="nil"/>
              <w:bottom w:val="single" w:sz="8" w:space="0" w:color="auto"/>
              <w:right w:val="single" w:sz="8" w:space="0" w:color="auto"/>
            </w:tcBorders>
            <w:shd w:val="clear" w:color="000000" w:fill="FFFFFF"/>
            <w:vAlign w:val="bottom"/>
            <w:hideMark/>
          </w:tcPr>
          <w:p w14:paraId="2CEAC37B" w14:textId="77777777" w:rsidR="00252041" w:rsidRPr="007F0213" w:rsidRDefault="00252041">
            <w:pPr>
              <w:jc w:val="right"/>
              <w:rPr>
                <w:rFonts w:ascii="Calibri" w:hAnsi="Calibri" w:cs="Calibri"/>
                <w:color w:val="000000"/>
                <w:sz w:val="20"/>
                <w:szCs w:val="20"/>
              </w:rPr>
            </w:pPr>
            <w:r w:rsidRPr="007F0213">
              <w:rPr>
                <w:rFonts w:ascii="Calibri" w:hAnsi="Calibri" w:cs="Calibri"/>
                <w:color w:val="000000"/>
                <w:sz w:val="20"/>
                <w:szCs w:val="20"/>
              </w:rPr>
              <w:t>192,000.00</w:t>
            </w:r>
          </w:p>
        </w:tc>
      </w:tr>
      <w:tr w:rsidR="00252041" w:rsidRPr="007F0213" w14:paraId="5694B6CB" w14:textId="77777777" w:rsidTr="007E049E">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299875F8" w14:textId="77777777" w:rsidR="00252041" w:rsidRPr="007F0213" w:rsidRDefault="00252041">
            <w:pPr>
              <w:jc w:val="right"/>
              <w:rPr>
                <w:rFonts w:ascii="Calibri" w:hAnsi="Calibri" w:cs="Calibri"/>
                <w:color w:val="000000"/>
                <w:sz w:val="20"/>
                <w:szCs w:val="20"/>
              </w:rPr>
            </w:pPr>
            <w:r w:rsidRPr="007F0213">
              <w:rPr>
                <w:rFonts w:ascii="Calibri" w:hAnsi="Calibri" w:cs="Calibri"/>
                <w:color w:val="000000"/>
                <w:sz w:val="20"/>
                <w:szCs w:val="20"/>
              </w:rPr>
              <w:t>13</w:t>
            </w:r>
          </w:p>
        </w:tc>
        <w:tc>
          <w:tcPr>
            <w:tcW w:w="0" w:type="auto"/>
            <w:tcBorders>
              <w:top w:val="nil"/>
              <w:left w:val="nil"/>
              <w:bottom w:val="single" w:sz="8" w:space="0" w:color="auto"/>
              <w:right w:val="single" w:sz="8" w:space="0" w:color="auto"/>
            </w:tcBorders>
            <w:shd w:val="clear" w:color="000000" w:fill="FFFFFF"/>
            <w:vAlign w:val="bottom"/>
            <w:hideMark/>
          </w:tcPr>
          <w:p w14:paraId="58F286CE" w14:textId="77777777" w:rsidR="00252041" w:rsidRPr="007F0213" w:rsidRDefault="00252041">
            <w:pPr>
              <w:rPr>
                <w:rFonts w:ascii="Calibri" w:hAnsi="Calibri" w:cs="Calibri"/>
                <w:color w:val="000000"/>
                <w:sz w:val="20"/>
                <w:szCs w:val="20"/>
              </w:rPr>
            </w:pPr>
            <w:r w:rsidRPr="007F0213">
              <w:rPr>
                <w:rFonts w:ascii="Calibri" w:hAnsi="Calibri" w:cs="Calibri"/>
                <w:color w:val="000000"/>
                <w:sz w:val="20"/>
                <w:szCs w:val="20"/>
              </w:rPr>
              <w:t>INSTITUTO MUNICIPAL DE LA JUVENTUD ATLIXQUENSE</w:t>
            </w:r>
          </w:p>
        </w:tc>
        <w:tc>
          <w:tcPr>
            <w:tcW w:w="0" w:type="auto"/>
            <w:tcBorders>
              <w:top w:val="nil"/>
              <w:left w:val="nil"/>
              <w:bottom w:val="single" w:sz="8" w:space="0" w:color="auto"/>
              <w:right w:val="single" w:sz="8" w:space="0" w:color="auto"/>
            </w:tcBorders>
            <w:shd w:val="clear" w:color="000000" w:fill="FFFFFF"/>
            <w:vAlign w:val="bottom"/>
            <w:hideMark/>
          </w:tcPr>
          <w:p w14:paraId="6B2A7343" w14:textId="77777777" w:rsidR="00252041" w:rsidRPr="007F0213" w:rsidRDefault="00252041">
            <w:pPr>
              <w:jc w:val="right"/>
              <w:rPr>
                <w:rFonts w:ascii="Calibri" w:hAnsi="Calibri" w:cs="Calibri"/>
                <w:color w:val="000000"/>
                <w:sz w:val="20"/>
                <w:szCs w:val="20"/>
              </w:rPr>
            </w:pPr>
            <w:r w:rsidRPr="007F0213">
              <w:rPr>
                <w:rFonts w:ascii="Calibri" w:hAnsi="Calibri" w:cs="Calibri"/>
                <w:color w:val="000000"/>
                <w:sz w:val="20"/>
                <w:szCs w:val="20"/>
              </w:rPr>
              <w:t>84,500.00</w:t>
            </w:r>
          </w:p>
        </w:tc>
      </w:tr>
      <w:tr w:rsidR="00252041" w:rsidRPr="007F0213" w14:paraId="774E97ED" w14:textId="77777777" w:rsidTr="007E049E">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2235617D" w14:textId="77777777" w:rsidR="00252041" w:rsidRPr="007F0213" w:rsidRDefault="00252041">
            <w:pPr>
              <w:jc w:val="right"/>
              <w:rPr>
                <w:rFonts w:ascii="Calibri" w:hAnsi="Calibri" w:cs="Calibri"/>
                <w:color w:val="000000"/>
                <w:sz w:val="20"/>
                <w:szCs w:val="20"/>
              </w:rPr>
            </w:pPr>
            <w:r w:rsidRPr="007F0213">
              <w:rPr>
                <w:rFonts w:ascii="Calibri" w:hAnsi="Calibri" w:cs="Calibri"/>
                <w:color w:val="000000"/>
                <w:sz w:val="20"/>
                <w:szCs w:val="20"/>
              </w:rPr>
              <w:t>14</w:t>
            </w:r>
          </w:p>
        </w:tc>
        <w:tc>
          <w:tcPr>
            <w:tcW w:w="0" w:type="auto"/>
            <w:tcBorders>
              <w:top w:val="nil"/>
              <w:left w:val="nil"/>
              <w:bottom w:val="single" w:sz="8" w:space="0" w:color="auto"/>
              <w:right w:val="single" w:sz="8" w:space="0" w:color="auto"/>
            </w:tcBorders>
            <w:shd w:val="clear" w:color="000000" w:fill="FFFFFF"/>
            <w:vAlign w:val="bottom"/>
            <w:hideMark/>
          </w:tcPr>
          <w:p w14:paraId="74E9C6C8" w14:textId="77777777" w:rsidR="00252041" w:rsidRPr="007F0213" w:rsidRDefault="00252041">
            <w:pPr>
              <w:rPr>
                <w:rFonts w:ascii="Calibri" w:hAnsi="Calibri" w:cs="Calibri"/>
                <w:color w:val="000000"/>
                <w:sz w:val="20"/>
                <w:szCs w:val="20"/>
              </w:rPr>
            </w:pPr>
            <w:r w:rsidRPr="007F0213">
              <w:rPr>
                <w:rFonts w:ascii="Calibri" w:hAnsi="Calibri" w:cs="Calibri"/>
                <w:color w:val="000000"/>
                <w:sz w:val="20"/>
                <w:szCs w:val="20"/>
              </w:rPr>
              <w:t>DIRECCIÓN DE TECNOLOGÍAS DE LA INFORMACIÓN Y PADRONES</w:t>
            </w:r>
          </w:p>
        </w:tc>
        <w:tc>
          <w:tcPr>
            <w:tcW w:w="0" w:type="auto"/>
            <w:tcBorders>
              <w:top w:val="nil"/>
              <w:left w:val="nil"/>
              <w:bottom w:val="single" w:sz="8" w:space="0" w:color="auto"/>
              <w:right w:val="single" w:sz="8" w:space="0" w:color="auto"/>
            </w:tcBorders>
            <w:shd w:val="clear" w:color="000000" w:fill="FFFFFF"/>
            <w:vAlign w:val="bottom"/>
            <w:hideMark/>
          </w:tcPr>
          <w:p w14:paraId="477BE6B5" w14:textId="77777777" w:rsidR="00252041" w:rsidRPr="007F0213" w:rsidRDefault="00252041">
            <w:pPr>
              <w:jc w:val="right"/>
              <w:rPr>
                <w:rFonts w:ascii="Calibri" w:hAnsi="Calibri" w:cs="Calibri"/>
                <w:color w:val="000000"/>
                <w:sz w:val="20"/>
                <w:szCs w:val="20"/>
              </w:rPr>
            </w:pPr>
            <w:r w:rsidRPr="007F0213">
              <w:rPr>
                <w:rFonts w:ascii="Calibri" w:hAnsi="Calibri" w:cs="Calibri"/>
                <w:color w:val="000000"/>
                <w:sz w:val="20"/>
                <w:szCs w:val="20"/>
              </w:rPr>
              <w:t>1,469,576.00</w:t>
            </w:r>
          </w:p>
        </w:tc>
      </w:tr>
      <w:tr w:rsidR="00252041" w:rsidRPr="007F0213" w14:paraId="43F6903C" w14:textId="77777777" w:rsidTr="002B21A6">
        <w:trPr>
          <w:trHeight w:val="315"/>
        </w:trPr>
        <w:tc>
          <w:tcPr>
            <w:tcW w:w="0" w:type="auto"/>
            <w:tcBorders>
              <w:top w:val="nil"/>
              <w:left w:val="single" w:sz="8" w:space="0" w:color="auto"/>
              <w:bottom w:val="single" w:sz="8" w:space="0" w:color="auto"/>
              <w:right w:val="single" w:sz="8" w:space="0" w:color="auto"/>
            </w:tcBorders>
            <w:shd w:val="clear" w:color="auto" w:fill="B4C6E7" w:themeFill="accent5" w:themeFillTint="66"/>
            <w:noWrap/>
            <w:vAlign w:val="bottom"/>
            <w:hideMark/>
          </w:tcPr>
          <w:p w14:paraId="1D2747B3" w14:textId="77777777" w:rsidR="00252041" w:rsidRPr="007F0213" w:rsidRDefault="00252041">
            <w:pPr>
              <w:rPr>
                <w:rFonts w:ascii="Calibri" w:hAnsi="Calibri" w:cs="Calibri"/>
                <w:b/>
                <w:bCs/>
                <w:color w:val="000000"/>
                <w:sz w:val="20"/>
                <w:szCs w:val="20"/>
              </w:rPr>
            </w:pPr>
            <w:r w:rsidRPr="007F0213">
              <w:rPr>
                <w:rFonts w:ascii="Calibri" w:hAnsi="Calibri" w:cs="Calibri"/>
                <w:b/>
                <w:bCs/>
                <w:color w:val="000000"/>
                <w:sz w:val="20"/>
                <w:szCs w:val="20"/>
              </w:rPr>
              <w:t> </w:t>
            </w:r>
          </w:p>
        </w:tc>
        <w:tc>
          <w:tcPr>
            <w:tcW w:w="0" w:type="auto"/>
            <w:tcBorders>
              <w:top w:val="nil"/>
              <w:left w:val="nil"/>
              <w:bottom w:val="single" w:sz="8" w:space="0" w:color="auto"/>
              <w:right w:val="single" w:sz="8" w:space="0" w:color="auto"/>
            </w:tcBorders>
            <w:shd w:val="clear" w:color="auto" w:fill="B4C6E7" w:themeFill="accent5" w:themeFillTint="66"/>
            <w:vAlign w:val="bottom"/>
            <w:hideMark/>
          </w:tcPr>
          <w:p w14:paraId="06F66763" w14:textId="77777777" w:rsidR="00252041" w:rsidRPr="007F0213" w:rsidRDefault="00252041" w:rsidP="002B21A6">
            <w:pPr>
              <w:jc w:val="right"/>
              <w:rPr>
                <w:rFonts w:ascii="Calibri" w:hAnsi="Calibri" w:cs="Calibri"/>
                <w:b/>
                <w:bCs/>
                <w:color w:val="000000"/>
                <w:sz w:val="20"/>
                <w:szCs w:val="20"/>
              </w:rPr>
            </w:pPr>
            <w:proofErr w:type="gramStart"/>
            <w:r w:rsidRPr="007F0213">
              <w:rPr>
                <w:rFonts w:ascii="Calibri" w:hAnsi="Calibri" w:cs="Calibri"/>
                <w:b/>
                <w:bCs/>
                <w:color w:val="000000"/>
                <w:sz w:val="20"/>
                <w:szCs w:val="20"/>
              </w:rPr>
              <w:t>TOTAL</w:t>
            </w:r>
            <w:proofErr w:type="gramEnd"/>
            <w:r w:rsidRPr="007F0213">
              <w:rPr>
                <w:rFonts w:ascii="Calibri" w:hAnsi="Calibri" w:cs="Calibri"/>
                <w:b/>
                <w:bCs/>
                <w:color w:val="000000"/>
                <w:sz w:val="20"/>
                <w:szCs w:val="20"/>
              </w:rPr>
              <w:t xml:space="preserve"> PRESUPUESTADO</w:t>
            </w:r>
          </w:p>
        </w:tc>
        <w:tc>
          <w:tcPr>
            <w:tcW w:w="0" w:type="auto"/>
            <w:tcBorders>
              <w:top w:val="nil"/>
              <w:left w:val="nil"/>
              <w:bottom w:val="single" w:sz="8" w:space="0" w:color="auto"/>
              <w:right w:val="single" w:sz="8" w:space="0" w:color="auto"/>
            </w:tcBorders>
            <w:shd w:val="clear" w:color="auto" w:fill="B4C6E7" w:themeFill="accent5" w:themeFillTint="66"/>
            <w:noWrap/>
            <w:vAlign w:val="bottom"/>
            <w:hideMark/>
          </w:tcPr>
          <w:p w14:paraId="35E8EDC6" w14:textId="77777777" w:rsidR="00252041" w:rsidRPr="007F0213" w:rsidRDefault="00252041">
            <w:pPr>
              <w:jc w:val="right"/>
              <w:rPr>
                <w:rFonts w:ascii="Calibri" w:hAnsi="Calibri" w:cs="Calibri"/>
                <w:b/>
                <w:bCs/>
                <w:color w:val="000000"/>
                <w:sz w:val="20"/>
                <w:szCs w:val="20"/>
              </w:rPr>
            </w:pPr>
            <w:r w:rsidRPr="007F0213">
              <w:rPr>
                <w:rFonts w:ascii="Calibri" w:hAnsi="Calibri" w:cs="Calibri"/>
                <w:b/>
                <w:bCs/>
                <w:color w:val="000000"/>
                <w:sz w:val="20"/>
                <w:szCs w:val="20"/>
              </w:rPr>
              <w:t>347,786,100.50</w:t>
            </w:r>
          </w:p>
        </w:tc>
      </w:tr>
    </w:tbl>
    <w:p w14:paraId="65081653" w14:textId="77777777" w:rsidR="009C7310" w:rsidRDefault="009C7310" w:rsidP="00252041">
      <w:pPr>
        <w:rPr>
          <w:rFonts w:ascii="Tahoma" w:hAnsi="Tahoma" w:cs="Tahoma"/>
          <w:b/>
          <w:color w:val="A8D08D" w:themeColor="accent6" w:themeTint="99"/>
          <w:sz w:val="16"/>
          <w:szCs w:val="16"/>
          <w:bdr w:val="none" w:sz="0" w:space="0" w:color="auto" w:frame="1"/>
        </w:rPr>
      </w:pPr>
    </w:p>
    <w:p w14:paraId="6E92761C" w14:textId="77777777" w:rsidR="0043747C" w:rsidRDefault="0043747C" w:rsidP="00A2409F">
      <w:pPr>
        <w:jc w:val="both"/>
        <w:rPr>
          <w:rFonts w:ascii="Tahoma" w:hAnsi="Tahoma" w:cs="Tahoma"/>
          <w:b/>
          <w:color w:val="0099FF"/>
          <w:sz w:val="18"/>
          <w:szCs w:val="18"/>
        </w:rPr>
      </w:pPr>
    </w:p>
    <w:p w14:paraId="03C9FAF3" w14:textId="77777777" w:rsidR="002B21A6" w:rsidRPr="00FB2975" w:rsidRDefault="009C7310" w:rsidP="00A2409F">
      <w:pPr>
        <w:jc w:val="both"/>
        <w:rPr>
          <w:rFonts w:ascii="Tahoma" w:hAnsi="Tahoma" w:cs="Tahoma"/>
          <w:b/>
          <w:color w:val="0099FF"/>
          <w:sz w:val="22"/>
          <w:szCs w:val="22"/>
        </w:rPr>
      </w:pPr>
      <w:r w:rsidRPr="00FB2975">
        <w:rPr>
          <w:rFonts w:ascii="Tahoma" w:hAnsi="Tahoma" w:cs="Tahoma"/>
          <w:b/>
          <w:color w:val="0099FF"/>
          <w:sz w:val="22"/>
          <w:szCs w:val="22"/>
        </w:rPr>
        <w:t xml:space="preserve">CRITERIO 34. </w:t>
      </w:r>
      <w:r w:rsidR="000939F6" w:rsidRPr="00FB2975">
        <w:rPr>
          <w:rFonts w:ascii="Tahoma" w:hAnsi="Tahoma" w:cs="Tahoma"/>
          <w:b/>
          <w:color w:val="0099FF"/>
          <w:sz w:val="22"/>
          <w:szCs w:val="22"/>
        </w:rPr>
        <w:t>DESGLOSA EL PRESUPUESTO DE LA OFICINA, DIRECCION U ORGANO EQUIVALENTE ENCARGADA DE TRANSPARENCIA Y ACCESO A LA INFORMACIÓN</w:t>
      </w:r>
    </w:p>
    <w:p w14:paraId="76AD0089" w14:textId="77777777" w:rsidR="002B21A6" w:rsidRDefault="002B21A6" w:rsidP="00A2409F">
      <w:pPr>
        <w:jc w:val="both"/>
        <w:rPr>
          <w:rFonts w:ascii="Tahoma" w:hAnsi="Tahoma" w:cs="Tahoma"/>
          <w:b/>
          <w:color w:val="9CC2E5" w:themeColor="accent1" w:themeTint="99"/>
          <w:sz w:val="18"/>
          <w:szCs w:val="18"/>
        </w:rPr>
      </w:pPr>
    </w:p>
    <w:tbl>
      <w:tblPr>
        <w:tblW w:w="0" w:type="auto"/>
        <w:tblInd w:w="20" w:type="dxa"/>
        <w:tblCellMar>
          <w:left w:w="70" w:type="dxa"/>
          <w:right w:w="70" w:type="dxa"/>
        </w:tblCellMar>
        <w:tblLook w:val="04A0" w:firstRow="1" w:lastRow="0" w:firstColumn="1" w:lastColumn="0" w:noHBand="0" w:noVBand="1"/>
      </w:tblPr>
      <w:tblGrid>
        <w:gridCol w:w="642"/>
        <w:gridCol w:w="8097"/>
        <w:gridCol w:w="1720"/>
      </w:tblGrid>
      <w:tr w:rsidR="002B21A6" w:rsidRPr="002B21A6" w14:paraId="5439F011" w14:textId="77777777" w:rsidTr="0089443E">
        <w:trPr>
          <w:trHeight w:val="20"/>
        </w:trPr>
        <w:tc>
          <w:tcPr>
            <w:tcW w:w="10459" w:type="dxa"/>
            <w:gridSpan w:val="3"/>
            <w:tcBorders>
              <w:top w:val="nil"/>
              <w:left w:val="single" w:sz="8" w:space="0" w:color="auto"/>
              <w:bottom w:val="nil"/>
              <w:right w:val="single" w:sz="8" w:space="0" w:color="000000"/>
            </w:tcBorders>
            <w:shd w:val="clear" w:color="auto" w:fill="2E74B5" w:themeFill="accent1" w:themeFillShade="BF"/>
            <w:noWrap/>
            <w:vAlign w:val="center"/>
            <w:hideMark/>
          </w:tcPr>
          <w:p w14:paraId="65FA73D0" w14:textId="77777777" w:rsidR="002B21A6" w:rsidRPr="002B21A6" w:rsidRDefault="002B21A6">
            <w:pPr>
              <w:jc w:val="center"/>
              <w:rPr>
                <w:rFonts w:ascii="Calibri" w:hAnsi="Calibri" w:cs="Calibri"/>
                <w:b/>
                <w:bCs/>
                <w:color w:val="FFFFFF" w:themeColor="background1"/>
                <w:sz w:val="18"/>
                <w:szCs w:val="18"/>
              </w:rPr>
            </w:pPr>
            <w:r w:rsidRPr="002B21A6">
              <w:rPr>
                <w:rFonts w:ascii="Calibri" w:hAnsi="Calibri" w:cs="Calibri"/>
                <w:b/>
                <w:bCs/>
                <w:color w:val="FFFFFF" w:themeColor="background1"/>
                <w:sz w:val="18"/>
                <w:szCs w:val="18"/>
              </w:rPr>
              <w:t>PRESUPUESTO DE EGRESOS PARA EL EJERCICIO FISCAL 2016</w:t>
            </w:r>
          </w:p>
        </w:tc>
      </w:tr>
      <w:tr w:rsidR="002B21A6" w:rsidRPr="002B21A6" w14:paraId="31E3F8B4" w14:textId="77777777" w:rsidTr="0089443E">
        <w:trPr>
          <w:trHeight w:val="20"/>
        </w:trPr>
        <w:tc>
          <w:tcPr>
            <w:tcW w:w="10459" w:type="dxa"/>
            <w:gridSpan w:val="3"/>
            <w:tcBorders>
              <w:top w:val="nil"/>
              <w:left w:val="single" w:sz="8" w:space="0" w:color="auto"/>
              <w:bottom w:val="single" w:sz="8" w:space="0" w:color="auto"/>
              <w:right w:val="single" w:sz="8" w:space="0" w:color="000000"/>
            </w:tcBorders>
            <w:shd w:val="clear" w:color="auto" w:fill="2E74B5" w:themeFill="accent1" w:themeFillShade="BF"/>
            <w:noWrap/>
            <w:vAlign w:val="center"/>
            <w:hideMark/>
          </w:tcPr>
          <w:p w14:paraId="4DBB9F88" w14:textId="77777777" w:rsidR="002B21A6" w:rsidRPr="002B21A6" w:rsidRDefault="002B21A6">
            <w:pPr>
              <w:jc w:val="center"/>
              <w:rPr>
                <w:rFonts w:ascii="Calibri" w:hAnsi="Calibri" w:cs="Calibri"/>
                <w:b/>
                <w:bCs/>
                <w:color w:val="FFFFFF" w:themeColor="background1"/>
                <w:sz w:val="18"/>
                <w:szCs w:val="18"/>
              </w:rPr>
            </w:pPr>
            <w:r w:rsidRPr="002B21A6">
              <w:rPr>
                <w:rFonts w:ascii="Calibri" w:hAnsi="Calibri" w:cs="Calibri"/>
                <w:b/>
                <w:bCs/>
                <w:color w:val="FFFFFF" w:themeColor="background1"/>
                <w:sz w:val="18"/>
                <w:szCs w:val="18"/>
              </w:rPr>
              <w:t>DIRECCION DE LA UNIDAD DE TRANSPARENCIA Y ACCESO A LA INFORMACION PUBLICA</w:t>
            </w:r>
          </w:p>
        </w:tc>
      </w:tr>
      <w:tr w:rsidR="0089443E" w:rsidRPr="002B21A6" w14:paraId="006860EB" w14:textId="77777777" w:rsidTr="0089443E">
        <w:trPr>
          <w:trHeight w:val="232"/>
        </w:trPr>
        <w:tc>
          <w:tcPr>
            <w:tcW w:w="0" w:type="auto"/>
            <w:tcBorders>
              <w:top w:val="single" w:sz="8" w:space="0" w:color="auto"/>
              <w:left w:val="single" w:sz="8" w:space="0" w:color="auto"/>
              <w:bottom w:val="single" w:sz="12" w:space="0" w:color="auto"/>
              <w:right w:val="single" w:sz="8" w:space="0" w:color="auto"/>
            </w:tcBorders>
            <w:shd w:val="clear" w:color="auto" w:fill="2E74B5" w:themeFill="accent1" w:themeFillShade="BF"/>
            <w:noWrap/>
            <w:vAlign w:val="bottom"/>
            <w:hideMark/>
          </w:tcPr>
          <w:p w14:paraId="11C8D222" w14:textId="77777777" w:rsidR="0089443E" w:rsidRPr="002B21A6" w:rsidRDefault="0089443E">
            <w:pPr>
              <w:rPr>
                <w:rFonts w:ascii="Calibri" w:hAnsi="Calibri" w:cs="Calibri"/>
                <w:color w:val="FFFFFF" w:themeColor="background1"/>
                <w:sz w:val="18"/>
                <w:szCs w:val="18"/>
              </w:rPr>
            </w:pPr>
            <w:r w:rsidRPr="002B21A6">
              <w:rPr>
                <w:rFonts w:ascii="Calibri" w:hAnsi="Calibri" w:cs="Calibri"/>
                <w:color w:val="FFFFFF" w:themeColor="background1"/>
                <w:sz w:val="18"/>
                <w:szCs w:val="18"/>
              </w:rPr>
              <w:t> </w:t>
            </w:r>
          </w:p>
          <w:p w14:paraId="6032136E" w14:textId="77777777" w:rsidR="0089443E" w:rsidRPr="002B21A6" w:rsidRDefault="0089443E" w:rsidP="00CD7B18">
            <w:pPr>
              <w:rPr>
                <w:rFonts w:ascii="Calibri" w:hAnsi="Calibri" w:cs="Calibri"/>
                <w:color w:val="FFFFFF" w:themeColor="background1"/>
                <w:sz w:val="18"/>
                <w:szCs w:val="18"/>
              </w:rPr>
            </w:pPr>
            <w:r w:rsidRPr="002B21A6">
              <w:rPr>
                <w:rFonts w:ascii="Calibri" w:hAnsi="Calibri" w:cs="Calibri"/>
                <w:color w:val="FFFFFF" w:themeColor="background1"/>
                <w:sz w:val="18"/>
                <w:szCs w:val="18"/>
              </w:rPr>
              <w:t> </w:t>
            </w:r>
          </w:p>
        </w:tc>
        <w:tc>
          <w:tcPr>
            <w:tcW w:w="8097" w:type="dxa"/>
            <w:tcBorders>
              <w:top w:val="single" w:sz="8" w:space="0" w:color="auto"/>
              <w:left w:val="nil"/>
              <w:bottom w:val="single" w:sz="12" w:space="0" w:color="auto"/>
              <w:right w:val="single" w:sz="8" w:space="0" w:color="auto"/>
            </w:tcBorders>
            <w:shd w:val="clear" w:color="auto" w:fill="2E74B5" w:themeFill="accent1" w:themeFillShade="BF"/>
            <w:noWrap/>
            <w:vAlign w:val="center"/>
            <w:hideMark/>
          </w:tcPr>
          <w:p w14:paraId="7C203BD3" w14:textId="77777777" w:rsidR="0089443E" w:rsidRPr="002B21A6" w:rsidRDefault="0089443E">
            <w:pPr>
              <w:jc w:val="center"/>
              <w:rPr>
                <w:rFonts w:ascii="Calibri" w:hAnsi="Calibri" w:cs="Calibri"/>
                <w:b/>
                <w:bCs/>
                <w:color w:val="FFFFFF" w:themeColor="background1"/>
                <w:sz w:val="18"/>
                <w:szCs w:val="18"/>
              </w:rPr>
            </w:pPr>
            <w:r w:rsidRPr="002B21A6">
              <w:rPr>
                <w:rFonts w:ascii="Calibri" w:hAnsi="Calibri" w:cs="Calibri"/>
                <w:b/>
                <w:bCs/>
                <w:color w:val="FFFFFF" w:themeColor="background1"/>
                <w:sz w:val="18"/>
                <w:szCs w:val="18"/>
              </w:rPr>
              <w:t>UNIDAD RESPONSABLE</w:t>
            </w:r>
          </w:p>
        </w:tc>
        <w:tc>
          <w:tcPr>
            <w:tcW w:w="1720" w:type="dxa"/>
            <w:tcBorders>
              <w:top w:val="single" w:sz="8" w:space="0" w:color="auto"/>
              <w:left w:val="nil"/>
              <w:bottom w:val="single" w:sz="12" w:space="0" w:color="auto"/>
              <w:right w:val="single" w:sz="8" w:space="0" w:color="auto"/>
            </w:tcBorders>
            <w:shd w:val="clear" w:color="auto" w:fill="2E74B5" w:themeFill="accent1" w:themeFillShade="BF"/>
            <w:vAlign w:val="center"/>
            <w:hideMark/>
          </w:tcPr>
          <w:p w14:paraId="7BA3F7D3" w14:textId="77777777" w:rsidR="0089443E" w:rsidRPr="002B21A6" w:rsidRDefault="0089443E">
            <w:pPr>
              <w:jc w:val="center"/>
              <w:rPr>
                <w:rFonts w:ascii="Calibri" w:hAnsi="Calibri" w:cs="Calibri"/>
                <w:b/>
                <w:bCs/>
                <w:color w:val="FFFFFF" w:themeColor="background1"/>
                <w:sz w:val="18"/>
                <w:szCs w:val="18"/>
              </w:rPr>
            </w:pPr>
            <w:r w:rsidRPr="002B21A6">
              <w:rPr>
                <w:rFonts w:ascii="Calibri" w:hAnsi="Calibri" w:cs="Calibri"/>
                <w:b/>
                <w:bCs/>
                <w:color w:val="FFFFFF" w:themeColor="background1"/>
                <w:sz w:val="18"/>
                <w:szCs w:val="18"/>
              </w:rPr>
              <w:t> </w:t>
            </w:r>
          </w:p>
          <w:p w14:paraId="5C674253" w14:textId="77777777" w:rsidR="0089443E" w:rsidRPr="002B21A6" w:rsidRDefault="0089443E" w:rsidP="00CD7B18">
            <w:pPr>
              <w:jc w:val="center"/>
              <w:rPr>
                <w:rFonts w:ascii="Calibri" w:hAnsi="Calibri" w:cs="Calibri"/>
                <w:b/>
                <w:bCs/>
                <w:color w:val="FFFFFF" w:themeColor="background1"/>
                <w:sz w:val="18"/>
                <w:szCs w:val="18"/>
              </w:rPr>
            </w:pPr>
            <w:r w:rsidRPr="002B21A6">
              <w:rPr>
                <w:rFonts w:ascii="Calibri" w:hAnsi="Calibri" w:cs="Calibri"/>
                <w:b/>
                <w:bCs/>
                <w:color w:val="FFFFFF" w:themeColor="background1"/>
                <w:sz w:val="18"/>
                <w:szCs w:val="18"/>
              </w:rPr>
              <w:t>TOTAL</w:t>
            </w:r>
          </w:p>
        </w:tc>
      </w:tr>
      <w:tr w:rsidR="002B21A6" w:rsidRPr="002B21A6" w14:paraId="383BA6AB" w14:textId="77777777" w:rsidTr="0089443E">
        <w:trPr>
          <w:trHeight w:val="20"/>
        </w:trPr>
        <w:tc>
          <w:tcPr>
            <w:tcW w:w="0" w:type="auto"/>
            <w:tcBorders>
              <w:top w:val="single" w:sz="12" w:space="0" w:color="auto"/>
              <w:left w:val="single" w:sz="8" w:space="0" w:color="auto"/>
              <w:bottom w:val="single" w:sz="8" w:space="0" w:color="auto"/>
              <w:right w:val="single" w:sz="8" w:space="0" w:color="auto"/>
            </w:tcBorders>
            <w:shd w:val="clear" w:color="auto" w:fill="2E74B5" w:themeFill="accent1" w:themeFillShade="BF"/>
            <w:noWrap/>
            <w:vAlign w:val="center"/>
            <w:hideMark/>
          </w:tcPr>
          <w:p w14:paraId="3F5AC707" w14:textId="77777777" w:rsidR="002B21A6" w:rsidRPr="002B21A6" w:rsidRDefault="002B21A6">
            <w:pPr>
              <w:jc w:val="center"/>
              <w:rPr>
                <w:rFonts w:ascii="Calibri" w:hAnsi="Calibri" w:cs="Calibri"/>
                <w:b/>
                <w:bCs/>
                <w:color w:val="FFFFFF" w:themeColor="background1"/>
                <w:sz w:val="18"/>
                <w:szCs w:val="18"/>
              </w:rPr>
            </w:pPr>
            <w:r w:rsidRPr="002B21A6">
              <w:rPr>
                <w:rFonts w:ascii="Calibri" w:hAnsi="Calibri" w:cs="Calibri"/>
                <w:b/>
                <w:bCs/>
                <w:color w:val="FFFFFF" w:themeColor="background1"/>
                <w:sz w:val="18"/>
                <w:szCs w:val="18"/>
              </w:rPr>
              <w:t>C.O.G.</w:t>
            </w:r>
          </w:p>
        </w:tc>
        <w:tc>
          <w:tcPr>
            <w:tcW w:w="8097" w:type="dxa"/>
            <w:tcBorders>
              <w:top w:val="single" w:sz="12" w:space="0" w:color="auto"/>
              <w:left w:val="nil"/>
              <w:bottom w:val="single" w:sz="8" w:space="0" w:color="auto"/>
              <w:right w:val="single" w:sz="8" w:space="0" w:color="auto"/>
            </w:tcBorders>
            <w:shd w:val="clear" w:color="auto" w:fill="2E74B5" w:themeFill="accent1" w:themeFillShade="BF"/>
            <w:noWrap/>
            <w:vAlign w:val="center"/>
            <w:hideMark/>
          </w:tcPr>
          <w:p w14:paraId="18921F1B" w14:textId="77777777" w:rsidR="002B21A6" w:rsidRPr="002B21A6" w:rsidRDefault="002B21A6">
            <w:pPr>
              <w:jc w:val="center"/>
              <w:rPr>
                <w:rFonts w:ascii="Calibri" w:hAnsi="Calibri" w:cs="Calibri"/>
                <w:b/>
                <w:bCs/>
                <w:color w:val="FFFFFF" w:themeColor="background1"/>
                <w:sz w:val="18"/>
                <w:szCs w:val="18"/>
              </w:rPr>
            </w:pPr>
            <w:r w:rsidRPr="002B21A6">
              <w:rPr>
                <w:rFonts w:ascii="Calibri" w:hAnsi="Calibri" w:cs="Calibri"/>
                <w:b/>
                <w:bCs/>
                <w:color w:val="FFFFFF" w:themeColor="background1"/>
                <w:sz w:val="18"/>
                <w:szCs w:val="18"/>
              </w:rPr>
              <w:t>Capítulo / Concepto</w:t>
            </w:r>
          </w:p>
        </w:tc>
        <w:tc>
          <w:tcPr>
            <w:tcW w:w="1720" w:type="dxa"/>
            <w:tcBorders>
              <w:top w:val="single" w:sz="12" w:space="0" w:color="auto"/>
              <w:left w:val="nil"/>
              <w:bottom w:val="single" w:sz="8" w:space="0" w:color="auto"/>
              <w:right w:val="single" w:sz="8" w:space="0" w:color="auto"/>
            </w:tcBorders>
            <w:shd w:val="clear" w:color="auto" w:fill="2E74B5" w:themeFill="accent1" w:themeFillShade="BF"/>
            <w:noWrap/>
            <w:vAlign w:val="center"/>
            <w:hideMark/>
          </w:tcPr>
          <w:p w14:paraId="38BFFC37" w14:textId="77777777" w:rsidR="002B21A6" w:rsidRPr="002B21A6" w:rsidRDefault="002B21A6">
            <w:pPr>
              <w:jc w:val="center"/>
              <w:rPr>
                <w:rFonts w:ascii="Calibri" w:hAnsi="Calibri" w:cs="Calibri"/>
                <w:b/>
                <w:bCs/>
                <w:color w:val="FFFFFF" w:themeColor="background1"/>
                <w:sz w:val="18"/>
                <w:szCs w:val="18"/>
              </w:rPr>
            </w:pPr>
            <w:r w:rsidRPr="002B21A6">
              <w:rPr>
                <w:rFonts w:ascii="Calibri" w:hAnsi="Calibri" w:cs="Calibri"/>
                <w:b/>
                <w:bCs/>
                <w:color w:val="FFFFFF" w:themeColor="background1"/>
                <w:sz w:val="18"/>
                <w:szCs w:val="18"/>
              </w:rPr>
              <w:t> </w:t>
            </w:r>
          </w:p>
        </w:tc>
      </w:tr>
      <w:tr w:rsidR="0089443E" w:rsidRPr="002B21A6" w14:paraId="170E832B" w14:textId="77777777" w:rsidTr="0089443E">
        <w:trPr>
          <w:trHeight w:val="20"/>
        </w:trPr>
        <w:tc>
          <w:tcPr>
            <w:tcW w:w="0" w:type="auto"/>
            <w:tcBorders>
              <w:top w:val="nil"/>
              <w:left w:val="single" w:sz="8" w:space="0" w:color="auto"/>
              <w:bottom w:val="single" w:sz="8" w:space="0" w:color="auto"/>
              <w:right w:val="single" w:sz="8" w:space="0" w:color="auto"/>
            </w:tcBorders>
            <w:shd w:val="clear" w:color="000000" w:fill="B4C6E7"/>
            <w:noWrap/>
            <w:vAlign w:val="bottom"/>
            <w:hideMark/>
          </w:tcPr>
          <w:p w14:paraId="6375BC0B" w14:textId="77777777" w:rsidR="002B21A6" w:rsidRPr="002B21A6" w:rsidRDefault="002B21A6">
            <w:pPr>
              <w:rPr>
                <w:rFonts w:ascii="Calibri" w:hAnsi="Calibri" w:cs="Calibri"/>
                <w:b/>
                <w:bCs/>
                <w:color w:val="000000"/>
                <w:sz w:val="18"/>
                <w:szCs w:val="18"/>
              </w:rPr>
            </w:pPr>
            <w:r w:rsidRPr="002B21A6">
              <w:rPr>
                <w:rFonts w:ascii="Calibri" w:hAnsi="Calibri" w:cs="Calibri"/>
                <w:b/>
                <w:bCs/>
                <w:color w:val="000000"/>
                <w:sz w:val="18"/>
                <w:szCs w:val="18"/>
              </w:rPr>
              <w:t>1</w:t>
            </w:r>
          </w:p>
        </w:tc>
        <w:tc>
          <w:tcPr>
            <w:tcW w:w="8097" w:type="dxa"/>
            <w:tcBorders>
              <w:top w:val="nil"/>
              <w:left w:val="nil"/>
              <w:bottom w:val="single" w:sz="8" w:space="0" w:color="auto"/>
              <w:right w:val="single" w:sz="8" w:space="0" w:color="auto"/>
            </w:tcBorders>
            <w:shd w:val="clear" w:color="000000" w:fill="B4C6E7"/>
            <w:noWrap/>
            <w:vAlign w:val="bottom"/>
            <w:hideMark/>
          </w:tcPr>
          <w:p w14:paraId="36BBEE9A" w14:textId="77777777" w:rsidR="002B21A6" w:rsidRPr="002B21A6" w:rsidRDefault="002B21A6">
            <w:pPr>
              <w:rPr>
                <w:rFonts w:ascii="Calibri" w:hAnsi="Calibri" w:cs="Calibri"/>
                <w:b/>
                <w:bCs/>
                <w:color w:val="000000"/>
                <w:sz w:val="18"/>
                <w:szCs w:val="18"/>
              </w:rPr>
            </w:pPr>
            <w:r w:rsidRPr="002B21A6">
              <w:rPr>
                <w:rFonts w:ascii="Calibri" w:hAnsi="Calibri" w:cs="Calibri"/>
                <w:b/>
                <w:bCs/>
                <w:color w:val="000000"/>
                <w:sz w:val="18"/>
                <w:szCs w:val="18"/>
              </w:rPr>
              <w:t>SERVICIOS PERSONALES</w:t>
            </w:r>
          </w:p>
        </w:tc>
        <w:tc>
          <w:tcPr>
            <w:tcW w:w="1720" w:type="dxa"/>
            <w:tcBorders>
              <w:top w:val="nil"/>
              <w:left w:val="nil"/>
              <w:bottom w:val="single" w:sz="8" w:space="0" w:color="auto"/>
              <w:right w:val="single" w:sz="8" w:space="0" w:color="auto"/>
            </w:tcBorders>
            <w:shd w:val="clear" w:color="000000" w:fill="B4C6E7"/>
            <w:noWrap/>
            <w:vAlign w:val="bottom"/>
            <w:hideMark/>
          </w:tcPr>
          <w:p w14:paraId="62BD6668" w14:textId="77777777" w:rsidR="002B21A6" w:rsidRPr="002B21A6" w:rsidRDefault="002B21A6" w:rsidP="00A53267">
            <w:pPr>
              <w:jc w:val="right"/>
              <w:rPr>
                <w:rFonts w:ascii="Calibri" w:hAnsi="Calibri" w:cs="Calibri"/>
                <w:b/>
                <w:bCs/>
                <w:color w:val="000000"/>
                <w:sz w:val="18"/>
                <w:szCs w:val="18"/>
              </w:rPr>
            </w:pPr>
            <w:r w:rsidRPr="002B21A6">
              <w:rPr>
                <w:rFonts w:ascii="Calibri" w:hAnsi="Calibri" w:cs="Calibri"/>
                <w:b/>
                <w:bCs/>
                <w:color w:val="000000"/>
                <w:sz w:val="18"/>
                <w:szCs w:val="18"/>
              </w:rPr>
              <w:t xml:space="preserve">              180,000.00 </w:t>
            </w:r>
          </w:p>
        </w:tc>
      </w:tr>
      <w:tr w:rsidR="002B21A6" w:rsidRPr="002B21A6" w14:paraId="1D9217D1" w14:textId="77777777" w:rsidTr="0089443E">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2CAC4DE" w14:textId="77777777" w:rsidR="002B21A6" w:rsidRPr="002B21A6" w:rsidRDefault="002B21A6">
            <w:pPr>
              <w:rPr>
                <w:rFonts w:ascii="Calibri" w:hAnsi="Calibri" w:cs="Calibri"/>
                <w:color w:val="000000"/>
                <w:sz w:val="18"/>
                <w:szCs w:val="18"/>
              </w:rPr>
            </w:pPr>
            <w:r w:rsidRPr="002B21A6">
              <w:rPr>
                <w:rFonts w:ascii="Calibri" w:hAnsi="Calibri" w:cs="Calibri"/>
                <w:color w:val="000000"/>
                <w:sz w:val="18"/>
                <w:szCs w:val="18"/>
              </w:rPr>
              <w:t>1.1.3.2</w:t>
            </w:r>
          </w:p>
        </w:tc>
        <w:tc>
          <w:tcPr>
            <w:tcW w:w="8097" w:type="dxa"/>
            <w:tcBorders>
              <w:top w:val="nil"/>
              <w:left w:val="nil"/>
              <w:bottom w:val="single" w:sz="8" w:space="0" w:color="auto"/>
              <w:right w:val="single" w:sz="8" w:space="0" w:color="auto"/>
            </w:tcBorders>
            <w:shd w:val="clear" w:color="auto" w:fill="auto"/>
            <w:noWrap/>
            <w:vAlign w:val="bottom"/>
            <w:hideMark/>
          </w:tcPr>
          <w:p w14:paraId="57EF2D9F" w14:textId="77777777" w:rsidR="002B21A6" w:rsidRPr="002B21A6" w:rsidRDefault="002B21A6">
            <w:pPr>
              <w:rPr>
                <w:rFonts w:ascii="Calibri" w:hAnsi="Calibri" w:cs="Calibri"/>
                <w:color w:val="000000"/>
                <w:sz w:val="18"/>
                <w:szCs w:val="18"/>
              </w:rPr>
            </w:pPr>
            <w:r w:rsidRPr="002B21A6">
              <w:rPr>
                <w:rFonts w:ascii="Calibri" w:hAnsi="Calibri" w:cs="Calibri"/>
                <w:color w:val="000000"/>
                <w:sz w:val="18"/>
                <w:szCs w:val="18"/>
              </w:rPr>
              <w:t>SUELDOS BASE AL PERSONAL DE CONFIANZA</w:t>
            </w:r>
          </w:p>
        </w:tc>
        <w:tc>
          <w:tcPr>
            <w:tcW w:w="1720" w:type="dxa"/>
            <w:tcBorders>
              <w:top w:val="nil"/>
              <w:left w:val="nil"/>
              <w:bottom w:val="single" w:sz="8" w:space="0" w:color="auto"/>
              <w:right w:val="single" w:sz="8" w:space="0" w:color="auto"/>
            </w:tcBorders>
            <w:shd w:val="clear" w:color="DDEBF7" w:fill="FFFFFF"/>
            <w:noWrap/>
            <w:vAlign w:val="center"/>
            <w:hideMark/>
          </w:tcPr>
          <w:p w14:paraId="0DB616B7" w14:textId="77777777" w:rsidR="002B21A6" w:rsidRPr="002B21A6" w:rsidRDefault="002B21A6" w:rsidP="00A53267">
            <w:pPr>
              <w:jc w:val="right"/>
              <w:rPr>
                <w:rFonts w:ascii="Calibri" w:hAnsi="Calibri" w:cs="Calibri"/>
                <w:color w:val="000000"/>
                <w:sz w:val="18"/>
                <w:szCs w:val="18"/>
              </w:rPr>
            </w:pPr>
            <w:r w:rsidRPr="002B21A6">
              <w:rPr>
                <w:rFonts w:ascii="Calibri" w:hAnsi="Calibri" w:cs="Calibri"/>
                <w:color w:val="000000"/>
                <w:sz w:val="18"/>
                <w:szCs w:val="18"/>
              </w:rPr>
              <w:t>180,000.00</w:t>
            </w:r>
          </w:p>
        </w:tc>
      </w:tr>
      <w:tr w:rsidR="0089443E" w:rsidRPr="002B21A6" w14:paraId="20475A76" w14:textId="77777777" w:rsidTr="0089443E">
        <w:trPr>
          <w:trHeight w:val="20"/>
        </w:trPr>
        <w:tc>
          <w:tcPr>
            <w:tcW w:w="0" w:type="auto"/>
            <w:tcBorders>
              <w:top w:val="nil"/>
              <w:left w:val="single" w:sz="8" w:space="0" w:color="auto"/>
              <w:bottom w:val="single" w:sz="8" w:space="0" w:color="auto"/>
              <w:right w:val="single" w:sz="8" w:space="0" w:color="auto"/>
            </w:tcBorders>
            <w:shd w:val="clear" w:color="000000" w:fill="B4C6E7"/>
            <w:noWrap/>
            <w:vAlign w:val="bottom"/>
            <w:hideMark/>
          </w:tcPr>
          <w:p w14:paraId="08A85C49" w14:textId="77777777" w:rsidR="002B21A6" w:rsidRPr="002B21A6" w:rsidRDefault="002B21A6">
            <w:pPr>
              <w:rPr>
                <w:rFonts w:ascii="Calibri" w:hAnsi="Calibri" w:cs="Calibri"/>
                <w:b/>
                <w:bCs/>
                <w:color w:val="000000"/>
                <w:sz w:val="18"/>
                <w:szCs w:val="18"/>
              </w:rPr>
            </w:pPr>
            <w:r w:rsidRPr="002B21A6">
              <w:rPr>
                <w:rFonts w:ascii="Calibri" w:hAnsi="Calibri" w:cs="Calibri"/>
                <w:b/>
                <w:bCs/>
                <w:color w:val="000000"/>
                <w:sz w:val="18"/>
                <w:szCs w:val="18"/>
              </w:rPr>
              <w:t>2</w:t>
            </w:r>
          </w:p>
        </w:tc>
        <w:tc>
          <w:tcPr>
            <w:tcW w:w="8097" w:type="dxa"/>
            <w:tcBorders>
              <w:top w:val="nil"/>
              <w:left w:val="nil"/>
              <w:bottom w:val="single" w:sz="8" w:space="0" w:color="auto"/>
              <w:right w:val="single" w:sz="8" w:space="0" w:color="auto"/>
            </w:tcBorders>
            <w:shd w:val="clear" w:color="000000" w:fill="B4C6E7"/>
            <w:noWrap/>
            <w:vAlign w:val="bottom"/>
            <w:hideMark/>
          </w:tcPr>
          <w:p w14:paraId="3DE90834" w14:textId="77777777" w:rsidR="002B21A6" w:rsidRPr="002B21A6" w:rsidRDefault="002B21A6">
            <w:pPr>
              <w:rPr>
                <w:rFonts w:ascii="Calibri" w:hAnsi="Calibri" w:cs="Calibri"/>
                <w:b/>
                <w:bCs/>
                <w:color w:val="000000"/>
                <w:sz w:val="18"/>
                <w:szCs w:val="18"/>
              </w:rPr>
            </w:pPr>
            <w:r w:rsidRPr="002B21A6">
              <w:rPr>
                <w:rFonts w:ascii="Calibri" w:hAnsi="Calibri" w:cs="Calibri"/>
                <w:b/>
                <w:bCs/>
                <w:color w:val="000000"/>
                <w:sz w:val="18"/>
                <w:szCs w:val="18"/>
              </w:rPr>
              <w:t>MATERIALES Y SUMINISTROS</w:t>
            </w:r>
          </w:p>
        </w:tc>
        <w:tc>
          <w:tcPr>
            <w:tcW w:w="1720" w:type="dxa"/>
            <w:tcBorders>
              <w:top w:val="nil"/>
              <w:left w:val="nil"/>
              <w:bottom w:val="single" w:sz="8" w:space="0" w:color="auto"/>
              <w:right w:val="single" w:sz="8" w:space="0" w:color="auto"/>
            </w:tcBorders>
            <w:shd w:val="clear" w:color="000000" w:fill="B4C6E7"/>
            <w:noWrap/>
            <w:vAlign w:val="bottom"/>
            <w:hideMark/>
          </w:tcPr>
          <w:p w14:paraId="2FEC88C2" w14:textId="77777777" w:rsidR="002B21A6" w:rsidRPr="002B21A6" w:rsidRDefault="002B21A6" w:rsidP="00A53267">
            <w:pPr>
              <w:jc w:val="right"/>
              <w:rPr>
                <w:rFonts w:ascii="Calibri" w:hAnsi="Calibri" w:cs="Calibri"/>
                <w:b/>
                <w:bCs/>
                <w:color w:val="000000"/>
                <w:sz w:val="18"/>
                <w:szCs w:val="18"/>
              </w:rPr>
            </w:pPr>
            <w:r w:rsidRPr="002B21A6">
              <w:rPr>
                <w:rFonts w:ascii="Calibri" w:hAnsi="Calibri" w:cs="Calibri"/>
                <w:b/>
                <w:bCs/>
                <w:color w:val="000000"/>
                <w:sz w:val="18"/>
                <w:szCs w:val="18"/>
              </w:rPr>
              <w:t xml:space="preserve">                  7,400.00 </w:t>
            </w:r>
          </w:p>
        </w:tc>
      </w:tr>
      <w:tr w:rsidR="0089443E" w:rsidRPr="002B21A6" w14:paraId="17A497F5" w14:textId="77777777" w:rsidTr="0089443E">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C662E7E" w14:textId="77777777" w:rsidR="002B21A6" w:rsidRPr="002B21A6" w:rsidRDefault="002B21A6">
            <w:pPr>
              <w:rPr>
                <w:rFonts w:ascii="Calibri" w:hAnsi="Calibri" w:cs="Calibri"/>
                <w:color w:val="000000"/>
                <w:sz w:val="18"/>
                <w:szCs w:val="18"/>
              </w:rPr>
            </w:pPr>
            <w:r w:rsidRPr="002B21A6">
              <w:rPr>
                <w:rFonts w:ascii="Calibri" w:hAnsi="Calibri" w:cs="Calibri"/>
                <w:color w:val="000000"/>
                <w:sz w:val="18"/>
                <w:szCs w:val="18"/>
              </w:rPr>
              <w:t>2.2.1</w:t>
            </w:r>
          </w:p>
        </w:tc>
        <w:tc>
          <w:tcPr>
            <w:tcW w:w="8097" w:type="dxa"/>
            <w:tcBorders>
              <w:top w:val="nil"/>
              <w:left w:val="nil"/>
              <w:bottom w:val="single" w:sz="8" w:space="0" w:color="auto"/>
              <w:right w:val="single" w:sz="8" w:space="0" w:color="auto"/>
            </w:tcBorders>
            <w:shd w:val="clear" w:color="000000" w:fill="FFFFFF"/>
            <w:noWrap/>
            <w:vAlign w:val="bottom"/>
            <w:hideMark/>
          </w:tcPr>
          <w:p w14:paraId="27127882" w14:textId="77777777" w:rsidR="002B21A6" w:rsidRPr="002B21A6" w:rsidRDefault="002B21A6">
            <w:pPr>
              <w:rPr>
                <w:rFonts w:ascii="Calibri" w:hAnsi="Calibri" w:cs="Calibri"/>
                <w:color w:val="000000"/>
                <w:sz w:val="18"/>
                <w:szCs w:val="18"/>
              </w:rPr>
            </w:pPr>
            <w:r w:rsidRPr="002B21A6">
              <w:rPr>
                <w:rFonts w:ascii="Calibri" w:hAnsi="Calibri" w:cs="Calibri"/>
                <w:color w:val="000000"/>
                <w:sz w:val="18"/>
                <w:szCs w:val="18"/>
              </w:rPr>
              <w:t>PRODUCTOS ALIMENTICIOS PARA PERSONAS</w:t>
            </w:r>
          </w:p>
        </w:tc>
        <w:tc>
          <w:tcPr>
            <w:tcW w:w="1720" w:type="dxa"/>
            <w:tcBorders>
              <w:top w:val="nil"/>
              <w:left w:val="nil"/>
              <w:bottom w:val="single" w:sz="8" w:space="0" w:color="auto"/>
              <w:right w:val="single" w:sz="8" w:space="0" w:color="auto"/>
            </w:tcBorders>
            <w:shd w:val="clear" w:color="000000" w:fill="FFFFFF"/>
            <w:noWrap/>
            <w:vAlign w:val="bottom"/>
            <w:hideMark/>
          </w:tcPr>
          <w:p w14:paraId="0AA5D9E3" w14:textId="77777777" w:rsidR="002B21A6" w:rsidRPr="002B21A6" w:rsidRDefault="002B21A6" w:rsidP="00A53267">
            <w:pPr>
              <w:jc w:val="right"/>
              <w:rPr>
                <w:rFonts w:ascii="Calibri" w:hAnsi="Calibri" w:cs="Calibri"/>
                <w:b/>
                <w:bCs/>
                <w:color w:val="000000"/>
                <w:sz w:val="18"/>
                <w:szCs w:val="18"/>
              </w:rPr>
            </w:pPr>
            <w:r w:rsidRPr="002B21A6">
              <w:rPr>
                <w:rFonts w:ascii="Calibri" w:hAnsi="Calibri" w:cs="Calibri"/>
                <w:b/>
                <w:bCs/>
                <w:color w:val="000000"/>
                <w:sz w:val="18"/>
                <w:szCs w:val="18"/>
              </w:rPr>
              <w:t xml:space="preserve">                  6,000.00 </w:t>
            </w:r>
          </w:p>
        </w:tc>
      </w:tr>
      <w:tr w:rsidR="002B21A6" w:rsidRPr="002B21A6" w14:paraId="1F5C01B2" w14:textId="77777777" w:rsidTr="0089443E">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0665837" w14:textId="77777777" w:rsidR="002B21A6" w:rsidRPr="002B21A6" w:rsidRDefault="002B21A6">
            <w:pPr>
              <w:rPr>
                <w:rFonts w:ascii="Calibri" w:hAnsi="Calibri" w:cs="Calibri"/>
                <w:color w:val="000000"/>
                <w:sz w:val="18"/>
                <w:szCs w:val="18"/>
              </w:rPr>
            </w:pPr>
            <w:r w:rsidRPr="002B21A6">
              <w:rPr>
                <w:rFonts w:ascii="Calibri" w:hAnsi="Calibri" w:cs="Calibri"/>
                <w:color w:val="000000"/>
                <w:sz w:val="18"/>
                <w:szCs w:val="18"/>
              </w:rPr>
              <w:t>2.2.3</w:t>
            </w:r>
          </w:p>
        </w:tc>
        <w:tc>
          <w:tcPr>
            <w:tcW w:w="8097" w:type="dxa"/>
            <w:tcBorders>
              <w:top w:val="nil"/>
              <w:left w:val="nil"/>
              <w:bottom w:val="single" w:sz="8" w:space="0" w:color="auto"/>
              <w:right w:val="single" w:sz="8" w:space="0" w:color="auto"/>
            </w:tcBorders>
            <w:shd w:val="clear" w:color="auto" w:fill="auto"/>
            <w:noWrap/>
            <w:vAlign w:val="bottom"/>
            <w:hideMark/>
          </w:tcPr>
          <w:p w14:paraId="1152F107" w14:textId="77777777" w:rsidR="002B21A6" w:rsidRPr="002B21A6" w:rsidRDefault="002B21A6">
            <w:pPr>
              <w:rPr>
                <w:rFonts w:ascii="Calibri" w:hAnsi="Calibri" w:cs="Calibri"/>
                <w:color w:val="000000"/>
                <w:sz w:val="18"/>
                <w:szCs w:val="18"/>
              </w:rPr>
            </w:pPr>
            <w:r w:rsidRPr="002B21A6">
              <w:rPr>
                <w:rFonts w:ascii="Calibri" w:hAnsi="Calibri" w:cs="Calibri"/>
                <w:color w:val="000000"/>
                <w:sz w:val="18"/>
                <w:szCs w:val="18"/>
              </w:rPr>
              <w:t>UTENSILIOS PARA EL SERVICIO DE ALIMENTACIÓN</w:t>
            </w:r>
          </w:p>
        </w:tc>
        <w:tc>
          <w:tcPr>
            <w:tcW w:w="1720" w:type="dxa"/>
            <w:tcBorders>
              <w:top w:val="nil"/>
              <w:left w:val="nil"/>
              <w:bottom w:val="single" w:sz="8" w:space="0" w:color="auto"/>
              <w:right w:val="single" w:sz="8" w:space="0" w:color="auto"/>
            </w:tcBorders>
            <w:shd w:val="clear" w:color="000000" w:fill="FFFFFF"/>
            <w:noWrap/>
            <w:vAlign w:val="bottom"/>
            <w:hideMark/>
          </w:tcPr>
          <w:p w14:paraId="35F5521D" w14:textId="77777777" w:rsidR="002B21A6" w:rsidRPr="002B21A6" w:rsidRDefault="002B21A6" w:rsidP="00A53267">
            <w:pPr>
              <w:jc w:val="right"/>
              <w:rPr>
                <w:rFonts w:ascii="Calibri" w:hAnsi="Calibri" w:cs="Calibri"/>
                <w:b/>
                <w:bCs/>
                <w:color w:val="000000"/>
                <w:sz w:val="18"/>
                <w:szCs w:val="18"/>
              </w:rPr>
            </w:pPr>
            <w:r w:rsidRPr="002B21A6">
              <w:rPr>
                <w:rFonts w:ascii="Calibri" w:hAnsi="Calibri" w:cs="Calibri"/>
                <w:b/>
                <w:bCs/>
                <w:color w:val="000000"/>
                <w:sz w:val="18"/>
                <w:szCs w:val="18"/>
              </w:rPr>
              <w:t xml:space="preserve">                  1,400.00 </w:t>
            </w:r>
          </w:p>
        </w:tc>
      </w:tr>
      <w:tr w:rsidR="0089443E" w:rsidRPr="002B21A6" w14:paraId="4F93B445" w14:textId="77777777" w:rsidTr="0089443E">
        <w:trPr>
          <w:trHeight w:val="20"/>
        </w:trPr>
        <w:tc>
          <w:tcPr>
            <w:tcW w:w="0" w:type="auto"/>
            <w:tcBorders>
              <w:top w:val="nil"/>
              <w:left w:val="single" w:sz="8" w:space="0" w:color="auto"/>
              <w:bottom w:val="single" w:sz="8" w:space="0" w:color="auto"/>
              <w:right w:val="single" w:sz="8" w:space="0" w:color="auto"/>
            </w:tcBorders>
            <w:shd w:val="clear" w:color="000000" w:fill="B4C6E7"/>
            <w:noWrap/>
            <w:vAlign w:val="bottom"/>
            <w:hideMark/>
          </w:tcPr>
          <w:p w14:paraId="27B9D75E" w14:textId="77777777" w:rsidR="002B21A6" w:rsidRPr="002B21A6" w:rsidRDefault="002B21A6">
            <w:pPr>
              <w:rPr>
                <w:rFonts w:ascii="Calibri" w:hAnsi="Calibri" w:cs="Calibri"/>
                <w:b/>
                <w:bCs/>
                <w:color w:val="000000"/>
                <w:sz w:val="18"/>
                <w:szCs w:val="18"/>
              </w:rPr>
            </w:pPr>
            <w:r w:rsidRPr="002B21A6">
              <w:rPr>
                <w:rFonts w:ascii="Calibri" w:hAnsi="Calibri" w:cs="Calibri"/>
                <w:b/>
                <w:bCs/>
                <w:color w:val="000000"/>
                <w:sz w:val="18"/>
                <w:szCs w:val="18"/>
              </w:rPr>
              <w:t>3</w:t>
            </w:r>
          </w:p>
        </w:tc>
        <w:tc>
          <w:tcPr>
            <w:tcW w:w="8097" w:type="dxa"/>
            <w:tcBorders>
              <w:top w:val="nil"/>
              <w:left w:val="nil"/>
              <w:bottom w:val="single" w:sz="8" w:space="0" w:color="auto"/>
              <w:right w:val="single" w:sz="8" w:space="0" w:color="auto"/>
            </w:tcBorders>
            <w:shd w:val="clear" w:color="000000" w:fill="B4C6E7"/>
            <w:noWrap/>
            <w:vAlign w:val="bottom"/>
            <w:hideMark/>
          </w:tcPr>
          <w:p w14:paraId="1F87F27D" w14:textId="77777777" w:rsidR="002B21A6" w:rsidRPr="002B21A6" w:rsidRDefault="002B21A6">
            <w:pPr>
              <w:rPr>
                <w:rFonts w:ascii="Calibri" w:hAnsi="Calibri" w:cs="Calibri"/>
                <w:b/>
                <w:bCs/>
                <w:color w:val="000000"/>
                <w:sz w:val="18"/>
                <w:szCs w:val="18"/>
              </w:rPr>
            </w:pPr>
            <w:r w:rsidRPr="002B21A6">
              <w:rPr>
                <w:rFonts w:ascii="Calibri" w:hAnsi="Calibri" w:cs="Calibri"/>
                <w:b/>
                <w:bCs/>
                <w:color w:val="000000"/>
                <w:sz w:val="18"/>
                <w:szCs w:val="18"/>
              </w:rPr>
              <w:t>SERVICIOS GENERALES</w:t>
            </w:r>
          </w:p>
        </w:tc>
        <w:tc>
          <w:tcPr>
            <w:tcW w:w="1720" w:type="dxa"/>
            <w:tcBorders>
              <w:top w:val="nil"/>
              <w:left w:val="nil"/>
              <w:bottom w:val="single" w:sz="8" w:space="0" w:color="auto"/>
              <w:right w:val="single" w:sz="8" w:space="0" w:color="auto"/>
            </w:tcBorders>
            <w:shd w:val="clear" w:color="000000" w:fill="B4C6E7"/>
            <w:noWrap/>
            <w:vAlign w:val="bottom"/>
            <w:hideMark/>
          </w:tcPr>
          <w:p w14:paraId="3D6E67DF" w14:textId="77777777" w:rsidR="002B21A6" w:rsidRPr="002B21A6" w:rsidRDefault="002B21A6" w:rsidP="00A53267">
            <w:pPr>
              <w:jc w:val="right"/>
              <w:rPr>
                <w:rFonts w:ascii="Calibri" w:hAnsi="Calibri" w:cs="Calibri"/>
                <w:b/>
                <w:bCs/>
                <w:color w:val="000000"/>
                <w:sz w:val="18"/>
                <w:szCs w:val="18"/>
              </w:rPr>
            </w:pPr>
            <w:r w:rsidRPr="002B21A6">
              <w:rPr>
                <w:rFonts w:ascii="Calibri" w:hAnsi="Calibri" w:cs="Calibri"/>
                <w:b/>
                <w:bCs/>
                <w:color w:val="000000"/>
                <w:sz w:val="18"/>
                <w:szCs w:val="18"/>
              </w:rPr>
              <w:t xml:space="preserve">                12,600.00 </w:t>
            </w:r>
          </w:p>
        </w:tc>
      </w:tr>
      <w:tr w:rsidR="002B21A6" w:rsidRPr="002B21A6" w14:paraId="62F93871" w14:textId="77777777" w:rsidTr="0089443E">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077A83C" w14:textId="77777777" w:rsidR="002B21A6" w:rsidRPr="002B21A6" w:rsidRDefault="002B21A6">
            <w:pPr>
              <w:rPr>
                <w:rFonts w:ascii="Calibri" w:hAnsi="Calibri" w:cs="Calibri"/>
                <w:color w:val="000000"/>
                <w:sz w:val="18"/>
                <w:szCs w:val="18"/>
              </w:rPr>
            </w:pPr>
            <w:r w:rsidRPr="002B21A6">
              <w:rPr>
                <w:rFonts w:ascii="Calibri" w:hAnsi="Calibri" w:cs="Calibri"/>
                <w:color w:val="000000"/>
                <w:sz w:val="18"/>
                <w:szCs w:val="18"/>
              </w:rPr>
              <w:t>3.3.4</w:t>
            </w:r>
          </w:p>
        </w:tc>
        <w:tc>
          <w:tcPr>
            <w:tcW w:w="8097" w:type="dxa"/>
            <w:tcBorders>
              <w:top w:val="nil"/>
              <w:left w:val="nil"/>
              <w:bottom w:val="single" w:sz="8" w:space="0" w:color="auto"/>
              <w:right w:val="single" w:sz="8" w:space="0" w:color="auto"/>
            </w:tcBorders>
            <w:shd w:val="clear" w:color="000000" w:fill="FFFFFF"/>
            <w:noWrap/>
            <w:vAlign w:val="bottom"/>
            <w:hideMark/>
          </w:tcPr>
          <w:p w14:paraId="397DF896" w14:textId="77777777" w:rsidR="002B21A6" w:rsidRPr="002B21A6" w:rsidRDefault="002B21A6">
            <w:pPr>
              <w:rPr>
                <w:rFonts w:ascii="Calibri" w:hAnsi="Calibri" w:cs="Calibri"/>
                <w:color w:val="000000"/>
                <w:sz w:val="18"/>
                <w:szCs w:val="18"/>
              </w:rPr>
            </w:pPr>
            <w:r w:rsidRPr="002B21A6">
              <w:rPr>
                <w:rFonts w:ascii="Calibri" w:hAnsi="Calibri" w:cs="Calibri"/>
                <w:color w:val="000000"/>
                <w:sz w:val="18"/>
                <w:szCs w:val="18"/>
              </w:rPr>
              <w:t>SERVICIOS DE CAPACITACIÓN</w:t>
            </w:r>
          </w:p>
        </w:tc>
        <w:tc>
          <w:tcPr>
            <w:tcW w:w="1720" w:type="dxa"/>
            <w:tcBorders>
              <w:top w:val="nil"/>
              <w:left w:val="nil"/>
              <w:bottom w:val="single" w:sz="8" w:space="0" w:color="auto"/>
              <w:right w:val="single" w:sz="8" w:space="0" w:color="auto"/>
            </w:tcBorders>
            <w:shd w:val="clear" w:color="auto" w:fill="auto"/>
            <w:noWrap/>
            <w:vAlign w:val="bottom"/>
            <w:hideMark/>
          </w:tcPr>
          <w:p w14:paraId="30B676D3" w14:textId="77777777" w:rsidR="002B21A6" w:rsidRPr="002B21A6" w:rsidRDefault="002B21A6" w:rsidP="00A53267">
            <w:pPr>
              <w:jc w:val="right"/>
              <w:rPr>
                <w:rFonts w:ascii="Calibri" w:hAnsi="Calibri" w:cs="Calibri"/>
                <w:color w:val="000000"/>
                <w:sz w:val="18"/>
                <w:szCs w:val="18"/>
              </w:rPr>
            </w:pPr>
            <w:r w:rsidRPr="002B21A6">
              <w:rPr>
                <w:rFonts w:ascii="Calibri" w:hAnsi="Calibri" w:cs="Calibri"/>
                <w:color w:val="000000"/>
                <w:sz w:val="18"/>
                <w:szCs w:val="18"/>
              </w:rPr>
              <w:t xml:space="preserve">                  6,000.00 </w:t>
            </w:r>
          </w:p>
        </w:tc>
      </w:tr>
      <w:tr w:rsidR="0089443E" w:rsidRPr="002B21A6" w14:paraId="3C7F4299" w14:textId="77777777" w:rsidTr="0089443E">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DF7454F" w14:textId="77777777" w:rsidR="002B21A6" w:rsidRPr="002B21A6" w:rsidRDefault="002B21A6">
            <w:pPr>
              <w:rPr>
                <w:rFonts w:ascii="Calibri" w:hAnsi="Calibri" w:cs="Calibri"/>
                <w:color w:val="000000"/>
                <w:sz w:val="18"/>
                <w:szCs w:val="18"/>
              </w:rPr>
            </w:pPr>
            <w:r w:rsidRPr="002B21A6">
              <w:rPr>
                <w:rFonts w:ascii="Calibri" w:hAnsi="Calibri" w:cs="Calibri"/>
                <w:color w:val="000000"/>
                <w:sz w:val="18"/>
                <w:szCs w:val="18"/>
              </w:rPr>
              <w:t>3.7.2.1</w:t>
            </w:r>
          </w:p>
        </w:tc>
        <w:tc>
          <w:tcPr>
            <w:tcW w:w="8097" w:type="dxa"/>
            <w:tcBorders>
              <w:top w:val="nil"/>
              <w:left w:val="nil"/>
              <w:bottom w:val="single" w:sz="8" w:space="0" w:color="auto"/>
              <w:right w:val="single" w:sz="8" w:space="0" w:color="auto"/>
            </w:tcBorders>
            <w:shd w:val="clear" w:color="000000" w:fill="FFFFFF"/>
            <w:noWrap/>
            <w:vAlign w:val="bottom"/>
            <w:hideMark/>
          </w:tcPr>
          <w:p w14:paraId="622A9DA5" w14:textId="77777777" w:rsidR="002B21A6" w:rsidRPr="002B21A6" w:rsidRDefault="002B21A6">
            <w:pPr>
              <w:rPr>
                <w:rFonts w:ascii="Calibri" w:hAnsi="Calibri" w:cs="Calibri"/>
                <w:color w:val="000000"/>
                <w:sz w:val="18"/>
                <w:szCs w:val="18"/>
              </w:rPr>
            </w:pPr>
            <w:r w:rsidRPr="002B21A6">
              <w:rPr>
                <w:rFonts w:ascii="Calibri" w:hAnsi="Calibri" w:cs="Calibri"/>
                <w:color w:val="000000"/>
                <w:sz w:val="18"/>
                <w:szCs w:val="18"/>
              </w:rPr>
              <w:t>PASAJES TERRESTRES NACIONALES</w:t>
            </w:r>
          </w:p>
        </w:tc>
        <w:tc>
          <w:tcPr>
            <w:tcW w:w="1720" w:type="dxa"/>
            <w:tcBorders>
              <w:top w:val="nil"/>
              <w:left w:val="nil"/>
              <w:bottom w:val="single" w:sz="8" w:space="0" w:color="auto"/>
              <w:right w:val="single" w:sz="8" w:space="0" w:color="auto"/>
            </w:tcBorders>
            <w:shd w:val="clear" w:color="000000" w:fill="FFFFFF"/>
            <w:noWrap/>
            <w:vAlign w:val="bottom"/>
            <w:hideMark/>
          </w:tcPr>
          <w:p w14:paraId="17EEBAC1" w14:textId="77777777" w:rsidR="002B21A6" w:rsidRPr="002B21A6" w:rsidRDefault="002B21A6" w:rsidP="00A53267">
            <w:pPr>
              <w:jc w:val="right"/>
              <w:rPr>
                <w:rFonts w:ascii="Calibri" w:hAnsi="Calibri" w:cs="Calibri"/>
                <w:color w:val="000000"/>
                <w:sz w:val="18"/>
                <w:szCs w:val="18"/>
              </w:rPr>
            </w:pPr>
            <w:r w:rsidRPr="002B21A6">
              <w:rPr>
                <w:rFonts w:ascii="Calibri" w:hAnsi="Calibri" w:cs="Calibri"/>
                <w:color w:val="000000"/>
                <w:sz w:val="18"/>
                <w:szCs w:val="18"/>
              </w:rPr>
              <w:t>3,500.00</w:t>
            </w:r>
          </w:p>
        </w:tc>
      </w:tr>
      <w:tr w:rsidR="0089443E" w:rsidRPr="002B21A6" w14:paraId="381E84D0" w14:textId="77777777" w:rsidTr="0089443E">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92AC22B" w14:textId="77777777" w:rsidR="002B21A6" w:rsidRPr="002B21A6" w:rsidRDefault="002B21A6">
            <w:pPr>
              <w:rPr>
                <w:rFonts w:ascii="Calibri" w:hAnsi="Calibri" w:cs="Calibri"/>
                <w:color w:val="000000"/>
                <w:sz w:val="18"/>
                <w:szCs w:val="18"/>
              </w:rPr>
            </w:pPr>
            <w:r w:rsidRPr="002B21A6">
              <w:rPr>
                <w:rFonts w:ascii="Calibri" w:hAnsi="Calibri" w:cs="Calibri"/>
                <w:color w:val="000000"/>
                <w:sz w:val="18"/>
                <w:szCs w:val="18"/>
              </w:rPr>
              <w:t>3.7.5</w:t>
            </w:r>
          </w:p>
        </w:tc>
        <w:tc>
          <w:tcPr>
            <w:tcW w:w="8097" w:type="dxa"/>
            <w:tcBorders>
              <w:top w:val="nil"/>
              <w:left w:val="nil"/>
              <w:bottom w:val="single" w:sz="8" w:space="0" w:color="auto"/>
              <w:right w:val="single" w:sz="8" w:space="0" w:color="auto"/>
            </w:tcBorders>
            <w:shd w:val="clear" w:color="000000" w:fill="FFFFFF"/>
            <w:noWrap/>
            <w:vAlign w:val="bottom"/>
            <w:hideMark/>
          </w:tcPr>
          <w:p w14:paraId="7867DC9C" w14:textId="77777777" w:rsidR="002B21A6" w:rsidRPr="002B21A6" w:rsidRDefault="002B21A6">
            <w:pPr>
              <w:rPr>
                <w:rFonts w:ascii="Calibri" w:hAnsi="Calibri" w:cs="Calibri"/>
                <w:color w:val="000000"/>
                <w:sz w:val="18"/>
                <w:szCs w:val="18"/>
              </w:rPr>
            </w:pPr>
            <w:r w:rsidRPr="002B21A6">
              <w:rPr>
                <w:rFonts w:ascii="Calibri" w:hAnsi="Calibri" w:cs="Calibri"/>
                <w:color w:val="000000"/>
                <w:sz w:val="18"/>
                <w:szCs w:val="18"/>
              </w:rPr>
              <w:t>VIÁTICOS EN EL PAÍS</w:t>
            </w:r>
          </w:p>
        </w:tc>
        <w:tc>
          <w:tcPr>
            <w:tcW w:w="1720" w:type="dxa"/>
            <w:tcBorders>
              <w:top w:val="nil"/>
              <w:left w:val="nil"/>
              <w:bottom w:val="single" w:sz="8" w:space="0" w:color="auto"/>
              <w:right w:val="single" w:sz="8" w:space="0" w:color="auto"/>
            </w:tcBorders>
            <w:shd w:val="clear" w:color="000000" w:fill="FFFFFF"/>
            <w:noWrap/>
            <w:vAlign w:val="bottom"/>
            <w:hideMark/>
          </w:tcPr>
          <w:p w14:paraId="43874994" w14:textId="77777777" w:rsidR="002B21A6" w:rsidRPr="002B21A6" w:rsidRDefault="002B21A6" w:rsidP="00A53267">
            <w:pPr>
              <w:jc w:val="right"/>
              <w:rPr>
                <w:rFonts w:ascii="Calibri" w:hAnsi="Calibri" w:cs="Calibri"/>
                <w:color w:val="000000"/>
                <w:sz w:val="18"/>
                <w:szCs w:val="18"/>
              </w:rPr>
            </w:pPr>
            <w:r w:rsidRPr="002B21A6">
              <w:rPr>
                <w:rFonts w:ascii="Calibri" w:hAnsi="Calibri" w:cs="Calibri"/>
                <w:color w:val="000000"/>
                <w:sz w:val="18"/>
                <w:szCs w:val="18"/>
              </w:rPr>
              <w:t>2,100.00</w:t>
            </w:r>
          </w:p>
        </w:tc>
      </w:tr>
      <w:tr w:rsidR="0089443E" w:rsidRPr="002B21A6" w14:paraId="735FF7DD" w14:textId="77777777" w:rsidTr="0089443E">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5D9F56F" w14:textId="77777777" w:rsidR="002B21A6" w:rsidRPr="002B21A6" w:rsidRDefault="002B21A6">
            <w:pPr>
              <w:rPr>
                <w:rFonts w:ascii="Calibri" w:hAnsi="Calibri" w:cs="Calibri"/>
                <w:color w:val="000000"/>
                <w:sz w:val="18"/>
                <w:szCs w:val="18"/>
              </w:rPr>
            </w:pPr>
            <w:r w:rsidRPr="002B21A6">
              <w:rPr>
                <w:rFonts w:ascii="Calibri" w:hAnsi="Calibri" w:cs="Calibri"/>
                <w:color w:val="000000"/>
                <w:sz w:val="18"/>
                <w:szCs w:val="18"/>
              </w:rPr>
              <w:t>3.8.3</w:t>
            </w:r>
          </w:p>
        </w:tc>
        <w:tc>
          <w:tcPr>
            <w:tcW w:w="8097" w:type="dxa"/>
            <w:tcBorders>
              <w:top w:val="nil"/>
              <w:left w:val="nil"/>
              <w:bottom w:val="single" w:sz="8" w:space="0" w:color="auto"/>
              <w:right w:val="single" w:sz="8" w:space="0" w:color="auto"/>
            </w:tcBorders>
            <w:shd w:val="clear" w:color="000000" w:fill="FFFFFF"/>
            <w:noWrap/>
            <w:vAlign w:val="bottom"/>
            <w:hideMark/>
          </w:tcPr>
          <w:p w14:paraId="15A95CF2" w14:textId="77777777" w:rsidR="002B21A6" w:rsidRPr="002B21A6" w:rsidRDefault="002B21A6">
            <w:pPr>
              <w:rPr>
                <w:rFonts w:ascii="Calibri" w:hAnsi="Calibri" w:cs="Calibri"/>
                <w:color w:val="000000"/>
                <w:sz w:val="18"/>
                <w:szCs w:val="18"/>
              </w:rPr>
            </w:pPr>
            <w:r w:rsidRPr="002B21A6">
              <w:rPr>
                <w:rFonts w:ascii="Calibri" w:hAnsi="Calibri" w:cs="Calibri"/>
                <w:color w:val="000000"/>
                <w:sz w:val="18"/>
                <w:szCs w:val="18"/>
              </w:rPr>
              <w:t>CONGRESOS Y CONVENCIONES</w:t>
            </w:r>
          </w:p>
        </w:tc>
        <w:tc>
          <w:tcPr>
            <w:tcW w:w="1720" w:type="dxa"/>
            <w:tcBorders>
              <w:top w:val="nil"/>
              <w:left w:val="nil"/>
              <w:bottom w:val="single" w:sz="8" w:space="0" w:color="auto"/>
              <w:right w:val="single" w:sz="8" w:space="0" w:color="auto"/>
            </w:tcBorders>
            <w:shd w:val="clear" w:color="000000" w:fill="FFFFFF"/>
            <w:noWrap/>
            <w:vAlign w:val="bottom"/>
            <w:hideMark/>
          </w:tcPr>
          <w:p w14:paraId="1D5F7D8B" w14:textId="77777777" w:rsidR="002B21A6" w:rsidRPr="002B21A6" w:rsidRDefault="002B21A6" w:rsidP="00A53267">
            <w:pPr>
              <w:jc w:val="right"/>
              <w:rPr>
                <w:rFonts w:ascii="Calibri" w:hAnsi="Calibri" w:cs="Calibri"/>
                <w:color w:val="000000"/>
                <w:sz w:val="18"/>
                <w:szCs w:val="18"/>
              </w:rPr>
            </w:pPr>
            <w:r w:rsidRPr="002B21A6">
              <w:rPr>
                <w:rFonts w:ascii="Calibri" w:hAnsi="Calibri" w:cs="Calibri"/>
                <w:color w:val="000000"/>
                <w:sz w:val="18"/>
                <w:szCs w:val="18"/>
              </w:rPr>
              <w:t xml:space="preserve">                  1,000.00 </w:t>
            </w:r>
          </w:p>
        </w:tc>
      </w:tr>
      <w:tr w:rsidR="0089443E" w:rsidRPr="002B21A6" w14:paraId="1D9672B7" w14:textId="77777777" w:rsidTr="0089443E">
        <w:trPr>
          <w:trHeight w:val="20"/>
        </w:trPr>
        <w:tc>
          <w:tcPr>
            <w:tcW w:w="0" w:type="auto"/>
            <w:tcBorders>
              <w:top w:val="nil"/>
              <w:left w:val="single" w:sz="8" w:space="0" w:color="auto"/>
              <w:bottom w:val="single" w:sz="8" w:space="0" w:color="auto"/>
              <w:right w:val="single" w:sz="8" w:space="0" w:color="auto"/>
            </w:tcBorders>
            <w:shd w:val="clear" w:color="DDEBF7" w:fill="305496"/>
            <w:noWrap/>
            <w:vAlign w:val="center"/>
            <w:hideMark/>
          </w:tcPr>
          <w:p w14:paraId="43B4C63B" w14:textId="77777777" w:rsidR="002B21A6" w:rsidRPr="002B21A6" w:rsidRDefault="002B21A6">
            <w:pPr>
              <w:jc w:val="center"/>
              <w:rPr>
                <w:rFonts w:ascii="Calibri" w:hAnsi="Calibri" w:cs="Calibri"/>
                <w:b/>
                <w:bCs/>
                <w:color w:val="FFFFFF"/>
                <w:sz w:val="18"/>
                <w:szCs w:val="18"/>
              </w:rPr>
            </w:pPr>
            <w:r w:rsidRPr="002B21A6">
              <w:rPr>
                <w:rFonts w:ascii="Calibri" w:hAnsi="Calibri" w:cs="Calibri"/>
                <w:b/>
                <w:bCs/>
                <w:color w:val="FFFFFF"/>
                <w:sz w:val="18"/>
                <w:szCs w:val="18"/>
              </w:rPr>
              <w:t> </w:t>
            </w:r>
          </w:p>
        </w:tc>
        <w:tc>
          <w:tcPr>
            <w:tcW w:w="8097" w:type="dxa"/>
            <w:tcBorders>
              <w:top w:val="nil"/>
              <w:left w:val="nil"/>
              <w:bottom w:val="single" w:sz="8" w:space="0" w:color="auto"/>
              <w:right w:val="single" w:sz="8" w:space="0" w:color="auto"/>
            </w:tcBorders>
            <w:shd w:val="clear" w:color="DDEBF7" w:fill="305496"/>
            <w:noWrap/>
            <w:vAlign w:val="center"/>
            <w:hideMark/>
          </w:tcPr>
          <w:p w14:paraId="0925A379" w14:textId="77777777" w:rsidR="002B21A6" w:rsidRPr="002B21A6" w:rsidRDefault="002B21A6">
            <w:pPr>
              <w:jc w:val="center"/>
              <w:rPr>
                <w:rFonts w:ascii="Calibri" w:hAnsi="Calibri" w:cs="Calibri"/>
                <w:b/>
                <w:bCs/>
                <w:color w:val="FFFFFF"/>
                <w:sz w:val="18"/>
                <w:szCs w:val="18"/>
              </w:rPr>
            </w:pPr>
            <w:r w:rsidRPr="002B21A6">
              <w:rPr>
                <w:rFonts w:ascii="Calibri" w:hAnsi="Calibri" w:cs="Calibri"/>
                <w:b/>
                <w:bCs/>
                <w:color w:val="FFFFFF"/>
                <w:sz w:val="18"/>
                <w:szCs w:val="18"/>
              </w:rPr>
              <w:t>Total</w:t>
            </w:r>
          </w:p>
        </w:tc>
        <w:tc>
          <w:tcPr>
            <w:tcW w:w="1720" w:type="dxa"/>
            <w:tcBorders>
              <w:top w:val="nil"/>
              <w:left w:val="nil"/>
              <w:bottom w:val="single" w:sz="8" w:space="0" w:color="auto"/>
              <w:right w:val="single" w:sz="8" w:space="0" w:color="auto"/>
            </w:tcBorders>
            <w:shd w:val="clear" w:color="DDEBF7" w:fill="305496"/>
            <w:noWrap/>
            <w:vAlign w:val="bottom"/>
            <w:hideMark/>
          </w:tcPr>
          <w:p w14:paraId="03FD0ADD" w14:textId="77777777" w:rsidR="002B21A6" w:rsidRPr="002B21A6" w:rsidRDefault="002B21A6">
            <w:pPr>
              <w:rPr>
                <w:rFonts w:ascii="Calibri" w:hAnsi="Calibri" w:cs="Calibri"/>
                <w:b/>
                <w:bCs/>
                <w:color w:val="FFFFFF"/>
                <w:sz w:val="18"/>
                <w:szCs w:val="18"/>
              </w:rPr>
            </w:pPr>
            <w:r w:rsidRPr="002B21A6">
              <w:rPr>
                <w:rFonts w:ascii="Calibri" w:hAnsi="Calibri" w:cs="Calibri"/>
                <w:b/>
                <w:bCs/>
                <w:color w:val="FFFFFF"/>
                <w:sz w:val="18"/>
                <w:szCs w:val="18"/>
              </w:rPr>
              <w:t xml:space="preserve">        200,000.00 </w:t>
            </w:r>
          </w:p>
        </w:tc>
      </w:tr>
    </w:tbl>
    <w:p w14:paraId="2FBB9353" w14:textId="77777777" w:rsidR="00E776C6" w:rsidRDefault="00E776C6" w:rsidP="00DA063E">
      <w:pPr>
        <w:jc w:val="both"/>
        <w:rPr>
          <w:rFonts w:ascii="Tahoma" w:hAnsi="Tahoma" w:cs="Tahoma"/>
          <w:b/>
          <w:color w:val="9CC2E5" w:themeColor="accent1" w:themeTint="99"/>
          <w:sz w:val="18"/>
          <w:szCs w:val="18"/>
        </w:rPr>
      </w:pPr>
    </w:p>
    <w:p w14:paraId="4A0F9D82" w14:textId="77777777" w:rsidR="00DA063E" w:rsidRPr="00FB2975" w:rsidRDefault="009C7310" w:rsidP="00DA063E">
      <w:pPr>
        <w:jc w:val="both"/>
        <w:rPr>
          <w:rFonts w:ascii="Tahoma" w:hAnsi="Tahoma" w:cs="Tahoma"/>
          <w:b/>
          <w:color w:val="0099FF"/>
          <w:sz w:val="22"/>
          <w:szCs w:val="22"/>
        </w:rPr>
      </w:pPr>
      <w:r w:rsidRPr="00FB2975">
        <w:rPr>
          <w:rFonts w:ascii="Tahoma" w:hAnsi="Tahoma" w:cs="Tahoma"/>
          <w:b/>
          <w:color w:val="0099FF"/>
          <w:sz w:val="22"/>
          <w:szCs w:val="22"/>
        </w:rPr>
        <w:t xml:space="preserve">CRITERIO 35. </w:t>
      </w:r>
      <w:r w:rsidR="000939F6" w:rsidRPr="00FB2975">
        <w:rPr>
          <w:rFonts w:ascii="Tahoma" w:hAnsi="Tahoma" w:cs="Tahoma"/>
          <w:b/>
          <w:color w:val="0099FF"/>
          <w:sz w:val="22"/>
          <w:szCs w:val="22"/>
        </w:rPr>
        <w:t xml:space="preserve">DESGLOSA EL </w:t>
      </w:r>
      <w:r w:rsidR="00DA063E" w:rsidRPr="00FB2975">
        <w:rPr>
          <w:rFonts w:ascii="Tahoma" w:hAnsi="Tahoma" w:cs="Tahoma"/>
          <w:b/>
          <w:color w:val="0099FF"/>
          <w:sz w:val="22"/>
          <w:szCs w:val="22"/>
        </w:rPr>
        <w:t>PRESUPUESTO DE ENTIDADES PARAESTATALES Y ORGANISMOS DESCONCENTRADOS Y/O DESCENTRALIZADOS</w:t>
      </w:r>
    </w:p>
    <w:p w14:paraId="541A7392" w14:textId="77777777" w:rsidR="00DA063E" w:rsidRDefault="00DA063E" w:rsidP="00DA063E">
      <w:pPr>
        <w:jc w:val="both"/>
        <w:rPr>
          <w:rFonts w:ascii="Tahoma" w:hAnsi="Tahoma" w:cs="Tahoma"/>
          <w:b/>
          <w:color w:val="9CC2E5" w:themeColor="accent1" w:themeTint="99"/>
          <w:sz w:val="18"/>
          <w:szCs w:val="18"/>
        </w:rPr>
      </w:pPr>
    </w:p>
    <w:tbl>
      <w:tblPr>
        <w:tblW w:w="10670" w:type="dxa"/>
        <w:tblInd w:w="10" w:type="dxa"/>
        <w:tblCellMar>
          <w:left w:w="70" w:type="dxa"/>
          <w:right w:w="70" w:type="dxa"/>
        </w:tblCellMar>
        <w:tblLook w:val="04A0" w:firstRow="1" w:lastRow="0" w:firstColumn="1" w:lastColumn="0" w:noHBand="0" w:noVBand="1"/>
      </w:tblPr>
      <w:tblGrid>
        <w:gridCol w:w="7913"/>
        <w:gridCol w:w="2757"/>
      </w:tblGrid>
      <w:tr w:rsidR="00DA063E" w:rsidRPr="00DA063E" w14:paraId="7A9AABD7" w14:textId="77777777" w:rsidTr="00E776C6">
        <w:trPr>
          <w:trHeight w:val="200"/>
        </w:trPr>
        <w:tc>
          <w:tcPr>
            <w:tcW w:w="10670" w:type="dxa"/>
            <w:gridSpan w:val="2"/>
            <w:tcBorders>
              <w:top w:val="nil"/>
              <w:left w:val="single" w:sz="8" w:space="0" w:color="auto"/>
              <w:bottom w:val="nil"/>
              <w:right w:val="single" w:sz="8" w:space="0" w:color="000000"/>
            </w:tcBorders>
            <w:shd w:val="clear" w:color="auto" w:fill="2E74B5" w:themeFill="accent1" w:themeFillShade="BF"/>
            <w:noWrap/>
            <w:vAlign w:val="center"/>
            <w:hideMark/>
          </w:tcPr>
          <w:p w14:paraId="15D07EBC" w14:textId="77777777" w:rsidR="00DA063E" w:rsidRPr="00E776C6" w:rsidRDefault="00DA063E">
            <w:pPr>
              <w:jc w:val="center"/>
              <w:rPr>
                <w:rFonts w:ascii="Calibri" w:hAnsi="Calibri" w:cs="Calibri"/>
                <w:b/>
                <w:bCs/>
                <w:color w:val="FFFFFF" w:themeColor="background1"/>
                <w:sz w:val="18"/>
                <w:szCs w:val="18"/>
              </w:rPr>
            </w:pPr>
            <w:r w:rsidRPr="00E776C6">
              <w:rPr>
                <w:rFonts w:ascii="Calibri" w:hAnsi="Calibri" w:cs="Calibri"/>
                <w:b/>
                <w:bCs/>
                <w:color w:val="FFFFFF" w:themeColor="background1"/>
                <w:sz w:val="18"/>
                <w:szCs w:val="18"/>
              </w:rPr>
              <w:t>PRESUPUESTO DE EGRESOS PARA EL EJERCICIO FISCAL 2016</w:t>
            </w:r>
          </w:p>
        </w:tc>
      </w:tr>
      <w:tr w:rsidR="00DA063E" w:rsidRPr="00DA063E" w14:paraId="36A5648E" w14:textId="77777777" w:rsidTr="00E776C6">
        <w:trPr>
          <w:trHeight w:val="55"/>
        </w:trPr>
        <w:tc>
          <w:tcPr>
            <w:tcW w:w="10670" w:type="dxa"/>
            <w:gridSpan w:val="2"/>
            <w:tcBorders>
              <w:top w:val="nil"/>
              <w:left w:val="single" w:sz="8" w:space="0" w:color="auto"/>
              <w:bottom w:val="single" w:sz="8" w:space="0" w:color="auto"/>
              <w:right w:val="single" w:sz="8" w:space="0" w:color="000000"/>
            </w:tcBorders>
            <w:shd w:val="clear" w:color="auto" w:fill="2E74B5" w:themeFill="accent1" w:themeFillShade="BF"/>
            <w:noWrap/>
            <w:vAlign w:val="center"/>
            <w:hideMark/>
          </w:tcPr>
          <w:p w14:paraId="1ABF4421" w14:textId="77777777" w:rsidR="00DA063E" w:rsidRPr="00E776C6" w:rsidRDefault="00DA063E">
            <w:pPr>
              <w:jc w:val="center"/>
              <w:rPr>
                <w:rFonts w:ascii="Calibri" w:hAnsi="Calibri" w:cs="Calibri"/>
                <w:b/>
                <w:bCs/>
                <w:color w:val="FFFFFF" w:themeColor="background1"/>
                <w:sz w:val="18"/>
                <w:szCs w:val="18"/>
              </w:rPr>
            </w:pPr>
            <w:r w:rsidRPr="00E776C6">
              <w:rPr>
                <w:rFonts w:ascii="Calibri" w:hAnsi="Calibri" w:cs="Calibri"/>
                <w:b/>
                <w:bCs/>
                <w:color w:val="FFFFFF" w:themeColor="background1"/>
                <w:sz w:val="18"/>
                <w:szCs w:val="18"/>
              </w:rPr>
              <w:t>PRESUPUESTO DE LAS ENTIDADES PARAESTATALES Y ORGANISMOS DESCONCENTRADOS Y/O DESCENTRALIZADOS</w:t>
            </w:r>
          </w:p>
        </w:tc>
      </w:tr>
      <w:tr w:rsidR="00DA063E" w:rsidRPr="00DA063E" w14:paraId="4E8050F0" w14:textId="77777777" w:rsidTr="00DA063E">
        <w:trPr>
          <w:trHeight w:val="315"/>
        </w:trPr>
        <w:tc>
          <w:tcPr>
            <w:tcW w:w="7913" w:type="dxa"/>
            <w:tcBorders>
              <w:top w:val="nil"/>
              <w:left w:val="nil"/>
              <w:bottom w:val="single" w:sz="8" w:space="0" w:color="auto"/>
              <w:right w:val="nil"/>
            </w:tcBorders>
            <w:shd w:val="clear" w:color="000000" w:fill="FFFFFF"/>
            <w:noWrap/>
            <w:vAlign w:val="center"/>
            <w:hideMark/>
          </w:tcPr>
          <w:p w14:paraId="020F68C4" w14:textId="77777777" w:rsidR="00DA063E" w:rsidRPr="00DA063E" w:rsidRDefault="00DA063E">
            <w:pPr>
              <w:jc w:val="center"/>
              <w:rPr>
                <w:rFonts w:ascii="Calibri" w:hAnsi="Calibri" w:cs="Calibri"/>
                <w:b/>
                <w:bCs/>
                <w:color w:val="000000"/>
                <w:sz w:val="18"/>
                <w:szCs w:val="18"/>
              </w:rPr>
            </w:pPr>
            <w:r w:rsidRPr="00DA063E">
              <w:rPr>
                <w:rFonts w:ascii="Calibri" w:hAnsi="Calibri" w:cs="Calibri"/>
                <w:b/>
                <w:bCs/>
                <w:color w:val="000000"/>
                <w:sz w:val="18"/>
                <w:szCs w:val="18"/>
              </w:rPr>
              <w:t> </w:t>
            </w:r>
          </w:p>
        </w:tc>
        <w:tc>
          <w:tcPr>
            <w:tcW w:w="2757" w:type="dxa"/>
            <w:tcBorders>
              <w:top w:val="single" w:sz="8" w:space="0" w:color="auto"/>
              <w:left w:val="nil"/>
              <w:bottom w:val="single" w:sz="8" w:space="0" w:color="auto"/>
              <w:right w:val="nil"/>
            </w:tcBorders>
            <w:shd w:val="clear" w:color="000000" w:fill="FFFFFF"/>
            <w:noWrap/>
            <w:vAlign w:val="center"/>
            <w:hideMark/>
          </w:tcPr>
          <w:p w14:paraId="2432DE21" w14:textId="77777777" w:rsidR="00DA063E" w:rsidRPr="00DA063E" w:rsidRDefault="00DA063E">
            <w:pPr>
              <w:jc w:val="center"/>
              <w:rPr>
                <w:rFonts w:ascii="Calibri" w:hAnsi="Calibri" w:cs="Calibri"/>
                <w:b/>
                <w:bCs/>
                <w:color w:val="000000"/>
                <w:sz w:val="18"/>
                <w:szCs w:val="18"/>
              </w:rPr>
            </w:pPr>
            <w:r w:rsidRPr="00DA063E">
              <w:rPr>
                <w:rFonts w:ascii="Calibri" w:hAnsi="Calibri" w:cs="Calibri"/>
                <w:b/>
                <w:bCs/>
                <w:color w:val="000000"/>
                <w:sz w:val="18"/>
                <w:szCs w:val="18"/>
              </w:rPr>
              <w:t> </w:t>
            </w:r>
          </w:p>
        </w:tc>
      </w:tr>
      <w:tr w:rsidR="00DA063E" w:rsidRPr="00DA063E" w14:paraId="0FEC882A" w14:textId="77777777" w:rsidTr="00E776C6">
        <w:trPr>
          <w:trHeight w:val="270"/>
        </w:trPr>
        <w:tc>
          <w:tcPr>
            <w:tcW w:w="7913" w:type="dxa"/>
            <w:tcBorders>
              <w:top w:val="nil"/>
              <w:left w:val="single" w:sz="8" w:space="0" w:color="auto"/>
              <w:bottom w:val="single" w:sz="8" w:space="0" w:color="auto"/>
              <w:right w:val="nil"/>
            </w:tcBorders>
            <w:shd w:val="clear" w:color="auto" w:fill="2E74B5" w:themeFill="accent1" w:themeFillShade="BF"/>
            <w:vAlign w:val="bottom"/>
            <w:hideMark/>
          </w:tcPr>
          <w:p w14:paraId="2BADD377" w14:textId="77777777" w:rsidR="00DA063E" w:rsidRPr="00E776C6" w:rsidRDefault="00DA063E">
            <w:pPr>
              <w:jc w:val="center"/>
              <w:rPr>
                <w:rFonts w:ascii="Calibri" w:hAnsi="Calibri" w:cs="Calibri"/>
                <w:b/>
                <w:bCs/>
                <w:color w:val="FFFFFF" w:themeColor="background1"/>
                <w:sz w:val="18"/>
                <w:szCs w:val="18"/>
              </w:rPr>
            </w:pPr>
            <w:r w:rsidRPr="00E776C6">
              <w:rPr>
                <w:rFonts w:ascii="Calibri" w:hAnsi="Calibri" w:cs="Calibri"/>
                <w:b/>
                <w:bCs/>
                <w:color w:val="FFFFFF" w:themeColor="background1"/>
                <w:sz w:val="18"/>
                <w:szCs w:val="18"/>
              </w:rPr>
              <w:t>DIRECCIONES</w:t>
            </w:r>
          </w:p>
        </w:tc>
        <w:tc>
          <w:tcPr>
            <w:tcW w:w="2757" w:type="dxa"/>
            <w:tcBorders>
              <w:top w:val="single" w:sz="8" w:space="0" w:color="auto"/>
              <w:left w:val="single" w:sz="8" w:space="0" w:color="auto"/>
              <w:bottom w:val="single" w:sz="8" w:space="0" w:color="auto"/>
              <w:right w:val="single" w:sz="8" w:space="0" w:color="auto"/>
            </w:tcBorders>
            <w:shd w:val="clear" w:color="auto" w:fill="2E74B5" w:themeFill="accent1" w:themeFillShade="BF"/>
            <w:vAlign w:val="bottom"/>
            <w:hideMark/>
          </w:tcPr>
          <w:p w14:paraId="4696529F" w14:textId="77777777" w:rsidR="00DA063E" w:rsidRPr="00E776C6" w:rsidRDefault="00DA063E">
            <w:pPr>
              <w:jc w:val="center"/>
              <w:rPr>
                <w:rFonts w:ascii="Calibri" w:hAnsi="Calibri" w:cs="Calibri"/>
                <w:b/>
                <w:bCs/>
                <w:color w:val="FFFFFF" w:themeColor="background1"/>
                <w:sz w:val="18"/>
                <w:szCs w:val="18"/>
              </w:rPr>
            </w:pPr>
            <w:r w:rsidRPr="00E776C6">
              <w:rPr>
                <w:rFonts w:ascii="Calibri" w:hAnsi="Calibri" w:cs="Calibri"/>
                <w:b/>
                <w:bCs/>
                <w:color w:val="FFFFFF" w:themeColor="background1"/>
                <w:sz w:val="18"/>
                <w:szCs w:val="18"/>
              </w:rPr>
              <w:t>MONTO PRESUPUESTADO</w:t>
            </w:r>
          </w:p>
        </w:tc>
      </w:tr>
      <w:tr w:rsidR="00DA063E" w:rsidRPr="00DA063E" w14:paraId="080B1E6D" w14:textId="77777777" w:rsidTr="00DA063E">
        <w:trPr>
          <w:trHeight w:val="416"/>
        </w:trPr>
        <w:tc>
          <w:tcPr>
            <w:tcW w:w="7913" w:type="dxa"/>
            <w:tcBorders>
              <w:top w:val="nil"/>
              <w:left w:val="single" w:sz="8" w:space="0" w:color="auto"/>
              <w:bottom w:val="single" w:sz="8" w:space="0" w:color="auto"/>
              <w:right w:val="single" w:sz="8" w:space="0" w:color="auto"/>
            </w:tcBorders>
            <w:shd w:val="clear" w:color="000000" w:fill="FFFFFF"/>
            <w:vAlign w:val="center"/>
            <w:hideMark/>
          </w:tcPr>
          <w:p w14:paraId="0030640A" w14:textId="77777777" w:rsidR="00DA063E" w:rsidRPr="00DA063E" w:rsidRDefault="00DA063E">
            <w:pPr>
              <w:rPr>
                <w:rFonts w:ascii="Calibri" w:hAnsi="Calibri" w:cs="Calibri"/>
                <w:color w:val="000000"/>
                <w:sz w:val="18"/>
                <w:szCs w:val="18"/>
              </w:rPr>
            </w:pPr>
            <w:r w:rsidRPr="00DA063E">
              <w:rPr>
                <w:rFonts w:ascii="Calibri" w:hAnsi="Calibri" w:cs="Calibri"/>
                <w:color w:val="000000"/>
                <w:sz w:val="18"/>
                <w:szCs w:val="18"/>
              </w:rPr>
              <w:t>SISTEMA OPERADOR DE LOS SERVICIOS DE AGUA POTABLE Y ALCANTARILLADO DEL MUNICIPIO DE ATLIXCO</w:t>
            </w:r>
          </w:p>
        </w:tc>
        <w:tc>
          <w:tcPr>
            <w:tcW w:w="2757" w:type="dxa"/>
            <w:tcBorders>
              <w:top w:val="nil"/>
              <w:left w:val="nil"/>
              <w:bottom w:val="single" w:sz="8" w:space="0" w:color="auto"/>
              <w:right w:val="single" w:sz="8" w:space="0" w:color="auto"/>
            </w:tcBorders>
            <w:shd w:val="clear" w:color="000000" w:fill="FFFFFF"/>
            <w:vAlign w:val="center"/>
            <w:hideMark/>
          </w:tcPr>
          <w:p w14:paraId="5B7A90A0" w14:textId="77777777" w:rsidR="00DA063E" w:rsidRPr="00DA063E" w:rsidRDefault="00DA063E">
            <w:pPr>
              <w:jc w:val="right"/>
              <w:rPr>
                <w:rFonts w:ascii="Calibri" w:hAnsi="Calibri" w:cs="Calibri"/>
                <w:color w:val="000000"/>
                <w:sz w:val="18"/>
                <w:szCs w:val="18"/>
              </w:rPr>
            </w:pPr>
            <w:r w:rsidRPr="00DA063E">
              <w:rPr>
                <w:rFonts w:ascii="Calibri" w:hAnsi="Calibri" w:cs="Calibri"/>
                <w:color w:val="000000"/>
                <w:sz w:val="18"/>
                <w:szCs w:val="18"/>
              </w:rPr>
              <w:t>0.00</w:t>
            </w:r>
          </w:p>
        </w:tc>
      </w:tr>
      <w:tr w:rsidR="00DA063E" w:rsidRPr="00DA063E" w14:paraId="2BD3236E" w14:textId="77777777" w:rsidTr="00E776C6">
        <w:trPr>
          <w:trHeight w:val="315"/>
        </w:trPr>
        <w:tc>
          <w:tcPr>
            <w:tcW w:w="7913" w:type="dxa"/>
            <w:tcBorders>
              <w:top w:val="nil"/>
              <w:left w:val="single" w:sz="8" w:space="0" w:color="auto"/>
              <w:bottom w:val="single" w:sz="8" w:space="0" w:color="auto"/>
              <w:right w:val="single" w:sz="8" w:space="0" w:color="auto"/>
            </w:tcBorders>
            <w:shd w:val="clear" w:color="auto" w:fill="9CC2E5" w:themeFill="accent1" w:themeFillTint="99"/>
            <w:vAlign w:val="bottom"/>
            <w:hideMark/>
          </w:tcPr>
          <w:p w14:paraId="2D9AE45C" w14:textId="77777777" w:rsidR="00DA063E" w:rsidRPr="00DA063E" w:rsidRDefault="00DA063E" w:rsidP="00E776C6">
            <w:pPr>
              <w:jc w:val="right"/>
              <w:rPr>
                <w:rFonts w:ascii="Calibri" w:hAnsi="Calibri" w:cs="Calibri"/>
                <w:b/>
                <w:bCs/>
                <w:color w:val="000000"/>
                <w:sz w:val="18"/>
                <w:szCs w:val="18"/>
              </w:rPr>
            </w:pPr>
            <w:r w:rsidRPr="00DA063E">
              <w:rPr>
                <w:rFonts w:ascii="Calibri" w:hAnsi="Calibri" w:cs="Calibri"/>
                <w:b/>
                <w:bCs/>
                <w:color w:val="000000"/>
                <w:sz w:val="18"/>
                <w:szCs w:val="18"/>
              </w:rPr>
              <w:t>SUMAS</w:t>
            </w:r>
          </w:p>
        </w:tc>
        <w:tc>
          <w:tcPr>
            <w:tcW w:w="2757" w:type="dxa"/>
            <w:tcBorders>
              <w:top w:val="nil"/>
              <w:left w:val="nil"/>
              <w:bottom w:val="single" w:sz="8" w:space="0" w:color="auto"/>
              <w:right w:val="single" w:sz="8" w:space="0" w:color="auto"/>
            </w:tcBorders>
            <w:shd w:val="clear" w:color="auto" w:fill="9CC2E5" w:themeFill="accent1" w:themeFillTint="99"/>
            <w:noWrap/>
            <w:vAlign w:val="bottom"/>
            <w:hideMark/>
          </w:tcPr>
          <w:p w14:paraId="2A377012" w14:textId="77777777" w:rsidR="00DA063E" w:rsidRPr="00DA063E" w:rsidRDefault="00DA063E">
            <w:pPr>
              <w:jc w:val="right"/>
              <w:rPr>
                <w:rFonts w:ascii="Calibri" w:hAnsi="Calibri" w:cs="Calibri"/>
                <w:b/>
                <w:bCs/>
                <w:color w:val="000000"/>
                <w:sz w:val="18"/>
                <w:szCs w:val="18"/>
              </w:rPr>
            </w:pPr>
            <w:r w:rsidRPr="00DA063E">
              <w:rPr>
                <w:rFonts w:ascii="Calibri" w:hAnsi="Calibri" w:cs="Calibri"/>
                <w:b/>
                <w:bCs/>
                <w:color w:val="000000"/>
                <w:sz w:val="18"/>
                <w:szCs w:val="18"/>
              </w:rPr>
              <w:t>0.00</w:t>
            </w:r>
          </w:p>
        </w:tc>
      </w:tr>
    </w:tbl>
    <w:p w14:paraId="5E02F1F9" w14:textId="77777777" w:rsidR="00E776C6" w:rsidRDefault="00E776C6" w:rsidP="00DA063E">
      <w:pPr>
        <w:jc w:val="both"/>
        <w:rPr>
          <w:rFonts w:ascii="Tahoma" w:hAnsi="Tahoma" w:cs="Tahoma"/>
          <w:b/>
          <w:color w:val="A8D08D" w:themeColor="accent6" w:themeTint="99"/>
          <w:sz w:val="18"/>
          <w:szCs w:val="18"/>
        </w:rPr>
      </w:pPr>
    </w:p>
    <w:p w14:paraId="3209D472" w14:textId="77777777" w:rsidR="00DA063E" w:rsidRPr="000B4217" w:rsidRDefault="00DA063E" w:rsidP="00DA063E">
      <w:pPr>
        <w:jc w:val="both"/>
        <w:rPr>
          <w:rFonts w:ascii="Tahoma" w:hAnsi="Tahoma" w:cs="Tahoma"/>
          <w:b/>
          <w:color w:val="538135" w:themeColor="accent6" w:themeShade="BF"/>
          <w:sz w:val="18"/>
          <w:szCs w:val="18"/>
        </w:rPr>
      </w:pPr>
      <w:r w:rsidRPr="000B4217">
        <w:rPr>
          <w:rFonts w:ascii="Tahoma" w:hAnsi="Tahoma" w:cs="Tahoma"/>
          <w:b/>
          <w:color w:val="538135" w:themeColor="accent6" w:themeShade="BF"/>
          <w:sz w:val="18"/>
          <w:szCs w:val="18"/>
        </w:rPr>
        <w:t>El “Sistema Operador de los Servicios de Agua Potable y Alcantarillado del Municipio de Atlixco”, con personalidad jurídica y patrimonio propio conforme a decreto de gestión, publicado en el Periódico Ofic</w:t>
      </w:r>
      <w:r w:rsidR="00300961">
        <w:rPr>
          <w:rFonts w:ascii="Tahoma" w:hAnsi="Tahoma" w:cs="Tahoma"/>
          <w:b/>
          <w:color w:val="538135" w:themeColor="accent6" w:themeShade="BF"/>
          <w:sz w:val="18"/>
          <w:szCs w:val="18"/>
        </w:rPr>
        <w:t xml:space="preserve">ial de fecha 8 de julio de 1994, </w:t>
      </w:r>
      <w:r w:rsidR="00F521C5">
        <w:rPr>
          <w:rFonts w:ascii="Tahoma" w:hAnsi="Tahoma" w:cs="Tahoma"/>
          <w:b/>
          <w:color w:val="538135" w:themeColor="accent6" w:themeShade="BF"/>
          <w:sz w:val="18"/>
          <w:szCs w:val="18"/>
        </w:rPr>
        <w:t>por lo que el Ayuntamiento no otorga cantidad alguna del Presupuesto Municipal.</w:t>
      </w:r>
    </w:p>
    <w:p w14:paraId="3E27DDF9" w14:textId="77777777" w:rsidR="00A2409F" w:rsidRPr="00FB2975" w:rsidRDefault="00A2409F" w:rsidP="00A2409F">
      <w:pPr>
        <w:jc w:val="both"/>
        <w:rPr>
          <w:rFonts w:ascii="Tahoma" w:hAnsi="Tahoma" w:cs="Tahoma"/>
          <w:b/>
          <w:color w:val="9CC2E5" w:themeColor="accent1" w:themeTint="99"/>
          <w:sz w:val="22"/>
          <w:szCs w:val="22"/>
        </w:rPr>
      </w:pPr>
    </w:p>
    <w:p w14:paraId="61DDA31F" w14:textId="77777777" w:rsidR="00653B83" w:rsidRDefault="00653B83" w:rsidP="009C7310">
      <w:pPr>
        <w:jc w:val="both"/>
        <w:rPr>
          <w:rFonts w:ascii="Tahoma" w:hAnsi="Tahoma" w:cs="Tahoma"/>
          <w:b/>
          <w:color w:val="0099FF"/>
          <w:sz w:val="22"/>
          <w:szCs w:val="22"/>
        </w:rPr>
      </w:pPr>
    </w:p>
    <w:p w14:paraId="1ECA134F" w14:textId="77777777" w:rsidR="00653B83" w:rsidRDefault="00653B83" w:rsidP="009C7310">
      <w:pPr>
        <w:jc w:val="both"/>
        <w:rPr>
          <w:rFonts w:ascii="Tahoma" w:hAnsi="Tahoma" w:cs="Tahoma"/>
          <w:b/>
          <w:color w:val="0099FF"/>
          <w:sz w:val="22"/>
          <w:szCs w:val="22"/>
        </w:rPr>
      </w:pPr>
    </w:p>
    <w:p w14:paraId="1A7B7B04" w14:textId="0EC7B727" w:rsidR="009C7310" w:rsidRPr="00FB2975" w:rsidRDefault="009C7310" w:rsidP="009C7310">
      <w:pPr>
        <w:jc w:val="both"/>
        <w:rPr>
          <w:rFonts w:ascii="Tahoma" w:hAnsi="Tahoma" w:cs="Tahoma"/>
          <w:b/>
          <w:color w:val="FF9933"/>
          <w:sz w:val="22"/>
          <w:szCs w:val="22"/>
        </w:rPr>
      </w:pPr>
      <w:r w:rsidRPr="00FB2975">
        <w:rPr>
          <w:rFonts w:ascii="Tahoma" w:hAnsi="Tahoma" w:cs="Tahoma"/>
          <w:b/>
          <w:color w:val="0099FF"/>
          <w:sz w:val="22"/>
          <w:szCs w:val="22"/>
        </w:rPr>
        <w:lastRenderedPageBreak/>
        <w:t xml:space="preserve">CRITERIO 36. </w:t>
      </w:r>
      <w:r w:rsidR="000939F6" w:rsidRPr="00FB2975">
        <w:rPr>
          <w:rFonts w:ascii="Tahoma" w:hAnsi="Tahoma" w:cs="Tahoma"/>
          <w:b/>
          <w:color w:val="0099FF"/>
          <w:sz w:val="22"/>
          <w:szCs w:val="22"/>
        </w:rPr>
        <w:t xml:space="preserve">CONTIENE EL NÚMERO </w:t>
      </w:r>
      <w:r w:rsidR="00F62750" w:rsidRPr="00FB2975">
        <w:rPr>
          <w:rFonts w:ascii="Tahoma" w:hAnsi="Tahoma" w:cs="Tahoma"/>
          <w:b/>
          <w:color w:val="0099FF"/>
          <w:sz w:val="22"/>
          <w:szCs w:val="22"/>
        </w:rPr>
        <w:t>TOTAL DE PLAZAS DE LA ADMINISTRACION PÚBLICA MUNICIPAL</w:t>
      </w:r>
    </w:p>
    <w:p w14:paraId="0E2B0EF7" w14:textId="77777777" w:rsidR="00DA063E" w:rsidRDefault="00DA063E" w:rsidP="00DA063E">
      <w:pPr>
        <w:rPr>
          <w:rFonts w:ascii="Tahoma" w:hAnsi="Tahoma" w:cs="Tahoma"/>
          <w:b/>
          <w:color w:val="F4B083" w:themeColor="accent2" w:themeTint="99"/>
          <w:bdr w:val="none" w:sz="0" w:space="0" w:color="auto" w:frame="1"/>
        </w:rPr>
      </w:pPr>
    </w:p>
    <w:tbl>
      <w:tblPr>
        <w:tblW w:w="4104" w:type="dxa"/>
        <w:tblCellMar>
          <w:left w:w="70" w:type="dxa"/>
          <w:right w:w="70" w:type="dxa"/>
        </w:tblCellMar>
        <w:tblLook w:val="04A0" w:firstRow="1" w:lastRow="0" w:firstColumn="1" w:lastColumn="0" w:noHBand="0" w:noVBand="1"/>
      </w:tblPr>
      <w:tblGrid>
        <w:gridCol w:w="2240"/>
        <w:gridCol w:w="372"/>
        <w:gridCol w:w="1492"/>
      </w:tblGrid>
      <w:tr w:rsidR="00DA063E" w:rsidRPr="00A66EF8" w14:paraId="551E6DBA" w14:textId="77777777" w:rsidTr="00DA063E">
        <w:trPr>
          <w:trHeight w:val="192"/>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9CA49" w14:textId="77777777" w:rsidR="00DA063E" w:rsidRPr="00A66EF8" w:rsidRDefault="003264A3">
            <w:pPr>
              <w:jc w:val="center"/>
              <w:rPr>
                <w:rFonts w:ascii="Calibri" w:hAnsi="Calibri" w:cs="Calibri"/>
                <w:b/>
                <w:bCs/>
                <w:color w:val="000000"/>
                <w:sz w:val="22"/>
                <w:szCs w:val="22"/>
              </w:rPr>
            </w:pPr>
            <w:r w:rsidRPr="00A66EF8">
              <w:rPr>
                <w:rFonts w:ascii="Calibri" w:hAnsi="Calibri" w:cs="Calibri"/>
                <w:b/>
                <w:bCs/>
                <w:color w:val="000000"/>
                <w:sz w:val="22"/>
                <w:szCs w:val="22"/>
              </w:rPr>
              <w:t>TOTAL,</w:t>
            </w:r>
            <w:r w:rsidR="00DA063E" w:rsidRPr="00A66EF8">
              <w:rPr>
                <w:rFonts w:ascii="Calibri" w:hAnsi="Calibri" w:cs="Calibri"/>
                <w:b/>
                <w:bCs/>
                <w:color w:val="000000"/>
                <w:sz w:val="22"/>
                <w:szCs w:val="22"/>
              </w:rPr>
              <w:t xml:space="preserve"> DE PLAZAS </w:t>
            </w:r>
          </w:p>
        </w:tc>
        <w:tc>
          <w:tcPr>
            <w:tcW w:w="372" w:type="dxa"/>
            <w:tcBorders>
              <w:top w:val="single" w:sz="4" w:space="0" w:color="auto"/>
              <w:left w:val="nil"/>
              <w:bottom w:val="single" w:sz="4" w:space="0" w:color="auto"/>
              <w:right w:val="nil"/>
            </w:tcBorders>
          </w:tcPr>
          <w:p w14:paraId="380220F8" w14:textId="77777777" w:rsidR="00DA063E" w:rsidRPr="00A66EF8" w:rsidRDefault="00DA063E">
            <w:pPr>
              <w:jc w:val="center"/>
              <w:rPr>
                <w:rFonts w:ascii="Calibri" w:hAnsi="Calibri" w:cs="Calibri"/>
                <w:b/>
                <w:bCs/>
                <w:color w:val="000000"/>
                <w:sz w:val="22"/>
                <w:szCs w:val="22"/>
              </w:rPr>
            </w:pPr>
          </w:p>
        </w:tc>
        <w:tc>
          <w:tcPr>
            <w:tcW w:w="1492" w:type="dxa"/>
            <w:tcBorders>
              <w:top w:val="single" w:sz="4" w:space="0" w:color="auto"/>
              <w:left w:val="nil"/>
              <w:bottom w:val="single" w:sz="4" w:space="0" w:color="auto"/>
              <w:right w:val="single" w:sz="4" w:space="0" w:color="000000"/>
            </w:tcBorders>
            <w:shd w:val="clear" w:color="auto" w:fill="auto"/>
            <w:noWrap/>
            <w:vAlign w:val="center"/>
            <w:hideMark/>
          </w:tcPr>
          <w:p w14:paraId="44B7AAC0" w14:textId="77777777" w:rsidR="00DA063E" w:rsidRPr="00A66EF8" w:rsidRDefault="00F521C5">
            <w:pPr>
              <w:jc w:val="center"/>
              <w:rPr>
                <w:rFonts w:ascii="Calibri" w:hAnsi="Calibri" w:cs="Calibri"/>
                <w:b/>
                <w:bCs/>
                <w:color w:val="000000"/>
                <w:sz w:val="22"/>
                <w:szCs w:val="22"/>
              </w:rPr>
            </w:pPr>
            <w:r w:rsidRPr="00A66EF8">
              <w:rPr>
                <w:rFonts w:ascii="Calibri" w:hAnsi="Calibri" w:cs="Calibri"/>
                <w:b/>
                <w:bCs/>
                <w:color w:val="000000"/>
                <w:sz w:val="22"/>
                <w:szCs w:val="22"/>
              </w:rPr>
              <w:t>913</w:t>
            </w:r>
          </w:p>
        </w:tc>
      </w:tr>
    </w:tbl>
    <w:p w14:paraId="23F3A9B9" w14:textId="495383C2" w:rsidR="00FB2975" w:rsidRDefault="00FB2975" w:rsidP="00DA063E">
      <w:pPr>
        <w:rPr>
          <w:rFonts w:ascii="Tahoma" w:hAnsi="Tahoma" w:cs="Tahoma"/>
          <w:b/>
          <w:color w:val="F4B083" w:themeColor="accent2" w:themeTint="99"/>
          <w:bdr w:val="none" w:sz="0" w:space="0" w:color="auto" w:frame="1"/>
        </w:rPr>
      </w:pPr>
    </w:p>
    <w:p w14:paraId="55C2DC66" w14:textId="77777777" w:rsidR="009C7310" w:rsidRDefault="00A66EF8" w:rsidP="00B57EC1">
      <w:pPr>
        <w:jc w:val="both"/>
        <w:rPr>
          <w:rFonts w:ascii="Tahoma" w:hAnsi="Tahoma" w:cs="Tahoma"/>
          <w:b/>
          <w:color w:val="0099FF"/>
          <w:sz w:val="22"/>
          <w:szCs w:val="22"/>
        </w:rPr>
      </w:pPr>
      <w:r w:rsidRPr="00FB2975">
        <w:rPr>
          <w:rFonts w:ascii="Tahoma" w:hAnsi="Tahoma" w:cs="Tahoma"/>
          <w:b/>
          <w:color w:val="0099FF"/>
          <w:sz w:val="22"/>
          <w:szCs w:val="22"/>
        </w:rPr>
        <w:t>CRITERIO 37 AL 39 SE ENCUENTRAN PREVISTOS EN EL SIGUIENTE TABULADOR DE PLAZAS:</w:t>
      </w:r>
    </w:p>
    <w:p w14:paraId="2F8E05C1" w14:textId="77777777" w:rsidR="00FB2975" w:rsidRPr="00FB2975" w:rsidRDefault="00FB2975" w:rsidP="00B57EC1">
      <w:pPr>
        <w:jc w:val="both"/>
        <w:rPr>
          <w:rFonts w:ascii="Tahoma" w:hAnsi="Tahoma" w:cs="Tahoma"/>
          <w:b/>
          <w:color w:val="0099FF"/>
          <w:sz w:val="22"/>
          <w:szCs w:val="22"/>
        </w:rPr>
      </w:pPr>
    </w:p>
    <w:tbl>
      <w:tblPr>
        <w:tblW w:w="0" w:type="auto"/>
        <w:tblInd w:w="15" w:type="dxa"/>
        <w:tblCellMar>
          <w:left w:w="70" w:type="dxa"/>
          <w:right w:w="70" w:type="dxa"/>
        </w:tblCellMar>
        <w:tblLook w:val="04A0" w:firstRow="1" w:lastRow="0" w:firstColumn="1" w:lastColumn="0" w:noHBand="0" w:noVBand="1"/>
      </w:tblPr>
      <w:tblGrid>
        <w:gridCol w:w="3068"/>
        <w:gridCol w:w="1146"/>
        <w:gridCol w:w="1164"/>
        <w:gridCol w:w="1164"/>
        <w:gridCol w:w="1856"/>
        <w:gridCol w:w="2387"/>
      </w:tblGrid>
      <w:tr w:rsidR="00B57EC1" w:rsidRPr="007E049E" w14:paraId="69007250" w14:textId="77777777" w:rsidTr="007E049E">
        <w:trPr>
          <w:trHeight w:val="20"/>
        </w:trPr>
        <w:tc>
          <w:tcPr>
            <w:tcW w:w="0" w:type="auto"/>
            <w:gridSpan w:val="3"/>
            <w:tcBorders>
              <w:top w:val="nil"/>
              <w:left w:val="nil"/>
              <w:bottom w:val="nil"/>
              <w:right w:val="nil"/>
            </w:tcBorders>
            <w:shd w:val="clear" w:color="auto" w:fill="auto"/>
            <w:noWrap/>
            <w:vAlign w:val="bottom"/>
            <w:hideMark/>
          </w:tcPr>
          <w:p w14:paraId="767F88A3" w14:textId="77777777" w:rsidR="00DA063E" w:rsidRPr="007E049E" w:rsidRDefault="00DA063E">
            <w:pPr>
              <w:rPr>
                <w:rFonts w:ascii="Calibri" w:hAnsi="Calibri" w:cs="Calibri"/>
                <w:b/>
                <w:bCs/>
                <w:color w:val="000000"/>
                <w:sz w:val="20"/>
                <w:szCs w:val="20"/>
              </w:rPr>
            </w:pPr>
            <w:r w:rsidRPr="007E049E">
              <w:rPr>
                <w:rFonts w:ascii="Calibri" w:hAnsi="Calibri" w:cs="Calibri"/>
                <w:b/>
                <w:bCs/>
                <w:color w:val="000000"/>
                <w:sz w:val="20"/>
                <w:szCs w:val="20"/>
              </w:rPr>
              <w:t>PERSONAL DE CONFIA</w:t>
            </w:r>
            <w:r w:rsidR="00B57EC1" w:rsidRPr="007E049E">
              <w:rPr>
                <w:rFonts w:ascii="Calibri" w:hAnsi="Calibri" w:cs="Calibri"/>
                <w:b/>
                <w:bCs/>
                <w:color w:val="000000"/>
                <w:sz w:val="20"/>
                <w:szCs w:val="20"/>
              </w:rPr>
              <w:t xml:space="preserve">NZA, BASE Y HONORARIOS </w:t>
            </w:r>
          </w:p>
        </w:tc>
        <w:tc>
          <w:tcPr>
            <w:tcW w:w="0" w:type="auto"/>
            <w:tcBorders>
              <w:top w:val="nil"/>
              <w:left w:val="nil"/>
              <w:bottom w:val="nil"/>
              <w:right w:val="nil"/>
            </w:tcBorders>
            <w:shd w:val="clear" w:color="auto" w:fill="auto"/>
            <w:noWrap/>
            <w:vAlign w:val="bottom"/>
            <w:hideMark/>
          </w:tcPr>
          <w:p w14:paraId="15A9D904" w14:textId="77777777" w:rsidR="00DA063E" w:rsidRPr="007E049E" w:rsidRDefault="00DA063E">
            <w:pPr>
              <w:rPr>
                <w:rFonts w:ascii="Calibri" w:hAnsi="Calibri" w:cs="Calibri"/>
                <w:b/>
                <w:bCs/>
                <w:color w:val="000000"/>
                <w:sz w:val="20"/>
                <w:szCs w:val="20"/>
              </w:rPr>
            </w:pPr>
          </w:p>
        </w:tc>
        <w:tc>
          <w:tcPr>
            <w:tcW w:w="0" w:type="auto"/>
            <w:tcBorders>
              <w:top w:val="nil"/>
              <w:left w:val="nil"/>
              <w:bottom w:val="nil"/>
              <w:right w:val="nil"/>
            </w:tcBorders>
            <w:shd w:val="clear" w:color="auto" w:fill="auto"/>
            <w:noWrap/>
            <w:vAlign w:val="bottom"/>
            <w:hideMark/>
          </w:tcPr>
          <w:p w14:paraId="2FF73569" w14:textId="77777777" w:rsidR="00DA063E" w:rsidRPr="007E049E" w:rsidRDefault="00DA063E">
            <w:pPr>
              <w:rPr>
                <w:sz w:val="20"/>
                <w:szCs w:val="20"/>
              </w:rPr>
            </w:pPr>
          </w:p>
        </w:tc>
        <w:tc>
          <w:tcPr>
            <w:tcW w:w="0" w:type="auto"/>
            <w:tcBorders>
              <w:top w:val="nil"/>
              <w:left w:val="nil"/>
              <w:bottom w:val="nil"/>
              <w:right w:val="nil"/>
            </w:tcBorders>
            <w:shd w:val="clear" w:color="auto" w:fill="auto"/>
            <w:noWrap/>
            <w:vAlign w:val="bottom"/>
            <w:hideMark/>
          </w:tcPr>
          <w:p w14:paraId="39C8D782" w14:textId="77777777" w:rsidR="00DA063E" w:rsidRPr="007E049E" w:rsidRDefault="00DA063E">
            <w:pPr>
              <w:rPr>
                <w:sz w:val="20"/>
                <w:szCs w:val="20"/>
              </w:rPr>
            </w:pPr>
          </w:p>
        </w:tc>
      </w:tr>
      <w:tr w:rsidR="00B57EC1" w:rsidRPr="007E049E" w14:paraId="55BC2278" w14:textId="77777777" w:rsidTr="007E049E">
        <w:trPr>
          <w:trHeight w:val="20"/>
        </w:trPr>
        <w:tc>
          <w:tcPr>
            <w:tcW w:w="0" w:type="auto"/>
            <w:tcBorders>
              <w:top w:val="nil"/>
              <w:left w:val="nil"/>
              <w:bottom w:val="nil"/>
              <w:right w:val="nil"/>
            </w:tcBorders>
            <w:shd w:val="clear" w:color="auto" w:fill="auto"/>
            <w:noWrap/>
            <w:vAlign w:val="bottom"/>
            <w:hideMark/>
          </w:tcPr>
          <w:p w14:paraId="512E49F8" w14:textId="77777777" w:rsidR="00DA063E" w:rsidRPr="007E049E" w:rsidRDefault="00DA063E">
            <w:pPr>
              <w:rPr>
                <w:sz w:val="20"/>
                <w:szCs w:val="20"/>
              </w:rPr>
            </w:pPr>
          </w:p>
        </w:tc>
        <w:tc>
          <w:tcPr>
            <w:tcW w:w="0" w:type="auto"/>
            <w:tcBorders>
              <w:top w:val="nil"/>
              <w:left w:val="nil"/>
              <w:bottom w:val="nil"/>
              <w:right w:val="nil"/>
            </w:tcBorders>
            <w:shd w:val="clear" w:color="auto" w:fill="auto"/>
            <w:noWrap/>
            <w:vAlign w:val="bottom"/>
            <w:hideMark/>
          </w:tcPr>
          <w:p w14:paraId="77D87FF0" w14:textId="77777777" w:rsidR="00DA063E" w:rsidRPr="007E049E" w:rsidRDefault="00DA063E">
            <w:pPr>
              <w:rPr>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11A04" w14:textId="77777777" w:rsidR="00DA063E" w:rsidRPr="007E049E" w:rsidRDefault="00DA063E">
            <w:pPr>
              <w:jc w:val="center"/>
              <w:rPr>
                <w:rFonts w:ascii="Calibri" w:hAnsi="Calibri" w:cs="Calibri"/>
                <w:b/>
                <w:bCs/>
                <w:color w:val="000000"/>
                <w:sz w:val="20"/>
                <w:szCs w:val="20"/>
              </w:rPr>
            </w:pPr>
            <w:r w:rsidRPr="007E049E">
              <w:rPr>
                <w:rFonts w:ascii="Calibri" w:hAnsi="Calibri" w:cs="Calibri"/>
                <w:b/>
                <w:bCs/>
                <w:color w:val="000000"/>
                <w:sz w:val="20"/>
                <w:szCs w:val="20"/>
              </w:rPr>
              <w:t>REMUNERACIONES NETAS</w:t>
            </w:r>
          </w:p>
        </w:tc>
        <w:tc>
          <w:tcPr>
            <w:tcW w:w="0" w:type="auto"/>
            <w:tcBorders>
              <w:top w:val="nil"/>
              <w:left w:val="nil"/>
              <w:bottom w:val="nil"/>
              <w:right w:val="nil"/>
            </w:tcBorders>
            <w:shd w:val="clear" w:color="auto" w:fill="auto"/>
            <w:noWrap/>
            <w:vAlign w:val="bottom"/>
            <w:hideMark/>
          </w:tcPr>
          <w:p w14:paraId="703FE0CB" w14:textId="77777777" w:rsidR="00DA063E" w:rsidRPr="007E049E" w:rsidRDefault="00DA063E">
            <w:pPr>
              <w:jc w:val="center"/>
              <w:rPr>
                <w:rFonts w:ascii="Calibri" w:hAnsi="Calibri" w:cs="Calibri"/>
                <w:b/>
                <w:bCs/>
                <w:color w:val="000000"/>
                <w:sz w:val="20"/>
                <w:szCs w:val="20"/>
              </w:rPr>
            </w:pPr>
          </w:p>
        </w:tc>
        <w:tc>
          <w:tcPr>
            <w:tcW w:w="0" w:type="auto"/>
            <w:tcBorders>
              <w:top w:val="nil"/>
              <w:left w:val="nil"/>
              <w:bottom w:val="nil"/>
              <w:right w:val="nil"/>
            </w:tcBorders>
            <w:shd w:val="clear" w:color="auto" w:fill="auto"/>
            <w:noWrap/>
            <w:vAlign w:val="bottom"/>
            <w:hideMark/>
          </w:tcPr>
          <w:p w14:paraId="5D9FC7AD" w14:textId="77777777" w:rsidR="00DA063E" w:rsidRPr="007E049E" w:rsidRDefault="00DA063E">
            <w:pPr>
              <w:jc w:val="center"/>
              <w:rPr>
                <w:sz w:val="20"/>
                <w:szCs w:val="20"/>
              </w:rPr>
            </w:pPr>
          </w:p>
        </w:tc>
      </w:tr>
      <w:tr w:rsidR="00B57EC1" w:rsidRPr="007E049E" w14:paraId="218A3F9F" w14:textId="77777777" w:rsidTr="007E049E">
        <w:trPr>
          <w:trHeight w:val="244"/>
        </w:trPr>
        <w:tc>
          <w:tcPr>
            <w:tcW w:w="0" w:type="auto"/>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2D8341A4" w14:textId="77777777" w:rsidR="00DA063E" w:rsidRPr="007E049E" w:rsidRDefault="00DA063E">
            <w:pPr>
              <w:jc w:val="center"/>
              <w:rPr>
                <w:rFonts w:ascii="Calibri" w:hAnsi="Calibri" w:cs="Calibri"/>
                <w:b/>
                <w:bCs/>
                <w:color w:val="FFFFFF"/>
                <w:sz w:val="20"/>
                <w:szCs w:val="20"/>
              </w:rPr>
            </w:pPr>
            <w:r w:rsidRPr="007E049E">
              <w:rPr>
                <w:rFonts w:ascii="Calibri" w:hAnsi="Calibri" w:cs="Calibri"/>
                <w:b/>
                <w:bCs/>
                <w:color w:val="FFFFFF"/>
                <w:sz w:val="20"/>
                <w:szCs w:val="20"/>
              </w:rPr>
              <w:t>PUESTO/PLAZA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70AD47"/>
            <w:vAlign w:val="center"/>
            <w:hideMark/>
          </w:tcPr>
          <w:p w14:paraId="1F7A0792" w14:textId="77777777" w:rsidR="00DA063E" w:rsidRPr="007E049E" w:rsidRDefault="00DA063E">
            <w:pPr>
              <w:jc w:val="center"/>
              <w:rPr>
                <w:rFonts w:ascii="Calibri" w:hAnsi="Calibri" w:cs="Calibri"/>
                <w:b/>
                <w:bCs/>
                <w:color w:val="FFFFFF"/>
                <w:sz w:val="20"/>
                <w:szCs w:val="20"/>
              </w:rPr>
            </w:pPr>
            <w:r w:rsidRPr="007E049E">
              <w:rPr>
                <w:rFonts w:ascii="Calibri" w:hAnsi="Calibri" w:cs="Calibri"/>
                <w:b/>
                <w:bCs/>
                <w:color w:val="FFFFFF"/>
                <w:sz w:val="20"/>
                <w:szCs w:val="20"/>
              </w:rPr>
              <w:t>Número de Plazas</w:t>
            </w:r>
          </w:p>
        </w:tc>
        <w:tc>
          <w:tcPr>
            <w:tcW w:w="0" w:type="auto"/>
            <w:vMerge w:val="restart"/>
            <w:tcBorders>
              <w:top w:val="nil"/>
              <w:left w:val="single" w:sz="4" w:space="0" w:color="auto"/>
              <w:bottom w:val="single" w:sz="4" w:space="0" w:color="auto"/>
              <w:right w:val="single" w:sz="4" w:space="0" w:color="auto"/>
            </w:tcBorders>
            <w:shd w:val="clear" w:color="000000" w:fill="5B9BD5"/>
            <w:vAlign w:val="center"/>
            <w:hideMark/>
          </w:tcPr>
          <w:p w14:paraId="27814176" w14:textId="77777777" w:rsidR="00DA063E" w:rsidRPr="007E049E" w:rsidRDefault="00DA063E">
            <w:pPr>
              <w:jc w:val="center"/>
              <w:rPr>
                <w:rFonts w:ascii="Calibri" w:hAnsi="Calibri" w:cs="Calibri"/>
                <w:b/>
                <w:bCs/>
                <w:color w:val="FFFFFF"/>
                <w:sz w:val="20"/>
                <w:szCs w:val="20"/>
              </w:rPr>
            </w:pPr>
            <w:r w:rsidRPr="007E049E">
              <w:rPr>
                <w:rFonts w:ascii="Calibri" w:hAnsi="Calibri" w:cs="Calibri"/>
                <w:b/>
                <w:bCs/>
                <w:color w:val="FFFFFF"/>
                <w:sz w:val="20"/>
                <w:szCs w:val="20"/>
              </w:rPr>
              <w:t>DE</w:t>
            </w:r>
          </w:p>
        </w:tc>
        <w:tc>
          <w:tcPr>
            <w:tcW w:w="0" w:type="auto"/>
            <w:vMerge w:val="restart"/>
            <w:tcBorders>
              <w:top w:val="nil"/>
              <w:left w:val="single" w:sz="4" w:space="0" w:color="auto"/>
              <w:bottom w:val="single" w:sz="4" w:space="0" w:color="auto"/>
              <w:right w:val="single" w:sz="4" w:space="0" w:color="auto"/>
            </w:tcBorders>
            <w:shd w:val="clear" w:color="000000" w:fill="5B9BD5"/>
            <w:vAlign w:val="center"/>
            <w:hideMark/>
          </w:tcPr>
          <w:p w14:paraId="24B9020B" w14:textId="77777777" w:rsidR="00DA063E" w:rsidRPr="007E049E" w:rsidRDefault="00DA063E">
            <w:pPr>
              <w:jc w:val="center"/>
              <w:rPr>
                <w:rFonts w:ascii="Calibri" w:hAnsi="Calibri" w:cs="Calibri"/>
                <w:b/>
                <w:bCs/>
                <w:color w:val="FFFFFF"/>
                <w:sz w:val="20"/>
                <w:szCs w:val="20"/>
              </w:rPr>
            </w:pPr>
            <w:r w:rsidRPr="007E049E">
              <w:rPr>
                <w:rFonts w:ascii="Calibri" w:hAnsi="Calibri" w:cs="Calibri"/>
                <w:b/>
                <w:bCs/>
                <w:color w:val="FFFFFF"/>
                <w:sz w:val="20"/>
                <w:szCs w:val="20"/>
              </w:rPr>
              <w:t>HASTA</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5B9BD5"/>
            <w:vAlign w:val="center"/>
            <w:hideMark/>
          </w:tcPr>
          <w:p w14:paraId="68901FFC" w14:textId="77777777" w:rsidR="00DA063E" w:rsidRPr="007E049E" w:rsidRDefault="00DA063E">
            <w:pPr>
              <w:jc w:val="center"/>
              <w:rPr>
                <w:rFonts w:ascii="Calibri" w:hAnsi="Calibri" w:cs="Calibri"/>
                <w:b/>
                <w:bCs/>
                <w:color w:val="FFFFFF"/>
                <w:sz w:val="20"/>
                <w:szCs w:val="20"/>
              </w:rPr>
            </w:pPr>
            <w:r w:rsidRPr="007E049E">
              <w:rPr>
                <w:rFonts w:ascii="Calibri" w:hAnsi="Calibri" w:cs="Calibri"/>
                <w:b/>
                <w:bCs/>
                <w:color w:val="FFFFFF"/>
                <w:sz w:val="20"/>
                <w:szCs w:val="20"/>
              </w:rPr>
              <w:t>MAND</w:t>
            </w:r>
            <w:r w:rsidR="00B57EC1" w:rsidRPr="007E049E">
              <w:rPr>
                <w:rFonts w:ascii="Calibri" w:hAnsi="Calibri" w:cs="Calibri"/>
                <w:b/>
                <w:bCs/>
                <w:color w:val="FFFFFF"/>
                <w:sz w:val="20"/>
                <w:szCs w:val="20"/>
              </w:rPr>
              <w:t>OS MEDIOS Y SUPERIORES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7C27E507" w14:textId="77777777" w:rsidR="00DA063E" w:rsidRPr="007E049E" w:rsidRDefault="00DA063E">
            <w:pPr>
              <w:jc w:val="center"/>
              <w:rPr>
                <w:rFonts w:ascii="Calibri" w:hAnsi="Calibri" w:cs="Calibri"/>
                <w:b/>
                <w:bCs/>
                <w:color w:val="FFFFFF"/>
                <w:sz w:val="20"/>
                <w:szCs w:val="20"/>
              </w:rPr>
            </w:pPr>
            <w:r w:rsidRPr="007E049E">
              <w:rPr>
                <w:rFonts w:ascii="Calibri" w:hAnsi="Calibri" w:cs="Calibri"/>
                <w:b/>
                <w:bCs/>
                <w:color w:val="FFFFFF"/>
                <w:sz w:val="20"/>
                <w:szCs w:val="20"/>
              </w:rPr>
              <w:t>PR</w:t>
            </w:r>
            <w:r w:rsidR="00B57EC1" w:rsidRPr="007E049E">
              <w:rPr>
                <w:rFonts w:ascii="Calibri" w:hAnsi="Calibri" w:cs="Calibri"/>
                <w:b/>
                <w:bCs/>
                <w:color w:val="FFFFFF"/>
                <w:sz w:val="20"/>
                <w:szCs w:val="20"/>
              </w:rPr>
              <w:t>ESTACIONES ADICIONALES</w:t>
            </w:r>
          </w:p>
        </w:tc>
      </w:tr>
      <w:tr w:rsidR="00B57EC1" w:rsidRPr="007E049E" w14:paraId="0E5D124E" w14:textId="77777777" w:rsidTr="007E049E">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B776D3" w14:textId="77777777" w:rsidR="00DA063E" w:rsidRPr="007E049E" w:rsidRDefault="00DA063E">
            <w:pPr>
              <w:rPr>
                <w:rFonts w:ascii="Calibri" w:hAnsi="Calibri" w:cs="Calibri"/>
                <w:b/>
                <w:bCs/>
                <w:color w:val="FFFFF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6621B" w14:textId="77777777" w:rsidR="00DA063E" w:rsidRPr="007E049E" w:rsidRDefault="00DA063E">
            <w:pPr>
              <w:rPr>
                <w:rFonts w:ascii="Calibri" w:hAnsi="Calibri" w:cs="Calibri"/>
                <w:b/>
                <w:bCs/>
                <w:color w:val="FFFFFF"/>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28FE7D67" w14:textId="77777777" w:rsidR="00DA063E" w:rsidRPr="007E049E" w:rsidRDefault="00DA063E">
            <w:pPr>
              <w:rPr>
                <w:rFonts w:ascii="Calibri" w:hAnsi="Calibri" w:cs="Calibri"/>
                <w:b/>
                <w:bCs/>
                <w:color w:val="FFFFFF"/>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461D98DB" w14:textId="77777777" w:rsidR="00DA063E" w:rsidRPr="007E049E" w:rsidRDefault="00DA063E">
            <w:pPr>
              <w:rPr>
                <w:rFonts w:ascii="Calibri" w:hAnsi="Calibri" w:cs="Calibri"/>
                <w:b/>
                <w:bCs/>
                <w:color w:val="FFFFFF"/>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87DEB7D" w14:textId="77777777" w:rsidR="00DA063E" w:rsidRPr="007E049E" w:rsidRDefault="00DA063E">
            <w:pPr>
              <w:rPr>
                <w:rFonts w:ascii="Calibri" w:hAnsi="Calibri" w:cs="Calibri"/>
                <w:b/>
                <w:bCs/>
                <w:color w:val="FFFFF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003C3" w14:textId="77777777" w:rsidR="00DA063E" w:rsidRPr="007E049E" w:rsidRDefault="00DA063E">
            <w:pPr>
              <w:rPr>
                <w:rFonts w:ascii="Calibri" w:hAnsi="Calibri" w:cs="Calibri"/>
                <w:b/>
                <w:bCs/>
                <w:color w:val="FFFFFF"/>
                <w:sz w:val="20"/>
                <w:szCs w:val="20"/>
              </w:rPr>
            </w:pPr>
          </w:p>
        </w:tc>
      </w:tr>
      <w:tr w:rsidR="00B57EC1" w:rsidRPr="007E049E" w14:paraId="12E54A0D" w14:textId="77777777" w:rsidTr="007E049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93F23C" w14:textId="77777777" w:rsidR="00DA063E" w:rsidRPr="007E049E" w:rsidRDefault="00DA063E">
            <w:pPr>
              <w:rPr>
                <w:rFonts w:ascii="Calibri" w:hAnsi="Calibri" w:cs="Calibri"/>
                <w:color w:val="000000"/>
                <w:sz w:val="20"/>
                <w:szCs w:val="20"/>
              </w:rPr>
            </w:pPr>
            <w:r w:rsidRPr="007E049E">
              <w:rPr>
                <w:rFonts w:ascii="Calibri" w:hAnsi="Calibri" w:cs="Calibri"/>
                <w:color w:val="000000"/>
                <w:sz w:val="20"/>
                <w:szCs w:val="20"/>
              </w:rPr>
              <w:t xml:space="preserve">PRESIDENTE MUNICIPAL          </w:t>
            </w:r>
          </w:p>
        </w:tc>
        <w:tc>
          <w:tcPr>
            <w:tcW w:w="0" w:type="auto"/>
            <w:tcBorders>
              <w:top w:val="nil"/>
              <w:left w:val="nil"/>
              <w:bottom w:val="single" w:sz="4" w:space="0" w:color="auto"/>
              <w:right w:val="single" w:sz="4" w:space="0" w:color="auto"/>
            </w:tcBorders>
            <w:shd w:val="clear" w:color="auto" w:fill="auto"/>
            <w:noWrap/>
            <w:vAlign w:val="bottom"/>
            <w:hideMark/>
          </w:tcPr>
          <w:p w14:paraId="7DC0AE9A"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1</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63F73CBC"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85,000.00</w:t>
            </w:r>
          </w:p>
        </w:tc>
        <w:tc>
          <w:tcPr>
            <w:tcW w:w="0" w:type="auto"/>
            <w:tcBorders>
              <w:top w:val="nil"/>
              <w:left w:val="nil"/>
              <w:bottom w:val="single" w:sz="4" w:space="0" w:color="auto"/>
              <w:right w:val="single" w:sz="4" w:space="0" w:color="auto"/>
            </w:tcBorders>
            <w:shd w:val="clear" w:color="auto" w:fill="auto"/>
            <w:noWrap/>
            <w:vAlign w:val="center"/>
            <w:hideMark/>
          </w:tcPr>
          <w:p w14:paraId="1EE1DCA1"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14:paraId="59D9C848"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N/A</w:t>
            </w:r>
          </w:p>
        </w:tc>
      </w:tr>
      <w:tr w:rsidR="00B57EC1" w:rsidRPr="007E049E" w14:paraId="57B1D34B" w14:textId="77777777" w:rsidTr="007E049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568AAD" w14:textId="77777777" w:rsidR="00DA063E" w:rsidRPr="007E049E" w:rsidRDefault="00DA063E">
            <w:pPr>
              <w:rPr>
                <w:rFonts w:ascii="Calibri" w:hAnsi="Calibri" w:cs="Calibri"/>
                <w:color w:val="000000"/>
                <w:sz w:val="20"/>
                <w:szCs w:val="20"/>
              </w:rPr>
            </w:pPr>
            <w:r w:rsidRPr="007E049E">
              <w:rPr>
                <w:rFonts w:ascii="Calibri" w:hAnsi="Calibri" w:cs="Calibri"/>
                <w:color w:val="000000"/>
                <w:sz w:val="20"/>
                <w:szCs w:val="20"/>
              </w:rPr>
              <w:t>REGIDORES</w:t>
            </w:r>
          </w:p>
        </w:tc>
        <w:tc>
          <w:tcPr>
            <w:tcW w:w="0" w:type="auto"/>
            <w:tcBorders>
              <w:top w:val="nil"/>
              <w:left w:val="nil"/>
              <w:bottom w:val="single" w:sz="4" w:space="0" w:color="auto"/>
              <w:right w:val="single" w:sz="4" w:space="0" w:color="auto"/>
            </w:tcBorders>
            <w:shd w:val="clear" w:color="auto" w:fill="auto"/>
            <w:noWrap/>
            <w:vAlign w:val="bottom"/>
            <w:hideMark/>
          </w:tcPr>
          <w:p w14:paraId="7012B9EE"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11</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1973CA50"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37,000.00</w:t>
            </w:r>
          </w:p>
        </w:tc>
        <w:tc>
          <w:tcPr>
            <w:tcW w:w="0" w:type="auto"/>
            <w:tcBorders>
              <w:top w:val="nil"/>
              <w:left w:val="nil"/>
              <w:bottom w:val="single" w:sz="4" w:space="0" w:color="auto"/>
              <w:right w:val="single" w:sz="4" w:space="0" w:color="auto"/>
            </w:tcBorders>
            <w:shd w:val="clear" w:color="auto" w:fill="auto"/>
            <w:noWrap/>
            <w:vAlign w:val="center"/>
            <w:hideMark/>
          </w:tcPr>
          <w:p w14:paraId="0A251ED5"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14:paraId="4D1C7498"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N/A</w:t>
            </w:r>
          </w:p>
        </w:tc>
      </w:tr>
      <w:tr w:rsidR="00B57EC1" w:rsidRPr="007E049E" w14:paraId="5A7D1F85" w14:textId="77777777" w:rsidTr="007E049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03C98C" w14:textId="77777777" w:rsidR="00DA063E" w:rsidRPr="007E049E" w:rsidRDefault="00DA063E">
            <w:pPr>
              <w:rPr>
                <w:rFonts w:ascii="Calibri" w:hAnsi="Calibri" w:cs="Calibri"/>
                <w:color w:val="000000"/>
                <w:sz w:val="20"/>
                <w:szCs w:val="20"/>
              </w:rPr>
            </w:pPr>
            <w:r w:rsidRPr="007E049E">
              <w:rPr>
                <w:rFonts w:ascii="Calibri" w:hAnsi="Calibri" w:cs="Calibri"/>
                <w:color w:val="000000"/>
                <w:sz w:val="20"/>
                <w:szCs w:val="20"/>
              </w:rPr>
              <w:t xml:space="preserve">SECRETARIO PARTICULAR PRES.   </w:t>
            </w:r>
          </w:p>
        </w:tc>
        <w:tc>
          <w:tcPr>
            <w:tcW w:w="0" w:type="auto"/>
            <w:tcBorders>
              <w:top w:val="nil"/>
              <w:left w:val="nil"/>
              <w:bottom w:val="single" w:sz="4" w:space="0" w:color="auto"/>
              <w:right w:val="single" w:sz="4" w:space="0" w:color="auto"/>
            </w:tcBorders>
            <w:shd w:val="clear" w:color="auto" w:fill="auto"/>
            <w:noWrap/>
            <w:vAlign w:val="bottom"/>
            <w:hideMark/>
          </w:tcPr>
          <w:p w14:paraId="1857EFE1"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1</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009A536C"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20,000.00</w:t>
            </w:r>
          </w:p>
        </w:tc>
        <w:tc>
          <w:tcPr>
            <w:tcW w:w="0" w:type="auto"/>
            <w:tcBorders>
              <w:top w:val="nil"/>
              <w:left w:val="nil"/>
              <w:bottom w:val="single" w:sz="4" w:space="0" w:color="auto"/>
              <w:right w:val="single" w:sz="4" w:space="0" w:color="auto"/>
            </w:tcBorders>
            <w:shd w:val="clear" w:color="auto" w:fill="auto"/>
            <w:noWrap/>
            <w:vAlign w:val="center"/>
            <w:hideMark/>
          </w:tcPr>
          <w:p w14:paraId="3B7F110E"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14:paraId="14BE101F"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N/A</w:t>
            </w:r>
          </w:p>
        </w:tc>
      </w:tr>
      <w:tr w:rsidR="00B57EC1" w:rsidRPr="007E049E" w14:paraId="565E3FB4" w14:textId="77777777" w:rsidTr="007E049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2F1C3E" w14:textId="77777777" w:rsidR="00DA063E" w:rsidRPr="007E049E" w:rsidRDefault="00DA063E">
            <w:pPr>
              <w:rPr>
                <w:rFonts w:ascii="Calibri" w:hAnsi="Calibri" w:cs="Calibri"/>
                <w:color w:val="000000"/>
                <w:sz w:val="20"/>
                <w:szCs w:val="20"/>
              </w:rPr>
            </w:pPr>
            <w:r w:rsidRPr="007E049E">
              <w:rPr>
                <w:rFonts w:ascii="Calibri" w:hAnsi="Calibri" w:cs="Calibri"/>
                <w:color w:val="000000"/>
                <w:sz w:val="20"/>
                <w:szCs w:val="20"/>
              </w:rPr>
              <w:t xml:space="preserve">SINDICO MUNICIPAL             </w:t>
            </w:r>
          </w:p>
        </w:tc>
        <w:tc>
          <w:tcPr>
            <w:tcW w:w="0" w:type="auto"/>
            <w:tcBorders>
              <w:top w:val="nil"/>
              <w:left w:val="nil"/>
              <w:bottom w:val="single" w:sz="4" w:space="0" w:color="auto"/>
              <w:right w:val="single" w:sz="4" w:space="0" w:color="auto"/>
            </w:tcBorders>
            <w:shd w:val="clear" w:color="auto" w:fill="auto"/>
            <w:noWrap/>
            <w:vAlign w:val="bottom"/>
            <w:hideMark/>
          </w:tcPr>
          <w:p w14:paraId="635B31B7"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1</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3C8F265A"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41,000.00</w:t>
            </w:r>
          </w:p>
        </w:tc>
        <w:tc>
          <w:tcPr>
            <w:tcW w:w="0" w:type="auto"/>
            <w:tcBorders>
              <w:top w:val="nil"/>
              <w:left w:val="nil"/>
              <w:bottom w:val="single" w:sz="4" w:space="0" w:color="auto"/>
              <w:right w:val="single" w:sz="4" w:space="0" w:color="auto"/>
            </w:tcBorders>
            <w:shd w:val="clear" w:color="auto" w:fill="auto"/>
            <w:noWrap/>
            <w:vAlign w:val="center"/>
            <w:hideMark/>
          </w:tcPr>
          <w:p w14:paraId="5ABF219C"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14:paraId="7179527B"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N/A</w:t>
            </w:r>
          </w:p>
        </w:tc>
      </w:tr>
      <w:tr w:rsidR="00B57EC1" w:rsidRPr="007E049E" w14:paraId="72F37AAF" w14:textId="77777777" w:rsidTr="007E049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BEC284" w14:textId="77777777" w:rsidR="00DA063E" w:rsidRPr="007E049E" w:rsidRDefault="00DA063E">
            <w:pPr>
              <w:rPr>
                <w:rFonts w:ascii="Calibri" w:hAnsi="Calibri" w:cs="Calibri"/>
                <w:color w:val="000000"/>
                <w:sz w:val="20"/>
                <w:szCs w:val="20"/>
              </w:rPr>
            </w:pPr>
            <w:r w:rsidRPr="007E049E">
              <w:rPr>
                <w:rFonts w:ascii="Calibri" w:hAnsi="Calibri" w:cs="Calibri"/>
                <w:color w:val="000000"/>
                <w:sz w:val="20"/>
                <w:szCs w:val="20"/>
              </w:rPr>
              <w:t xml:space="preserve">PRESIDENTA DEL DIF            </w:t>
            </w:r>
          </w:p>
        </w:tc>
        <w:tc>
          <w:tcPr>
            <w:tcW w:w="0" w:type="auto"/>
            <w:tcBorders>
              <w:top w:val="nil"/>
              <w:left w:val="nil"/>
              <w:bottom w:val="single" w:sz="4" w:space="0" w:color="auto"/>
              <w:right w:val="single" w:sz="4" w:space="0" w:color="auto"/>
            </w:tcBorders>
            <w:shd w:val="clear" w:color="auto" w:fill="auto"/>
            <w:noWrap/>
            <w:vAlign w:val="bottom"/>
            <w:hideMark/>
          </w:tcPr>
          <w:p w14:paraId="493931E5"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1</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323C066B"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29,867.00</w:t>
            </w:r>
          </w:p>
        </w:tc>
        <w:tc>
          <w:tcPr>
            <w:tcW w:w="0" w:type="auto"/>
            <w:tcBorders>
              <w:top w:val="nil"/>
              <w:left w:val="nil"/>
              <w:bottom w:val="single" w:sz="4" w:space="0" w:color="auto"/>
              <w:right w:val="single" w:sz="4" w:space="0" w:color="auto"/>
            </w:tcBorders>
            <w:shd w:val="clear" w:color="auto" w:fill="auto"/>
            <w:noWrap/>
            <w:vAlign w:val="center"/>
            <w:hideMark/>
          </w:tcPr>
          <w:p w14:paraId="43CF03BF"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14:paraId="77CF9E29"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N/A</w:t>
            </w:r>
          </w:p>
        </w:tc>
      </w:tr>
      <w:tr w:rsidR="00B57EC1" w:rsidRPr="007E049E" w14:paraId="70EE5FA9" w14:textId="77777777" w:rsidTr="007E049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B68C15" w14:textId="77777777" w:rsidR="00DA063E" w:rsidRPr="007E049E" w:rsidRDefault="00DA063E">
            <w:pPr>
              <w:rPr>
                <w:rFonts w:ascii="Calibri" w:hAnsi="Calibri" w:cs="Calibri"/>
                <w:color w:val="000000"/>
                <w:sz w:val="20"/>
                <w:szCs w:val="20"/>
              </w:rPr>
            </w:pPr>
            <w:r w:rsidRPr="007E049E">
              <w:rPr>
                <w:rFonts w:ascii="Calibri" w:hAnsi="Calibri" w:cs="Calibri"/>
                <w:color w:val="000000"/>
                <w:sz w:val="20"/>
                <w:szCs w:val="20"/>
              </w:rPr>
              <w:t xml:space="preserve">CONTRALOR MUNICIPAL           </w:t>
            </w:r>
          </w:p>
        </w:tc>
        <w:tc>
          <w:tcPr>
            <w:tcW w:w="0" w:type="auto"/>
            <w:tcBorders>
              <w:top w:val="nil"/>
              <w:left w:val="nil"/>
              <w:bottom w:val="single" w:sz="4" w:space="0" w:color="auto"/>
              <w:right w:val="single" w:sz="4" w:space="0" w:color="auto"/>
            </w:tcBorders>
            <w:shd w:val="clear" w:color="auto" w:fill="auto"/>
            <w:noWrap/>
            <w:vAlign w:val="bottom"/>
            <w:hideMark/>
          </w:tcPr>
          <w:p w14:paraId="5328A286"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1</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58EFBE8E"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40,896.00</w:t>
            </w:r>
          </w:p>
        </w:tc>
        <w:tc>
          <w:tcPr>
            <w:tcW w:w="0" w:type="auto"/>
            <w:tcBorders>
              <w:top w:val="nil"/>
              <w:left w:val="nil"/>
              <w:bottom w:val="single" w:sz="4" w:space="0" w:color="auto"/>
              <w:right w:val="single" w:sz="4" w:space="0" w:color="auto"/>
            </w:tcBorders>
            <w:shd w:val="clear" w:color="auto" w:fill="auto"/>
            <w:noWrap/>
            <w:vAlign w:val="center"/>
            <w:hideMark/>
          </w:tcPr>
          <w:p w14:paraId="006E3032"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14:paraId="1E3BA324"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N/A</w:t>
            </w:r>
          </w:p>
        </w:tc>
      </w:tr>
      <w:tr w:rsidR="00B57EC1" w:rsidRPr="007E049E" w14:paraId="2231EF84" w14:textId="77777777" w:rsidTr="007E049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D8DBF5" w14:textId="77777777" w:rsidR="00DA063E" w:rsidRPr="007E049E" w:rsidRDefault="00DA063E">
            <w:pPr>
              <w:rPr>
                <w:rFonts w:ascii="Calibri" w:hAnsi="Calibri" w:cs="Calibri"/>
                <w:color w:val="000000"/>
                <w:sz w:val="20"/>
                <w:szCs w:val="20"/>
              </w:rPr>
            </w:pPr>
            <w:r w:rsidRPr="007E049E">
              <w:rPr>
                <w:rFonts w:ascii="Calibri" w:hAnsi="Calibri" w:cs="Calibri"/>
                <w:color w:val="000000"/>
                <w:sz w:val="20"/>
                <w:szCs w:val="20"/>
              </w:rPr>
              <w:t xml:space="preserve">SECRETARIA GRAL. AYUNTAMIENTO </w:t>
            </w:r>
          </w:p>
        </w:tc>
        <w:tc>
          <w:tcPr>
            <w:tcW w:w="0" w:type="auto"/>
            <w:tcBorders>
              <w:top w:val="nil"/>
              <w:left w:val="nil"/>
              <w:bottom w:val="single" w:sz="4" w:space="0" w:color="auto"/>
              <w:right w:val="single" w:sz="4" w:space="0" w:color="auto"/>
            </w:tcBorders>
            <w:shd w:val="clear" w:color="auto" w:fill="auto"/>
            <w:noWrap/>
            <w:vAlign w:val="bottom"/>
            <w:hideMark/>
          </w:tcPr>
          <w:p w14:paraId="317B041F"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1</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5759E2FD"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28,000.00</w:t>
            </w:r>
          </w:p>
        </w:tc>
        <w:tc>
          <w:tcPr>
            <w:tcW w:w="0" w:type="auto"/>
            <w:tcBorders>
              <w:top w:val="nil"/>
              <w:left w:val="nil"/>
              <w:bottom w:val="single" w:sz="4" w:space="0" w:color="auto"/>
              <w:right w:val="single" w:sz="4" w:space="0" w:color="auto"/>
            </w:tcBorders>
            <w:shd w:val="clear" w:color="auto" w:fill="auto"/>
            <w:noWrap/>
            <w:vAlign w:val="center"/>
            <w:hideMark/>
          </w:tcPr>
          <w:p w14:paraId="2E65F9EC"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14:paraId="1931AFCC"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N/A</w:t>
            </w:r>
          </w:p>
        </w:tc>
      </w:tr>
      <w:tr w:rsidR="00B57EC1" w:rsidRPr="007E049E" w14:paraId="32B8CE2E" w14:textId="77777777" w:rsidTr="007E049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BE5C96" w14:textId="77777777" w:rsidR="00DA063E" w:rsidRPr="007E049E" w:rsidRDefault="00DA063E">
            <w:pPr>
              <w:rPr>
                <w:rFonts w:ascii="Calibri" w:hAnsi="Calibri" w:cs="Calibri"/>
                <w:color w:val="000000"/>
                <w:sz w:val="20"/>
                <w:szCs w:val="20"/>
              </w:rPr>
            </w:pPr>
            <w:r w:rsidRPr="007E049E">
              <w:rPr>
                <w:rFonts w:ascii="Calibri" w:hAnsi="Calibri" w:cs="Calibri"/>
                <w:color w:val="000000"/>
                <w:sz w:val="20"/>
                <w:szCs w:val="20"/>
              </w:rPr>
              <w:t xml:space="preserve">TESORERO MUNICIPAL            </w:t>
            </w:r>
          </w:p>
        </w:tc>
        <w:tc>
          <w:tcPr>
            <w:tcW w:w="0" w:type="auto"/>
            <w:tcBorders>
              <w:top w:val="nil"/>
              <w:left w:val="nil"/>
              <w:bottom w:val="single" w:sz="4" w:space="0" w:color="auto"/>
              <w:right w:val="single" w:sz="4" w:space="0" w:color="auto"/>
            </w:tcBorders>
            <w:shd w:val="clear" w:color="auto" w:fill="auto"/>
            <w:noWrap/>
            <w:vAlign w:val="bottom"/>
            <w:hideMark/>
          </w:tcPr>
          <w:p w14:paraId="51F2EB30"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1</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6F3584A6"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40,896.00</w:t>
            </w:r>
          </w:p>
        </w:tc>
        <w:tc>
          <w:tcPr>
            <w:tcW w:w="0" w:type="auto"/>
            <w:tcBorders>
              <w:top w:val="nil"/>
              <w:left w:val="nil"/>
              <w:bottom w:val="single" w:sz="4" w:space="0" w:color="auto"/>
              <w:right w:val="single" w:sz="4" w:space="0" w:color="auto"/>
            </w:tcBorders>
            <w:shd w:val="clear" w:color="auto" w:fill="auto"/>
            <w:noWrap/>
            <w:vAlign w:val="center"/>
            <w:hideMark/>
          </w:tcPr>
          <w:p w14:paraId="732EC9F0"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14:paraId="65060348"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N/A</w:t>
            </w:r>
          </w:p>
        </w:tc>
      </w:tr>
      <w:tr w:rsidR="00B57EC1" w:rsidRPr="007E049E" w14:paraId="7199F901" w14:textId="77777777" w:rsidTr="007E049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CA7933" w14:textId="77777777" w:rsidR="00DA063E" w:rsidRPr="007E049E" w:rsidRDefault="00DA063E">
            <w:pPr>
              <w:rPr>
                <w:rFonts w:ascii="Calibri" w:hAnsi="Calibri" w:cs="Calibri"/>
                <w:color w:val="000000"/>
                <w:sz w:val="20"/>
                <w:szCs w:val="20"/>
              </w:rPr>
            </w:pPr>
            <w:r w:rsidRPr="007E049E">
              <w:rPr>
                <w:rFonts w:ascii="Calibri" w:hAnsi="Calibri" w:cs="Calibri"/>
                <w:color w:val="000000"/>
                <w:sz w:val="20"/>
                <w:szCs w:val="20"/>
              </w:rPr>
              <w:t>DIRECTOR GENERAL</w:t>
            </w:r>
          </w:p>
        </w:tc>
        <w:tc>
          <w:tcPr>
            <w:tcW w:w="0" w:type="auto"/>
            <w:tcBorders>
              <w:top w:val="nil"/>
              <w:left w:val="nil"/>
              <w:bottom w:val="single" w:sz="4" w:space="0" w:color="auto"/>
              <w:right w:val="single" w:sz="4" w:space="0" w:color="auto"/>
            </w:tcBorders>
            <w:shd w:val="clear" w:color="000000" w:fill="FFFFFF"/>
            <w:noWrap/>
            <w:vAlign w:val="bottom"/>
            <w:hideMark/>
          </w:tcPr>
          <w:p w14:paraId="50988619"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14:paraId="065D4E91"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40,000.00</w:t>
            </w:r>
          </w:p>
        </w:tc>
        <w:tc>
          <w:tcPr>
            <w:tcW w:w="0" w:type="auto"/>
            <w:tcBorders>
              <w:top w:val="nil"/>
              <w:left w:val="nil"/>
              <w:bottom w:val="single" w:sz="4" w:space="0" w:color="auto"/>
              <w:right w:val="single" w:sz="4" w:space="0" w:color="auto"/>
            </w:tcBorders>
            <w:shd w:val="clear" w:color="auto" w:fill="auto"/>
            <w:noWrap/>
            <w:vAlign w:val="center"/>
            <w:hideMark/>
          </w:tcPr>
          <w:p w14:paraId="449BD037"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45,000.00</w:t>
            </w:r>
          </w:p>
        </w:tc>
        <w:tc>
          <w:tcPr>
            <w:tcW w:w="0" w:type="auto"/>
            <w:tcBorders>
              <w:top w:val="nil"/>
              <w:left w:val="nil"/>
              <w:bottom w:val="single" w:sz="4" w:space="0" w:color="auto"/>
              <w:right w:val="single" w:sz="4" w:space="0" w:color="auto"/>
            </w:tcBorders>
            <w:shd w:val="clear" w:color="auto" w:fill="auto"/>
            <w:noWrap/>
            <w:vAlign w:val="center"/>
            <w:hideMark/>
          </w:tcPr>
          <w:p w14:paraId="288FA905"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center"/>
            <w:hideMark/>
          </w:tcPr>
          <w:p w14:paraId="2A53F2E5"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N/A</w:t>
            </w:r>
          </w:p>
        </w:tc>
      </w:tr>
      <w:tr w:rsidR="00B57EC1" w:rsidRPr="007E049E" w14:paraId="5B2ABDD2" w14:textId="77777777" w:rsidTr="007E049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F295F2" w14:textId="77777777" w:rsidR="00DA063E" w:rsidRPr="007E049E" w:rsidRDefault="00DA063E">
            <w:pPr>
              <w:rPr>
                <w:rFonts w:ascii="Calibri" w:hAnsi="Calibri" w:cs="Calibri"/>
                <w:color w:val="000000"/>
                <w:sz w:val="20"/>
                <w:szCs w:val="20"/>
              </w:rPr>
            </w:pPr>
            <w:r w:rsidRPr="007E049E">
              <w:rPr>
                <w:rFonts w:ascii="Calibri" w:hAnsi="Calibri" w:cs="Calibri"/>
                <w:color w:val="000000"/>
                <w:sz w:val="20"/>
                <w:szCs w:val="20"/>
              </w:rPr>
              <w:t xml:space="preserve">ASESOR "A"                    </w:t>
            </w:r>
          </w:p>
        </w:tc>
        <w:tc>
          <w:tcPr>
            <w:tcW w:w="0" w:type="auto"/>
            <w:tcBorders>
              <w:top w:val="nil"/>
              <w:left w:val="nil"/>
              <w:bottom w:val="single" w:sz="4" w:space="0" w:color="auto"/>
              <w:right w:val="single" w:sz="4" w:space="0" w:color="auto"/>
            </w:tcBorders>
            <w:shd w:val="clear" w:color="auto" w:fill="auto"/>
            <w:noWrap/>
            <w:vAlign w:val="bottom"/>
            <w:hideMark/>
          </w:tcPr>
          <w:p w14:paraId="076F450D"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14:paraId="52B8B8EC"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40,000.00</w:t>
            </w:r>
          </w:p>
        </w:tc>
        <w:tc>
          <w:tcPr>
            <w:tcW w:w="0" w:type="auto"/>
            <w:tcBorders>
              <w:top w:val="nil"/>
              <w:left w:val="nil"/>
              <w:bottom w:val="single" w:sz="4" w:space="0" w:color="auto"/>
              <w:right w:val="single" w:sz="4" w:space="0" w:color="auto"/>
            </w:tcBorders>
            <w:shd w:val="clear" w:color="auto" w:fill="auto"/>
            <w:noWrap/>
            <w:vAlign w:val="center"/>
            <w:hideMark/>
          </w:tcPr>
          <w:p w14:paraId="139B0E3A"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45,000.00</w:t>
            </w:r>
          </w:p>
        </w:tc>
        <w:tc>
          <w:tcPr>
            <w:tcW w:w="0" w:type="auto"/>
            <w:tcBorders>
              <w:top w:val="nil"/>
              <w:left w:val="nil"/>
              <w:bottom w:val="single" w:sz="4" w:space="0" w:color="auto"/>
              <w:right w:val="single" w:sz="4" w:space="0" w:color="auto"/>
            </w:tcBorders>
            <w:shd w:val="clear" w:color="auto" w:fill="auto"/>
            <w:noWrap/>
            <w:vAlign w:val="center"/>
            <w:hideMark/>
          </w:tcPr>
          <w:p w14:paraId="3E7D8E67"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N/A</w:t>
            </w:r>
          </w:p>
        </w:tc>
        <w:tc>
          <w:tcPr>
            <w:tcW w:w="0" w:type="auto"/>
            <w:tcBorders>
              <w:top w:val="nil"/>
              <w:left w:val="nil"/>
              <w:bottom w:val="single" w:sz="4" w:space="0" w:color="auto"/>
              <w:right w:val="single" w:sz="4" w:space="0" w:color="auto"/>
            </w:tcBorders>
            <w:shd w:val="clear" w:color="auto" w:fill="auto"/>
            <w:noWrap/>
            <w:vAlign w:val="center"/>
            <w:hideMark/>
          </w:tcPr>
          <w:p w14:paraId="71CCDC42"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N/A</w:t>
            </w:r>
          </w:p>
        </w:tc>
      </w:tr>
      <w:tr w:rsidR="00B57EC1" w:rsidRPr="007E049E" w14:paraId="234CEDA0" w14:textId="77777777" w:rsidTr="007E049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C10638" w14:textId="77777777" w:rsidR="00DA063E" w:rsidRPr="007E049E" w:rsidRDefault="00DA063E">
            <w:pPr>
              <w:rPr>
                <w:rFonts w:ascii="Calibri" w:hAnsi="Calibri" w:cs="Calibri"/>
                <w:color w:val="000000"/>
                <w:sz w:val="20"/>
                <w:szCs w:val="20"/>
              </w:rPr>
            </w:pPr>
            <w:r w:rsidRPr="007E049E">
              <w:rPr>
                <w:rFonts w:ascii="Calibri" w:hAnsi="Calibri" w:cs="Calibri"/>
                <w:color w:val="000000"/>
                <w:sz w:val="20"/>
                <w:szCs w:val="20"/>
              </w:rPr>
              <w:t xml:space="preserve">ASESOR "B"                    </w:t>
            </w:r>
          </w:p>
        </w:tc>
        <w:tc>
          <w:tcPr>
            <w:tcW w:w="0" w:type="auto"/>
            <w:tcBorders>
              <w:top w:val="nil"/>
              <w:left w:val="nil"/>
              <w:bottom w:val="single" w:sz="4" w:space="0" w:color="auto"/>
              <w:right w:val="single" w:sz="4" w:space="0" w:color="auto"/>
            </w:tcBorders>
            <w:shd w:val="clear" w:color="auto" w:fill="auto"/>
            <w:vAlign w:val="center"/>
            <w:hideMark/>
          </w:tcPr>
          <w:p w14:paraId="35185F85"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03154E9B"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20,000.00</w:t>
            </w:r>
          </w:p>
        </w:tc>
        <w:tc>
          <w:tcPr>
            <w:tcW w:w="0" w:type="auto"/>
            <w:tcBorders>
              <w:top w:val="nil"/>
              <w:left w:val="nil"/>
              <w:bottom w:val="single" w:sz="4" w:space="0" w:color="auto"/>
              <w:right w:val="single" w:sz="4" w:space="0" w:color="auto"/>
            </w:tcBorders>
            <w:shd w:val="clear" w:color="auto" w:fill="auto"/>
            <w:noWrap/>
            <w:vAlign w:val="center"/>
            <w:hideMark/>
          </w:tcPr>
          <w:p w14:paraId="63754941"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30,000.00</w:t>
            </w:r>
          </w:p>
        </w:tc>
        <w:tc>
          <w:tcPr>
            <w:tcW w:w="0" w:type="auto"/>
            <w:tcBorders>
              <w:top w:val="nil"/>
              <w:left w:val="nil"/>
              <w:bottom w:val="single" w:sz="4" w:space="0" w:color="auto"/>
              <w:right w:val="single" w:sz="4" w:space="0" w:color="auto"/>
            </w:tcBorders>
            <w:shd w:val="clear" w:color="auto" w:fill="auto"/>
            <w:noWrap/>
            <w:vAlign w:val="center"/>
            <w:hideMark/>
          </w:tcPr>
          <w:p w14:paraId="25881E41"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N/A</w:t>
            </w:r>
          </w:p>
        </w:tc>
        <w:tc>
          <w:tcPr>
            <w:tcW w:w="0" w:type="auto"/>
            <w:tcBorders>
              <w:top w:val="nil"/>
              <w:left w:val="nil"/>
              <w:bottom w:val="single" w:sz="4" w:space="0" w:color="auto"/>
              <w:right w:val="single" w:sz="4" w:space="0" w:color="auto"/>
            </w:tcBorders>
            <w:shd w:val="clear" w:color="auto" w:fill="auto"/>
            <w:noWrap/>
            <w:vAlign w:val="center"/>
            <w:hideMark/>
          </w:tcPr>
          <w:p w14:paraId="71FD73B5"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N/A</w:t>
            </w:r>
          </w:p>
        </w:tc>
      </w:tr>
      <w:tr w:rsidR="00B57EC1" w:rsidRPr="007E049E" w14:paraId="4A77EFAA" w14:textId="77777777" w:rsidTr="007E049E">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44EB2A" w14:textId="77777777" w:rsidR="00DA063E" w:rsidRPr="007E049E" w:rsidRDefault="00DA063E">
            <w:pPr>
              <w:rPr>
                <w:rFonts w:ascii="Calibri" w:hAnsi="Calibri" w:cs="Calibri"/>
                <w:color w:val="000000"/>
                <w:sz w:val="20"/>
                <w:szCs w:val="20"/>
              </w:rPr>
            </w:pPr>
            <w:r w:rsidRPr="007E049E">
              <w:rPr>
                <w:rFonts w:ascii="Calibri" w:hAnsi="Calibri" w:cs="Calibri"/>
                <w:color w:val="000000"/>
                <w:sz w:val="20"/>
                <w:szCs w:val="20"/>
              </w:rPr>
              <w:t xml:space="preserve">ASESOR "C"                    </w:t>
            </w:r>
          </w:p>
        </w:tc>
        <w:tc>
          <w:tcPr>
            <w:tcW w:w="0" w:type="auto"/>
            <w:tcBorders>
              <w:top w:val="nil"/>
              <w:left w:val="nil"/>
              <w:bottom w:val="single" w:sz="4" w:space="0" w:color="auto"/>
              <w:right w:val="single" w:sz="4" w:space="0" w:color="auto"/>
            </w:tcBorders>
            <w:shd w:val="clear" w:color="auto" w:fill="auto"/>
            <w:noWrap/>
            <w:vAlign w:val="center"/>
            <w:hideMark/>
          </w:tcPr>
          <w:p w14:paraId="43FE9482"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14:paraId="1894086F"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15,000.00</w:t>
            </w:r>
          </w:p>
        </w:tc>
        <w:tc>
          <w:tcPr>
            <w:tcW w:w="0" w:type="auto"/>
            <w:tcBorders>
              <w:top w:val="nil"/>
              <w:left w:val="nil"/>
              <w:bottom w:val="single" w:sz="4" w:space="0" w:color="auto"/>
              <w:right w:val="single" w:sz="4" w:space="0" w:color="auto"/>
            </w:tcBorders>
            <w:shd w:val="clear" w:color="auto" w:fill="auto"/>
            <w:noWrap/>
            <w:vAlign w:val="center"/>
            <w:hideMark/>
          </w:tcPr>
          <w:p w14:paraId="02144F90"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20,000.00</w:t>
            </w:r>
          </w:p>
        </w:tc>
        <w:tc>
          <w:tcPr>
            <w:tcW w:w="0" w:type="auto"/>
            <w:tcBorders>
              <w:top w:val="nil"/>
              <w:left w:val="nil"/>
              <w:bottom w:val="single" w:sz="4" w:space="0" w:color="auto"/>
              <w:right w:val="single" w:sz="4" w:space="0" w:color="auto"/>
            </w:tcBorders>
            <w:shd w:val="clear" w:color="auto" w:fill="auto"/>
            <w:noWrap/>
            <w:vAlign w:val="center"/>
            <w:hideMark/>
          </w:tcPr>
          <w:p w14:paraId="603CF47E"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N/A</w:t>
            </w:r>
          </w:p>
        </w:tc>
        <w:tc>
          <w:tcPr>
            <w:tcW w:w="0" w:type="auto"/>
            <w:tcBorders>
              <w:top w:val="nil"/>
              <w:left w:val="nil"/>
              <w:bottom w:val="single" w:sz="4" w:space="0" w:color="auto"/>
              <w:right w:val="single" w:sz="4" w:space="0" w:color="auto"/>
            </w:tcBorders>
            <w:shd w:val="clear" w:color="auto" w:fill="auto"/>
            <w:noWrap/>
            <w:vAlign w:val="center"/>
            <w:hideMark/>
          </w:tcPr>
          <w:p w14:paraId="1D7C73EC"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N/A</w:t>
            </w:r>
          </w:p>
        </w:tc>
      </w:tr>
      <w:tr w:rsidR="00E64DE5" w:rsidRPr="007E049E" w14:paraId="093BBF74" w14:textId="77777777" w:rsidTr="007310FE">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3218CF" w14:textId="77777777" w:rsidR="00E64DE5" w:rsidRPr="007E049E" w:rsidRDefault="00E64DE5" w:rsidP="00E64DE5">
            <w:pPr>
              <w:rPr>
                <w:rFonts w:ascii="Calibri" w:hAnsi="Calibri" w:cs="Calibri"/>
                <w:color w:val="000000"/>
                <w:sz w:val="20"/>
                <w:szCs w:val="20"/>
              </w:rPr>
            </w:pPr>
            <w:r w:rsidRPr="007E049E">
              <w:rPr>
                <w:rFonts w:ascii="Calibri" w:hAnsi="Calibri" w:cs="Calibri"/>
                <w:color w:val="000000"/>
                <w:sz w:val="20"/>
                <w:szCs w:val="20"/>
              </w:rPr>
              <w:t>DIRECTOR A</w:t>
            </w:r>
          </w:p>
        </w:tc>
        <w:tc>
          <w:tcPr>
            <w:tcW w:w="0" w:type="auto"/>
            <w:tcBorders>
              <w:top w:val="nil"/>
              <w:left w:val="nil"/>
              <w:bottom w:val="single" w:sz="4" w:space="0" w:color="auto"/>
              <w:right w:val="single" w:sz="4" w:space="0" w:color="auto"/>
            </w:tcBorders>
            <w:shd w:val="clear" w:color="auto" w:fill="auto"/>
            <w:noWrap/>
            <w:vAlign w:val="center"/>
            <w:hideMark/>
          </w:tcPr>
          <w:p w14:paraId="7AEEA50C"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14:paraId="303EB446"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20,000.00</w:t>
            </w:r>
          </w:p>
        </w:tc>
        <w:tc>
          <w:tcPr>
            <w:tcW w:w="0" w:type="auto"/>
            <w:tcBorders>
              <w:top w:val="nil"/>
              <w:left w:val="nil"/>
              <w:bottom w:val="single" w:sz="4" w:space="0" w:color="auto"/>
              <w:right w:val="single" w:sz="4" w:space="0" w:color="auto"/>
            </w:tcBorders>
            <w:shd w:val="clear" w:color="auto" w:fill="auto"/>
            <w:noWrap/>
            <w:vAlign w:val="center"/>
            <w:hideMark/>
          </w:tcPr>
          <w:p w14:paraId="70969F18"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30,000.00</w:t>
            </w:r>
          </w:p>
        </w:tc>
        <w:tc>
          <w:tcPr>
            <w:tcW w:w="0" w:type="auto"/>
            <w:tcBorders>
              <w:top w:val="nil"/>
              <w:left w:val="nil"/>
              <w:bottom w:val="single" w:sz="4" w:space="0" w:color="auto"/>
              <w:right w:val="single" w:sz="4" w:space="0" w:color="auto"/>
            </w:tcBorders>
            <w:shd w:val="clear" w:color="auto" w:fill="auto"/>
            <w:noWrap/>
            <w:vAlign w:val="center"/>
            <w:hideMark/>
          </w:tcPr>
          <w:p w14:paraId="5D62485D"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X</w:t>
            </w:r>
          </w:p>
        </w:tc>
        <w:tc>
          <w:tcPr>
            <w:tcW w:w="0" w:type="auto"/>
            <w:tcBorders>
              <w:top w:val="nil"/>
              <w:left w:val="nil"/>
              <w:bottom w:val="single" w:sz="4" w:space="0" w:color="auto"/>
              <w:right w:val="single" w:sz="4" w:space="0" w:color="auto"/>
            </w:tcBorders>
            <w:shd w:val="clear" w:color="auto" w:fill="auto"/>
            <w:hideMark/>
          </w:tcPr>
          <w:p w14:paraId="1E7F0050" w14:textId="77777777" w:rsidR="00E64DE5" w:rsidRDefault="00E64DE5" w:rsidP="00E64DE5">
            <w:pPr>
              <w:jc w:val="center"/>
            </w:pPr>
            <w:r w:rsidRPr="006E59F5">
              <w:rPr>
                <w:rFonts w:ascii="Calibri" w:hAnsi="Calibri" w:cs="Calibri"/>
                <w:color w:val="000000"/>
                <w:sz w:val="20"/>
                <w:szCs w:val="20"/>
              </w:rPr>
              <w:t>N/A</w:t>
            </w:r>
          </w:p>
        </w:tc>
      </w:tr>
      <w:tr w:rsidR="00E64DE5" w:rsidRPr="007E049E" w14:paraId="3F7FAA6D" w14:textId="77777777" w:rsidTr="007310F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2C7611" w14:textId="77777777" w:rsidR="00E64DE5" w:rsidRPr="007E049E" w:rsidRDefault="00E64DE5" w:rsidP="00E64DE5">
            <w:pPr>
              <w:rPr>
                <w:rFonts w:ascii="Calibri" w:hAnsi="Calibri" w:cs="Calibri"/>
                <w:color w:val="000000"/>
                <w:sz w:val="20"/>
                <w:szCs w:val="20"/>
              </w:rPr>
            </w:pPr>
            <w:r w:rsidRPr="007E049E">
              <w:rPr>
                <w:rFonts w:ascii="Calibri" w:hAnsi="Calibri" w:cs="Calibri"/>
                <w:color w:val="000000"/>
                <w:sz w:val="20"/>
                <w:szCs w:val="20"/>
              </w:rPr>
              <w:t>DIRECTOR B</w:t>
            </w:r>
          </w:p>
        </w:tc>
        <w:tc>
          <w:tcPr>
            <w:tcW w:w="0" w:type="auto"/>
            <w:tcBorders>
              <w:top w:val="nil"/>
              <w:left w:val="nil"/>
              <w:bottom w:val="single" w:sz="4" w:space="0" w:color="auto"/>
              <w:right w:val="single" w:sz="4" w:space="0" w:color="auto"/>
            </w:tcBorders>
            <w:shd w:val="clear" w:color="auto" w:fill="auto"/>
            <w:noWrap/>
            <w:vAlign w:val="bottom"/>
            <w:hideMark/>
          </w:tcPr>
          <w:p w14:paraId="48BA5B78"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14:paraId="3053D6A6"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15,000.00</w:t>
            </w:r>
          </w:p>
        </w:tc>
        <w:tc>
          <w:tcPr>
            <w:tcW w:w="0" w:type="auto"/>
            <w:tcBorders>
              <w:top w:val="nil"/>
              <w:left w:val="nil"/>
              <w:bottom w:val="single" w:sz="4" w:space="0" w:color="auto"/>
              <w:right w:val="single" w:sz="4" w:space="0" w:color="auto"/>
            </w:tcBorders>
            <w:shd w:val="clear" w:color="auto" w:fill="auto"/>
            <w:noWrap/>
            <w:vAlign w:val="center"/>
            <w:hideMark/>
          </w:tcPr>
          <w:p w14:paraId="1B5E5FCB"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20,000.00</w:t>
            </w:r>
          </w:p>
        </w:tc>
        <w:tc>
          <w:tcPr>
            <w:tcW w:w="0" w:type="auto"/>
            <w:tcBorders>
              <w:top w:val="nil"/>
              <w:left w:val="nil"/>
              <w:bottom w:val="single" w:sz="4" w:space="0" w:color="auto"/>
              <w:right w:val="single" w:sz="4" w:space="0" w:color="auto"/>
            </w:tcBorders>
            <w:shd w:val="clear" w:color="auto" w:fill="auto"/>
            <w:noWrap/>
            <w:vAlign w:val="center"/>
            <w:hideMark/>
          </w:tcPr>
          <w:p w14:paraId="0E8DBF26"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X</w:t>
            </w:r>
          </w:p>
        </w:tc>
        <w:tc>
          <w:tcPr>
            <w:tcW w:w="0" w:type="auto"/>
            <w:tcBorders>
              <w:top w:val="nil"/>
              <w:left w:val="nil"/>
              <w:bottom w:val="single" w:sz="4" w:space="0" w:color="auto"/>
              <w:right w:val="single" w:sz="4" w:space="0" w:color="auto"/>
            </w:tcBorders>
            <w:shd w:val="clear" w:color="auto" w:fill="auto"/>
            <w:hideMark/>
          </w:tcPr>
          <w:p w14:paraId="6EEAC475" w14:textId="77777777" w:rsidR="00E64DE5" w:rsidRDefault="00E64DE5" w:rsidP="00E64DE5">
            <w:pPr>
              <w:jc w:val="center"/>
            </w:pPr>
            <w:r w:rsidRPr="006E59F5">
              <w:rPr>
                <w:rFonts w:ascii="Calibri" w:hAnsi="Calibri" w:cs="Calibri"/>
                <w:color w:val="000000"/>
                <w:sz w:val="20"/>
                <w:szCs w:val="20"/>
              </w:rPr>
              <w:t>N/A</w:t>
            </w:r>
          </w:p>
        </w:tc>
      </w:tr>
      <w:tr w:rsidR="00E64DE5" w:rsidRPr="007E049E" w14:paraId="424D520B" w14:textId="77777777" w:rsidTr="007310F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B9DD0F" w14:textId="77777777" w:rsidR="00E64DE5" w:rsidRPr="007E049E" w:rsidRDefault="00E64DE5" w:rsidP="00E64DE5">
            <w:pPr>
              <w:rPr>
                <w:rFonts w:ascii="Calibri" w:hAnsi="Calibri" w:cs="Calibri"/>
                <w:color w:val="000000"/>
                <w:sz w:val="20"/>
                <w:szCs w:val="20"/>
              </w:rPr>
            </w:pPr>
            <w:r w:rsidRPr="007E049E">
              <w:rPr>
                <w:rFonts w:ascii="Calibri" w:hAnsi="Calibri" w:cs="Calibri"/>
                <w:color w:val="000000"/>
                <w:sz w:val="20"/>
                <w:szCs w:val="20"/>
              </w:rPr>
              <w:t>DIRECTOR C</w:t>
            </w:r>
          </w:p>
        </w:tc>
        <w:tc>
          <w:tcPr>
            <w:tcW w:w="0" w:type="auto"/>
            <w:tcBorders>
              <w:top w:val="nil"/>
              <w:left w:val="nil"/>
              <w:bottom w:val="single" w:sz="4" w:space="0" w:color="auto"/>
              <w:right w:val="single" w:sz="4" w:space="0" w:color="auto"/>
            </w:tcBorders>
            <w:shd w:val="clear" w:color="auto" w:fill="auto"/>
            <w:noWrap/>
            <w:vAlign w:val="bottom"/>
            <w:hideMark/>
          </w:tcPr>
          <w:p w14:paraId="38624A89"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14:paraId="2DD24B8D"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10,000.00</w:t>
            </w:r>
          </w:p>
        </w:tc>
        <w:tc>
          <w:tcPr>
            <w:tcW w:w="0" w:type="auto"/>
            <w:tcBorders>
              <w:top w:val="nil"/>
              <w:left w:val="nil"/>
              <w:bottom w:val="single" w:sz="4" w:space="0" w:color="auto"/>
              <w:right w:val="single" w:sz="4" w:space="0" w:color="auto"/>
            </w:tcBorders>
            <w:shd w:val="clear" w:color="auto" w:fill="auto"/>
            <w:noWrap/>
            <w:vAlign w:val="center"/>
            <w:hideMark/>
          </w:tcPr>
          <w:p w14:paraId="77A93BA2"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15,000.00</w:t>
            </w:r>
          </w:p>
        </w:tc>
        <w:tc>
          <w:tcPr>
            <w:tcW w:w="0" w:type="auto"/>
            <w:tcBorders>
              <w:top w:val="nil"/>
              <w:left w:val="nil"/>
              <w:bottom w:val="single" w:sz="4" w:space="0" w:color="auto"/>
              <w:right w:val="single" w:sz="4" w:space="0" w:color="auto"/>
            </w:tcBorders>
            <w:shd w:val="clear" w:color="auto" w:fill="auto"/>
            <w:noWrap/>
            <w:vAlign w:val="center"/>
            <w:hideMark/>
          </w:tcPr>
          <w:p w14:paraId="3261A6C5"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X</w:t>
            </w:r>
          </w:p>
        </w:tc>
        <w:tc>
          <w:tcPr>
            <w:tcW w:w="0" w:type="auto"/>
            <w:tcBorders>
              <w:top w:val="nil"/>
              <w:left w:val="nil"/>
              <w:bottom w:val="single" w:sz="4" w:space="0" w:color="auto"/>
              <w:right w:val="single" w:sz="4" w:space="0" w:color="auto"/>
            </w:tcBorders>
            <w:shd w:val="clear" w:color="auto" w:fill="auto"/>
            <w:hideMark/>
          </w:tcPr>
          <w:p w14:paraId="6747A337" w14:textId="77777777" w:rsidR="00E64DE5" w:rsidRDefault="00E64DE5" w:rsidP="00E64DE5">
            <w:pPr>
              <w:jc w:val="center"/>
            </w:pPr>
            <w:r w:rsidRPr="006E59F5">
              <w:rPr>
                <w:rFonts w:ascii="Calibri" w:hAnsi="Calibri" w:cs="Calibri"/>
                <w:color w:val="000000"/>
                <w:sz w:val="20"/>
                <w:szCs w:val="20"/>
              </w:rPr>
              <w:t>N/A</w:t>
            </w:r>
          </w:p>
        </w:tc>
      </w:tr>
      <w:tr w:rsidR="00B57EC1" w:rsidRPr="007E049E" w14:paraId="360D89B1" w14:textId="77777777" w:rsidTr="007E049E">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513A67" w14:textId="77777777" w:rsidR="00DA063E" w:rsidRPr="007E049E" w:rsidRDefault="00DA063E">
            <w:pPr>
              <w:rPr>
                <w:rFonts w:ascii="Calibri" w:hAnsi="Calibri" w:cs="Calibri"/>
                <w:color w:val="000000"/>
                <w:sz w:val="20"/>
                <w:szCs w:val="20"/>
              </w:rPr>
            </w:pPr>
            <w:r w:rsidRPr="007E049E">
              <w:rPr>
                <w:rFonts w:ascii="Calibri" w:hAnsi="Calibri" w:cs="Calibri"/>
                <w:color w:val="000000"/>
                <w:sz w:val="20"/>
                <w:szCs w:val="20"/>
              </w:rPr>
              <w:t>JEFE DE DEPTO. "A"</w:t>
            </w:r>
          </w:p>
        </w:tc>
        <w:tc>
          <w:tcPr>
            <w:tcW w:w="0" w:type="auto"/>
            <w:tcBorders>
              <w:top w:val="nil"/>
              <w:left w:val="nil"/>
              <w:bottom w:val="single" w:sz="4" w:space="0" w:color="auto"/>
              <w:right w:val="single" w:sz="4" w:space="0" w:color="auto"/>
            </w:tcBorders>
            <w:shd w:val="clear" w:color="000000" w:fill="FFFFFF"/>
            <w:noWrap/>
            <w:vAlign w:val="center"/>
            <w:hideMark/>
          </w:tcPr>
          <w:p w14:paraId="663A430E"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14:paraId="642B4E6B"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15,000.00</w:t>
            </w:r>
          </w:p>
        </w:tc>
        <w:tc>
          <w:tcPr>
            <w:tcW w:w="0" w:type="auto"/>
            <w:tcBorders>
              <w:top w:val="nil"/>
              <w:left w:val="nil"/>
              <w:bottom w:val="single" w:sz="4" w:space="0" w:color="auto"/>
              <w:right w:val="single" w:sz="4" w:space="0" w:color="auto"/>
            </w:tcBorders>
            <w:shd w:val="clear" w:color="auto" w:fill="auto"/>
            <w:noWrap/>
            <w:vAlign w:val="center"/>
            <w:hideMark/>
          </w:tcPr>
          <w:p w14:paraId="6C6C5302"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20,000.00</w:t>
            </w:r>
          </w:p>
        </w:tc>
        <w:tc>
          <w:tcPr>
            <w:tcW w:w="0" w:type="auto"/>
            <w:tcBorders>
              <w:top w:val="nil"/>
              <w:left w:val="nil"/>
              <w:bottom w:val="single" w:sz="4" w:space="0" w:color="auto"/>
              <w:right w:val="single" w:sz="4" w:space="0" w:color="auto"/>
            </w:tcBorders>
            <w:shd w:val="clear" w:color="auto" w:fill="auto"/>
            <w:noWrap/>
            <w:vAlign w:val="center"/>
            <w:hideMark/>
          </w:tcPr>
          <w:p w14:paraId="12B96266" w14:textId="77777777" w:rsidR="00DA063E" w:rsidRPr="007E049E" w:rsidRDefault="00DA063E">
            <w:pPr>
              <w:jc w:val="center"/>
              <w:rPr>
                <w:rFonts w:ascii="Calibri" w:hAnsi="Calibri" w:cs="Calibri"/>
                <w:color w:val="000000"/>
                <w:sz w:val="20"/>
                <w:szCs w:val="20"/>
              </w:rPr>
            </w:pPr>
            <w:r w:rsidRPr="007E049E">
              <w:rPr>
                <w:rFonts w:ascii="Calibri" w:hAnsi="Calibri" w:cs="Calibri"/>
                <w:color w:val="000000"/>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14:paraId="6D00A178" w14:textId="77777777" w:rsidR="003C61DB" w:rsidRDefault="003C61DB">
            <w:pPr>
              <w:jc w:val="center"/>
              <w:rPr>
                <w:rFonts w:ascii="Calibri" w:hAnsi="Calibri" w:cs="Calibri"/>
                <w:color w:val="000000"/>
                <w:sz w:val="20"/>
                <w:szCs w:val="20"/>
              </w:rPr>
            </w:pPr>
            <w:r w:rsidRPr="009C7310">
              <w:rPr>
                <w:rFonts w:ascii="Calibri" w:hAnsi="Calibri" w:cs="Calibri"/>
                <w:color w:val="000000"/>
                <w:sz w:val="20"/>
                <w:szCs w:val="20"/>
              </w:rPr>
              <w:t>GUARDIAS VARIABLES</w:t>
            </w:r>
          </w:p>
          <w:p w14:paraId="4C3F5E32" w14:textId="77777777" w:rsidR="00DA063E" w:rsidRPr="007E049E" w:rsidRDefault="00E64DE5">
            <w:pPr>
              <w:jc w:val="center"/>
              <w:rPr>
                <w:rFonts w:ascii="Calibri" w:hAnsi="Calibri" w:cs="Calibri"/>
                <w:color w:val="000000"/>
                <w:sz w:val="20"/>
                <w:szCs w:val="20"/>
              </w:rPr>
            </w:pPr>
            <w:r>
              <w:rPr>
                <w:rFonts w:ascii="Calibri" w:hAnsi="Calibri" w:cs="Calibri"/>
                <w:color w:val="000000"/>
                <w:sz w:val="20"/>
                <w:szCs w:val="20"/>
              </w:rPr>
              <w:t>EN BASE AL SUELDO DIARIO DEL TRABAJADOR</w:t>
            </w:r>
          </w:p>
        </w:tc>
      </w:tr>
      <w:tr w:rsidR="00E64DE5" w:rsidRPr="007E049E" w14:paraId="14CCE384" w14:textId="77777777" w:rsidTr="007310F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6829DC" w14:textId="77777777" w:rsidR="00E64DE5" w:rsidRPr="007E049E" w:rsidRDefault="00E64DE5" w:rsidP="00E64DE5">
            <w:pPr>
              <w:rPr>
                <w:rFonts w:ascii="Calibri" w:hAnsi="Calibri" w:cs="Calibri"/>
                <w:color w:val="000000"/>
                <w:sz w:val="20"/>
                <w:szCs w:val="20"/>
              </w:rPr>
            </w:pPr>
            <w:r w:rsidRPr="007E049E">
              <w:rPr>
                <w:rFonts w:ascii="Calibri" w:hAnsi="Calibri" w:cs="Calibri"/>
                <w:color w:val="000000"/>
                <w:sz w:val="20"/>
                <w:szCs w:val="20"/>
              </w:rPr>
              <w:t>JEFE DE DEPTO. "B"</w:t>
            </w:r>
          </w:p>
        </w:tc>
        <w:tc>
          <w:tcPr>
            <w:tcW w:w="0" w:type="auto"/>
            <w:tcBorders>
              <w:top w:val="nil"/>
              <w:left w:val="nil"/>
              <w:bottom w:val="single" w:sz="4" w:space="0" w:color="auto"/>
              <w:right w:val="single" w:sz="4" w:space="0" w:color="auto"/>
            </w:tcBorders>
            <w:shd w:val="clear" w:color="000000" w:fill="FFFFFF"/>
            <w:noWrap/>
            <w:vAlign w:val="bottom"/>
            <w:hideMark/>
          </w:tcPr>
          <w:p w14:paraId="771ABF99"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14:paraId="58355940"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10,000.00</w:t>
            </w:r>
          </w:p>
        </w:tc>
        <w:tc>
          <w:tcPr>
            <w:tcW w:w="0" w:type="auto"/>
            <w:tcBorders>
              <w:top w:val="nil"/>
              <w:left w:val="nil"/>
              <w:bottom w:val="single" w:sz="4" w:space="0" w:color="auto"/>
              <w:right w:val="single" w:sz="4" w:space="0" w:color="auto"/>
            </w:tcBorders>
            <w:shd w:val="clear" w:color="auto" w:fill="auto"/>
            <w:noWrap/>
            <w:vAlign w:val="center"/>
            <w:hideMark/>
          </w:tcPr>
          <w:p w14:paraId="11ADD215"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15,000.00</w:t>
            </w:r>
          </w:p>
        </w:tc>
        <w:tc>
          <w:tcPr>
            <w:tcW w:w="0" w:type="auto"/>
            <w:tcBorders>
              <w:top w:val="nil"/>
              <w:left w:val="nil"/>
              <w:bottom w:val="single" w:sz="4" w:space="0" w:color="auto"/>
              <w:right w:val="single" w:sz="4" w:space="0" w:color="auto"/>
            </w:tcBorders>
            <w:shd w:val="clear" w:color="auto" w:fill="auto"/>
            <w:noWrap/>
            <w:vAlign w:val="center"/>
            <w:hideMark/>
          </w:tcPr>
          <w:p w14:paraId="54611D56"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X</w:t>
            </w:r>
          </w:p>
        </w:tc>
        <w:tc>
          <w:tcPr>
            <w:tcW w:w="0" w:type="auto"/>
            <w:tcBorders>
              <w:top w:val="nil"/>
              <w:left w:val="nil"/>
              <w:bottom w:val="single" w:sz="4" w:space="0" w:color="auto"/>
              <w:right w:val="single" w:sz="4" w:space="0" w:color="auto"/>
            </w:tcBorders>
            <w:shd w:val="clear" w:color="auto" w:fill="auto"/>
            <w:hideMark/>
          </w:tcPr>
          <w:p w14:paraId="2CAF3E71" w14:textId="77777777" w:rsidR="009C7310" w:rsidRPr="009C7310" w:rsidRDefault="009C7310" w:rsidP="00E64DE5">
            <w:pPr>
              <w:jc w:val="center"/>
              <w:rPr>
                <w:rFonts w:ascii="Calibri" w:hAnsi="Calibri" w:cs="Calibri"/>
                <w:color w:val="000000"/>
                <w:sz w:val="20"/>
                <w:szCs w:val="20"/>
              </w:rPr>
            </w:pPr>
            <w:r w:rsidRPr="009C7310">
              <w:rPr>
                <w:rFonts w:ascii="Calibri" w:hAnsi="Calibri" w:cs="Calibri"/>
                <w:color w:val="000000"/>
                <w:sz w:val="20"/>
                <w:szCs w:val="20"/>
              </w:rPr>
              <w:t>GUARDIAS VARIABLES</w:t>
            </w:r>
          </w:p>
          <w:p w14:paraId="59FB327E" w14:textId="77777777" w:rsidR="00E64DE5" w:rsidRPr="009C7310" w:rsidRDefault="00E64DE5" w:rsidP="00E64DE5">
            <w:pPr>
              <w:jc w:val="center"/>
            </w:pPr>
            <w:r w:rsidRPr="009C7310">
              <w:rPr>
                <w:rFonts w:ascii="Calibri" w:hAnsi="Calibri" w:cs="Calibri"/>
                <w:color w:val="000000"/>
                <w:sz w:val="20"/>
                <w:szCs w:val="20"/>
              </w:rPr>
              <w:t>EN BASE AL SUELDO DIARIO DEL TRABAJADOR</w:t>
            </w:r>
          </w:p>
        </w:tc>
      </w:tr>
      <w:tr w:rsidR="00E64DE5" w:rsidRPr="007E049E" w14:paraId="110F81D4" w14:textId="77777777" w:rsidTr="007310F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410D55" w14:textId="77777777" w:rsidR="00E64DE5" w:rsidRPr="007E049E" w:rsidRDefault="00E64DE5" w:rsidP="00E64DE5">
            <w:pPr>
              <w:rPr>
                <w:rFonts w:ascii="Calibri" w:hAnsi="Calibri" w:cs="Calibri"/>
                <w:color w:val="000000"/>
                <w:sz w:val="20"/>
                <w:szCs w:val="20"/>
              </w:rPr>
            </w:pPr>
            <w:r w:rsidRPr="007E049E">
              <w:rPr>
                <w:rFonts w:ascii="Calibri" w:hAnsi="Calibri" w:cs="Calibri"/>
                <w:color w:val="000000"/>
                <w:sz w:val="20"/>
                <w:szCs w:val="20"/>
              </w:rPr>
              <w:t>JEFE DE DEPTO. "C"</w:t>
            </w:r>
          </w:p>
        </w:tc>
        <w:tc>
          <w:tcPr>
            <w:tcW w:w="0" w:type="auto"/>
            <w:tcBorders>
              <w:top w:val="nil"/>
              <w:left w:val="nil"/>
              <w:bottom w:val="single" w:sz="4" w:space="0" w:color="auto"/>
              <w:right w:val="single" w:sz="4" w:space="0" w:color="auto"/>
            </w:tcBorders>
            <w:shd w:val="clear" w:color="000000" w:fill="FFFFFF"/>
            <w:noWrap/>
            <w:vAlign w:val="bottom"/>
            <w:hideMark/>
          </w:tcPr>
          <w:p w14:paraId="41A92934"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14:paraId="119E99FE"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8,000.00</w:t>
            </w:r>
          </w:p>
        </w:tc>
        <w:tc>
          <w:tcPr>
            <w:tcW w:w="0" w:type="auto"/>
            <w:tcBorders>
              <w:top w:val="nil"/>
              <w:left w:val="nil"/>
              <w:bottom w:val="single" w:sz="4" w:space="0" w:color="auto"/>
              <w:right w:val="single" w:sz="4" w:space="0" w:color="auto"/>
            </w:tcBorders>
            <w:shd w:val="clear" w:color="auto" w:fill="auto"/>
            <w:noWrap/>
            <w:vAlign w:val="center"/>
            <w:hideMark/>
          </w:tcPr>
          <w:p w14:paraId="0C86608C"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10,000.00</w:t>
            </w:r>
          </w:p>
        </w:tc>
        <w:tc>
          <w:tcPr>
            <w:tcW w:w="0" w:type="auto"/>
            <w:tcBorders>
              <w:top w:val="nil"/>
              <w:left w:val="nil"/>
              <w:bottom w:val="single" w:sz="4" w:space="0" w:color="auto"/>
              <w:right w:val="single" w:sz="4" w:space="0" w:color="auto"/>
            </w:tcBorders>
            <w:shd w:val="clear" w:color="auto" w:fill="auto"/>
            <w:noWrap/>
            <w:vAlign w:val="center"/>
            <w:hideMark/>
          </w:tcPr>
          <w:p w14:paraId="1A3281F9"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X</w:t>
            </w:r>
          </w:p>
        </w:tc>
        <w:tc>
          <w:tcPr>
            <w:tcW w:w="0" w:type="auto"/>
            <w:tcBorders>
              <w:top w:val="nil"/>
              <w:left w:val="nil"/>
              <w:bottom w:val="single" w:sz="4" w:space="0" w:color="auto"/>
              <w:right w:val="single" w:sz="4" w:space="0" w:color="auto"/>
            </w:tcBorders>
            <w:shd w:val="clear" w:color="auto" w:fill="auto"/>
            <w:hideMark/>
          </w:tcPr>
          <w:p w14:paraId="1EB10041" w14:textId="77777777" w:rsidR="009C7310" w:rsidRPr="009C7310" w:rsidRDefault="009C7310" w:rsidP="00E64DE5">
            <w:pPr>
              <w:jc w:val="center"/>
              <w:rPr>
                <w:rFonts w:ascii="Calibri" w:hAnsi="Calibri" w:cs="Calibri"/>
                <w:color w:val="000000"/>
                <w:sz w:val="20"/>
                <w:szCs w:val="20"/>
              </w:rPr>
            </w:pPr>
            <w:r w:rsidRPr="009C7310">
              <w:rPr>
                <w:rFonts w:ascii="Calibri" w:hAnsi="Calibri" w:cs="Calibri"/>
                <w:color w:val="000000"/>
                <w:sz w:val="20"/>
                <w:szCs w:val="20"/>
              </w:rPr>
              <w:t>GUARDIAS VARIABLES</w:t>
            </w:r>
          </w:p>
          <w:p w14:paraId="07638C71" w14:textId="77777777" w:rsidR="00E64DE5" w:rsidRPr="009C7310" w:rsidRDefault="00E64DE5" w:rsidP="00E64DE5">
            <w:pPr>
              <w:jc w:val="center"/>
            </w:pPr>
            <w:r w:rsidRPr="009C7310">
              <w:rPr>
                <w:rFonts w:ascii="Calibri" w:hAnsi="Calibri" w:cs="Calibri"/>
                <w:color w:val="000000"/>
                <w:sz w:val="20"/>
                <w:szCs w:val="20"/>
              </w:rPr>
              <w:t>EN BASE AL SUELDO DIARIO DEL TRABAJADOR</w:t>
            </w:r>
          </w:p>
        </w:tc>
      </w:tr>
      <w:tr w:rsidR="00E64DE5" w:rsidRPr="007E049E" w14:paraId="44BE0EA2" w14:textId="77777777" w:rsidTr="007310F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F44D07" w14:textId="77777777" w:rsidR="00E64DE5" w:rsidRPr="007E049E" w:rsidRDefault="00E64DE5" w:rsidP="00E64DE5">
            <w:pPr>
              <w:rPr>
                <w:rFonts w:ascii="Calibri" w:hAnsi="Calibri" w:cs="Calibri"/>
                <w:color w:val="000000"/>
                <w:sz w:val="20"/>
                <w:szCs w:val="20"/>
              </w:rPr>
            </w:pPr>
            <w:r w:rsidRPr="007E049E">
              <w:rPr>
                <w:rFonts w:ascii="Calibri" w:hAnsi="Calibri" w:cs="Calibri"/>
                <w:color w:val="000000"/>
                <w:sz w:val="20"/>
                <w:szCs w:val="20"/>
              </w:rPr>
              <w:t xml:space="preserve">JEFE DE DEPTO. </w:t>
            </w:r>
          </w:p>
        </w:tc>
        <w:tc>
          <w:tcPr>
            <w:tcW w:w="0" w:type="auto"/>
            <w:tcBorders>
              <w:top w:val="nil"/>
              <w:left w:val="nil"/>
              <w:bottom w:val="single" w:sz="4" w:space="0" w:color="auto"/>
              <w:right w:val="single" w:sz="4" w:space="0" w:color="auto"/>
            </w:tcBorders>
            <w:shd w:val="clear" w:color="auto" w:fill="auto"/>
            <w:noWrap/>
            <w:vAlign w:val="bottom"/>
            <w:hideMark/>
          </w:tcPr>
          <w:p w14:paraId="293BC310"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14:paraId="74B6F528"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5,000.00</w:t>
            </w:r>
          </w:p>
        </w:tc>
        <w:tc>
          <w:tcPr>
            <w:tcW w:w="0" w:type="auto"/>
            <w:tcBorders>
              <w:top w:val="nil"/>
              <w:left w:val="nil"/>
              <w:bottom w:val="single" w:sz="4" w:space="0" w:color="auto"/>
              <w:right w:val="single" w:sz="4" w:space="0" w:color="auto"/>
            </w:tcBorders>
            <w:shd w:val="clear" w:color="auto" w:fill="auto"/>
            <w:noWrap/>
            <w:vAlign w:val="center"/>
            <w:hideMark/>
          </w:tcPr>
          <w:p w14:paraId="29E7F026"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8,000.00</w:t>
            </w:r>
          </w:p>
        </w:tc>
        <w:tc>
          <w:tcPr>
            <w:tcW w:w="0" w:type="auto"/>
            <w:tcBorders>
              <w:top w:val="nil"/>
              <w:left w:val="nil"/>
              <w:bottom w:val="single" w:sz="4" w:space="0" w:color="auto"/>
              <w:right w:val="single" w:sz="4" w:space="0" w:color="auto"/>
            </w:tcBorders>
            <w:shd w:val="clear" w:color="auto" w:fill="auto"/>
            <w:noWrap/>
            <w:vAlign w:val="center"/>
            <w:hideMark/>
          </w:tcPr>
          <w:p w14:paraId="41F4BBF2"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X</w:t>
            </w:r>
          </w:p>
        </w:tc>
        <w:tc>
          <w:tcPr>
            <w:tcW w:w="0" w:type="auto"/>
            <w:tcBorders>
              <w:top w:val="nil"/>
              <w:left w:val="nil"/>
              <w:bottom w:val="single" w:sz="4" w:space="0" w:color="auto"/>
              <w:right w:val="single" w:sz="4" w:space="0" w:color="auto"/>
            </w:tcBorders>
            <w:shd w:val="clear" w:color="auto" w:fill="auto"/>
            <w:hideMark/>
          </w:tcPr>
          <w:p w14:paraId="64DAFA18" w14:textId="77777777" w:rsidR="009C7310" w:rsidRPr="009C7310" w:rsidRDefault="009C7310" w:rsidP="00E64DE5">
            <w:pPr>
              <w:jc w:val="center"/>
              <w:rPr>
                <w:rFonts w:ascii="Calibri" w:hAnsi="Calibri" w:cs="Calibri"/>
                <w:color w:val="000000"/>
                <w:sz w:val="20"/>
                <w:szCs w:val="20"/>
              </w:rPr>
            </w:pPr>
            <w:r w:rsidRPr="009C7310">
              <w:rPr>
                <w:rFonts w:ascii="Calibri" w:hAnsi="Calibri" w:cs="Calibri"/>
                <w:color w:val="000000"/>
                <w:sz w:val="20"/>
                <w:szCs w:val="20"/>
              </w:rPr>
              <w:t>GUARDIAS VARIABLES</w:t>
            </w:r>
          </w:p>
          <w:p w14:paraId="3FB959FD" w14:textId="77777777" w:rsidR="00E64DE5" w:rsidRPr="009C7310" w:rsidRDefault="00E64DE5" w:rsidP="00E64DE5">
            <w:pPr>
              <w:jc w:val="center"/>
            </w:pPr>
            <w:r w:rsidRPr="009C7310">
              <w:rPr>
                <w:rFonts w:ascii="Calibri" w:hAnsi="Calibri" w:cs="Calibri"/>
                <w:color w:val="000000"/>
                <w:sz w:val="20"/>
                <w:szCs w:val="20"/>
              </w:rPr>
              <w:t>EN BASE AL SUELDO DIARIO DEL TRABAJADOR</w:t>
            </w:r>
          </w:p>
        </w:tc>
      </w:tr>
      <w:tr w:rsidR="00E64DE5" w:rsidRPr="007E049E" w14:paraId="31E7448A" w14:textId="77777777" w:rsidTr="007E049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4440E1" w14:textId="77777777" w:rsidR="00E64DE5" w:rsidRPr="007E049E" w:rsidRDefault="00E64DE5" w:rsidP="00E64DE5">
            <w:pPr>
              <w:rPr>
                <w:rFonts w:ascii="Calibri" w:hAnsi="Calibri" w:cs="Calibri"/>
                <w:color w:val="000000"/>
                <w:sz w:val="20"/>
                <w:szCs w:val="20"/>
              </w:rPr>
            </w:pPr>
            <w:r w:rsidRPr="007E049E">
              <w:rPr>
                <w:rFonts w:ascii="Calibri" w:hAnsi="Calibri" w:cs="Calibri"/>
                <w:color w:val="000000"/>
                <w:sz w:val="20"/>
                <w:szCs w:val="20"/>
              </w:rPr>
              <w:t>JUZGADO CALIFICADOR</w:t>
            </w:r>
          </w:p>
        </w:tc>
        <w:tc>
          <w:tcPr>
            <w:tcW w:w="0" w:type="auto"/>
            <w:tcBorders>
              <w:top w:val="nil"/>
              <w:left w:val="nil"/>
              <w:bottom w:val="single" w:sz="4" w:space="0" w:color="auto"/>
              <w:right w:val="single" w:sz="4" w:space="0" w:color="auto"/>
            </w:tcBorders>
            <w:shd w:val="clear" w:color="auto" w:fill="auto"/>
            <w:noWrap/>
            <w:vAlign w:val="center"/>
            <w:hideMark/>
          </w:tcPr>
          <w:p w14:paraId="3779E463"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3</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5A3B6BFA"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11,597.50</w:t>
            </w:r>
          </w:p>
        </w:tc>
        <w:tc>
          <w:tcPr>
            <w:tcW w:w="0" w:type="auto"/>
            <w:tcBorders>
              <w:top w:val="nil"/>
              <w:left w:val="nil"/>
              <w:bottom w:val="single" w:sz="4" w:space="0" w:color="auto"/>
              <w:right w:val="single" w:sz="4" w:space="0" w:color="auto"/>
            </w:tcBorders>
            <w:shd w:val="clear" w:color="auto" w:fill="auto"/>
            <w:noWrap/>
            <w:vAlign w:val="center"/>
            <w:hideMark/>
          </w:tcPr>
          <w:p w14:paraId="34AA30A2"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14:paraId="00189664" w14:textId="77777777" w:rsidR="009C7310" w:rsidRPr="009C7310" w:rsidRDefault="009C7310" w:rsidP="00E64DE5">
            <w:pPr>
              <w:jc w:val="center"/>
              <w:rPr>
                <w:rFonts w:ascii="Calibri" w:hAnsi="Calibri" w:cs="Calibri"/>
                <w:color w:val="000000"/>
                <w:sz w:val="20"/>
                <w:szCs w:val="20"/>
              </w:rPr>
            </w:pPr>
            <w:r w:rsidRPr="009C7310">
              <w:rPr>
                <w:rFonts w:ascii="Calibri" w:hAnsi="Calibri" w:cs="Calibri"/>
                <w:color w:val="000000"/>
                <w:sz w:val="20"/>
                <w:szCs w:val="20"/>
              </w:rPr>
              <w:t>GUARDIAS VARIABLES</w:t>
            </w:r>
          </w:p>
          <w:p w14:paraId="4A4E1E25" w14:textId="77777777" w:rsidR="00E64DE5" w:rsidRPr="009C7310" w:rsidRDefault="00E64DE5" w:rsidP="00E64DE5">
            <w:pPr>
              <w:jc w:val="center"/>
              <w:rPr>
                <w:rFonts w:ascii="Calibri" w:hAnsi="Calibri" w:cs="Calibri"/>
                <w:color w:val="000000"/>
                <w:sz w:val="20"/>
                <w:szCs w:val="20"/>
              </w:rPr>
            </w:pPr>
            <w:r w:rsidRPr="009C7310">
              <w:rPr>
                <w:rFonts w:ascii="Calibri" w:hAnsi="Calibri" w:cs="Calibri"/>
                <w:color w:val="000000"/>
                <w:sz w:val="20"/>
                <w:szCs w:val="20"/>
              </w:rPr>
              <w:t>EN BASE AL SUELDO DIARIO DEL TRABAJADOR</w:t>
            </w:r>
          </w:p>
        </w:tc>
      </w:tr>
      <w:tr w:rsidR="00E64DE5" w:rsidRPr="007E049E" w14:paraId="1B626359" w14:textId="77777777" w:rsidTr="007E049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3D341C" w14:textId="77777777" w:rsidR="00E64DE5" w:rsidRPr="007E049E" w:rsidRDefault="00E64DE5" w:rsidP="00E64DE5">
            <w:pPr>
              <w:rPr>
                <w:rFonts w:ascii="Calibri" w:hAnsi="Calibri" w:cs="Calibri"/>
                <w:color w:val="000000"/>
                <w:sz w:val="20"/>
                <w:szCs w:val="20"/>
              </w:rPr>
            </w:pPr>
            <w:r w:rsidRPr="007E049E">
              <w:rPr>
                <w:rFonts w:ascii="Calibri" w:hAnsi="Calibri" w:cs="Calibri"/>
                <w:color w:val="000000"/>
                <w:sz w:val="20"/>
                <w:szCs w:val="20"/>
              </w:rPr>
              <w:t>COMANDANTE DE BOMBEROS</w:t>
            </w:r>
          </w:p>
        </w:tc>
        <w:tc>
          <w:tcPr>
            <w:tcW w:w="0" w:type="auto"/>
            <w:tcBorders>
              <w:top w:val="nil"/>
              <w:left w:val="nil"/>
              <w:bottom w:val="single" w:sz="4" w:space="0" w:color="auto"/>
              <w:right w:val="single" w:sz="4" w:space="0" w:color="auto"/>
            </w:tcBorders>
            <w:shd w:val="clear" w:color="auto" w:fill="auto"/>
            <w:noWrap/>
            <w:vAlign w:val="center"/>
            <w:hideMark/>
          </w:tcPr>
          <w:p w14:paraId="1704BEB6"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1</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2C1509DC"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11,351.00</w:t>
            </w:r>
          </w:p>
        </w:tc>
        <w:tc>
          <w:tcPr>
            <w:tcW w:w="0" w:type="auto"/>
            <w:tcBorders>
              <w:top w:val="nil"/>
              <w:left w:val="nil"/>
              <w:bottom w:val="single" w:sz="4" w:space="0" w:color="auto"/>
              <w:right w:val="single" w:sz="4" w:space="0" w:color="auto"/>
            </w:tcBorders>
            <w:shd w:val="clear" w:color="auto" w:fill="auto"/>
            <w:noWrap/>
            <w:vAlign w:val="center"/>
            <w:hideMark/>
          </w:tcPr>
          <w:p w14:paraId="3E280A2C"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N/A</w:t>
            </w:r>
          </w:p>
        </w:tc>
        <w:tc>
          <w:tcPr>
            <w:tcW w:w="0" w:type="auto"/>
            <w:tcBorders>
              <w:top w:val="nil"/>
              <w:left w:val="nil"/>
              <w:bottom w:val="single" w:sz="4" w:space="0" w:color="auto"/>
              <w:right w:val="single" w:sz="4" w:space="0" w:color="auto"/>
            </w:tcBorders>
            <w:shd w:val="clear" w:color="auto" w:fill="auto"/>
            <w:vAlign w:val="center"/>
            <w:hideMark/>
          </w:tcPr>
          <w:p w14:paraId="211B1E3E" w14:textId="77777777" w:rsidR="009C7310" w:rsidRPr="009C7310" w:rsidRDefault="009C7310" w:rsidP="00E64DE5">
            <w:pPr>
              <w:jc w:val="center"/>
              <w:rPr>
                <w:rFonts w:ascii="Calibri" w:hAnsi="Calibri" w:cs="Calibri"/>
                <w:color w:val="000000"/>
                <w:sz w:val="20"/>
                <w:szCs w:val="20"/>
              </w:rPr>
            </w:pPr>
            <w:r w:rsidRPr="009C7310">
              <w:rPr>
                <w:rFonts w:ascii="Calibri" w:hAnsi="Calibri" w:cs="Calibri"/>
                <w:color w:val="000000"/>
                <w:sz w:val="20"/>
                <w:szCs w:val="20"/>
              </w:rPr>
              <w:t>GUARDIAS VARIABLES</w:t>
            </w:r>
          </w:p>
          <w:p w14:paraId="2863E55A" w14:textId="77777777" w:rsidR="00E64DE5" w:rsidRPr="009C7310" w:rsidRDefault="00E64DE5" w:rsidP="00E64DE5">
            <w:pPr>
              <w:jc w:val="center"/>
              <w:rPr>
                <w:rFonts w:ascii="Calibri" w:hAnsi="Calibri" w:cs="Calibri"/>
                <w:color w:val="000000"/>
                <w:sz w:val="20"/>
                <w:szCs w:val="20"/>
              </w:rPr>
            </w:pPr>
            <w:r w:rsidRPr="009C7310">
              <w:rPr>
                <w:rFonts w:ascii="Calibri" w:hAnsi="Calibri" w:cs="Calibri"/>
                <w:color w:val="000000"/>
                <w:sz w:val="20"/>
                <w:szCs w:val="20"/>
              </w:rPr>
              <w:t>EN BASE AL SUELDO DIARIO DEL TRABAJADOR</w:t>
            </w:r>
          </w:p>
        </w:tc>
      </w:tr>
      <w:tr w:rsidR="00E64DE5" w:rsidRPr="007E049E" w14:paraId="17C550CA" w14:textId="77777777" w:rsidTr="007E049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8A02E8" w14:textId="77777777" w:rsidR="00E64DE5" w:rsidRPr="007E049E" w:rsidRDefault="00E64DE5" w:rsidP="00E64DE5">
            <w:pPr>
              <w:rPr>
                <w:rFonts w:ascii="Calibri" w:hAnsi="Calibri" w:cs="Calibri"/>
                <w:color w:val="000000"/>
                <w:sz w:val="20"/>
                <w:szCs w:val="20"/>
              </w:rPr>
            </w:pPr>
            <w:r w:rsidRPr="007E049E">
              <w:rPr>
                <w:rFonts w:ascii="Calibri" w:hAnsi="Calibri" w:cs="Calibri"/>
                <w:color w:val="000000"/>
                <w:sz w:val="20"/>
                <w:szCs w:val="20"/>
              </w:rPr>
              <w:t>OFICIAL</w:t>
            </w:r>
          </w:p>
        </w:tc>
        <w:tc>
          <w:tcPr>
            <w:tcW w:w="0" w:type="auto"/>
            <w:tcBorders>
              <w:top w:val="nil"/>
              <w:left w:val="nil"/>
              <w:bottom w:val="single" w:sz="4" w:space="0" w:color="auto"/>
              <w:right w:val="single" w:sz="4" w:space="0" w:color="auto"/>
            </w:tcBorders>
            <w:shd w:val="clear" w:color="auto" w:fill="auto"/>
            <w:noWrap/>
            <w:vAlign w:val="center"/>
            <w:hideMark/>
          </w:tcPr>
          <w:p w14:paraId="519E5340"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2</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41EC9757"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8,145.26</w:t>
            </w:r>
          </w:p>
        </w:tc>
        <w:tc>
          <w:tcPr>
            <w:tcW w:w="0" w:type="auto"/>
            <w:tcBorders>
              <w:top w:val="nil"/>
              <w:left w:val="nil"/>
              <w:bottom w:val="single" w:sz="4" w:space="0" w:color="auto"/>
              <w:right w:val="single" w:sz="4" w:space="0" w:color="auto"/>
            </w:tcBorders>
            <w:shd w:val="clear" w:color="auto" w:fill="auto"/>
            <w:noWrap/>
            <w:vAlign w:val="center"/>
            <w:hideMark/>
          </w:tcPr>
          <w:p w14:paraId="2C76BD52"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N/A</w:t>
            </w:r>
          </w:p>
        </w:tc>
        <w:tc>
          <w:tcPr>
            <w:tcW w:w="0" w:type="auto"/>
            <w:tcBorders>
              <w:top w:val="nil"/>
              <w:left w:val="nil"/>
              <w:bottom w:val="single" w:sz="4" w:space="0" w:color="auto"/>
              <w:right w:val="single" w:sz="4" w:space="0" w:color="auto"/>
            </w:tcBorders>
            <w:shd w:val="clear" w:color="auto" w:fill="auto"/>
            <w:vAlign w:val="center"/>
            <w:hideMark/>
          </w:tcPr>
          <w:p w14:paraId="6249CF06" w14:textId="77777777" w:rsidR="009C7310" w:rsidRPr="009C7310" w:rsidRDefault="009C7310" w:rsidP="00E64DE5">
            <w:pPr>
              <w:jc w:val="center"/>
              <w:rPr>
                <w:rFonts w:ascii="Calibri" w:hAnsi="Calibri" w:cs="Calibri"/>
                <w:color w:val="000000"/>
                <w:sz w:val="20"/>
                <w:szCs w:val="20"/>
              </w:rPr>
            </w:pPr>
            <w:r w:rsidRPr="009C7310">
              <w:rPr>
                <w:rFonts w:ascii="Calibri" w:hAnsi="Calibri" w:cs="Calibri"/>
                <w:color w:val="000000"/>
                <w:sz w:val="20"/>
                <w:szCs w:val="20"/>
              </w:rPr>
              <w:t>GUARDIAS VARIABLES</w:t>
            </w:r>
          </w:p>
          <w:p w14:paraId="44980A06" w14:textId="77777777" w:rsidR="00E64DE5" w:rsidRPr="009C7310" w:rsidRDefault="00E64DE5" w:rsidP="00E64DE5">
            <w:pPr>
              <w:jc w:val="center"/>
              <w:rPr>
                <w:rFonts w:ascii="Calibri" w:hAnsi="Calibri" w:cs="Calibri"/>
                <w:color w:val="000000"/>
                <w:sz w:val="20"/>
                <w:szCs w:val="20"/>
              </w:rPr>
            </w:pPr>
            <w:r w:rsidRPr="009C7310">
              <w:rPr>
                <w:rFonts w:ascii="Calibri" w:hAnsi="Calibri" w:cs="Calibri"/>
                <w:color w:val="000000"/>
                <w:sz w:val="20"/>
                <w:szCs w:val="20"/>
              </w:rPr>
              <w:t>EN BASE AL SUELDO DIARIO DEL TRABAJADOR</w:t>
            </w:r>
          </w:p>
        </w:tc>
      </w:tr>
      <w:tr w:rsidR="00E64DE5" w:rsidRPr="007E049E" w14:paraId="15CB6681" w14:textId="77777777" w:rsidTr="007E049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B9093D" w14:textId="77777777" w:rsidR="00E64DE5" w:rsidRPr="007E049E" w:rsidRDefault="00E64DE5" w:rsidP="00E64DE5">
            <w:pPr>
              <w:rPr>
                <w:rFonts w:ascii="Calibri" w:hAnsi="Calibri" w:cs="Calibri"/>
                <w:color w:val="000000"/>
                <w:sz w:val="20"/>
                <w:szCs w:val="20"/>
              </w:rPr>
            </w:pPr>
            <w:r w:rsidRPr="007E049E">
              <w:rPr>
                <w:rFonts w:ascii="Calibri" w:hAnsi="Calibri" w:cs="Calibri"/>
                <w:color w:val="000000"/>
                <w:sz w:val="20"/>
                <w:szCs w:val="20"/>
              </w:rPr>
              <w:t>BOMBEROS</w:t>
            </w:r>
          </w:p>
        </w:tc>
        <w:tc>
          <w:tcPr>
            <w:tcW w:w="0" w:type="auto"/>
            <w:tcBorders>
              <w:top w:val="nil"/>
              <w:left w:val="nil"/>
              <w:bottom w:val="single" w:sz="4" w:space="0" w:color="auto"/>
              <w:right w:val="single" w:sz="4" w:space="0" w:color="auto"/>
            </w:tcBorders>
            <w:shd w:val="clear" w:color="auto" w:fill="auto"/>
            <w:noWrap/>
            <w:vAlign w:val="center"/>
            <w:hideMark/>
          </w:tcPr>
          <w:p w14:paraId="60A410F2"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14</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112AFF11"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6,787.20</w:t>
            </w:r>
          </w:p>
        </w:tc>
        <w:tc>
          <w:tcPr>
            <w:tcW w:w="0" w:type="auto"/>
            <w:tcBorders>
              <w:top w:val="nil"/>
              <w:left w:val="nil"/>
              <w:bottom w:val="single" w:sz="4" w:space="0" w:color="auto"/>
              <w:right w:val="single" w:sz="4" w:space="0" w:color="auto"/>
            </w:tcBorders>
            <w:shd w:val="clear" w:color="auto" w:fill="auto"/>
            <w:noWrap/>
            <w:vAlign w:val="center"/>
            <w:hideMark/>
          </w:tcPr>
          <w:p w14:paraId="3987D8E9"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N/A</w:t>
            </w:r>
          </w:p>
        </w:tc>
        <w:tc>
          <w:tcPr>
            <w:tcW w:w="0" w:type="auto"/>
            <w:tcBorders>
              <w:top w:val="nil"/>
              <w:left w:val="nil"/>
              <w:bottom w:val="single" w:sz="4" w:space="0" w:color="auto"/>
              <w:right w:val="single" w:sz="4" w:space="0" w:color="auto"/>
            </w:tcBorders>
            <w:shd w:val="clear" w:color="auto" w:fill="auto"/>
            <w:vAlign w:val="center"/>
            <w:hideMark/>
          </w:tcPr>
          <w:p w14:paraId="2B994327" w14:textId="77777777" w:rsidR="009C7310" w:rsidRPr="009C7310" w:rsidRDefault="009C7310" w:rsidP="00E64DE5">
            <w:pPr>
              <w:jc w:val="center"/>
              <w:rPr>
                <w:rFonts w:ascii="Calibri" w:hAnsi="Calibri" w:cs="Calibri"/>
                <w:color w:val="000000"/>
                <w:sz w:val="20"/>
                <w:szCs w:val="20"/>
              </w:rPr>
            </w:pPr>
            <w:r w:rsidRPr="009C7310">
              <w:rPr>
                <w:rFonts w:ascii="Calibri" w:hAnsi="Calibri" w:cs="Calibri"/>
                <w:color w:val="000000"/>
                <w:sz w:val="20"/>
                <w:szCs w:val="20"/>
              </w:rPr>
              <w:t>GUARDIAS VARIABLES</w:t>
            </w:r>
          </w:p>
          <w:p w14:paraId="31B20736" w14:textId="77777777" w:rsidR="00E64DE5" w:rsidRPr="009C7310" w:rsidRDefault="00E64DE5" w:rsidP="00E64DE5">
            <w:pPr>
              <w:jc w:val="center"/>
              <w:rPr>
                <w:rFonts w:ascii="Calibri" w:hAnsi="Calibri" w:cs="Calibri"/>
                <w:color w:val="000000"/>
                <w:sz w:val="20"/>
                <w:szCs w:val="20"/>
              </w:rPr>
            </w:pPr>
            <w:r w:rsidRPr="009C7310">
              <w:rPr>
                <w:rFonts w:ascii="Calibri" w:hAnsi="Calibri" w:cs="Calibri"/>
                <w:color w:val="000000"/>
                <w:sz w:val="20"/>
                <w:szCs w:val="20"/>
              </w:rPr>
              <w:t>EN BASE AL SUELDO DIARIO DEL TRABAJADOR</w:t>
            </w:r>
          </w:p>
        </w:tc>
      </w:tr>
      <w:tr w:rsidR="00E64DE5" w:rsidRPr="007E049E" w14:paraId="4FA72922" w14:textId="77777777" w:rsidTr="007310F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282C12" w14:textId="77777777" w:rsidR="00E64DE5" w:rsidRPr="007E049E" w:rsidRDefault="00E64DE5" w:rsidP="00E64DE5">
            <w:pPr>
              <w:rPr>
                <w:rFonts w:ascii="Calibri" w:hAnsi="Calibri" w:cs="Calibri"/>
                <w:color w:val="000000"/>
                <w:sz w:val="20"/>
                <w:szCs w:val="20"/>
              </w:rPr>
            </w:pPr>
            <w:r w:rsidRPr="007E049E">
              <w:rPr>
                <w:rFonts w:ascii="Calibri" w:hAnsi="Calibri" w:cs="Calibri"/>
                <w:color w:val="000000"/>
                <w:sz w:val="20"/>
                <w:szCs w:val="20"/>
              </w:rPr>
              <w:t>AUXILIAR</w:t>
            </w:r>
          </w:p>
        </w:tc>
        <w:tc>
          <w:tcPr>
            <w:tcW w:w="0" w:type="auto"/>
            <w:tcBorders>
              <w:top w:val="nil"/>
              <w:left w:val="nil"/>
              <w:bottom w:val="single" w:sz="4" w:space="0" w:color="auto"/>
              <w:right w:val="single" w:sz="4" w:space="0" w:color="auto"/>
            </w:tcBorders>
            <w:shd w:val="clear" w:color="auto" w:fill="auto"/>
            <w:noWrap/>
            <w:vAlign w:val="bottom"/>
            <w:hideMark/>
          </w:tcPr>
          <w:p w14:paraId="1B2F73C6"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50</w:t>
            </w:r>
          </w:p>
        </w:tc>
        <w:tc>
          <w:tcPr>
            <w:tcW w:w="0" w:type="auto"/>
            <w:tcBorders>
              <w:top w:val="nil"/>
              <w:left w:val="nil"/>
              <w:bottom w:val="single" w:sz="4" w:space="0" w:color="auto"/>
              <w:right w:val="single" w:sz="4" w:space="0" w:color="auto"/>
            </w:tcBorders>
            <w:shd w:val="clear" w:color="auto" w:fill="auto"/>
            <w:vAlign w:val="center"/>
            <w:hideMark/>
          </w:tcPr>
          <w:p w14:paraId="0679467B"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8,000.00</w:t>
            </w:r>
          </w:p>
        </w:tc>
        <w:tc>
          <w:tcPr>
            <w:tcW w:w="0" w:type="auto"/>
            <w:tcBorders>
              <w:top w:val="nil"/>
              <w:left w:val="nil"/>
              <w:bottom w:val="single" w:sz="4" w:space="0" w:color="auto"/>
              <w:right w:val="single" w:sz="4" w:space="0" w:color="auto"/>
            </w:tcBorders>
            <w:shd w:val="clear" w:color="auto" w:fill="auto"/>
            <w:vAlign w:val="bottom"/>
            <w:hideMark/>
          </w:tcPr>
          <w:p w14:paraId="75917E19"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12,000.00</w:t>
            </w:r>
          </w:p>
        </w:tc>
        <w:tc>
          <w:tcPr>
            <w:tcW w:w="0" w:type="auto"/>
            <w:tcBorders>
              <w:top w:val="nil"/>
              <w:left w:val="nil"/>
              <w:bottom w:val="single" w:sz="4" w:space="0" w:color="auto"/>
              <w:right w:val="single" w:sz="4" w:space="0" w:color="auto"/>
            </w:tcBorders>
            <w:shd w:val="clear" w:color="auto" w:fill="auto"/>
            <w:noWrap/>
            <w:vAlign w:val="center"/>
            <w:hideMark/>
          </w:tcPr>
          <w:p w14:paraId="699F85BB"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14:paraId="27DA527E" w14:textId="77777777" w:rsidR="009C7310" w:rsidRPr="009C7310" w:rsidRDefault="009C7310" w:rsidP="00E64DE5">
            <w:pPr>
              <w:jc w:val="center"/>
              <w:rPr>
                <w:rFonts w:ascii="Calibri" w:hAnsi="Calibri" w:cs="Calibri"/>
                <w:color w:val="000000"/>
                <w:sz w:val="20"/>
                <w:szCs w:val="20"/>
              </w:rPr>
            </w:pPr>
            <w:r w:rsidRPr="009C7310">
              <w:rPr>
                <w:rFonts w:ascii="Calibri" w:hAnsi="Calibri" w:cs="Calibri"/>
                <w:color w:val="000000"/>
                <w:sz w:val="20"/>
                <w:szCs w:val="20"/>
              </w:rPr>
              <w:t>GUARDIAS VARIABLES</w:t>
            </w:r>
          </w:p>
          <w:p w14:paraId="7D9B7367" w14:textId="77777777" w:rsidR="00E64DE5" w:rsidRPr="009C7310" w:rsidRDefault="00E64DE5" w:rsidP="00E64DE5">
            <w:pPr>
              <w:jc w:val="center"/>
            </w:pPr>
            <w:r w:rsidRPr="009C7310">
              <w:rPr>
                <w:rFonts w:ascii="Calibri" w:hAnsi="Calibri" w:cs="Calibri"/>
                <w:color w:val="000000"/>
                <w:sz w:val="20"/>
                <w:szCs w:val="20"/>
              </w:rPr>
              <w:t>EN BASE AL SUELDO DIARIO DEL TRABAJADOR</w:t>
            </w:r>
          </w:p>
        </w:tc>
      </w:tr>
      <w:tr w:rsidR="00E64DE5" w:rsidRPr="007E049E" w14:paraId="044F5FBD" w14:textId="77777777" w:rsidTr="007310F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E1DAC9" w14:textId="77777777" w:rsidR="00E64DE5" w:rsidRPr="007E049E" w:rsidRDefault="00E64DE5" w:rsidP="00E64DE5">
            <w:pPr>
              <w:rPr>
                <w:rFonts w:ascii="Calibri" w:hAnsi="Calibri" w:cs="Calibri"/>
                <w:color w:val="000000"/>
                <w:sz w:val="20"/>
                <w:szCs w:val="20"/>
              </w:rPr>
            </w:pPr>
            <w:r w:rsidRPr="007E049E">
              <w:rPr>
                <w:rFonts w:ascii="Calibri" w:hAnsi="Calibri" w:cs="Calibri"/>
                <w:color w:val="000000"/>
                <w:sz w:val="20"/>
                <w:szCs w:val="20"/>
              </w:rPr>
              <w:lastRenderedPageBreak/>
              <w:t xml:space="preserve">AUXILIAR A                 </w:t>
            </w:r>
          </w:p>
        </w:tc>
        <w:tc>
          <w:tcPr>
            <w:tcW w:w="0" w:type="auto"/>
            <w:tcBorders>
              <w:top w:val="nil"/>
              <w:left w:val="nil"/>
              <w:bottom w:val="single" w:sz="4" w:space="0" w:color="auto"/>
              <w:right w:val="single" w:sz="4" w:space="0" w:color="auto"/>
            </w:tcBorders>
            <w:shd w:val="clear" w:color="auto" w:fill="auto"/>
            <w:noWrap/>
            <w:vAlign w:val="bottom"/>
            <w:hideMark/>
          </w:tcPr>
          <w:p w14:paraId="25933E44"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151</w:t>
            </w:r>
          </w:p>
        </w:tc>
        <w:tc>
          <w:tcPr>
            <w:tcW w:w="0" w:type="auto"/>
            <w:tcBorders>
              <w:top w:val="nil"/>
              <w:left w:val="nil"/>
              <w:bottom w:val="single" w:sz="4" w:space="0" w:color="auto"/>
              <w:right w:val="single" w:sz="4" w:space="0" w:color="auto"/>
            </w:tcBorders>
            <w:shd w:val="clear" w:color="auto" w:fill="auto"/>
            <w:noWrap/>
            <w:vAlign w:val="center"/>
            <w:hideMark/>
          </w:tcPr>
          <w:p w14:paraId="1CC88A1A"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5,717.04</w:t>
            </w:r>
          </w:p>
        </w:tc>
        <w:tc>
          <w:tcPr>
            <w:tcW w:w="0" w:type="auto"/>
            <w:tcBorders>
              <w:top w:val="nil"/>
              <w:left w:val="nil"/>
              <w:bottom w:val="single" w:sz="4" w:space="0" w:color="auto"/>
              <w:right w:val="single" w:sz="4" w:space="0" w:color="auto"/>
            </w:tcBorders>
            <w:shd w:val="clear" w:color="auto" w:fill="auto"/>
            <w:noWrap/>
            <w:vAlign w:val="bottom"/>
            <w:hideMark/>
          </w:tcPr>
          <w:p w14:paraId="5466C14A" w14:textId="77777777" w:rsidR="00E64DE5" w:rsidRPr="007E049E" w:rsidRDefault="00E64DE5" w:rsidP="00E64DE5">
            <w:pPr>
              <w:jc w:val="right"/>
              <w:rPr>
                <w:rFonts w:ascii="Calibri" w:hAnsi="Calibri" w:cs="Calibri"/>
                <w:color w:val="000000"/>
                <w:sz w:val="20"/>
                <w:szCs w:val="20"/>
              </w:rPr>
            </w:pPr>
            <w:r w:rsidRPr="007E049E">
              <w:rPr>
                <w:rFonts w:ascii="Calibri" w:hAnsi="Calibri" w:cs="Calibri"/>
                <w:color w:val="000000"/>
                <w:sz w:val="20"/>
                <w:szCs w:val="20"/>
              </w:rPr>
              <w:t>8,000.00</w:t>
            </w:r>
          </w:p>
        </w:tc>
        <w:tc>
          <w:tcPr>
            <w:tcW w:w="0" w:type="auto"/>
            <w:tcBorders>
              <w:top w:val="nil"/>
              <w:left w:val="nil"/>
              <w:bottom w:val="single" w:sz="4" w:space="0" w:color="auto"/>
              <w:right w:val="single" w:sz="4" w:space="0" w:color="auto"/>
            </w:tcBorders>
            <w:shd w:val="clear" w:color="auto" w:fill="auto"/>
            <w:noWrap/>
            <w:vAlign w:val="center"/>
            <w:hideMark/>
          </w:tcPr>
          <w:p w14:paraId="0512166B"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14:paraId="21F2B4E1" w14:textId="77777777" w:rsidR="009C7310" w:rsidRPr="009C7310" w:rsidRDefault="009C7310" w:rsidP="00E64DE5">
            <w:pPr>
              <w:jc w:val="center"/>
              <w:rPr>
                <w:rFonts w:ascii="Calibri" w:hAnsi="Calibri" w:cs="Calibri"/>
                <w:color w:val="000000"/>
                <w:sz w:val="20"/>
                <w:szCs w:val="20"/>
              </w:rPr>
            </w:pPr>
            <w:r w:rsidRPr="009C7310">
              <w:rPr>
                <w:rFonts w:ascii="Calibri" w:hAnsi="Calibri" w:cs="Calibri"/>
                <w:color w:val="000000"/>
                <w:sz w:val="20"/>
                <w:szCs w:val="20"/>
              </w:rPr>
              <w:t>GUARDIAS VARIABLES</w:t>
            </w:r>
          </w:p>
          <w:p w14:paraId="7711E371" w14:textId="77777777" w:rsidR="00E64DE5" w:rsidRPr="009C7310" w:rsidRDefault="00E64DE5" w:rsidP="00E64DE5">
            <w:pPr>
              <w:jc w:val="center"/>
            </w:pPr>
            <w:r w:rsidRPr="009C7310">
              <w:rPr>
                <w:rFonts w:ascii="Calibri" w:hAnsi="Calibri" w:cs="Calibri"/>
                <w:color w:val="000000"/>
                <w:sz w:val="20"/>
                <w:szCs w:val="20"/>
              </w:rPr>
              <w:t>EN BASE AL SUELDO DIARIO DEL TRABAJADOR</w:t>
            </w:r>
          </w:p>
        </w:tc>
      </w:tr>
      <w:tr w:rsidR="00E64DE5" w:rsidRPr="007E049E" w14:paraId="5DB80FF1" w14:textId="77777777" w:rsidTr="007310F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188889" w14:textId="77777777" w:rsidR="00E64DE5" w:rsidRPr="007E049E" w:rsidRDefault="00E64DE5" w:rsidP="00E64DE5">
            <w:pPr>
              <w:rPr>
                <w:rFonts w:ascii="Calibri" w:hAnsi="Calibri" w:cs="Calibri"/>
                <w:color w:val="000000"/>
                <w:sz w:val="20"/>
                <w:szCs w:val="20"/>
              </w:rPr>
            </w:pPr>
            <w:r w:rsidRPr="007E049E">
              <w:rPr>
                <w:rFonts w:ascii="Calibri" w:hAnsi="Calibri" w:cs="Calibri"/>
                <w:color w:val="000000"/>
                <w:sz w:val="20"/>
                <w:szCs w:val="20"/>
              </w:rPr>
              <w:t xml:space="preserve">AUXILIAR B                    </w:t>
            </w:r>
          </w:p>
        </w:tc>
        <w:tc>
          <w:tcPr>
            <w:tcW w:w="0" w:type="auto"/>
            <w:tcBorders>
              <w:top w:val="nil"/>
              <w:left w:val="nil"/>
              <w:bottom w:val="single" w:sz="4" w:space="0" w:color="auto"/>
              <w:right w:val="single" w:sz="4" w:space="0" w:color="auto"/>
            </w:tcBorders>
            <w:shd w:val="clear" w:color="auto" w:fill="auto"/>
            <w:noWrap/>
            <w:vAlign w:val="bottom"/>
            <w:hideMark/>
          </w:tcPr>
          <w:p w14:paraId="6C3AD66B"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88</w:t>
            </w:r>
          </w:p>
        </w:tc>
        <w:tc>
          <w:tcPr>
            <w:tcW w:w="0" w:type="auto"/>
            <w:tcBorders>
              <w:top w:val="nil"/>
              <w:left w:val="nil"/>
              <w:bottom w:val="single" w:sz="4" w:space="0" w:color="auto"/>
              <w:right w:val="single" w:sz="4" w:space="0" w:color="auto"/>
            </w:tcBorders>
            <w:shd w:val="clear" w:color="auto" w:fill="auto"/>
            <w:noWrap/>
            <w:vAlign w:val="center"/>
            <w:hideMark/>
          </w:tcPr>
          <w:p w14:paraId="2840C161"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4,702.72</w:t>
            </w:r>
          </w:p>
        </w:tc>
        <w:tc>
          <w:tcPr>
            <w:tcW w:w="0" w:type="auto"/>
            <w:tcBorders>
              <w:top w:val="nil"/>
              <w:left w:val="nil"/>
              <w:bottom w:val="single" w:sz="4" w:space="0" w:color="auto"/>
              <w:right w:val="single" w:sz="4" w:space="0" w:color="auto"/>
            </w:tcBorders>
            <w:shd w:val="clear" w:color="auto" w:fill="auto"/>
            <w:noWrap/>
            <w:vAlign w:val="bottom"/>
            <w:hideMark/>
          </w:tcPr>
          <w:p w14:paraId="57477F7A" w14:textId="77777777" w:rsidR="00E64DE5" w:rsidRPr="007E049E" w:rsidRDefault="00E64DE5" w:rsidP="00E64DE5">
            <w:pPr>
              <w:jc w:val="right"/>
              <w:rPr>
                <w:rFonts w:ascii="Calibri" w:hAnsi="Calibri" w:cs="Calibri"/>
                <w:color w:val="000000"/>
                <w:sz w:val="20"/>
                <w:szCs w:val="20"/>
              </w:rPr>
            </w:pPr>
            <w:r w:rsidRPr="007E049E">
              <w:rPr>
                <w:rFonts w:ascii="Calibri" w:hAnsi="Calibri" w:cs="Calibri"/>
                <w:color w:val="000000"/>
                <w:sz w:val="20"/>
                <w:szCs w:val="20"/>
              </w:rPr>
              <w:t>5616.28</w:t>
            </w:r>
          </w:p>
        </w:tc>
        <w:tc>
          <w:tcPr>
            <w:tcW w:w="0" w:type="auto"/>
            <w:tcBorders>
              <w:top w:val="nil"/>
              <w:left w:val="nil"/>
              <w:bottom w:val="single" w:sz="4" w:space="0" w:color="auto"/>
              <w:right w:val="single" w:sz="4" w:space="0" w:color="auto"/>
            </w:tcBorders>
            <w:shd w:val="clear" w:color="auto" w:fill="auto"/>
            <w:noWrap/>
            <w:vAlign w:val="center"/>
            <w:hideMark/>
          </w:tcPr>
          <w:p w14:paraId="6CF251F8"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14:paraId="273F9174" w14:textId="77777777" w:rsidR="009C7310" w:rsidRPr="009C7310" w:rsidRDefault="009C7310" w:rsidP="00E64DE5">
            <w:pPr>
              <w:jc w:val="center"/>
              <w:rPr>
                <w:rFonts w:ascii="Calibri" w:hAnsi="Calibri" w:cs="Calibri"/>
                <w:color w:val="000000"/>
                <w:sz w:val="20"/>
                <w:szCs w:val="20"/>
              </w:rPr>
            </w:pPr>
            <w:r w:rsidRPr="009C7310">
              <w:rPr>
                <w:rFonts w:ascii="Calibri" w:hAnsi="Calibri" w:cs="Calibri"/>
                <w:color w:val="000000"/>
                <w:sz w:val="20"/>
                <w:szCs w:val="20"/>
              </w:rPr>
              <w:t>GUARDIAS VARIABLES</w:t>
            </w:r>
          </w:p>
          <w:p w14:paraId="4CBBDA71" w14:textId="77777777" w:rsidR="00E64DE5" w:rsidRPr="009C7310" w:rsidRDefault="00E64DE5" w:rsidP="00E64DE5">
            <w:pPr>
              <w:jc w:val="center"/>
            </w:pPr>
            <w:r w:rsidRPr="009C7310">
              <w:rPr>
                <w:rFonts w:ascii="Calibri" w:hAnsi="Calibri" w:cs="Calibri"/>
                <w:color w:val="000000"/>
                <w:sz w:val="20"/>
                <w:szCs w:val="20"/>
              </w:rPr>
              <w:t>EN BASE AL SUELDO DIARIO DEL TRABAJADOR</w:t>
            </w:r>
          </w:p>
        </w:tc>
      </w:tr>
      <w:tr w:rsidR="00E64DE5" w:rsidRPr="007E049E" w14:paraId="486B9821" w14:textId="77777777" w:rsidTr="007310F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488A28" w14:textId="77777777" w:rsidR="00E64DE5" w:rsidRPr="007E049E" w:rsidRDefault="00E64DE5" w:rsidP="00E64DE5">
            <w:pPr>
              <w:rPr>
                <w:rFonts w:ascii="Calibri" w:hAnsi="Calibri" w:cs="Calibri"/>
                <w:color w:val="000000"/>
                <w:sz w:val="20"/>
                <w:szCs w:val="20"/>
              </w:rPr>
            </w:pPr>
            <w:r w:rsidRPr="007E049E">
              <w:rPr>
                <w:rFonts w:ascii="Calibri" w:hAnsi="Calibri" w:cs="Calibri"/>
                <w:color w:val="000000"/>
                <w:sz w:val="20"/>
                <w:szCs w:val="20"/>
              </w:rPr>
              <w:t>AUXILIAR C</w:t>
            </w:r>
          </w:p>
        </w:tc>
        <w:tc>
          <w:tcPr>
            <w:tcW w:w="0" w:type="auto"/>
            <w:tcBorders>
              <w:top w:val="nil"/>
              <w:left w:val="nil"/>
              <w:bottom w:val="single" w:sz="4" w:space="0" w:color="auto"/>
              <w:right w:val="single" w:sz="4" w:space="0" w:color="auto"/>
            </w:tcBorders>
            <w:shd w:val="clear" w:color="auto" w:fill="auto"/>
            <w:noWrap/>
            <w:vAlign w:val="bottom"/>
            <w:hideMark/>
          </w:tcPr>
          <w:p w14:paraId="6EE9192A"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158</w:t>
            </w:r>
          </w:p>
        </w:tc>
        <w:tc>
          <w:tcPr>
            <w:tcW w:w="0" w:type="auto"/>
            <w:tcBorders>
              <w:top w:val="nil"/>
              <w:left w:val="nil"/>
              <w:bottom w:val="single" w:sz="4" w:space="0" w:color="auto"/>
              <w:right w:val="single" w:sz="4" w:space="0" w:color="auto"/>
            </w:tcBorders>
            <w:shd w:val="clear" w:color="auto" w:fill="auto"/>
            <w:noWrap/>
            <w:vAlign w:val="center"/>
            <w:hideMark/>
          </w:tcPr>
          <w:p w14:paraId="7F774B2D"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4,000.00</w:t>
            </w:r>
          </w:p>
        </w:tc>
        <w:tc>
          <w:tcPr>
            <w:tcW w:w="0" w:type="auto"/>
            <w:tcBorders>
              <w:top w:val="nil"/>
              <w:left w:val="nil"/>
              <w:bottom w:val="single" w:sz="4" w:space="0" w:color="auto"/>
              <w:right w:val="single" w:sz="4" w:space="0" w:color="auto"/>
            </w:tcBorders>
            <w:shd w:val="clear" w:color="auto" w:fill="auto"/>
            <w:noWrap/>
            <w:vAlign w:val="bottom"/>
            <w:hideMark/>
          </w:tcPr>
          <w:p w14:paraId="1E8C0558" w14:textId="77777777" w:rsidR="00E64DE5" w:rsidRPr="007E049E" w:rsidRDefault="00E64DE5" w:rsidP="00E64DE5">
            <w:pPr>
              <w:jc w:val="right"/>
              <w:rPr>
                <w:rFonts w:ascii="Calibri" w:hAnsi="Calibri" w:cs="Calibri"/>
                <w:color w:val="000000"/>
                <w:sz w:val="20"/>
                <w:szCs w:val="20"/>
              </w:rPr>
            </w:pPr>
            <w:r w:rsidRPr="007E049E">
              <w:rPr>
                <w:rFonts w:ascii="Calibri" w:hAnsi="Calibri" w:cs="Calibri"/>
                <w:color w:val="000000"/>
                <w:sz w:val="20"/>
                <w:szCs w:val="20"/>
              </w:rPr>
              <w:t>4,700.00</w:t>
            </w:r>
          </w:p>
        </w:tc>
        <w:tc>
          <w:tcPr>
            <w:tcW w:w="0" w:type="auto"/>
            <w:tcBorders>
              <w:top w:val="nil"/>
              <w:left w:val="nil"/>
              <w:bottom w:val="single" w:sz="4" w:space="0" w:color="auto"/>
              <w:right w:val="single" w:sz="4" w:space="0" w:color="auto"/>
            </w:tcBorders>
            <w:shd w:val="clear" w:color="auto" w:fill="auto"/>
            <w:noWrap/>
            <w:vAlign w:val="center"/>
            <w:hideMark/>
          </w:tcPr>
          <w:p w14:paraId="7CB5CE84" w14:textId="77777777" w:rsidR="00E64DE5" w:rsidRPr="007E049E" w:rsidRDefault="00E64DE5" w:rsidP="00E64DE5">
            <w:pPr>
              <w:jc w:val="center"/>
              <w:rPr>
                <w:rFonts w:ascii="Calibri" w:hAnsi="Calibri" w:cs="Calibri"/>
                <w:color w:val="000000"/>
                <w:sz w:val="20"/>
                <w:szCs w:val="20"/>
              </w:rPr>
            </w:pPr>
            <w:r w:rsidRPr="007E049E">
              <w:rPr>
                <w:rFonts w:ascii="Calibri" w:hAnsi="Calibri" w:cs="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14:paraId="65C09E14" w14:textId="77777777" w:rsidR="009C7310" w:rsidRPr="009C7310" w:rsidRDefault="009C7310" w:rsidP="00E64DE5">
            <w:pPr>
              <w:jc w:val="center"/>
              <w:rPr>
                <w:rFonts w:ascii="Calibri" w:hAnsi="Calibri" w:cs="Calibri"/>
                <w:color w:val="000000"/>
                <w:sz w:val="20"/>
                <w:szCs w:val="20"/>
              </w:rPr>
            </w:pPr>
            <w:r w:rsidRPr="009C7310">
              <w:rPr>
                <w:rFonts w:ascii="Calibri" w:hAnsi="Calibri" w:cs="Calibri"/>
                <w:color w:val="000000"/>
                <w:sz w:val="20"/>
                <w:szCs w:val="20"/>
              </w:rPr>
              <w:t>GUARDIAS VARIABLES</w:t>
            </w:r>
          </w:p>
          <w:p w14:paraId="297D567C" w14:textId="77777777" w:rsidR="00E64DE5" w:rsidRPr="009C7310" w:rsidRDefault="00E64DE5" w:rsidP="00E64DE5">
            <w:pPr>
              <w:jc w:val="center"/>
            </w:pPr>
            <w:r w:rsidRPr="009C7310">
              <w:rPr>
                <w:rFonts w:ascii="Calibri" w:hAnsi="Calibri" w:cs="Calibri"/>
                <w:color w:val="000000"/>
                <w:sz w:val="20"/>
                <w:szCs w:val="20"/>
              </w:rPr>
              <w:t>EN BASE AL SUELDO DIARIO DEL TRABAJADOR</w:t>
            </w:r>
          </w:p>
        </w:tc>
      </w:tr>
      <w:tr w:rsidR="00B57EC1" w:rsidRPr="007E049E" w14:paraId="7636211B" w14:textId="77777777" w:rsidTr="007E049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B815F5" w14:textId="77777777" w:rsidR="00DA063E" w:rsidRPr="007E049E" w:rsidRDefault="00DA063E">
            <w:pPr>
              <w:jc w:val="center"/>
              <w:rPr>
                <w:rFonts w:ascii="Calibri" w:hAnsi="Calibri" w:cs="Calibri"/>
                <w:b/>
                <w:bCs/>
                <w:color w:val="000000"/>
                <w:sz w:val="20"/>
                <w:szCs w:val="20"/>
              </w:rPr>
            </w:pPr>
            <w:proofErr w:type="gramStart"/>
            <w:r w:rsidRPr="007E049E">
              <w:rPr>
                <w:rFonts w:ascii="Calibri" w:hAnsi="Calibri" w:cs="Calibri"/>
                <w:b/>
                <w:bCs/>
                <w:color w:val="000000"/>
                <w:sz w:val="20"/>
                <w:szCs w:val="20"/>
              </w:rPr>
              <w:t>TOTAL</w:t>
            </w:r>
            <w:proofErr w:type="gramEnd"/>
            <w:r w:rsidRPr="007E049E">
              <w:rPr>
                <w:rFonts w:ascii="Calibri" w:hAnsi="Calibri" w:cs="Calibri"/>
                <w:b/>
                <w:bCs/>
                <w:color w:val="000000"/>
                <w:sz w:val="20"/>
                <w:szCs w:val="20"/>
              </w:rPr>
              <w:t xml:space="preserve"> CONFIANZA</w:t>
            </w:r>
          </w:p>
        </w:tc>
        <w:tc>
          <w:tcPr>
            <w:tcW w:w="0" w:type="auto"/>
            <w:tcBorders>
              <w:top w:val="nil"/>
              <w:left w:val="nil"/>
              <w:bottom w:val="single" w:sz="4" w:space="0" w:color="auto"/>
              <w:right w:val="nil"/>
            </w:tcBorders>
            <w:shd w:val="clear" w:color="auto" w:fill="auto"/>
            <w:noWrap/>
            <w:vAlign w:val="center"/>
            <w:hideMark/>
          </w:tcPr>
          <w:p w14:paraId="4B2F4E64" w14:textId="77777777" w:rsidR="00DA063E" w:rsidRPr="007E049E" w:rsidRDefault="00DA063E">
            <w:pPr>
              <w:jc w:val="center"/>
              <w:rPr>
                <w:rFonts w:ascii="Calibri" w:hAnsi="Calibri" w:cs="Calibri"/>
                <w:b/>
                <w:bCs/>
                <w:color w:val="000000"/>
                <w:sz w:val="20"/>
                <w:szCs w:val="20"/>
              </w:rPr>
            </w:pPr>
            <w:r w:rsidRPr="007E049E">
              <w:rPr>
                <w:rFonts w:ascii="Calibri" w:hAnsi="Calibri" w:cs="Calibri"/>
                <w:b/>
                <w:bCs/>
                <w:color w:val="000000"/>
                <w:sz w:val="20"/>
                <w:szCs w:val="20"/>
              </w:rPr>
              <w:t>571</w:t>
            </w:r>
          </w:p>
        </w:tc>
        <w:tc>
          <w:tcPr>
            <w:tcW w:w="0" w:type="auto"/>
            <w:tcBorders>
              <w:top w:val="nil"/>
              <w:left w:val="nil"/>
              <w:bottom w:val="single" w:sz="4" w:space="0" w:color="auto"/>
              <w:right w:val="nil"/>
            </w:tcBorders>
            <w:shd w:val="clear" w:color="auto" w:fill="auto"/>
            <w:noWrap/>
            <w:vAlign w:val="center"/>
            <w:hideMark/>
          </w:tcPr>
          <w:p w14:paraId="70DF2BDD" w14:textId="77777777" w:rsidR="00DA063E" w:rsidRPr="007E049E" w:rsidRDefault="00DA063E">
            <w:pPr>
              <w:jc w:val="center"/>
              <w:rPr>
                <w:rFonts w:ascii="Calibri" w:hAnsi="Calibri" w:cs="Calibri"/>
                <w:b/>
                <w:bCs/>
                <w:color w:val="000000"/>
                <w:sz w:val="20"/>
                <w:szCs w:val="20"/>
              </w:rPr>
            </w:pPr>
            <w:r w:rsidRPr="007E049E">
              <w:rPr>
                <w:rFonts w:ascii="Calibri"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CA2BFD0" w14:textId="77777777" w:rsidR="00DA063E" w:rsidRPr="007E049E" w:rsidRDefault="00DA063E">
            <w:pPr>
              <w:jc w:val="center"/>
              <w:rPr>
                <w:rFonts w:ascii="Calibri" w:hAnsi="Calibri" w:cs="Calibri"/>
                <w:b/>
                <w:bCs/>
                <w:color w:val="000000"/>
                <w:sz w:val="20"/>
                <w:szCs w:val="20"/>
              </w:rPr>
            </w:pPr>
            <w:r w:rsidRPr="007E049E">
              <w:rPr>
                <w:rFonts w:ascii="Calibri" w:hAnsi="Calibri" w:cs="Calibri"/>
                <w:b/>
                <w:bCs/>
                <w:color w:val="000000"/>
                <w:sz w:val="20"/>
                <w:szCs w:val="20"/>
              </w:rPr>
              <w:t> </w:t>
            </w:r>
          </w:p>
        </w:tc>
        <w:tc>
          <w:tcPr>
            <w:tcW w:w="0" w:type="auto"/>
            <w:tcBorders>
              <w:top w:val="nil"/>
              <w:left w:val="nil"/>
              <w:bottom w:val="nil"/>
              <w:right w:val="nil"/>
            </w:tcBorders>
            <w:shd w:val="clear" w:color="auto" w:fill="auto"/>
            <w:noWrap/>
            <w:vAlign w:val="bottom"/>
            <w:hideMark/>
          </w:tcPr>
          <w:p w14:paraId="4AA55239" w14:textId="77777777" w:rsidR="00DA063E" w:rsidRPr="007E049E" w:rsidRDefault="00DA063E">
            <w:pPr>
              <w:jc w:val="center"/>
              <w:rPr>
                <w:rFonts w:ascii="Calibri" w:hAnsi="Calibri" w:cs="Calibri"/>
                <w:b/>
                <w:bCs/>
                <w:color w:val="000000"/>
                <w:sz w:val="20"/>
                <w:szCs w:val="20"/>
              </w:rPr>
            </w:pPr>
          </w:p>
        </w:tc>
        <w:tc>
          <w:tcPr>
            <w:tcW w:w="0" w:type="auto"/>
            <w:tcBorders>
              <w:top w:val="nil"/>
              <w:left w:val="nil"/>
              <w:bottom w:val="nil"/>
              <w:right w:val="nil"/>
            </w:tcBorders>
            <w:shd w:val="clear" w:color="auto" w:fill="auto"/>
            <w:noWrap/>
            <w:vAlign w:val="bottom"/>
            <w:hideMark/>
          </w:tcPr>
          <w:p w14:paraId="43502F5F" w14:textId="77777777" w:rsidR="00DA063E" w:rsidRPr="007E049E" w:rsidRDefault="00DA063E">
            <w:pPr>
              <w:jc w:val="center"/>
              <w:rPr>
                <w:sz w:val="20"/>
                <w:szCs w:val="20"/>
              </w:rPr>
            </w:pPr>
          </w:p>
        </w:tc>
      </w:tr>
    </w:tbl>
    <w:p w14:paraId="15A10199" w14:textId="77777777" w:rsidR="00E64DE5" w:rsidRPr="005D59D7" w:rsidRDefault="00E64DE5" w:rsidP="00DA063E">
      <w:pPr>
        <w:rPr>
          <w:rFonts w:ascii="Tahoma" w:hAnsi="Tahoma" w:cs="Tahoma"/>
          <w:b/>
          <w:color w:val="F4B083" w:themeColor="accent2" w:themeTint="99"/>
          <w:sz w:val="20"/>
          <w:szCs w:val="20"/>
          <w:bdr w:val="none" w:sz="0" w:space="0" w:color="auto" w:frame="1"/>
        </w:rPr>
      </w:pPr>
    </w:p>
    <w:p w14:paraId="5CC6F690" w14:textId="6225EBB9" w:rsidR="00807046" w:rsidRPr="005D59D7" w:rsidRDefault="00807046" w:rsidP="00075533">
      <w:pPr>
        <w:jc w:val="both"/>
        <w:rPr>
          <w:rFonts w:ascii="Tahoma" w:hAnsi="Tahoma" w:cs="Tahoma"/>
          <w:b/>
          <w:color w:val="F4B083" w:themeColor="accent2" w:themeTint="99"/>
          <w:sz w:val="20"/>
          <w:szCs w:val="20"/>
          <w:bdr w:val="none" w:sz="0" w:space="0" w:color="auto" w:frame="1"/>
        </w:rPr>
      </w:pPr>
      <w:r w:rsidRPr="005D59D7">
        <w:rPr>
          <w:rFonts w:ascii="Tahoma" w:hAnsi="Tahoma" w:cs="Tahoma"/>
          <w:b/>
          <w:color w:val="F4B083" w:themeColor="accent2" w:themeTint="99"/>
          <w:sz w:val="20"/>
          <w:szCs w:val="20"/>
          <w:bdr w:val="none" w:sz="0" w:space="0" w:color="auto" w:frame="1"/>
        </w:rPr>
        <w:t xml:space="preserve">Guardias: Actividades </w:t>
      </w:r>
      <w:r w:rsidR="00B10B7C">
        <w:rPr>
          <w:rFonts w:ascii="Tahoma" w:hAnsi="Tahoma" w:cs="Tahoma"/>
          <w:b/>
          <w:color w:val="F4B083" w:themeColor="accent2" w:themeTint="99"/>
          <w:sz w:val="20"/>
          <w:szCs w:val="20"/>
          <w:bdr w:val="none" w:sz="0" w:space="0" w:color="auto" w:frame="1"/>
        </w:rPr>
        <w:t>laborales</w:t>
      </w:r>
      <w:r w:rsidR="00075533">
        <w:rPr>
          <w:rFonts w:ascii="Tahoma" w:hAnsi="Tahoma" w:cs="Tahoma"/>
          <w:b/>
          <w:color w:val="F4B083" w:themeColor="accent2" w:themeTint="99"/>
          <w:sz w:val="20"/>
          <w:szCs w:val="20"/>
          <w:bdr w:val="none" w:sz="0" w:space="0" w:color="auto" w:frame="1"/>
        </w:rPr>
        <w:t xml:space="preserve"> extraordinarias encomendadas por el Jefe inmediato superior,</w:t>
      </w:r>
      <w:r w:rsidR="00B10B7C">
        <w:rPr>
          <w:rFonts w:ascii="Tahoma" w:hAnsi="Tahoma" w:cs="Tahoma"/>
          <w:b/>
          <w:color w:val="F4B083" w:themeColor="accent2" w:themeTint="99"/>
          <w:sz w:val="20"/>
          <w:szCs w:val="20"/>
          <w:bdr w:val="none" w:sz="0" w:space="0" w:color="auto" w:frame="1"/>
        </w:rPr>
        <w:t xml:space="preserve"> </w:t>
      </w:r>
      <w:r w:rsidR="00075533">
        <w:rPr>
          <w:rFonts w:ascii="Tahoma" w:hAnsi="Tahoma" w:cs="Tahoma"/>
          <w:b/>
          <w:color w:val="F4B083" w:themeColor="accent2" w:themeTint="99"/>
          <w:sz w:val="20"/>
          <w:szCs w:val="20"/>
          <w:bdr w:val="none" w:sz="0" w:space="0" w:color="auto" w:frame="1"/>
        </w:rPr>
        <w:t xml:space="preserve">que son </w:t>
      </w:r>
      <w:r w:rsidRPr="005D59D7">
        <w:rPr>
          <w:rFonts w:ascii="Tahoma" w:hAnsi="Tahoma" w:cs="Tahoma"/>
          <w:b/>
          <w:color w:val="F4B083" w:themeColor="accent2" w:themeTint="99"/>
          <w:sz w:val="20"/>
          <w:szCs w:val="20"/>
          <w:bdr w:val="none" w:sz="0" w:space="0" w:color="auto" w:frame="1"/>
        </w:rPr>
        <w:t>realizadas fuera de la jornada laboral.</w:t>
      </w:r>
    </w:p>
    <w:p w14:paraId="57EDE40D" w14:textId="77777777" w:rsidR="006F31FF" w:rsidRPr="005D59D7" w:rsidRDefault="00807046" w:rsidP="00DA063E">
      <w:pPr>
        <w:rPr>
          <w:rFonts w:ascii="Tahoma" w:hAnsi="Tahoma" w:cs="Tahoma"/>
          <w:b/>
          <w:color w:val="F4B083" w:themeColor="accent2" w:themeTint="99"/>
          <w:sz w:val="20"/>
          <w:szCs w:val="20"/>
          <w:bdr w:val="none" w:sz="0" w:space="0" w:color="auto" w:frame="1"/>
        </w:rPr>
      </w:pPr>
      <w:r w:rsidRPr="005D59D7">
        <w:rPr>
          <w:rFonts w:ascii="Tahoma" w:hAnsi="Tahoma" w:cs="Tahoma"/>
          <w:b/>
          <w:color w:val="F4B083" w:themeColor="accent2" w:themeTint="99"/>
          <w:sz w:val="20"/>
          <w:szCs w:val="20"/>
          <w:bdr w:val="none" w:sz="0" w:space="0" w:color="auto" w:frame="1"/>
        </w:rPr>
        <w:t xml:space="preserve">Variables: Se calcula en base al salario diario del trabajador  </w:t>
      </w:r>
    </w:p>
    <w:tbl>
      <w:tblPr>
        <w:tblW w:w="5414" w:type="dxa"/>
        <w:tblInd w:w="3169" w:type="dxa"/>
        <w:tblCellMar>
          <w:left w:w="70" w:type="dxa"/>
          <w:right w:w="70" w:type="dxa"/>
        </w:tblCellMar>
        <w:tblLook w:val="04A0" w:firstRow="1" w:lastRow="0" w:firstColumn="1" w:lastColumn="0" w:noHBand="0" w:noVBand="1"/>
      </w:tblPr>
      <w:tblGrid>
        <w:gridCol w:w="2061"/>
        <w:gridCol w:w="1792"/>
        <w:gridCol w:w="1561"/>
      </w:tblGrid>
      <w:tr w:rsidR="00F62750" w:rsidRPr="00FB2975" w14:paraId="6D19959D" w14:textId="77777777" w:rsidTr="00FB2975">
        <w:trPr>
          <w:trHeight w:val="467"/>
        </w:trPr>
        <w:tc>
          <w:tcPr>
            <w:tcW w:w="0" w:type="auto"/>
            <w:gridSpan w:val="3"/>
            <w:tcBorders>
              <w:top w:val="nil"/>
              <w:left w:val="nil"/>
              <w:bottom w:val="nil"/>
              <w:right w:val="nil"/>
            </w:tcBorders>
            <w:shd w:val="clear" w:color="auto" w:fill="auto"/>
            <w:noWrap/>
            <w:vAlign w:val="bottom"/>
            <w:hideMark/>
          </w:tcPr>
          <w:p w14:paraId="5C52BC95" w14:textId="77777777" w:rsidR="00F62750" w:rsidRPr="00FB2975" w:rsidRDefault="00F62750">
            <w:pPr>
              <w:rPr>
                <w:rFonts w:ascii="Calibri" w:hAnsi="Calibri" w:cs="Calibri"/>
                <w:b/>
                <w:bCs/>
                <w:color w:val="000000"/>
                <w:sz w:val="20"/>
                <w:szCs w:val="20"/>
              </w:rPr>
            </w:pPr>
            <w:r w:rsidRPr="00FB2975">
              <w:rPr>
                <w:rFonts w:ascii="Calibri" w:hAnsi="Calibri" w:cs="Calibri"/>
                <w:b/>
                <w:bCs/>
                <w:color w:val="000000"/>
                <w:sz w:val="20"/>
                <w:szCs w:val="20"/>
              </w:rPr>
              <w:t>PERSONAL DE BASE SINDICALIZ</w:t>
            </w:r>
            <w:r w:rsidR="00B57EC1" w:rsidRPr="00FB2975">
              <w:rPr>
                <w:rFonts w:ascii="Calibri" w:hAnsi="Calibri" w:cs="Calibri"/>
                <w:b/>
                <w:bCs/>
                <w:color w:val="000000"/>
                <w:sz w:val="20"/>
                <w:szCs w:val="20"/>
              </w:rPr>
              <w:t>ADO Y NO SINDICALIZADO</w:t>
            </w:r>
          </w:p>
        </w:tc>
      </w:tr>
      <w:tr w:rsidR="00F62750" w:rsidRPr="00FB2975" w14:paraId="4760D823" w14:textId="77777777" w:rsidTr="00FB2975">
        <w:trPr>
          <w:trHeight w:val="653"/>
        </w:trPr>
        <w:tc>
          <w:tcPr>
            <w:tcW w:w="0" w:type="auto"/>
            <w:tcBorders>
              <w:top w:val="nil"/>
              <w:left w:val="nil"/>
              <w:bottom w:val="nil"/>
              <w:right w:val="nil"/>
            </w:tcBorders>
            <w:shd w:val="clear" w:color="auto" w:fill="auto"/>
            <w:noWrap/>
            <w:vAlign w:val="bottom"/>
            <w:hideMark/>
          </w:tcPr>
          <w:p w14:paraId="098DA10C" w14:textId="77777777" w:rsidR="00F62750" w:rsidRPr="00FB2975" w:rsidRDefault="00F62750">
            <w:pPr>
              <w:rPr>
                <w:rFonts w:ascii="Calibri" w:hAnsi="Calibri" w:cs="Calibri"/>
                <w:b/>
                <w:bCs/>
                <w:color w:val="000000"/>
                <w:sz w:val="20"/>
                <w:szCs w:val="20"/>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19680A53" w14:textId="77777777" w:rsidR="00F62750" w:rsidRPr="00FB2975" w:rsidRDefault="00F62750">
            <w:pPr>
              <w:jc w:val="center"/>
              <w:rPr>
                <w:rFonts w:ascii="Calibri" w:hAnsi="Calibri" w:cs="Calibri"/>
                <w:b/>
                <w:bCs/>
                <w:color w:val="000000"/>
                <w:sz w:val="20"/>
                <w:szCs w:val="20"/>
              </w:rPr>
            </w:pPr>
            <w:r w:rsidRPr="00FB2975">
              <w:rPr>
                <w:rFonts w:ascii="Calibri" w:hAnsi="Calibri" w:cs="Calibri"/>
                <w:b/>
                <w:bCs/>
                <w:color w:val="000000"/>
                <w:sz w:val="20"/>
                <w:szCs w:val="20"/>
              </w:rPr>
              <w:t>REMUNERACIONES NETAS</w:t>
            </w:r>
          </w:p>
        </w:tc>
      </w:tr>
      <w:tr w:rsidR="00F62750" w:rsidRPr="00FB2975" w14:paraId="57A93A48" w14:textId="77777777" w:rsidTr="00FB2975">
        <w:trPr>
          <w:trHeight w:val="30"/>
        </w:trPr>
        <w:tc>
          <w:tcPr>
            <w:tcW w:w="0" w:type="auto"/>
            <w:tcBorders>
              <w:top w:val="single" w:sz="4" w:space="0" w:color="auto"/>
              <w:left w:val="single" w:sz="4" w:space="0" w:color="auto"/>
              <w:bottom w:val="single" w:sz="4" w:space="0" w:color="auto"/>
              <w:right w:val="single" w:sz="4" w:space="0" w:color="auto"/>
            </w:tcBorders>
            <w:shd w:val="clear" w:color="000000" w:fill="5B9BD5"/>
            <w:vAlign w:val="center"/>
            <w:hideMark/>
          </w:tcPr>
          <w:p w14:paraId="69508337" w14:textId="77777777" w:rsidR="00F62750" w:rsidRPr="00FB2975" w:rsidRDefault="00F62750">
            <w:pPr>
              <w:jc w:val="center"/>
              <w:rPr>
                <w:rFonts w:ascii="Calibri" w:hAnsi="Calibri" w:cs="Calibri"/>
                <w:b/>
                <w:bCs/>
                <w:color w:val="FFFFFF"/>
                <w:sz w:val="20"/>
                <w:szCs w:val="20"/>
              </w:rPr>
            </w:pPr>
            <w:r w:rsidRPr="00FB2975">
              <w:rPr>
                <w:rFonts w:ascii="Calibri" w:hAnsi="Calibri" w:cs="Calibri"/>
                <w:b/>
                <w:bCs/>
                <w:color w:val="FFFFFF"/>
                <w:sz w:val="20"/>
                <w:szCs w:val="20"/>
              </w:rPr>
              <w:t>PUESTO/PLAZA</w:t>
            </w:r>
          </w:p>
        </w:tc>
        <w:tc>
          <w:tcPr>
            <w:tcW w:w="0" w:type="auto"/>
            <w:tcBorders>
              <w:top w:val="nil"/>
              <w:left w:val="nil"/>
              <w:bottom w:val="single" w:sz="4" w:space="0" w:color="auto"/>
              <w:right w:val="single" w:sz="4" w:space="0" w:color="auto"/>
            </w:tcBorders>
            <w:shd w:val="clear" w:color="000000" w:fill="70AD47"/>
            <w:vAlign w:val="center"/>
            <w:hideMark/>
          </w:tcPr>
          <w:p w14:paraId="50C6C047" w14:textId="77777777" w:rsidR="00F62750" w:rsidRPr="00FB2975" w:rsidRDefault="00F62750">
            <w:pPr>
              <w:jc w:val="center"/>
              <w:rPr>
                <w:rFonts w:ascii="Calibri" w:hAnsi="Calibri" w:cs="Calibri"/>
                <w:b/>
                <w:bCs/>
                <w:color w:val="FFFFFF"/>
                <w:sz w:val="20"/>
                <w:szCs w:val="20"/>
              </w:rPr>
            </w:pPr>
            <w:r w:rsidRPr="00FB2975">
              <w:rPr>
                <w:rFonts w:ascii="Calibri" w:hAnsi="Calibri" w:cs="Calibri"/>
                <w:b/>
                <w:bCs/>
                <w:color w:val="FFFFFF"/>
                <w:sz w:val="20"/>
                <w:szCs w:val="20"/>
              </w:rPr>
              <w:t>Número de Plazas</w:t>
            </w:r>
          </w:p>
        </w:tc>
        <w:tc>
          <w:tcPr>
            <w:tcW w:w="0" w:type="auto"/>
            <w:tcBorders>
              <w:top w:val="nil"/>
              <w:left w:val="nil"/>
              <w:bottom w:val="single" w:sz="4" w:space="0" w:color="auto"/>
              <w:right w:val="single" w:sz="4" w:space="0" w:color="auto"/>
            </w:tcBorders>
            <w:shd w:val="clear" w:color="000000" w:fill="5B9BD5"/>
            <w:vAlign w:val="center"/>
            <w:hideMark/>
          </w:tcPr>
          <w:p w14:paraId="73CB41D3" w14:textId="77777777" w:rsidR="00F62750" w:rsidRPr="00FB2975" w:rsidRDefault="00F62750">
            <w:pPr>
              <w:jc w:val="center"/>
              <w:rPr>
                <w:rFonts w:ascii="Calibri" w:hAnsi="Calibri" w:cs="Calibri"/>
                <w:b/>
                <w:bCs/>
                <w:color w:val="FFFFFF"/>
                <w:sz w:val="20"/>
                <w:szCs w:val="20"/>
              </w:rPr>
            </w:pPr>
            <w:r w:rsidRPr="00FB2975">
              <w:rPr>
                <w:rFonts w:ascii="Calibri" w:hAnsi="Calibri" w:cs="Calibri"/>
                <w:b/>
                <w:bCs/>
                <w:color w:val="FFFFFF"/>
                <w:sz w:val="20"/>
                <w:szCs w:val="20"/>
              </w:rPr>
              <w:t>RAMA</w:t>
            </w:r>
          </w:p>
        </w:tc>
      </w:tr>
      <w:tr w:rsidR="00F62750" w:rsidRPr="00FB2975" w14:paraId="34DA3F39" w14:textId="77777777" w:rsidTr="00FB2975">
        <w:trPr>
          <w:cantSplit/>
          <w:trHeight w:val="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2DB519" w14:textId="77777777" w:rsidR="00F62750" w:rsidRPr="00FB2975" w:rsidRDefault="00F62750">
            <w:pPr>
              <w:rPr>
                <w:rFonts w:ascii="Calibri" w:hAnsi="Calibri" w:cs="Calibri"/>
                <w:color w:val="000000"/>
                <w:sz w:val="20"/>
                <w:szCs w:val="20"/>
              </w:rPr>
            </w:pPr>
            <w:r w:rsidRPr="00FB2975">
              <w:rPr>
                <w:rFonts w:ascii="Calibri" w:hAnsi="Calibri" w:cs="Calibri"/>
                <w:color w:val="000000"/>
                <w:sz w:val="20"/>
                <w:szCs w:val="20"/>
              </w:rPr>
              <w:t>AUXILIAR</w:t>
            </w:r>
          </w:p>
        </w:tc>
        <w:tc>
          <w:tcPr>
            <w:tcW w:w="0" w:type="auto"/>
            <w:tcBorders>
              <w:top w:val="nil"/>
              <w:left w:val="nil"/>
              <w:bottom w:val="single" w:sz="4" w:space="0" w:color="auto"/>
              <w:right w:val="single" w:sz="4" w:space="0" w:color="auto"/>
            </w:tcBorders>
            <w:shd w:val="clear" w:color="auto" w:fill="auto"/>
            <w:noWrap/>
            <w:vAlign w:val="center"/>
            <w:hideMark/>
          </w:tcPr>
          <w:p w14:paraId="7E894ADB" w14:textId="77777777" w:rsidR="00F62750" w:rsidRPr="00FB2975" w:rsidRDefault="00F62750">
            <w:pPr>
              <w:jc w:val="center"/>
              <w:rPr>
                <w:rFonts w:ascii="Calibri" w:hAnsi="Calibri" w:cs="Calibri"/>
                <w:color w:val="000000"/>
                <w:sz w:val="20"/>
                <w:szCs w:val="20"/>
              </w:rPr>
            </w:pPr>
            <w:r w:rsidRPr="00FB2975">
              <w:rPr>
                <w:rFonts w:ascii="Calibri" w:hAnsi="Calibri" w:cs="Calibri"/>
                <w:color w:val="000000"/>
                <w:sz w:val="20"/>
                <w:szCs w:val="20"/>
              </w:rPr>
              <w:t>16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409BE66" w14:textId="77777777" w:rsidR="00F62750" w:rsidRPr="00FB2975" w:rsidRDefault="00F62750">
            <w:pPr>
              <w:jc w:val="center"/>
              <w:rPr>
                <w:rFonts w:ascii="Calibri" w:hAnsi="Calibri" w:cs="Calibri"/>
                <w:color w:val="000000"/>
                <w:sz w:val="20"/>
                <w:szCs w:val="20"/>
              </w:rPr>
            </w:pPr>
            <w:r w:rsidRPr="00FB2975">
              <w:rPr>
                <w:rFonts w:ascii="Calibri" w:hAnsi="Calibri" w:cs="Calibri"/>
                <w:color w:val="000000"/>
                <w:sz w:val="20"/>
                <w:szCs w:val="20"/>
              </w:rPr>
              <w:t>OPERATIVA</w:t>
            </w:r>
          </w:p>
        </w:tc>
      </w:tr>
      <w:tr w:rsidR="00F62750" w:rsidRPr="00FB2975" w14:paraId="4E8AD8D1" w14:textId="77777777" w:rsidTr="00FB2975">
        <w:trPr>
          <w:cantSplit/>
          <w:trHeight w:val="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B84466" w14:textId="77777777" w:rsidR="00F62750" w:rsidRPr="00FB2975" w:rsidRDefault="00F62750">
            <w:pPr>
              <w:rPr>
                <w:rFonts w:ascii="Calibri" w:hAnsi="Calibri" w:cs="Calibri"/>
                <w:color w:val="000000"/>
                <w:sz w:val="20"/>
                <w:szCs w:val="20"/>
              </w:rPr>
            </w:pPr>
            <w:r w:rsidRPr="00FB2975">
              <w:rPr>
                <w:rFonts w:ascii="Calibri" w:hAnsi="Calibri" w:cs="Calibri"/>
                <w:color w:val="000000"/>
                <w:sz w:val="20"/>
                <w:szCs w:val="20"/>
              </w:rPr>
              <w:t>AUXILIAR A</w:t>
            </w:r>
          </w:p>
        </w:tc>
        <w:tc>
          <w:tcPr>
            <w:tcW w:w="0" w:type="auto"/>
            <w:tcBorders>
              <w:top w:val="nil"/>
              <w:left w:val="nil"/>
              <w:bottom w:val="single" w:sz="4" w:space="0" w:color="auto"/>
              <w:right w:val="single" w:sz="4" w:space="0" w:color="auto"/>
            </w:tcBorders>
            <w:shd w:val="clear" w:color="auto" w:fill="auto"/>
            <w:noWrap/>
            <w:vAlign w:val="center"/>
            <w:hideMark/>
          </w:tcPr>
          <w:p w14:paraId="3F24DCF7" w14:textId="77777777" w:rsidR="00F62750" w:rsidRPr="00FB2975" w:rsidRDefault="00F62750">
            <w:pPr>
              <w:jc w:val="center"/>
              <w:rPr>
                <w:rFonts w:ascii="Calibri" w:hAnsi="Calibri" w:cs="Calibri"/>
                <w:color w:val="000000"/>
                <w:sz w:val="20"/>
                <w:szCs w:val="20"/>
              </w:rPr>
            </w:pPr>
            <w:r w:rsidRPr="00FB2975">
              <w:rPr>
                <w:rFonts w:ascii="Calibri" w:hAnsi="Calibri" w:cs="Calibri"/>
                <w:color w:val="000000"/>
                <w:sz w:val="20"/>
                <w:szCs w:val="20"/>
              </w:rPr>
              <w:t>43</w:t>
            </w:r>
          </w:p>
        </w:tc>
        <w:tc>
          <w:tcPr>
            <w:tcW w:w="0" w:type="auto"/>
            <w:vMerge/>
            <w:tcBorders>
              <w:top w:val="nil"/>
              <w:left w:val="single" w:sz="4" w:space="0" w:color="auto"/>
              <w:bottom w:val="single" w:sz="4" w:space="0" w:color="000000"/>
              <w:right w:val="single" w:sz="4" w:space="0" w:color="auto"/>
            </w:tcBorders>
            <w:vAlign w:val="center"/>
            <w:hideMark/>
          </w:tcPr>
          <w:p w14:paraId="043DB664" w14:textId="77777777" w:rsidR="00F62750" w:rsidRPr="00FB2975" w:rsidRDefault="00F62750">
            <w:pPr>
              <w:rPr>
                <w:rFonts w:ascii="Calibri" w:hAnsi="Calibri" w:cs="Calibri"/>
                <w:color w:val="000000"/>
                <w:sz w:val="20"/>
                <w:szCs w:val="20"/>
              </w:rPr>
            </w:pPr>
          </w:p>
        </w:tc>
      </w:tr>
      <w:tr w:rsidR="00F62750" w:rsidRPr="00FB2975" w14:paraId="578FE11E" w14:textId="77777777" w:rsidTr="00FB2975">
        <w:trPr>
          <w:cantSplit/>
          <w:trHeight w:val="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ACB67F" w14:textId="77777777" w:rsidR="00F62750" w:rsidRPr="00FB2975" w:rsidRDefault="00F62750">
            <w:pPr>
              <w:rPr>
                <w:rFonts w:ascii="Calibri" w:hAnsi="Calibri" w:cs="Calibri"/>
                <w:sz w:val="20"/>
                <w:szCs w:val="20"/>
              </w:rPr>
            </w:pPr>
            <w:r w:rsidRPr="00FB2975">
              <w:rPr>
                <w:rFonts w:ascii="Calibri" w:hAnsi="Calibri" w:cs="Calibri"/>
                <w:sz w:val="20"/>
                <w:szCs w:val="20"/>
              </w:rPr>
              <w:t>AUXILIAR B</w:t>
            </w:r>
          </w:p>
        </w:tc>
        <w:tc>
          <w:tcPr>
            <w:tcW w:w="0" w:type="auto"/>
            <w:tcBorders>
              <w:top w:val="nil"/>
              <w:left w:val="nil"/>
              <w:bottom w:val="single" w:sz="4" w:space="0" w:color="auto"/>
              <w:right w:val="single" w:sz="4" w:space="0" w:color="auto"/>
            </w:tcBorders>
            <w:shd w:val="clear" w:color="auto" w:fill="auto"/>
            <w:vAlign w:val="center"/>
            <w:hideMark/>
          </w:tcPr>
          <w:p w14:paraId="5FE2078B" w14:textId="77777777" w:rsidR="00F62750" w:rsidRPr="00FB2975" w:rsidRDefault="00F62750">
            <w:pPr>
              <w:jc w:val="center"/>
              <w:rPr>
                <w:rFonts w:ascii="Calibri" w:hAnsi="Calibri" w:cs="Calibri"/>
                <w:sz w:val="20"/>
                <w:szCs w:val="20"/>
              </w:rPr>
            </w:pPr>
            <w:r w:rsidRPr="00FB2975">
              <w:rPr>
                <w:rFonts w:ascii="Calibri" w:hAnsi="Calibri" w:cs="Calibri"/>
                <w:sz w:val="20"/>
                <w:szCs w:val="20"/>
              </w:rPr>
              <w:t>17</w:t>
            </w:r>
          </w:p>
        </w:tc>
        <w:tc>
          <w:tcPr>
            <w:tcW w:w="0" w:type="auto"/>
            <w:vMerge/>
            <w:tcBorders>
              <w:top w:val="nil"/>
              <w:left w:val="single" w:sz="4" w:space="0" w:color="auto"/>
              <w:bottom w:val="single" w:sz="4" w:space="0" w:color="000000"/>
              <w:right w:val="single" w:sz="4" w:space="0" w:color="auto"/>
            </w:tcBorders>
            <w:vAlign w:val="center"/>
            <w:hideMark/>
          </w:tcPr>
          <w:p w14:paraId="7D483E6D" w14:textId="77777777" w:rsidR="00F62750" w:rsidRPr="00FB2975" w:rsidRDefault="00F62750">
            <w:pPr>
              <w:rPr>
                <w:rFonts w:ascii="Calibri" w:hAnsi="Calibri" w:cs="Calibri"/>
                <w:color w:val="000000"/>
                <w:sz w:val="20"/>
                <w:szCs w:val="20"/>
              </w:rPr>
            </w:pPr>
          </w:p>
        </w:tc>
      </w:tr>
      <w:tr w:rsidR="00F62750" w:rsidRPr="00FB2975" w14:paraId="738A97AA" w14:textId="77777777" w:rsidTr="00FB2975">
        <w:trPr>
          <w:cantSplit/>
          <w:trHeight w:val="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BC301D" w14:textId="77777777" w:rsidR="00F62750" w:rsidRPr="00FB2975" w:rsidRDefault="00F62750">
            <w:pPr>
              <w:rPr>
                <w:rFonts w:ascii="Calibri" w:hAnsi="Calibri" w:cs="Calibri"/>
                <w:color w:val="000000"/>
                <w:sz w:val="20"/>
                <w:szCs w:val="20"/>
              </w:rPr>
            </w:pPr>
            <w:r w:rsidRPr="00FB2975">
              <w:rPr>
                <w:rFonts w:ascii="Calibri" w:hAnsi="Calibri" w:cs="Calibri"/>
                <w:color w:val="000000"/>
                <w:sz w:val="20"/>
                <w:szCs w:val="20"/>
              </w:rPr>
              <w:t>AUXILIAR C</w:t>
            </w:r>
          </w:p>
        </w:tc>
        <w:tc>
          <w:tcPr>
            <w:tcW w:w="0" w:type="auto"/>
            <w:tcBorders>
              <w:top w:val="nil"/>
              <w:left w:val="nil"/>
              <w:bottom w:val="single" w:sz="4" w:space="0" w:color="auto"/>
              <w:right w:val="single" w:sz="4" w:space="0" w:color="auto"/>
            </w:tcBorders>
            <w:shd w:val="clear" w:color="auto" w:fill="auto"/>
            <w:noWrap/>
            <w:vAlign w:val="center"/>
            <w:hideMark/>
          </w:tcPr>
          <w:p w14:paraId="5F8E97CF" w14:textId="77777777" w:rsidR="00F62750" w:rsidRPr="00FB2975" w:rsidRDefault="00F62750">
            <w:pPr>
              <w:jc w:val="center"/>
              <w:rPr>
                <w:rFonts w:ascii="Calibri" w:hAnsi="Calibri" w:cs="Calibri"/>
                <w:color w:val="000000"/>
                <w:sz w:val="20"/>
                <w:szCs w:val="20"/>
              </w:rPr>
            </w:pPr>
            <w:r w:rsidRPr="00FB2975">
              <w:rPr>
                <w:rFonts w:ascii="Calibri" w:hAnsi="Calibri" w:cs="Calibri"/>
                <w:color w:val="000000"/>
                <w:sz w:val="20"/>
                <w:szCs w:val="20"/>
              </w:rPr>
              <w:t>29</w:t>
            </w:r>
          </w:p>
        </w:tc>
        <w:tc>
          <w:tcPr>
            <w:tcW w:w="0" w:type="auto"/>
            <w:vMerge/>
            <w:tcBorders>
              <w:top w:val="nil"/>
              <w:left w:val="single" w:sz="4" w:space="0" w:color="auto"/>
              <w:bottom w:val="single" w:sz="4" w:space="0" w:color="000000"/>
              <w:right w:val="single" w:sz="4" w:space="0" w:color="auto"/>
            </w:tcBorders>
            <w:vAlign w:val="center"/>
            <w:hideMark/>
          </w:tcPr>
          <w:p w14:paraId="7C62C0C7" w14:textId="77777777" w:rsidR="00F62750" w:rsidRPr="00FB2975" w:rsidRDefault="00F62750">
            <w:pPr>
              <w:rPr>
                <w:rFonts w:ascii="Calibri" w:hAnsi="Calibri" w:cs="Calibri"/>
                <w:color w:val="000000"/>
                <w:sz w:val="20"/>
                <w:szCs w:val="20"/>
              </w:rPr>
            </w:pPr>
          </w:p>
        </w:tc>
      </w:tr>
      <w:tr w:rsidR="00F62750" w:rsidRPr="00FB2975" w14:paraId="646777BB" w14:textId="77777777" w:rsidTr="00FB2975">
        <w:trPr>
          <w:cantSplit/>
          <w:trHeight w:val="7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E93AE3" w14:textId="77777777" w:rsidR="00F62750" w:rsidRPr="00FB2975" w:rsidRDefault="00F62750">
            <w:pPr>
              <w:rPr>
                <w:rFonts w:ascii="Calibri" w:hAnsi="Calibri" w:cs="Calibri"/>
                <w:color w:val="000000"/>
                <w:sz w:val="20"/>
                <w:szCs w:val="20"/>
              </w:rPr>
            </w:pPr>
            <w:r w:rsidRPr="00FB2975">
              <w:rPr>
                <w:rFonts w:ascii="Calibri" w:hAnsi="Calibri" w:cs="Calibri"/>
                <w:color w:val="000000"/>
                <w:sz w:val="20"/>
                <w:szCs w:val="20"/>
              </w:rPr>
              <w:t>AUXILIAR D</w:t>
            </w:r>
          </w:p>
        </w:tc>
        <w:tc>
          <w:tcPr>
            <w:tcW w:w="0" w:type="auto"/>
            <w:tcBorders>
              <w:top w:val="nil"/>
              <w:left w:val="nil"/>
              <w:bottom w:val="single" w:sz="4" w:space="0" w:color="auto"/>
              <w:right w:val="single" w:sz="4" w:space="0" w:color="auto"/>
            </w:tcBorders>
            <w:shd w:val="clear" w:color="auto" w:fill="auto"/>
            <w:noWrap/>
            <w:vAlign w:val="center"/>
            <w:hideMark/>
          </w:tcPr>
          <w:p w14:paraId="5C84E01E" w14:textId="77777777" w:rsidR="00F62750" w:rsidRPr="00FB2975" w:rsidRDefault="00F62750">
            <w:pPr>
              <w:jc w:val="center"/>
              <w:rPr>
                <w:rFonts w:ascii="Calibri" w:hAnsi="Calibri" w:cs="Calibri"/>
                <w:color w:val="000000"/>
                <w:sz w:val="20"/>
                <w:szCs w:val="20"/>
              </w:rPr>
            </w:pPr>
            <w:r w:rsidRPr="00FB2975">
              <w:rPr>
                <w:rFonts w:ascii="Calibri" w:hAnsi="Calibri" w:cs="Calibri"/>
                <w:color w:val="000000"/>
                <w:sz w:val="20"/>
                <w:szCs w:val="20"/>
              </w:rPr>
              <w:t>33</w:t>
            </w:r>
          </w:p>
        </w:tc>
        <w:tc>
          <w:tcPr>
            <w:tcW w:w="0" w:type="auto"/>
            <w:vMerge/>
            <w:tcBorders>
              <w:top w:val="nil"/>
              <w:left w:val="single" w:sz="4" w:space="0" w:color="auto"/>
              <w:bottom w:val="single" w:sz="4" w:space="0" w:color="000000"/>
              <w:right w:val="single" w:sz="4" w:space="0" w:color="auto"/>
            </w:tcBorders>
            <w:vAlign w:val="center"/>
            <w:hideMark/>
          </w:tcPr>
          <w:p w14:paraId="7096CDF1" w14:textId="77777777" w:rsidR="00F62750" w:rsidRPr="00FB2975" w:rsidRDefault="00F62750">
            <w:pPr>
              <w:rPr>
                <w:rFonts w:ascii="Calibri" w:hAnsi="Calibri" w:cs="Calibri"/>
                <w:color w:val="000000"/>
                <w:sz w:val="20"/>
                <w:szCs w:val="20"/>
              </w:rPr>
            </w:pPr>
          </w:p>
        </w:tc>
      </w:tr>
      <w:tr w:rsidR="00F62750" w:rsidRPr="00FB2975" w14:paraId="625E0EB3" w14:textId="77777777" w:rsidTr="00FB2975">
        <w:trPr>
          <w:cantSplit/>
          <w:trHeight w:val="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693166" w14:textId="77777777" w:rsidR="00F62750" w:rsidRPr="00FB2975" w:rsidRDefault="00F62750">
            <w:pPr>
              <w:rPr>
                <w:rFonts w:ascii="Calibri" w:hAnsi="Calibri" w:cs="Calibri"/>
                <w:color w:val="000000"/>
                <w:sz w:val="20"/>
                <w:szCs w:val="20"/>
              </w:rPr>
            </w:pPr>
            <w:r w:rsidRPr="00FB2975">
              <w:rPr>
                <w:rFonts w:ascii="Calibri" w:hAnsi="Calibri" w:cs="Calibri"/>
                <w:color w:val="000000"/>
                <w:sz w:val="20"/>
                <w:szCs w:val="20"/>
              </w:rPr>
              <w:t>AUXILIAR A</w:t>
            </w:r>
          </w:p>
        </w:tc>
        <w:tc>
          <w:tcPr>
            <w:tcW w:w="0" w:type="auto"/>
            <w:tcBorders>
              <w:top w:val="nil"/>
              <w:left w:val="nil"/>
              <w:bottom w:val="single" w:sz="4" w:space="0" w:color="auto"/>
              <w:right w:val="single" w:sz="4" w:space="0" w:color="auto"/>
            </w:tcBorders>
            <w:shd w:val="clear" w:color="auto" w:fill="auto"/>
            <w:noWrap/>
            <w:vAlign w:val="center"/>
            <w:hideMark/>
          </w:tcPr>
          <w:p w14:paraId="0E99088C" w14:textId="77777777" w:rsidR="00F62750" w:rsidRPr="00FB2975" w:rsidRDefault="00F62750">
            <w:pPr>
              <w:jc w:val="center"/>
              <w:rPr>
                <w:rFonts w:ascii="Calibri" w:hAnsi="Calibri" w:cs="Calibri"/>
                <w:color w:val="000000"/>
                <w:sz w:val="20"/>
                <w:szCs w:val="20"/>
              </w:rPr>
            </w:pPr>
            <w:r w:rsidRPr="00FB2975">
              <w:rPr>
                <w:rFonts w:ascii="Calibri" w:hAnsi="Calibri" w:cs="Calibri"/>
                <w:color w:val="000000"/>
                <w:sz w:val="20"/>
                <w:szCs w:val="20"/>
              </w:rPr>
              <w:t>4</w:t>
            </w:r>
          </w:p>
        </w:tc>
        <w:tc>
          <w:tcPr>
            <w:tcW w:w="0" w:type="auto"/>
            <w:vMerge w:val="restart"/>
            <w:tcBorders>
              <w:top w:val="nil"/>
              <w:left w:val="single" w:sz="4" w:space="0" w:color="auto"/>
              <w:bottom w:val="single" w:sz="4" w:space="0" w:color="000000"/>
              <w:right w:val="single" w:sz="4" w:space="0" w:color="auto"/>
            </w:tcBorders>
            <w:shd w:val="clear" w:color="auto" w:fill="auto"/>
            <w:textDirection w:val="tbLrV"/>
            <w:vAlign w:val="bottom"/>
            <w:hideMark/>
          </w:tcPr>
          <w:p w14:paraId="1FE9AB51" w14:textId="77777777" w:rsidR="00F62750" w:rsidRPr="00FB2975" w:rsidRDefault="00F62750">
            <w:pPr>
              <w:jc w:val="center"/>
              <w:rPr>
                <w:rFonts w:ascii="Calibri" w:hAnsi="Calibri" w:cs="Calibri"/>
                <w:color w:val="000000"/>
                <w:sz w:val="20"/>
                <w:szCs w:val="20"/>
              </w:rPr>
            </w:pPr>
            <w:r w:rsidRPr="00FB2975">
              <w:rPr>
                <w:rFonts w:ascii="Calibri" w:hAnsi="Calibri" w:cs="Calibri"/>
                <w:color w:val="000000"/>
                <w:sz w:val="20"/>
                <w:szCs w:val="20"/>
              </w:rPr>
              <w:t>ADMINISTRATIVA</w:t>
            </w:r>
          </w:p>
        </w:tc>
      </w:tr>
      <w:tr w:rsidR="00F62750" w:rsidRPr="00FB2975" w14:paraId="27507881" w14:textId="77777777" w:rsidTr="00FB2975">
        <w:trPr>
          <w:cantSplit/>
          <w:trHeight w:val="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66E5C8" w14:textId="77777777" w:rsidR="00F62750" w:rsidRPr="00FB2975" w:rsidRDefault="00F62750">
            <w:pPr>
              <w:rPr>
                <w:rFonts w:ascii="Calibri" w:hAnsi="Calibri" w:cs="Calibri"/>
                <w:sz w:val="20"/>
                <w:szCs w:val="20"/>
              </w:rPr>
            </w:pPr>
            <w:r w:rsidRPr="00FB2975">
              <w:rPr>
                <w:rFonts w:ascii="Calibri" w:hAnsi="Calibri" w:cs="Calibri"/>
                <w:sz w:val="20"/>
                <w:szCs w:val="20"/>
              </w:rPr>
              <w:t>AUXILIAR B</w:t>
            </w:r>
          </w:p>
        </w:tc>
        <w:tc>
          <w:tcPr>
            <w:tcW w:w="0" w:type="auto"/>
            <w:tcBorders>
              <w:top w:val="nil"/>
              <w:left w:val="nil"/>
              <w:bottom w:val="single" w:sz="4" w:space="0" w:color="auto"/>
              <w:right w:val="single" w:sz="4" w:space="0" w:color="auto"/>
            </w:tcBorders>
            <w:shd w:val="clear" w:color="auto" w:fill="auto"/>
            <w:noWrap/>
            <w:vAlign w:val="center"/>
            <w:hideMark/>
          </w:tcPr>
          <w:p w14:paraId="7F8A140D" w14:textId="77777777" w:rsidR="00F62750" w:rsidRPr="00FB2975" w:rsidRDefault="00F62750">
            <w:pPr>
              <w:jc w:val="center"/>
              <w:rPr>
                <w:rFonts w:ascii="Calibri" w:hAnsi="Calibri" w:cs="Calibri"/>
                <w:color w:val="000000"/>
                <w:sz w:val="20"/>
                <w:szCs w:val="20"/>
              </w:rPr>
            </w:pPr>
            <w:r w:rsidRPr="00FB2975">
              <w:rPr>
                <w:rFonts w:ascii="Calibri" w:hAnsi="Calibri" w:cs="Calibri"/>
                <w:color w:val="000000"/>
                <w:sz w:val="20"/>
                <w:szCs w:val="20"/>
              </w:rPr>
              <w:t>1</w:t>
            </w:r>
          </w:p>
        </w:tc>
        <w:tc>
          <w:tcPr>
            <w:tcW w:w="0" w:type="auto"/>
            <w:vMerge/>
            <w:tcBorders>
              <w:top w:val="nil"/>
              <w:left w:val="single" w:sz="4" w:space="0" w:color="auto"/>
              <w:bottom w:val="single" w:sz="4" w:space="0" w:color="000000"/>
              <w:right w:val="single" w:sz="4" w:space="0" w:color="auto"/>
            </w:tcBorders>
            <w:vAlign w:val="center"/>
            <w:hideMark/>
          </w:tcPr>
          <w:p w14:paraId="6F30343A" w14:textId="77777777" w:rsidR="00F62750" w:rsidRPr="00FB2975" w:rsidRDefault="00F62750">
            <w:pPr>
              <w:rPr>
                <w:rFonts w:ascii="Calibri" w:hAnsi="Calibri" w:cs="Calibri"/>
                <w:color w:val="000000"/>
                <w:sz w:val="20"/>
                <w:szCs w:val="20"/>
              </w:rPr>
            </w:pPr>
          </w:p>
        </w:tc>
      </w:tr>
      <w:tr w:rsidR="00F62750" w:rsidRPr="00FB2975" w14:paraId="12F6995C" w14:textId="77777777" w:rsidTr="00FB2975">
        <w:trPr>
          <w:cantSplit/>
          <w:trHeight w:val="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2BA1D6" w14:textId="77777777" w:rsidR="00F62750" w:rsidRPr="00FB2975" w:rsidRDefault="00F62750">
            <w:pPr>
              <w:rPr>
                <w:rFonts w:ascii="Calibri" w:hAnsi="Calibri" w:cs="Calibri"/>
                <w:color w:val="000000"/>
                <w:sz w:val="20"/>
                <w:szCs w:val="20"/>
              </w:rPr>
            </w:pPr>
            <w:r w:rsidRPr="00FB2975">
              <w:rPr>
                <w:rFonts w:ascii="Calibri" w:hAnsi="Calibri" w:cs="Calibri"/>
                <w:color w:val="000000"/>
                <w:sz w:val="20"/>
                <w:szCs w:val="20"/>
              </w:rPr>
              <w:t>AUXILIAR C</w:t>
            </w:r>
          </w:p>
        </w:tc>
        <w:tc>
          <w:tcPr>
            <w:tcW w:w="0" w:type="auto"/>
            <w:tcBorders>
              <w:top w:val="nil"/>
              <w:left w:val="nil"/>
              <w:bottom w:val="single" w:sz="4" w:space="0" w:color="auto"/>
              <w:right w:val="single" w:sz="4" w:space="0" w:color="auto"/>
            </w:tcBorders>
            <w:shd w:val="clear" w:color="auto" w:fill="auto"/>
            <w:noWrap/>
            <w:vAlign w:val="center"/>
            <w:hideMark/>
          </w:tcPr>
          <w:p w14:paraId="05EC78B2" w14:textId="77777777" w:rsidR="00F62750" w:rsidRPr="00FB2975" w:rsidRDefault="00F62750">
            <w:pPr>
              <w:jc w:val="center"/>
              <w:rPr>
                <w:rFonts w:ascii="Calibri" w:hAnsi="Calibri" w:cs="Calibri"/>
                <w:color w:val="000000"/>
                <w:sz w:val="20"/>
                <w:szCs w:val="20"/>
              </w:rPr>
            </w:pPr>
            <w:r w:rsidRPr="00FB2975">
              <w:rPr>
                <w:rFonts w:ascii="Calibri" w:hAnsi="Calibri" w:cs="Calibri"/>
                <w:color w:val="000000"/>
                <w:sz w:val="20"/>
                <w:szCs w:val="20"/>
              </w:rPr>
              <w:t>1</w:t>
            </w:r>
          </w:p>
        </w:tc>
        <w:tc>
          <w:tcPr>
            <w:tcW w:w="0" w:type="auto"/>
            <w:vMerge/>
            <w:tcBorders>
              <w:top w:val="nil"/>
              <w:left w:val="single" w:sz="4" w:space="0" w:color="auto"/>
              <w:bottom w:val="single" w:sz="4" w:space="0" w:color="000000"/>
              <w:right w:val="single" w:sz="4" w:space="0" w:color="auto"/>
            </w:tcBorders>
            <w:vAlign w:val="center"/>
            <w:hideMark/>
          </w:tcPr>
          <w:p w14:paraId="5BDEF1FF" w14:textId="77777777" w:rsidR="00F62750" w:rsidRPr="00FB2975" w:rsidRDefault="00F62750">
            <w:pPr>
              <w:rPr>
                <w:rFonts w:ascii="Calibri" w:hAnsi="Calibri" w:cs="Calibri"/>
                <w:color w:val="000000"/>
                <w:sz w:val="20"/>
                <w:szCs w:val="20"/>
              </w:rPr>
            </w:pPr>
          </w:p>
        </w:tc>
      </w:tr>
      <w:tr w:rsidR="00F62750" w:rsidRPr="00FB2975" w14:paraId="2E2E63D5" w14:textId="77777777" w:rsidTr="00FB2975">
        <w:trPr>
          <w:trHeight w:val="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660A1C" w14:textId="77777777" w:rsidR="00F62750" w:rsidRPr="00FB2975" w:rsidRDefault="00F62750">
            <w:pPr>
              <w:jc w:val="center"/>
              <w:rPr>
                <w:rFonts w:ascii="Calibri" w:hAnsi="Calibri" w:cs="Calibri"/>
                <w:b/>
                <w:bCs/>
                <w:color w:val="000000"/>
                <w:sz w:val="20"/>
                <w:szCs w:val="20"/>
              </w:rPr>
            </w:pPr>
            <w:r w:rsidRPr="00FB2975">
              <w:rPr>
                <w:rFonts w:ascii="Calibri" w:hAnsi="Calibri" w:cs="Calibri"/>
                <w:b/>
                <w:bCs/>
                <w:color w:val="000000"/>
                <w:sz w:val="20"/>
                <w:szCs w:val="20"/>
              </w:rPr>
              <w:t xml:space="preserve">TOTAL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7A9E83AC" w14:textId="77777777" w:rsidR="00F62750" w:rsidRPr="00FB2975" w:rsidRDefault="00F62750">
            <w:pPr>
              <w:jc w:val="center"/>
              <w:rPr>
                <w:rFonts w:ascii="Calibri" w:hAnsi="Calibri" w:cs="Calibri"/>
                <w:b/>
                <w:bCs/>
                <w:color w:val="000000"/>
                <w:sz w:val="20"/>
                <w:szCs w:val="20"/>
              </w:rPr>
            </w:pPr>
            <w:r w:rsidRPr="00FB2975">
              <w:rPr>
                <w:rFonts w:ascii="Calibri" w:hAnsi="Calibri" w:cs="Calibri"/>
                <w:b/>
                <w:bCs/>
                <w:color w:val="000000"/>
                <w:sz w:val="20"/>
                <w:szCs w:val="20"/>
              </w:rPr>
              <w:t>144</w:t>
            </w:r>
          </w:p>
        </w:tc>
      </w:tr>
    </w:tbl>
    <w:p w14:paraId="44B8B014" w14:textId="77777777" w:rsidR="00F62750" w:rsidRDefault="00F62750" w:rsidP="00DA063E">
      <w:pPr>
        <w:rPr>
          <w:rFonts w:ascii="Tahoma" w:hAnsi="Tahoma" w:cs="Tahoma"/>
          <w:b/>
          <w:color w:val="F4B083" w:themeColor="accent2" w:themeTint="99"/>
          <w:bdr w:val="none" w:sz="0" w:space="0" w:color="auto" w:frame="1"/>
        </w:rPr>
      </w:pPr>
    </w:p>
    <w:p w14:paraId="7C47D6F7" w14:textId="77777777" w:rsidR="00A2409F" w:rsidRPr="00FB2975" w:rsidRDefault="00A66EF8" w:rsidP="00A2409F">
      <w:pPr>
        <w:jc w:val="both"/>
        <w:rPr>
          <w:rFonts w:ascii="Tahoma" w:hAnsi="Tahoma" w:cs="Tahoma"/>
          <w:b/>
          <w:color w:val="FF9933"/>
          <w:sz w:val="22"/>
          <w:szCs w:val="22"/>
        </w:rPr>
      </w:pPr>
      <w:r w:rsidRPr="00FB2975">
        <w:rPr>
          <w:rFonts w:ascii="Tahoma" w:hAnsi="Tahoma" w:cs="Tahoma"/>
          <w:b/>
          <w:color w:val="0099FF"/>
          <w:sz w:val="22"/>
          <w:szCs w:val="22"/>
        </w:rPr>
        <w:t xml:space="preserve">CRITERIO 40. </w:t>
      </w:r>
      <w:r w:rsidR="00C01D7F" w:rsidRPr="00FB2975">
        <w:rPr>
          <w:rFonts w:ascii="Tahoma" w:hAnsi="Tahoma" w:cs="Tahoma"/>
          <w:b/>
          <w:color w:val="0099FF"/>
          <w:sz w:val="22"/>
          <w:szCs w:val="22"/>
        </w:rPr>
        <w:t xml:space="preserve">CONTIENE EL MONTO </w:t>
      </w:r>
      <w:r w:rsidR="00F62750" w:rsidRPr="00FB2975">
        <w:rPr>
          <w:rFonts w:ascii="Tahoma" w:hAnsi="Tahoma" w:cs="Tahoma"/>
          <w:b/>
          <w:color w:val="0099FF"/>
          <w:sz w:val="22"/>
          <w:szCs w:val="22"/>
        </w:rPr>
        <w:t>DESTINADO AL PAGO DE PENSIONES</w:t>
      </w:r>
    </w:p>
    <w:p w14:paraId="6B0EAA8E" w14:textId="77777777" w:rsidR="00A2409F" w:rsidRDefault="00A2409F" w:rsidP="00A2409F">
      <w:pPr>
        <w:jc w:val="both"/>
        <w:rPr>
          <w:rFonts w:ascii="Tahoma" w:hAnsi="Tahoma" w:cs="Tahoma"/>
          <w:b/>
          <w:color w:val="9CC2E5" w:themeColor="accent1" w:themeTint="99"/>
          <w:sz w:val="18"/>
          <w:szCs w:val="18"/>
        </w:rPr>
      </w:pPr>
    </w:p>
    <w:tbl>
      <w:tblPr>
        <w:tblW w:w="9547" w:type="dxa"/>
        <w:tblInd w:w="630" w:type="dxa"/>
        <w:tblCellMar>
          <w:left w:w="70" w:type="dxa"/>
          <w:right w:w="70" w:type="dxa"/>
        </w:tblCellMar>
        <w:tblLook w:val="04A0" w:firstRow="1" w:lastRow="0" w:firstColumn="1" w:lastColumn="0" w:noHBand="0" w:noVBand="1"/>
      </w:tblPr>
      <w:tblGrid>
        <w:gridCol w:w="2287"/>
        <w:gridCol w:w="1921"/>
        <w:gridCol w:w="3763"/>
        <w:gridCol w:w="1360"/>
        <w:gridCol w:w="216"/>
      </w:tblGrid>
      <w:tr w:rsidR="00F62750" w14:paraId="72540AC8" w14:textId="77777777" w:rsidTr="00730909">
        <w:trPr>
          <w:trHeight w:val="293"/>
        </w:trPr>
        <w:tc>
          <w:tcPr>
            <w:tcW w:w="0" w:type="auto"/>
            <w:gridSpan w:val="3"/>
            <w:tcBorders>
              <w:top w:val="nil"/>
              <w:left w:val="nil"/>
              <w:bottom w:val="nil"/>
              <w:right w:val="nil"/>
            </w:tcBorders>
            <w:shd w:val="clear" w:color="auto" w:fill="auto"/>
            <w:noWrap/>
            <w:vAlign w:val="bottom"/>
            <w:hideMark/>
          </w:tcPr>
          <w:p w14:paraId="2CB1E7EC" w14:textId="77777777" w:rsidR="00F62750" w:rsidRDefault="00F62750">
            <w:pPr>
              <w:rPr>
                <w:rFonts w:ascii="Calibri" w:hAnsi="Calibri" w:cs="Calibri"/>
                <w:b/>
                <w:bCs/>
                <w:color w:val="000000"/>
                <w:sz w:val="22"/>
                <w:szCs w:val="22"/>
              </w:rPr>
            </w:pPr>
            <w:r>
              <w:rPr>
                <w:rFonts w:ascii="Calibri" w:hAnsi="Calibri" w:cs="Calibri"/>
                <w:b/>
                <w:bCs/>
                <w:color w:val="000000"/>
                <w:sz w:val="22"/>
                <w:szCs w:val="22"/>
              </w:rPr>
              <w:t>PENSIONADOS E INCAPAC</w:t>
            </w:r>
            <w:r w:rsidR="00B57EC1">
              <w:rPr>
                <w:rFonts w:ascii="Calibri" w:hAnsi="Calibri" w:cs="Calibri"/>
                <w:b/>
                <w:bCs/>
                <w:color w:val="000000"/>
                <w:sz w:val="22"/>
                <w:szCs w:val="22"/>
              </w:rPr>
              <w:t>ITADOS PERMANENTEMENTE</w:t>
            </w:r>
          </w:p>
        </w:tc>
        <w:tc>
          <w:tcPr>
            <w:tcW w:w="0" w:type="auto"/>
            <w:tcBorders>
              <w:top w:val="nil"/>
              <w:left w:val="nil"/>
              <w:bottom w:val="nil"/>
              <w:right w:val="nil"/>
            </w:tcBorders>
            <w:shd w:val="clear" w:color="auto" w:fill="auto"/>
            <w:noWrap/>
            <w:vAlign w:val="bottom"/>
            <w:hideMark/>
          </w:tcPr>
          <w:p w14:paraId="401B1696" w14:textId="77777777" w:rsidR="00F62750" w:rsidRDefault="00F62750">
            <w:pPr>
              <w:rPr>
                <w:rFonts w:ascii="Calibri"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6A3E47C4" w14:textId="77777777" w:rsidR="00F62750" w:rsidRDefault="00F62750">
            <w:pPr>
              <w:rPr>
                <w:sz w:val="20"/>
                <w:szCs w:val="20"/>
              </w:rPr>
            </w:pPr>
          </w:p>
        </w:tc>
      </w:tr>
      <w:tr w:rsidR="00F62750" w14:paraId="3C52EB39" w14:textId="77777777" w:rsidTr="00730909">
        <w:trPr>
          <w:trHeight w:val="293"/>
        </w:trPr>
        <w:tc>
          <w:tcPr>
            <w:tcW w:w="0" w:type="auto"/>
            <w:tcBorders>
              <w:top w:val="nil"/>
              <w:left w:val="nil"/>
              <w:bottom w:val="nil"/>
              <w:right w:val="nil"/>
            </w:tcBorders>
            <w:shd w:val="clear" w:color="auto" w:fill="auto"/>
            <w:noWrap/>
            <w:vAlign w:val="bottom"/>
            <w:hideMark/>
          </w:tcPr>
          <w:p w14:paraId="1D2EA008" w14:textId="77777777" w:rsidR="00F62750" w:rsidRDefault="00F62750">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E12AC" w14:textId="77777777" w:rsidR="00F62750" w:rsidRDefault="00F62750">
            <w:pPr>
              <w:jc w:val="center"/>
              <w:rPr>
                <w:rFonts w:ascii="Calibri" w:hAnsi="Calibri" w:cs="Calibri"/>
                <w:color w:val="000000"/>
                <w:sz w:val="22"/>
                <w:szCs w:val="22"/>
              </w:rPr>
            </w:pPr>
            <w:r>
              <w:rPr>
                <w:rFonts w:ascii="Calibri" w:hAnsi="Calibri" w:cs="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6DF1A11" w14:textId="77777777" w:rsidR="00F62750" w:rsidRDefault="00F62750">
            <w:pPr>
              <w:jc w:val="center"/>
              <w:rPr>
                <w:rFonts w:ascii="Calibri" w:hAnsi="Calibri" w:cs="Calibri"/>
                <w:b/>
                <w:bCs/>
                <w:color w:val="000000"/>
                <w:sz w:val="22"/>
                <w:szCs w:val="22"/>
              </w:rPr>
            </w:pPr>
            <w:r>
              <w:rPr>
                <w:rFonts w:ascii="Calibri" w:hAnsi="Calibri" w:cs="Calibri"/>
                <w:b/>
                <w:bCs/>
                <w:color w:val="000000"/>
                <w:sz w:val="22"/>
                <w:szCs w:val="22"/>
              </w:rPr>
              <w:t>REMUNERACIONES NETAS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7F7BFE4" w14:textId="77777777" w:rsidR="00F62750" w:rsidRDefault="00F62750">
            <w:pPr>
              <w:jc w:val="center"/>
              <w:rPr>
                <w:rFonts w:ascii="Calibri" w:hAnsi="Calibri" w:cs="Calibri"/>
                <w:b/>
                <w:bCs/>
                <w:color w:val="000000"/>
                <w:sz w:val="22"/>
                <w:szCs w:val="22"/>
              </w:rPr>
            </w:pPr>
            <w:r>
              <w:rPr>
                <w:rFonts w:ascii="Calibri" w:hAnsi="Calibri" w:cs="Calibri"/>
                <w:b/>
                <w:bCs/>
                <w:color w:val="000000"/>
                <w:sz w:val="22"/>
                <w:szCs w:val="22"/>
              </w:rPr>
              <w:t> </w:t>
            </w:r>
          </w:p>
        </w:tc>
        <w:tc>
          <w:tcPr>
            <w:tcW w:w="0" w:type="auto"/>
            <w:tcBorders>
              <w:top w:val="nil"/>
              <w:left w:val="nil"/>
              <w:bottom w:val="nil"/>
              <w:right w:val="nil"/>
            </w:tcBorders>
            <w:shd w:val="clear" w:color="auto" w:fill="auto"/>
            <w:noWrap/>
            <w:vAlign w:val="bottom"/>
            <w:hideMark/>
          </w:tcPr>
          <w:p w14:paraId="66894CC4" w14:textId="77777777" w:rsidR="00F62750" w:rsidRDefault="00F62750">
            <w:pPr>
              <w:jc w:val="center"/>
              <w:rPr>
                <w:rFonts w:ascii="Calibri" w:hAnsi="Calibri" w:cs="Calibri"/>
                <w:b/>
                <w:bCs/>
                <w:color w:val="000000"/>
                <w:sz w:val="22"/>
                <w:szCs w:val="22"/>
              </w:rPr>
            </w:pPr>
          </w:p>
        </w:tc>
      </w:tr>
      <w:tr w:rsidR="00F62750" w14:paraId="1FB7F40B" w14:textId="77777777" w:rsidTr="00730909">
        <w:trPr>
          <w:trHeight w:val="454"/>
        </w:trPr>
        <w:tc>
          <w:tcPr>
            <w:tcW w:w="0" w:type="auto"/>
            <w:tcBorders>
              <w:top w:val="single" w:sz="4" w:space="0" w:color="auto"/>
              <w:left w:val="single" w:sz="4" w:space="0" w:color="auto"/>
              <w:bottom w:val="single" w:sz="4" w:space="0" w:color="auto"/>
              <w:right w:val="single" w:sz="4" w:space="0" w:color="auto"/>
            </w:tcBorders>
            <w:shd w:val="clear" w:color="000000" w:fill="5B9BD5"/>
            <w:vAlign w:val="center"/>
            <w:hideMark/>
          </w:tcPr>
          <w:p w14:paraId="5416B263" w14:textId="77777777" w:rsidR="00F62750" w:rsidRDefault="00F62750">
            <w:pPr>
              <w:jc w:val="center"/>
              <w:rPr>
                <w:rFonts w:ascii="Calibri" w:hAnsi="Calibri" w:cs="Calibri"/>
                <w:b/>
                <w:bCs/>
                <w:color w:val="FFFFFF"/>
                <w:sz w:val="22"/>
                <w:szCs w:val="22"/>
              </w:rPr>
            </w:pPr>
            <w:r>
              <w:rPr>
                <w:rFonts w:ascii="Calibri" w:hAnsi="Calibri" w:cs="Calibri"/>
                <w:b/>
                <w:bCs/>
                <w:color w:val="FFFFFF"/>
                <w:sz w:val="22"/>
                <w:szCs w:val="22"/>
              </w:rPr>
              <w:t>PUESTO/PLAZA</w:t>
            </w:r>
          </w:p>
        </w:tc>
        <w:tc>
          <w:tcPr>
            <w:tcW w:w="0" w:type="auto"/>
            <w:tcBorders>
              <w:top w:val="nil"/>
              <w:left w:val="nil"/>
              <w:bottom w:val="single" w:sz="4" w:space="0" w:color="auto"/>
              <w:right w:val="single" w:sz="4" w:space="0" w:color="auto"/>
            </w:tcBorders>
            <w:shd w:val="clear" w:color="000000" w:fill="70AD47"/>
            <w:vAlign w:val="center"/>
            <w:hideMark/>
          </w:tcPr>
          <w:p w14:paraId="05C66127" w14:textId="77777777" w:rsidR="00F62750" w:rsidRDefault="00F62750">
            <w:pPr>
              <w:jc w:val="center"/>
              <w:rPr>
                <w:rFonts w:ascii="Calibri" w:hAnsi="Calibri" w:cs="Calibri"/>
                <w:b/>
                <w:bCs/>
                <w:color w:val="FFFFFF"/>
                <w:sz w:val="18"/>
                <w:szCs w:val="18"/>
              </w:rPr>
            </w:pPr>
            <w:r>
              <w:rPr>
                <w:rFonts w:ascii="Calibri" w:hAnsi="Calibri" w:cs="Calibri"/>
                <w:b/>
                <w:bCs/>
                <w:color w:val="FFFFFF"/>
                <w:sz w:val="18"/>
                <w:szCs w:val="18"/>
              </w:rPr>
              <w:t>Número de Plazas</w:t>
            </w:r>
          </w:p>
        </w:tc>
        <w:tc>
          <w:tcPr>
            <w:tcW w:w="0" w:type="auto"/>
            <w:tcBorders>
              <w:top w:val="nil"/>
              <w:left w:val="nil"/>
              <w:bottom w:val="single" w:sz="4" w:space="0" w:color="auto"/>
              <w:right w:val="single" w:sz="4" w:space="0" w:color="auto"/>
            </w:tcBorders>
            <w:shd w:val="clear" w:color="000000" w:fill="5B9BD5"/>
            <w:vAlign w:val="center"/>
            <w:hideMark/>
          </w:tcPr>
          <w:p w14:paraId="2689B8D6" w14:textId="77777777" w:rsidR="00F62750" w:rsidRDefault="00F62750">
            <w:pPr>
              <w:jc w:val="center"/>
              <w:rPr>
                <w:rFonts w:ascii="Calibri" w:hAnsi="Calibri" w:cs="Calibri"/>
                <w:b/>
                <w:bCs/>
                <w:color w:val="FFFFFF"/>
                <w:sz w:val="22"/>
                <w:szCs w:val="22"/>
              </w:rPr>
            </w:pPr>
            <w:r>
              <w:rPr>
                <w:rFonts w:ascii="Calibri" w:hAnsi="Calibri" w:cs="Calibri"/>
                <w:b/>
                <w:bCs/>
                <w:color w:val="FFFFFF"/>
                <w:sz w:val="22"/>
                <w:szCs w:val="22"/>
              </w:rPr>
              <w:t>DE</w:t>
            </w:r>
          </w:p>
        </w:tc>
        <w:tc>
          <w:tcPr>
            <w:tcW w:w="0" w:type="auto"/>
            <w:tcBorders>
              <w:top w:val="nil"/>
              <w:left w:val="nil"/>
              <w:bottom w:val="single" w:sz="4" w:space="0" w:color="auto"/>
              <w:right w:val="single" w:sz="4" w:space="0" w:color="auto"/>
            </w:tcBorders>
            <w:shd w:val="clear" w:color="000000" w:fill="5B9BD5"/>
            <w:vAlign w:val="center"/>
            <w:hideMark/>
          </w:tcPr>
          <w:p w14:paraId="0C84AEE8" w14:textId="77777777" w:rsidR="00F62750" w:rsidRDefault="00F62750">
            <w:pPr>
              <w:jc w:val="center"/>
              <w:rPr>
                <w:rFonts w:ascii="Calibri" w:hAnsi="Calibri" w:cs="Calibri"/>
                <w:b/>
                <w:bCs/>
                <w:color w:val="FFFFFF"/>
                <w:sz w:val="22"/>
                <w:szCs w:val="22"/>
              </w:rPr>
            </w:pPr>
            <w:r>
              <w:rPr>
                <w:rFonts w:ascii="Calibri" w:hAnsi="Calibri" w:cs="Calibri"/>
                <w:b/>
                <w:bCs/>
                <w:color w:val="FFFFFF"/>
                <w:sz w:val="22"/>
                <w:szCs w:val="22"/>
              </w:rPr>
              <w:t>HASTA</w:t>
            </w:r>
          </w:p>
        </w:tc>
        <w:tc>
          <w:tcPr>
            <w:tcW w:w="0" w:type="auto"/>
            <w:tcBorders>
              <w:top w:val="nil"/>
              <w:left w:val="nil"/>
              <w:bottom w:val="nil"/>
              <w:right w:val="nil"/>
            </w:tcBorders>
            <w:shd w:val="clear" w:color="auto" w:fill="auto"/>
            <w:noWrap/>
            <w:vAlign w:val="bottom"/>
            <w:hideMark/>
          </w:tcPr>
          <w:p w14:paraId="5936A07E" w14:textId="77777777" w:rsidR="00F62750" w:rsidRDefault="00F62750">
            <w:pPr>
              <w:jc w:val="center"/>
              <w:rPr>
                <w:rFonts w:ascii="Calibri" w:hAnsi="Calibri" w:cs="Calibri"/>
                <w:b/>
                <w:bCs/>
                <w:color w:val="FFFFFF"/>
                <w:sz w:val="22"/>
                <w:szCs w:val="22"/>
              </w:rPr>
            </w:pPr>
          </w:p>
        </w:tc>
      </w:tr>
      <w:tr w:rsidR="00F62750" w14:paraId="1B810D23" w14:textId="77777777" w:rsidTr="00730909">
        <w:trPr>
          <w:trHeight w:val="2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19FD8B" w14:textId="77777777" w:rsidR="00F62750" w:rsidRDefault="00F62750">
            <w:pPr>
              <w:jc w:val="center"/>
              <w:rPr>
                <w:rFonts w:ascii="Calibri" w:hAnsi="Calibri" w:cs="Calibri"/>
                <w:color w:val="000000"/>
                <w:sz w:val="22"/>
                <w:szCs w:val="22"/>
              </w:rPr>
            </w:pPr>
            <w:r>
              <w:rPr>
                <w:rFonts w:ascii="Calibri" w:hAnsi="Calibri" w:cs="Calibri"/>
                <w:color w:val="000000"/>
                <w:sz w:val="22"/>
                <w:szCs w:val="22"/>
              </w:rPr>
              <w:t>PENSIONADOS</w:t>
            </w:r>
          </w:p>
        </w:tc>
        <w:tc>
          <w:tcPr>
            <w:tcW w:w="0" w:type="auto"/>
            <w:tcBorders>
              <w:top w:val="nil"/>
              <w:left w:val="nil"/>
              <w:bottom w:val="single" w:sz="4" w:space="0" w:color="auto"/>
              <w:right w:val="single" w:sz="4" w:space="0" w:color="auto"/>
            </w:tcBorders>
            <w:shd w:val="clear" w:color="auto" w:fill="auto"/>
            <w:noWrap/>
            <w:vAlign w:val="center"/>
            <w:hideMark/>
          </w:tcPr>
          <w:p w14:paraId="5320BC80" w14:textId="77777777" w:rsidR="00F62750" w:rsidRDefault="00F62750">
            <w:pPr>
              <w:jc w:val="center"/>
              <w:rPr>
                <w:rFonts w:ascii="Calibri" w:hAnsi="Calibri" w:cs="Calibri"/>
                <w:color w:val="000000"/>
                <w:sz w:val="22"/>
                <w:szCs w:val="22"/>
              </w:rPr>
            </w:pPr>
            <w:r>
              <w:rPr>
                <w:rFonts w:ascii="Calibri" w:hAnsi="Calibri" w:cs="Calibri"/>
                <w:color w:val="000000"/>
                <w:sz w:val="22"/>
                <w:szCs w:val="22"/>
              </w:rPr>
              <w:t>133</w:t>
            </w:r>
          </w:p>
        </w:tc>
        <w:tc>
          <w:tcPr>
            <w:tcW w:w="0" w:type="auto"/>
            <w:tcBorders>
              <w:top w:val="nil"/>
              <w:left w:val="nil"/>
              <w:bottom w:val="single" w:sz="4" w:space="0" w:color="auto"/>
              <w:right w:val="single" w:sz="4" w:space="0" w:color="auto"/>
            </w:tcBorders>
            <w:shd w:val="clear" w:color="auto" w:fill="auto"/>
            <w:noWrap/>
            <w:vAlign w:val="center"/>
            <w:hideMark/>
          </w:tcPr>
          <w:p w14:paraId="29EC4FD8" w14:textId="77777777" w:rsidR="00F62750" w:rsidRDefault="00F62750">
            <w:pPr>
              <w:jc w:val="center"/>
              <w:rPr>
                <w:rFonts w:ascii="Calibri" w:hAnsi="Calibri" w:cs="Calibri"/>
                <w:color w:val="000000"/>
                <w:sz w:val="22"/>
                <w:szCs w:val="22"/>
              </w:rPr>
            </w:pPr>
            <w:r>
              <w:rPr>
                <w:rFonts w:ascii="Calibri" w:hAnsi="Calibri" w:cs="Calibri"/>
                <w:color w:val="000000"/>
                <w:sz w:val="22"/>
                <w:szCs w:val="22"/>
              </w:rPr>
              <w:t>2,000.00</w:t>
            </w:r>
          </w:p>
        </w:tc>
        <w:tc>
          <w:tcPr>
            <w:tcW w:w="0" w:type="auto"/>
            <w:tcBorders>
              <w:top w:val="nil"/>
              <w:left w:val="nil"/>
              <w:bottom w:val="single" w:sz="4" w:space="0" w:color="auto"/>
              <w:right w:val="single" w:sz="4" w:space="0" w:color="auto"/>
            </w:tcBorders>
            <w:shd w:val="clear" w:color="auto" w:fill="auto"/>
            <w:noWrap/>
            <w:vAlign w:val="center"/>
            <w:hideMark/>
          </w:tcPr>
          <w:p w14:paraId="69BFE709" w14:textId="77777777" w:rsidR="00F62750" w:rsidRDefault="00F62750">
            <w:pPr>
              <w:jc w:val="center"/>
              <w:rPr>
                <w:rFonts w:ascii="Calibri" w:hAnsi="Calibri" w:cs="Calibri"/>
                <w:color w:val="000000"/>
                <w:sz w:val="22"/>
                <w:szCs w:val="22"/>
              </w:rPr>
            </w:pPr>
            <w:r>
              <w:rPr>
                <w:rFonts w:ascii="Calibri" w:hAnsi="Calibri" w:cs="Calibri"/>
                <w:color w:val="000000"/>
                <w:sz w:val="22"/>
                <w:szCs w:val="22"/>
              </w:rPr>
              <w:t>5,000.00</w:t>
            </w:r>
          </w:p>
        </w:tc>
        <w:tc>
          <w:tcPr>
            <w:tcW w:w="0" w:type="auto"/>
            <w:tcBorders>
              <w:top w:val="nil"/>
              <w:left w:val="nil"/>
              <w:bottom w:val="nil"/>
              <w:right w:val="nil"/>
            </w:tcBorders>
            <w:shd w:val="clear" w:color="auto" w:fill="auto"/>
            <w:noWrap/>
            <w:vAlign w:val="bottom"/>
            <w:hideMark/>
          </w:tcPr>
          <w:p w14:paraId="020F2EBF" w14:textId="77777777" w:rsidR="00F62750" w:rsidRDefault="00F62750">
            <w:pPr>
              <w:jc w:val="center"/>
              <w:rPr>
                <w:rFonts w:ascii="Calibri" w:hAnsi="Calibri" w:cs="Calibri"/>
                <w:color w:val="000000"/>
                <w:sz w:val="22"/>
                <w:szCs w:val="22"/>
              </w:rPr>
            </w:pPr>
          </w:p>
        </w:tc>
      </w:tr>
      <w:tr w:rsidR="00F62750" w14:paraId="43F28510" w14:textId="77777777" w:rsidTr="00730909">
        <w:trPr>
          <w:trHeight w:val="29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E1B097" w14:textId="77777777" w:rsidR="00F62750" w:rsidRDefault="00F62750">
            <w:pPr>
              <w:rPr>
                <w:rFonts w:ascii="Calibri" w:hAnsi="Calibri" w:cs="Calibri"/>
                <w:b/>
                <w:bCs/>
                <w:color w:val="000000"/>
                <w:sz w:val="22"/>
                <w:szCs w:val="22"/>
              </w:rPr>
            </w:pPr>
            <w:r>
              <w:rPr>
                <w:rFonts w:ascii="Calibri" w:hAnsi="Calibri" w:cs="Calibri"/>
                <w:b/>
                <w:bCs/>
                <w:color w:val="000000"/>
                <w:sz w:val="22"/>
                <w:szCs w:val="22"/>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2D40562A" w14:textId="77777777" w:rsidR="00F62750" w:rsidRDefault="00F62750">
            <w:pPr>
              <w:jc w:val="center"/>
              <w:rPr>
                <w:rFonts w:ascii="Calibri" w:hAnsi="Calibri" w:cs="Calibri"/>
                <w:b/>
                <w:bCs/>
                <w:color w:val="000000"/>
                <w:sz w:val="22"/>
                <w:szCs w:val="22"/>
              </w:rPr>
            </w:pPr>
            <w:r>
              <w:rPr>
                <w:rFonts w:ascii="Calibri" w:hAnsi="Calibri" w:cs="Calibri"/>
                <w:b/>
                <w:bCs/>
                <w:color w:val="000000"/>
                <w:sz w:val="22"/>
                <w:szCs w:val="22"/>
              </w:rPr>
              <w:t>133</w:t>
            </w:r>
          </w:p>
        </w:tc>
        <w:tc>
          <w:tcPr>
            <w:tcW w:w="0" w:type="auto"/>
            <w:tcBorders>
              <w:top w:val="nil"/>
              <w:left w:val="nil"/>
              <w:bottom w:val="single" w:sz="4" w:space="0" w:color="auto"/>
              <w:right w:val="single" w:sz="4" w:space="0" w:color="auto"/>
            </w:tcBorders>
            <w:shd w:val="clear" w:color="auto" w:fill="auto"/>
            <w:noWrap/>
            <w:vAlign w:val="bottom"/>
            <w:hideMark/>
          </w:tcPr>
          <w:p w14:paraId="183663C6" w14:textId="77777777" w:rsidR="00F62750" w:rsidRDefault="00F62750">
            <w:pPr>
              <w:jc w:val="center"/>
              <w:rPr>
                <w:rFonts w:ascii="Calibri" w:hAnsi="Calibri" w:cs="Calibri"/>
                <w:b/>
                <w:bCs/>
                <w:color w:val="000000"/>
                <w:sz w:val="22"/>
                <w:szCs w:val="22"/>
              </w:rPr>
            </w:pPr>
            <w:r>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99E6696" w14:textId="77777777" w:rsidR="00F62750" w:rsidRDefault="00F62750">
            <w:pPr>
              <w:jc w:val="center"/>
              <w:rPr>
                <w:rFonts w:ascii="Calibri" w:hAnsi="Calibri" w:cs="Calibri"/>
                <w:b/>
                <w:bCs/>
                <w:color w:val="000000"/>
                <w:sz w:val="22"/>
                <w:szCs w:val="22"/>
              </w:rPr>
            </w:pPr>
            <w:r>
              <w:rPr>
                <w:rFonts w:ascii="Calibri" w:hAnsi="Calibri" w:cs="Calibri"/>
                <w:b/>
                <w:bCs/>
                <w:color w:val="000000"/>
                <w:sz w:val="22"/>
                <w:szCs w:val="22"/>
              </w:rPr>
              <w:t> </w:t>
            </w:r>
          </w:p>
        </w:tc>
        <w:tc>
          <w:tcPr>
            <w:tcW w:w="0" w:type="auto"/>
            <w:tcBorders>
              <w:top w:val="nil"/>
              <w:left w:val="nil"/>
              <w:bottom w:val="nil"/>
              <w:right w:val="nil"/>
            </w:tcBorders>
            <w:shd w:val="clear" w:color="auto" w:fill="auto"/>
            <w:noWrap/>
            <w:vAlign w:val="bottom"/>
            <w:hideMark/>
          </w:tcPr>
          <w:p w14:paraId="4CD28985" w14:textId="77777777" w:rsidR="00F62750" w:rsidRDefault="00F62750">
            <w:pPr>
              <w:jc w:val="center"/>
              <w:rPr>
                <w:rFonts w:ascii="Calibri" w:hAnsi="Calibri" w:cs="Calibri"/>
                <w:b/>
                <w:bCs/>
                <w:color w:val="000000"/>
                <w:sz w:val="22"/>
                <w:szCs w:val="22"/>
              </w:rPr>
            </w:pPr>
          </w:p>
        </w:tc>
      </w:tr>
      <w:tr w:rsidR="00F62750" w14:paraId="549F3D16" w14:textId="77777777" w:rsidTr="00730909">
        <w:trPr>
          <w:trHeight w:val="293"/>
        </w:trPr>
        <w:tc>
          <w:tcPr>
            <w:tcW w:w="0" w:type="auto"/>
            <w:gridSpan w:val="5"/>
            <w:tcBorders>
              <w:top w:val="nil"/>
              <w:left w:val="nil"/>
              <w:bottom w:val="nil"/>
              <w:right w:val="nil"/>
            </w:tcBorders>
            <w:shd w:val="clear" w:color="auto" w:fill="auto"/>
            <w:noWrap/>
            <w:hideMark/>
          </w:tcPr>
          <w:p w14:paraId="49E7972C" w14:textId="77777777" w:rsidR="00F62750" w:rsidRDefault="00F62750" w:rsidP="00E64DE5">
            <w:pPr>
              <w:rPr>
                <w:rFonts w:ascii="Calibri" w:hAnsi="Calibri" w:cs="Calibri"/>
                <w:b/>
                <w:bCs/>
                <w:color w:val="000000"/>
                <w:sz w:val="22"/>
                <w:szCs w:val="22"/>
              </w:rPr>
            </w:pPr>
            <w:r w:rsidRPr="00A66EF8">
              <w:rPr>
                <w:rFonts w:ascii="Calibri" w:hAnsi="Calibri" w:cs="Calibri"/>
                <w:b/>
                <w:bCs/>
                <w:color w:val="000000"/>
                <w:sz w:val="22"/>
                <w:szCs w:val="22"/>
              </w:rPr>
              <w:t xml:space="preserve">*El monto total estimado para el PAGO DE PENSIONES en el </w:t>
            </w:r>
            <w:r w:rsidR="00B57EC1" w:rsidRPr="00A66EF8">
              <w:rPr>
                <w:rFonts w:ascii="Calibri" w:hAnsi="Calibri" w:cs="Calibri"/>
                <w:b/>
                <w:bCs/>
                <w:color w:val="000000"/>
                <w:sz w:val="22"/>
                <w:szCs w:val="22"/>
              </w:rPr>
              <w:t>ejercicio</w:t>
            </w:r>
            <w:r w:rsidR="00E64DE5" w:rsidRPr="00A66EF8">
              <w:rPr>
                <w:rFonts w:ascii="Calibri" w:hAnsi="Calibri" w:cs="Calibri"/>
                <w:b/>
                <w:bCs/>
                <w:color w:val="000000"/>
                <w:sz w:val="22"/>
                <w:szCs w:val="22"/>
              </w:rPr>
              <w:t xml:space="preserve"> 2016</w:t>
            </w:r>
            <w:r w:rsidRPr="00A66EF8">
              <w:rPr>
                <w:rFonts w:ascii="Calibri" w:hAnsi="Calibri" w:cs="Calibri"/>
                <w:b/>
                <w:bCs/>
                <w:color w:val="000000"/>
                <w:sz w:val="22"/>
                <w:szCs w:val="22"/>
              </w:rPr>
              <w:t xml:space="preserve"> es de $</w:t>
            </w:r>
            <w:r w:rsidR="00E64DE5" w:rsidRPr="00A66EF8">
              <w:rPr>
                <w:rFonts w:ascii="Calibri" w:hAnsi="Calibri" w:cs="Calibri"/>
                <w:b/>
                <w:bCs/>
                <w:color w:val="000000"/>
                <w:sz w:val="22"/>
                <w:szCs w:val="22"/>
              </w:rPr>
              <w:t xml:space="preserve"> 5,263,989.03</w:t>
            </w:r>
          </w:p>
        </w:tc>
      </w:tr>
    </w:tbl>
    <w:p w14:paraId="7BF7677B" w14:textId="77777777" w:rsidR="00E64DE5" w:rsidRDefault="00E64DE5" w:rsidP="00A2409F">
      <w:pPr>
        <w:jc w:val="both"/>
        <w:rPr>
          <w:rFonts w:ascii="Tahoma" w:hAnsi="Tahoma" w:cs="Tahoma"/>
          <w:b/>
          <w:color w:val="0099FF"/>
          <w:sz w:val="18"/>
          <w:szCs w:val="18"/>
        </w:rPr>
      </w:pPr>
    </w:p>
    <w:p w14:paraId="5D49C880" w14:textId="77777777" w:rsidR="00FB2975" w:rsidRDefault="00FB2975" w:rsidP="00A2409F">
      <w:pPr>
        <w:jc w:val="both"/>
        <w:rPr>
          <w:rFonts w:ascii="Tahoma" w:hAnsi="Tahoma" w:cs="Tahoma"/>
          <w:b/>
          <w:color w:val="0099FF"/>
          <w:sz w:val="22"/>
          <w:szCs w:val="22"/>
        </w:rPr>
      </w:pPr>
    </w:p>
    <w:p w14:paraId="729DC936" w14:textId="77777777" w:rsidR="00A2409F" w:rsidRPr="00FB2975" w:rsidRDefault="00A66EF8" w:rsidP="00A2409F">
      <w:pPr>
        <w:jc w:val="both"/>
        <w:rPr>
          <w:rFonts w:ascii="Tahoma" w:hAnsi="Tahoma" w:cs="Tahoma"/>
          <w:b/>
          <w:color w:val="0099FF"/>
          <w:sz w:val="22"/>
          <w:szCs w:val="22"/>
        </w:rPr>
      </w:pPr>
      <w:r w:rsidRPr="00FB2975">
        <w:rPr>
          <w:rFonts w:ascii="Tahoma" w:hAnsi="Tahoma" w:cs="Tahoma"/>
          <w:b/>
          <w:color w:val="0099FF"/>
          <w:sz w:val="22"/>
          <w:szCs w:val="22"/>
        </w:rPr>
        <w:t xml:space="preserve">CRITERIO 41. </w:t>
      </w:r>
      <w:r w:rsidR="00C01D7F" w:rsidRPr="00FB2975">
        <w:rPr>
          <w:rFonts w:ascii="Tahoma" w:hAnsi="Tahoma" w:cs="Tahoma"/>
          <w:b/>
          <w:color w:val="0099FF"/>
          <w:sz w:val="22"/>
          <w:szCs w:val="22"/>
        </w:rPr>
        <w:t>DESGL</w:t>
      </w:r>
      <w:r w:rsidRPr="00FB2975">
        <w:rPr>
          <w:rFonts w:ascii="Tahoma" w:hAnsi="Tahoma" w:cs="Tahoma"/>
          <w:b/>
          <w:color w:val="0099FF"/>
          <w:sz w:val="22"/>
          <w:szCs w:val="22"/>
        </w:rPr>
        <w:t>OSA LAS PRESTACIONES SINDICALES</w:t>
      </w:r>
    </w:p>
    <w:p w14:paraId="2A3D2058" w14:textId="77777777" w:rsidR="00F62750" w:rsidRPr="00FB2975" w:rsidRDefault="00C01D7F" w:rsidP="00A2409F">
      <w:pPr>
        <w:jc w:val="both"/>
        <w:rPr>
          <w:rFonts w:ascii="Tahoma" w:hAnsi="Tahoma" w:cs="Tahoma"/>
          <w:b/>
          <w:color w:val="0099FF"/>
          <w:sz w:val="22"/>
          <w:szCs w:val="22"/>
        </w:rPr>
      </w:pPr>
      <w:r w:rsidRPr="00FB2975">
        <w:rPr>
          <w:rFonts w:ascii="Tahoma" w:hAnsi="Tahoma" w:cs="Tahoma"/>
          <w:b/>
          <w:color w:val="0099FF"/>
          <w:sz w:val="22"/>
          <w:szCs w:val="22"/>
        </w:rPr>
        <w:t>CR</w:t>
      </w:r>
      <w:r w:rsidR="00A66EF8" w:rsidRPr="00FB2975">
        <w:rPr>
          <w:rFonts w:ascii="Tahoma" w:hAnsi="Tahoma" w:cs="Tahoma"/>
          <w:b/>
          <w:color w:val="0099FF"/>
          <w:sz w:val="22"/>
          <w:szCs w:val="22"/>
        </w:rPr>
        <w:t xml:space="preserve">ITERIO 42. </w:t>
      </w:r>
      <w:r w:rsidR="00D26F10" w:rsidRPr="00FB2975">
        <w:rPr>
          <w:rFonts w:ascii="Tahoma" w:hAnsi="Tahoma" w:cs="Tahoma"/>
          <w:b/>
          <w:color w:val="0099FF"/>
          <w:sz w:val="22"/>
          <w:szCs w:val="22"/>
        </w:rPr>
        <w:t xml:space="preserve">DESGLOSA EL MONTO DE PRESTACIONES </w:t>
      </w:r>
      <w:r w:rsidR="00A66EF8" w:rsidRPr="00FB2975">
        <w:rPr>
          <w:rFonts w:ascii="Tahoma" w:hAnsi="Tahoma" w:cs="Tahoma"/>
          <w:b/>
          <w:color w:val="0099FF"/>
          <w:sz w:val="22"/>
          <w:szCs w:val="22"/>
        </w:rPr>
        <w:t>SINDICALES</w:t>
      </w:r>
    </w:p>
    <w:p w14:paraId="060E9009" w14:textId="77777777" w:rsidR="00730909" w:rsidRDefault="00730909" w:rsidP="00A2409F">
      <w:pPr>
        <w:jc w:val="both"/>
        <w:rPr>
          <w:rFonts w:ascii="Tahoma" w:hAnsi="Tahoma" w:cs="Tahoma"/>
          <w:b/>
          <w:color w:val="0099FF"/>
          <w:sz w:val="18"/>
          <w:szCs w:val="18"/>
        </w:rPr>
      </w:pPr>
    </w:p>
    <w:tbl>
      <w:tblPr>
        <w:tblW w:w="0" w:type="auto"/>
        <w:tblInd w:w="675" w:type="dxa"/>
        <w:tblCellMar>
          <w:left w:w="70" w:type="dxa"/>
          <w:right w:w="70" w:type="dxa"/>
        </w:tblCellMar>
        <w:tblLook w:val="04A0" w:firstRow="1" w:lastRow="0" w:firstColumn="1" w:lastColumn="0" w:noHBand="0" w:noVBand="1"/>
      </w:tblPr>
      <w:tblGrid>
        <w:gridCol w:w="3413"/>
        <w:gridCol w:w="680"/>
        <w:gridCol w:w="920"/>
        <w:gridCol w:w="1513"/>
        <w:gridCol w:w="1513"/>
        <w:gridCol w:w="1392"/>
      </w:tblGrid>
      <w:tr w:rsidR="00730909" w:rsidRPr="00730909" w14:paraId="6775526B" w14:textId="77777777" w:rsidTr="00730909">
        <w:trPr>
          <w:trHeight w:val="300"/>
        </w:trPr>
        <w:tc>
          <w:tcPr>
            <w:tcW w:w="0" w:type="auto"/>
            <w:gridSpan w:val="2"/>
            <w:tcBorders>
              <w:top w:val="nil"/>
              <w:left w:val="nil"/>
              <w:bottom w:val="nil"/>
              <w:right w:val="nil"/>
            </w:tcBorders>
            <w:shd w:val="clear" w:color="auto" w:fill="auto"/>
            <w:noWrap/>
            <w:vAlign w:val="bottom"/>
            <w:hideMark/>
          </w:tcPr>
          <w:p w14:paraId="77B8685B" w14:textId="77777777" w:rsidR="00730909" w:rsidRPr="00730909" w:rsidRDefault="00730909" w:rsidP="00730909">
            <w:pPr>
              <w:rPr>
                <w:rFonts w:ascii="Calibri" w:hAnsi="Calibri"/>
                <w:b/>
                <w:bCs/>
                <w:color w:val="000000"/>
                <w:sz w:val="22"/>
                <w:szCs w:val="22"/>
              </w:rPr>
            </w:pPr>
            <w:r w:rsidRPr="00730909">
              <w:rPr>
                <w:rFonts w:ascii="Calibri" w:hAnsi="Calibri"/>
                <w:b/>
                <w:bCs/>
                <w:color w:val="000000"/>
                <w:sz w:val="22"/>
                <w:szCs w:val="22"/>
              </w:rPr>
              <w:t xml:space="preserve">MONTO DE LAS PRESTACIONES SINDICALES </w:t>
            </w:r>
          </w:p>
        </w:tc>
        <w:tc>
          <w:tcPr>
            <w:tcW w:w="0" w:type="auto"/>
            <w:tcBorders>
              <w:top w:val="nil"/>
              <w:left w:val="nil"/>
              <w:bottom w:val="nil"/>
              <w:right w:val="nil"/>
            </w:tcBorders>
            <w:shd w:val="clear" w:color="auto" w:fill="auto"/>
            <w:noWrap/>
            <w:vAlign w:val="bottom"/>
            <w:hideMark/>
          </w:tcPr>
          <w:p w14:paraId="78886903" w14:textId="77777777" w:rsidR="00730909" w:rsidRPr="00730909" w:rsidRDefault="00730909" w:rsidP="00730909">
            <w:pPr>
              <w:rPr>
                <w:rFonts w:ascii="Calibri" w:hAnsi="Calibri"/>
                <w:b/>
                <w:bCs/>
                <w:color w:val="000000"/>
                <w:sz w:val="22"/>
                <w:szCs w:val="22"/>
              </w:rPr>
            </w:pPr>
          </w:p>
        </w:tc>
        <w:tc>
          <w:tcPr>
            <w:tcW w:w="0" w:type="auto"/>
            <w:tcBorders>
              <w:top w:val="nil"/>
              <w:left w:val="nil"/>
              <w:bottom w:val="nil"/>
              <w:right w:val="nil"/>
            </w:tcBorders>
            <w:shd w:val="clear" w:color="auto" w:fill="auto"/>
            <w:noWrap/>
            <w:vAlign w:val="bottom"/>
            <w:hideMark/>
          </w:tcPr>
          <w:p w14:paraId="24317EF8" w14:textId="77777777" w:rsidR="00730909" w:rsidRPr="00730909" w:rsidRDefault="00730909" w:rsidP="00730909">
            <w:pPr>
              <w:rPr>
                <w:sz w:val="20"/>
                <w:szCs w:val="20"/>
              </w:rPr>
            </w:pPr>
          </w:p>
        </w:tc>
        <w:tc>
          <w:tcPr>
            <w:tcW w:w="0" w:type="auto"/>
            <w:tcBorders>
              <w:top w:val="nil"/>
              <w:left w:val="nil"/>
              <w:bottom w:val="nil"/>
              <w:right w:val="nil"/>
            </w:tcBorders>
            <w:shd w:val="clear" w:color="auto" w:fill="auto"/>
            <w:noWrap/>
            <w:vAlign w:val="bottom"/>
            <w:hideMark/>
          </w:tcPr>
          <w:p w14:paraId="19E0B2B5" w14:textId="77777777" w:rsidR="00730909" w:rsidRPr="00730909" w:rsidRDefault="00730909" w:rsidP="00730909">
            <w:pPr>
              <w:rPr>
                <w:sz w:val="20"/>
                <w:szCs w:val="20"/>
              </w:rPr>
            </w:pPr>
          </w:p>
        </w:tc>
        <w:tc>
          <w:tcPr>
            <w:tcW w:w="0" w:type="auto"/>
            <w:tcBorders>
              <w:top w:val="nil"/>
              <w:left w:val="nil"/>
              <w:bottom w:val="nil"/>
              <w:right w:val="nil"/>
            </w:tcBorders>
            <w:shd w:val="clear" w:color="auto" w:fill="auto"/>
            <w:noWrap/>
            <w:vAlign w:val="bottom"/>
            <w:hideMark/>
          </w:tcPr>
          <w:p w14:paraId="5C348F96" w14:textId="77777777" w:rsidR="00730909" w:rsidRPr="00730909" w:rsidRDefault="00730909" w:rsidP="00730909">
            <w:pPr>
              <w:rPr>
                <w:sz w:val="20"/>
                <w:szCs w:val="20"/>
              </w:rPr>
            </w:pPr>
          </w:p>
        </w:tc>
      </w:tr>
      <w:tr w:rsidR="00730909" w:rsidRPr="00730909" w14:paraId="313618DA" w14:textId="77777777" w:rsidTr="00730909">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1AE7C66A" w14:textId="77777777" w:rsidR="00730909" w:rsidRPr="00730909" w:rsidRDefault="00730909" w:rsidP="00730909">
            <w:pPr>
              <w:jc w:val="center"/>
              <w:rPr>
                <w:rFonts w:ascii="Calibri" w:hAnsi="Calibri"/>
                <w:color w:val="FFFFFF"/>
                <w:sz w:val="22"/>
                <w:szCs w:val="22"/>
              </w:rPr>
            </w:pPr>
            <w:r w:rsidRPr="00730909">
              <w:rPr>
                <w:rFonts w:ascii="Calibri" w:hAnsi="Calibri"/>
                <w:color w:val="FFFFFF"/>
                <w:sz w:val="22"/>
                <w:szCs w:val="22"/>
              </w:rPr>
              <w:t>CONCEPTO</w:t>
            </w:r>
          </w:p>
        </w:tc>
        <w:tc>
          <w:tcPr>
            <w:tcW w:w="0" w:type="auto"/>
            <w:gridSpan w:val="2"/>
            <w:tcBorders>
              <w:top w:val="single" w:sz="4" w:space="0" w:color="7F7F7F"/>
              <w:left w:val="nil"/>
              <w:bottom w:val="single" w:sz="4" w:space="0" w:color="auto"/>
              <w:right w:val="single" w:sz="4" w:space="0" w:color="000000"/>
            </w:tcBorders>
            <w:shd w:val="clear" w:color="000000" w:fill="F79646"/>
            <w:noWrap/>
            <w:vAlign w:val="center"/>
            <w:hideMark/>
          </w:tcPr>
          <w:p w14:paraId="48B3876E" w14:textId="77777777" w:rsidR="00730909" w:rsidRPr="00730909" w:rsidRDefault="00730909" w:rsidP="00730909">
            <w:pPr>
              <w:jc w:val="center"/>
              <w:rPr>
                <w:rFonts w:ascii="Calibri" w:hAnsi="Calibri"/>
                <w:color w:val="FFFFFF"/>
                <w:sz w:val="22"/>
                <w:szCs w:val="22"/>
              </w:rPr>
            </w:pPr>
            <w:r w:rsidRPr="00730909">
              <w:rPr>
                <w:rFonts w:ascii="Calibri" w:hAnsi="Calibri"/>
                <w:color w:val="FFFFFF"/>
                <w:sz w:val="22"/>
                <w:szCs w:val="22"/>
              </w:rPr>
              <w:t>IMPORTE</w:t>
            </w:r>
          </w:p>
        </w:tc>
        <w:tc>
          <w:tcPr>
            <w:tcW w:w="0" w:type="auto"/>
            <w:gridSpan w:val="2"/>
            <w:tcBorders>
              <w:top w:val="single" w:sz="4" w:space="0" w:color="auto"/>
              <w:left w:val="nil"/>
              <w:bottom w:val="single" w:sz="4" w:space="0" w:color="auto"/>
              <w:right w:val="single" w:sz="4" w:space="0" w:color="000000"/>
            </w:tcBorders>
            <w:shd w:val="clear" w:color="000000" w:fill="4F81BD"/>
            <w:noWrap/>
            <w:vAlign w:val="center"/>
            <w:hideMark/>
          </w:tcPr>
          <w:p w14:paraId="2A5F6645" w14:textId="77777777" w:rsidR="00730909" w:rsidRPr="00730909" w:rsidRDefault="00730909" w:rsidP="00730909">
            <w:pPr>
              <w:jc w:val="center"/>
              <w:rPr>
                <w:rFonts w:ascii="Calibri" w:hAnsi="Calibri"/>
                <w:color w:val="FFFFFF"/>
                <w:sz w:val="22"/>
                <w:szCs w:val="22"/>
              </w:rPr>
            </w:pPr>
            <w:r w:rsidRPr="00730909">
              <w:rPr>
                <w:rFonts w:ascii="Calibri" w:hAnsi="Calibri"/>
                <w:color w:val="FFFFFF"/>
                <w:sz w:val="22"/>
                <w:szCs w:val="22"/>
              </w:rPr>
              <w:t xml:space="preserve">APLICACIÓN </w:t>
            </w:r>
          </w:p>
        </w:tc>
        <w:tc>
          <w:tcPr>
            <w:tcW w:w="0" w:type="auto"/>
            <w:tcBorders>
              <w:top w:val="single" w:sz="4" w:space="0" w:color="auto"/>
              <w:left w:val="nil"/>
              <w:bottom w:val="single" w:sz="4" w:space="0" w:color="auto"/>
              <w:right w:val="single" w:sz="4" w:space="0" w:color="auto"/>
            </w:tcBorders>
            <w:shd w:val="clear" w:color="000000" w:fill="F79646"/>
            <w:vAlign w:val="center"/>
            <w:hideMark/>
          </w:tcPr>
          <w:p w14:paraId="28E340B5" w14:textId="77777777" w:rsidR="00730909" w:rsidRPr="00730909" w:rsidRDefault="00730909" w:rsidP="00730909">
            <w:pPr>
              <w:jc w:val="center"/>
              <w:rPr>
                <w:rFonts w:ascii="Calibri" w:hAnsi="Calibri"/>
                <w:b/>
                <w:bCs/>
                <w:color w:val="FFFFFF"/>
                <w:sz w:val="18"/>
                <w:szCs w:val="18"/>
              </w:rPr>
            </w:pPr>
            <w:r w:rsidRPr="00730909">
              <w:rPr>
                <w:rFonts w:ascii="Calibri" w:hAnsi="Calibri"/>
                <w:b/>
                <w:bCs/>
                <w:color w:val="FFFFFF"/>
                <w:sz w:val="18"/>
                <w:szCs w:val="18"/>
              </w:rPr>
              <w:t>PRESUPUESTO</w:t>
            </w:r>
          </w:p>
        </w:tc>
      </w:tr>
      <w:tr w:rsidR="00730909" w:rsidRPr="00730909" w14:paraId="7A762497" w14:textId="77777777" w:rsidTr="007309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642669" w14:textId="77777777" w:rsidR="00730909" w:rsidRPr="00730909" w:rsidRDefault="00730909" w:rsidP="00730909">
            <w:pPr>
              <w:rPr>
                <w:rFonts w:ascii="Calibri" w:hAnsi="Calibri"/>
                <w:color w:val="000000"/>
                <w:sz w:val="22"/>
                <w:szCs w:val="22"/>
              </w:rPr>
            </w:pPr>
            <w:r w:rsidRPr="00730909">
              <w:rPr>
                <w:rFonts w:ascii="Calibri" w:hAnsi="Calibri"/>
                <w:color w:val="000000"/>
                <w:sz w:val="22"/>
                <w:szCs w:val="22"/>
              </w:rPr>
              <w:t xml:space="preserve">Mérito y años de servicio </w:t>
            </w:r>
          </w:p>
        </w:tc>
        <w:tc>
          <w:tcPr>
            <w:tcW w:w="0" w:type="auto"/>
            <w:tcBorders>
              <w:top w:val="nil"/>
              <w:left w:val="nil"/>
              <w:bottom w:val="single" w:sz="4" w:space="0" w:color="auto"/>
              <w:right w:val="single" w:sz="4" w:space="0" w:color="auto"/>
            </w:tcBorders>
            <w:shd w:val="clear" w:color="auto" w:fill="auto"/>
            <w:noWrap/>
            <w:vAlign w:val="center"/>
            <w:hideMark/>
          </w:tcPr>
          <w:p w14:paraId="34223B00" w14:textId="77777777" w:rsidR="00730909" w:rsidRPr="00730909" w:rsidRDefault="00730909" w:rsidP="00730909">
            <w:pPr>
              <w:jc w:val="center"/>
              <w:rPr>
                <w:rFonts w:ascii="Calibri" w:hAnsi="Calibri"/>
                <w:color w:val="000000"/>
                <w:sz w:val="22"/>
                <w:szCs w:val="22"/>
              </w:rPr>
            </w:pPr>
            <w:r w:rsidRPr="00730909">
              <w:rPr>
                <w:rFonts w:ascii="Calibri" w:hAnsi="Calibri"/>
                <w:color w:val="000000"/>
                <w:sz w:val="22"/>
                <w:szCs w:val="22"/>
              </w:rPr>
              <w:t>500</w:t>
            </w:r>
          </w:p>
        </w:tc>
        <w:tc>
          <w:tcPr>
            <w:tcW w:w="0" w:type="auto"/>
            <w:tcBorders>
              <w:top w:val="nil"/>
              <w:left w:val="nil"/>
              <w:bottom w:val="single" w:sz="4" w:space="0" w:color="auto"/>
              <w:right w:val="single" w:sz="4" w:space="0" w:color="auto"/>
            </w:tcBorders>
            <w:shd w:val="clear" w:color="auto" w:fill="auto"/>
            <w:noWrap/>
            <w:vAlign w:val="center"/>
            <w:hideMark/>
          </w:tcPr>
          <w:p w14:paraId="203E32F6" w14:textId="77777777" w:rsidR="00730909" w:rsidRPr="00730909" w:rsidRDefault="00730909" w:rsidP="00730909">
            <w:pPr>
              <w:jc w:val="center"/>
              <w:rPr>
                <w:rFonts w:ascii="Calibri" w:hAnsi="Calibri"/>
                <w:color w:val="000000"/>
                <w:sz w:val="22"/>
                <w:szCs w:val="22"/>
              </w:rPr>
            </w:pPr>
            <w:r w:rsidRPr="00730909">
              <w:rPr>
                <w:rFonts w:ascii="Calibri" w:hAnsi="Calibri"/>
                <w:color w:val="000000"/>
                <w:sz w:val="22"/>
                <w:szCs w:val="22"/>
              </w:rPr>
              <w:t>1,000.00</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0D35D78B" w14:textId="77777777" w:rsidR="00730909" w:rsidRPr="003F2ABA" w:rsidRDefault="00730909" w:rsidP="00730909">
            <w:pPr>
              <w:jc w:val="center"/>
              <w:rPr>
                <w:rFonts w:ascii="Calibri" w:hAnsi="Calibri"/>
                <w:color w:val="000000"/>
                <w:sz w:val="22"/>
                <w:szCs w:val="22"/>
              </w:rPr>
            </w:pPr>
            <w:r w:rsidRPr="003F2ABA">
              <w:rPr>
                <w:rFonts w:ascii="Calibri" w:hAnsi="Calibri"/>
                <w:color w:val="000000"/>
                <w:sz w:val="22"/>
                <w:szCs w:val="22"/>
              </w:rPr>
              <w:t xml:space="preserve">Conforme a los años de servicio. </w:t>
            </w:r>
          </w:p>
        </w:tc>
        <w:tc>
          <w:tcPr>
            <w:tcW w:w="0" w:type="auto"/>
            <w:tcBorders>
              <w:top w:val="nil"/>
              <w:left w:val="nil"/>
              <w:bottom w:val="single" w:sz="4" w:space="0" w:color="auto"/>
              <w:right w:val="single" w:sz="4" w:space="0" w:color="auto"/>
            </w:tcBorders>
            <w:shd w:val="clear" w:color="auto" w:fill="auto"/>
            <w:noWrap/>
            <w:vAlign w:val="center"/>
            <w:hideMark/>
          </w:tcPr>
          <w:p w14:paraId="659AB09B" w14:textId="77777777" w:rsidR="00730909" w:rsidRPr="003F2ABA" w:rsidRDefault="00730909" w:rsidP="00730909">
            <w:pPr>
              <w:jc w:val="center"/>
              <w:rPr>
                <w:rFonts w:ascii="Calibri" w:hAnsi="Calibri"/>
                <w:color w:val="000000"/>
                <w:sz w:val="22"/>
                <w:szCs w:val="22"/>
              </w:rPr>
            </w:pPr>
            <w:r w:rsidRPr="003F2ABA">
              <w:rPr>
                <w:rFonts w:ascii="Calibri" w:hAnsi="Calibri"/>
                <w:color w:val="000000"/>
                <w:sz w:val="22"/>
                <w:szCs w:val="22"/>
              </w:rPr>
              <w:t xml:space="preserve"> $    84,000.00 </w:t>
            </w:r>
          </w:p>
        </w:tc>
      </w:tr>
      <w:tr w:rsidR="00730909" w:rsidRPr="00730909" w14:paraId="57C6EE9E" w14:textId="77777777" w:rsidTr="007309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669F7B" w14:textId="77777777" w:rsidR="00730909" w:rsidRPr="00730909" w:rsidRDefault="00730909" w:rsidP="00730909">
            <w:pPr>
              <w:rPr>
                <w:rFonts w:ascii="Calibri" w:hAnsi="Calibri"/>
                <w:color w:val="000000"/>
                <w:sz w:val="22"/>
                <w:szCs w:val="22"/>
              </w:rPr>
            </w:pPr>
            <w:r w:rsidRPr="00730909">
              <w:rPr>
                <w:rFonts w:ascii="Calibri" w:hAnsi="Calibri"/>
                <w:color w:val="000000"/>
                <w:sz w:val="22"/>
                <w:szCs w:val="22"/>
              </w:rPr>
              <w:t xml:space="preserve">Prima Vacacional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900F770" w14:textId="77777777" w:rsidR="00730909" w:rsidRPr="00730909" w:rsidRDefault="00730909" w:rsidP="00730909">
            <w:pPr>
              <w:jc w:val="center"/>
              <w:rPr>
                <w:rFonts w:ascii="Calibri" w:hAnsi="Calibri"/>
                <w:color w:val="000000"/>
                <w:sz w:val="22"/>
                <w:szCs w:val="22"/>
              </w:rPr>
            </w:pPr>
            <w:r w:rsidRPr="00730909">
              <w:rPr>
                <w:rFonts w:ascii="Calibri" w:hAnsi="Calibri"/>
                <w:color w:val="000000"/>
                <w:sz w:val="22"/>
                <w:szCs w:val="22"/>
              </w:rPr>
              <w:t xml:space="preserve">20 días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35218803" w14:textId="77777777" w:rsidR="00730909" w:rsidRPr="00730909" w:rsidRDefault="00730909" w:rsidP="00730909">
            <w:pPr>
              <w:jc w:val="center"/>
              <w:rPr>
                <w:rFonts w:ascii="Calibri" w:hAnsi="Calibri"/>
                <w:color w:val="000000"/>
                <w:sz w:val="22"/>
                <w:szCs w:val="22"/>
              </w:rPr>
            </w:pPr>
            <w:r w:rsidRPr="00730909">
              <w:rPr>
                <w:rFonts w:ascii="Calibri" w:hAnsi="Calibri"/>
                <w:color w:val="000000"/>
                <w:sz w:val="22"/>
                <w:szCs w:val="22"/>
              </w:rPr>
              <w:t xml:space="preserve">Sobre sueldo base. </w:t>
            </w:r>
          </w:p>
        </w:tc>
        <w:tc>
          <w:tcPr>
            <w:tcW w:w="0" w:type="auto"/>
            <w:tcBorders>
              <w:top w:val="nil"/>
              <w:left w:val="nil"/>
              <w:bottom w:val="single" w:sz="4" w:space="0" w:color="auto"/>
              <w:right w:val="single" w:sz="4" w:space="0" w:color="auto"/>
            </w:tcBorders>
            <w:shd w:val="clear" w:color="auto" w:fill="auto"/>
            <w:noWrap/>
            <w:vAlign w:val="center"/>
            <w:hideMark/>
          </w:tcPr>
          <w:p w14:paraId="626BAC89" w14:textId="77777777" w:rsidR="00730909" w:rsidRPr="00730909" w:rsidRDefault="00730909" w:rsidP="00730909">
            <w:pPr>
              <w:jc w:val="center"/>
              <w:rPr>
                <w:rFonts w:ascii="Calibri" w:hAnsi="Calibri"/>
                <w:color w:val="000000"/>
                <w:sz w:val="22"/>
                <w:szCs w:val="22"/>
              </w:rPr>
            </w:pPr>
            <w:r w:rsidRPr="00730909">
              <w:rPr>
                <w:rFonts w:ascii="Calibri" w:hAnsi="Calibri"/>
                <w:color w:val="000000"/>
                <w:sz w:val="22"/>
                <w:szCs w:val="22"/>
              </w:rPr>
              <w:t xml:space="preserve"> </w:t>
            </w:r>
            <w:r w:rsidR="00F521C5" w:rsidRPr="00730909">
              <w:rPr>
                <w:rFonts w:ascii="Calibri" w:hAnsi="Calibri"/>
                <w:color w:val="000000"/>
                <w:sz w:val="22"/>
                <w:szCs w:val="22"/>
              </w:rPr>
              <w:t>$ 161,000.00</w:t>
            </w:r>
            <w:r w:rsidRPr="00730909">
              <w:rPr>
                <w:rFonts w:ascii="Calibri" w:hAnsi="Calibri"/>
                <w:color w:val="000000"/>
                <w:sz w:val="22"/>
                <w:szCs w:val="22"/>
              </w:rPr>
              <w:t xml:space="preserve"> </w:t>
            </w:r>
          </w:p>
        </w:tc>
      </w:tr>
      <w:tr w:rsidR="00730909" w:rsidRPr="00730909" w14:paraId="19EB0231" w14:textId="77777777" w:rsidTr="00730909">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BCFDFE" w14:textId="77777777" w:rsidR="00730909" w:rsidRPr="00730909" w:rsidRDefault="00730909" w:rsidP="00730909">
            <w:pPr>
              <w:rPr>
                <w:rFonts w:ascii="Calibri" w:hAnsi="Calibri"/>
                <w:color w:val="000000"/>
                <w:sz w:val="22"/>
                <w:szCs w:val="22"/>
              </w:rPr>
            </w:pPr>
            <w:r w:rsidRPr="00730909">
              <w:rPr>
                <w:rFonts w:ascii="Calibri" w:hAnsi="Calibri"/>
                <w:color w:val="000000"/>
                <w:sz w:val="22"/>
                <w:szCs w:val="22"/>
              </w:rPr>
              <w:t>Ayuda de Anteojos</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E689D8A" w14:textId="77777777" w:rsidR="00730909" w:rsidRPr="00730909" w:rsidRDefault="00730909" w:rsidP="00730909">
            <w:pPr>
              <w:jc w:val="center"/>
              <w:rPr>
                <w:rFonts w:ascii="Calibri" w:hAnsi="Calibri"/>
                <w:color w:val="000000"/>
                <w:sz w:val="22"/>
                <w:szCs w:val="22"/>
              </w:rPr>
            </w:pPr>
            <w:r w:rsidRPr="00730909">
              <w:rPr>
                <w:rFonts w:ascii="Calibri" w:hAnsi="Calibri"/>
                <w:color w:val="000000"/>
                <w:sz w:val="22"/>
                <w:szCs w:val="22"/>
              </w:rPr>
              <w:t>500</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4E708DAD" w14:textId="77777777" w:rsidR="00730909" w:rsidRPr="00730909" w:rsidRDefault="00730909" w:rsidP="00730909">
            <w:pPr>
              <w:jc w:val="center"/>
              <w:rPr>
                <w:rFonts w:ascii="Calibri" w:hAnsi="Calibri"/>
                <w:color w:val="000000"/>
                <w:sz w:val="22"/>
                <w:szCs w:val="22"/>
              </w:rPr>
            </w:pPr>
            <w:r w:rsidRPr="00730909">
              <w:rPr>
                <w:rFonts w:ascii="Calibri" w:hAnsi="Calibri"/>
                <w:color w:val="000000"/>
                <w:sz w:val="22"/>
                <w:szCs w:val="22"/>
              </w:rPr>
              <w:t xml:space="preserve">Aplica hasta </w:t>
            </w:r>
            <w:r w:rsidR="00F521C5" w:rsidRPr="00730909">
              <w:rPr>
                <w:rFonts w:ascii="Calibri" w:hAnsi="Calibri"/>
                <w:color w:val="000000"/>
                <w:sz w:val="22"/>
                <w:szCs w:val="22"/>
              </w:rPr>
              <w:t>octubre</w:t>
            </w:r>
            <w:r w:rsidRPr="00730909">
              <w:rPr>
                <w:rFonts w:ascii="Calibri" w:hAnsi="Calibri"/>
                <w:color w:val="000000"/>
                <w:sz w:val="22"/>
                <w:szCs w:val="22"/>
              </w:rPr>
              <w:t xml:space="preserve"> del 2018.</w:t>
            </w:r>
          </w:p>
        </w:tc>
        <w:tc>
          <w:tcPr>
            <w:tcW w:w="0" w:type="auto"/>
            <w:tcBorders>
              <w:top w:val="nil"/>
              <w:left w:val="nil"/>
              <w:bottom w:val="single" w:sz="4" w:space="0" w:color="auto"/>
              <w:right w:val="single" w:sz="4" w:space="0" w:color="auto"/>
            </w:tcBorders>
            <w:shd w:val="clear" w:color="auto" w:fill="auto"/>
            <w:noWrap/>
            <w:vAlign w:val="center"/>
            <w:hideMark/>
          </w:tcPr>
          <w:p w14:paraId="4EF7F7D2" w14:textId="77777777" w:rsidR="00730909" w:rsidRPr="00730909" w:rsidRDefault="00730909" w:rsidP="00730909">
            <w:pPr>
              <w:jc w:val="center"/>
              <w:rPr>
                <w:rFonts w:ascii="Calibri" w:hAnsi="Calibri"/>
                <w:color w:val="000000"/>
                <w:sz w:val="22"/>
                <w:szCs w:val="22"/>
              </w:rPr>
            </w:pPr>
            <w:r w:rsidRPr="00730909">
              <w:rPr>
                <w:rFonts w:ascii="Calibri" w:hAnsi="Calibri"/>
                <w:color w:val="000000"/>
                <w:sz w:val="22"/>
                <w:szCs w:val="22"/>
              </w:rPr>
              <w:t xml:space="preserve"> $    50,000.00 </w:t>
            </w:r>
          </w:p>
        </w:tc>
      </w:tr>
    </w:tbl>
    <w:p w14:paraId="67BFCF8A" w14:textId="77777777" w:rsidR="00FB2975" w:rsidRDefault="00A66EF8" w:rsidP="00A66EF8">
      <w:pPr>
        <w:jc w:val="both"/>
        <w:rPr>
          <w:rFonts w:ascii="Tahoma" w:hAnsi="Tahoma" w:cs="Tahoma"/>
          <w:b/>
          <w:sz w:val="20"/>
          <w:szCs w:val="20"/>
        </w:rPr>
      </w:pPr>
      <w:r w:rsidRPr="00A66EF8">
        <w:rPr>
          <w:rFonts w:ascii="Tahoma" w:hAnsi="Tahoma" w:cs="Tahoma"/>
          <w:b/>
          <w:sz w:val="20"/>
          <w:szCs w:val="20"/>
        </w:rPr>
        <w:t xml:space="preserve">  </w:t>
      </w:r>
    </w:p>
    <w:p w14:paraId="4489D4BF" w14:textId="77777777" w:rsidR="00A66EF8" w:rsidRPr="00A66EF8" w:rsidRDefault="00A66EF8" w:rsidP="00A66EF8">
      <w:pPr>
        <w:jc w:val="both"/>
        <w:rPr>
          <w:rFonts w:ascii="Tahoma" w:hAnsi="Tahoma" w:cs="Tahoma"/>
          <w:b/>
          <w:color w:val="0099FF"/>
          <w:sz w:val="20"/>
          <w:szCs w:val="20"/>
        </w:rPr>
      </w:pPr>
      <w:r w:rsidRPr="00A66EF8">
        <w:rPr>
          <w:rFonts w:ascii="Tahoma" w:hAnsi="Tahoma" w:cs="Tahoma"/>
          <w:b/>
          <w:sz w:val="20"/>
          <w:szCs w:val="20"/>
        </w:rPr>
        <w:t xml:space="preserve">*El monto total destinado para el pago de prestaciones sindicales en el ejercicio fiscal 2016 es de </w:t>
      </w:r>
      <w:r w:rsidRPr="00A66EF8">
        <w:rPr>
          <w:rFonts w:ascii="Calibri" w:hAnsi="Calibri"/>
          <w:b/>
          <w:sz w:val="20"/>
          <w:szCs w:val="20"/>
        </w:rPr>
        <w:t xml:space="preserve">$ 295,000.00 </w:t>
      </w:r>
    </w:p>
    <w:p w14:paraId="6B3D401F" w14:textId="206A9DC5" w:rsidR="00730909" w:rsidRPr="00FB2975" w:rsidRDefault="00FB2975" w:rsidP="00A2409F">
      <w:pPr>
        <w:jc w:val="both"/>
        <w:rPr>
          <w:rFonts w:ascii="Tahoma" w:hAnsi="Tahoma" w:cs="Tahoma"/>
          <w:b/>
          <w:color w:val="FF9933"/>
          <w:sz w:val="22"/>
          <w:szCs w:val="22"/>
        </w:rPr>
      </w:pPr>
      <w:r w:rsidRPr="00FB2975">
        <w:rPr>
          <w:rFonts w:ascii="Tahoma" w:hAnsi="Tahoma" w:cs="Tahoma"/>
          <w:b/>
          <w:color w:val="0099FF"/>
          <w:sz w:val="22"/>
          <w:szCs w:val="22"/>
        </w:rPr>
        <w:lastRenderedPageBreak/>
        <w:t>CRITERIO 43 AL 46 SE ENCUENTRAN PREVISTOS EN EL SIGUIENTE TABULADOR DE SALARIOS DE LA POLICIA:</w:t>
      </w:r>
    </w:p>
    <w:tbl>
      <w:tblPr>
        <w:tblW w:w="0" w:type="auto"/>
        <w:tblCellMar>
          <w:left w:w="70" w:type="dxa"/>
          <w:right w:w="70" w:type="dxa"/>
        </w:tblCellMar>
        <w:tblLook w:val="04A0" w:firstRow="1" w:lastRow="0" w:firstColumn="1" w:lastColumn="0" w:noHBand="0" w:noVBand="1"/>
      </w:tblPr>
      <w:tblGrid>
        <w:gridCol w:w="4262"/>
        <w:gridCol w:w="1082"/>
        <w:gridCol w:w="3008"/>
        <w:gridCol w:w="1219"/>
        <w:gridCol w:w="1229"/>
      </w:tblGrid>
      <w:tr w:rsidR="00B57EC1" w14:paraId="2B127DE3" w14:textId="77777777" w:rsidTr="007E049E">
        <w:trPr>
          <w:trHeight w:val="20"/>
        </w:trPr>
        <w:tc>
          <w:tcPr>
            <w:tcW w:w="0" w:type="auto"/>
            <w:gridSpan w:val="5"/>
            <w:tcBorders>
              <w:top w:val="nil"/>
              <w:left w:val="nil"/>
              <w:bottom w:val="nil"/>
              <w:right w:val="nil"/>
            </w:tcBorders>
            <w:shd w:val="clear" w:color="auto" w:fill="auto"/>
            <w:noWrap/>
            <w:vAlign w:val="bottom"/>
            <w:hideMark/>
          </w:tcPr>
          <w:p w14:paraId="27D1CFBD" w14:textId="77777777" w:rsidR="00FB2975" w:rsidRDefault="00FB2975">
            <w:pPr>
              <w:rPr>
                <w:rFonts w:ascii="Calibri" w:hAnsi="Calibri" w:cs="Calibri"/>
                <w:b/>
                <w:bCs/>
                <w:color w:val="000000"/>
                <w:sz w:val="22"/>
                <w:szCs w:val="22"/>
              </w:rPr>
            </w:pPr>
          </w:p>
          <w:p w14:paraId="371B3D7C" w14:textId="77777777" w:rsidR="00B57EC1" w:rsidRDefault="00B57EC1">
            <w:pPr>
              <w:rPr>
                <w:rFonts w:ascii="Calibri" w:hAnsi="Calibri" w:cs="Calibri"/>
                <w:b/>
                <w:bCs/>
                <w:color w:val="000000"/>
                <w:sz w:val="22"/>
                <w:szCs w:val="22"/>
              </w:rPr>
            </w:pPr>
            <w:r>
              <w:rPr>
                <w:rFonts w:ascii="Calibri" w:hAnsi="Calibri" w:cs="Calibri"/>
                <w:b/>
                <w:bCs/>
                <w:color w:val="000000"/>
                <w:sz w:val="22"/>
                <w:szCs w:val="22"/>
              </w:rPr>
              <w:t xml:space="preserve">PERSONAL OPERATIVO DE SEGURIDAD PUBLICA Y TRANSITO MUNICIPAL </w:t>
            </w:r>
          </w:p>
        </w:tc>
      </w:tr>
      <w:tr w:rsidR="00B57EC1" w14:paraId="7A73784B" w14:textId="77777777" w:rsidTr="007E049E">
        <w:trPr>
          <w:trHeight w:val="20"/>
        </w:trPr>
        <w:tc>
          <w:tcPr>
            <w:tcW w:w="0" w:type="auto"/>
            <w:tcBorders>
              <w:top w:val="nil"/>
              <w:left w:val="nil"/>
              <w:bottom w:val="nil"/>
              <w:right w:val="nil"/>
            </w:tcBorders>
            <w:shd w:val="clear" w:color="auto" w:fill="auto"/>
            <w:noWrap/>
            <w:vAlign w:val="bottom"/>
            <w:hideMark/>
          </w:tcPr>
          <w:p w14:paraId="7F743E02" w14:textId="77777777" w:rsidR="00B57EC1" w:rsidRDefault="00B57EC1">
            <w:pPr>
              <w:rPr>
                <w:rFonts w:ascii="Calibri" w:hAnsi="Calibri" w:cs="Calibri"/>
                <w:b/>
                <w:bCs/>
                <w:color w:val="000000"/>
                <w:sz w:val="22"/>
                <w:szCs w:val="22"/>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97BDD0C" w14:textId="77777777" w:rsidR="00B57EC1" w:rsidRDefault="00B57EC1">
            <w:pPr>
              <w:rPr>
                <w:rFonts w:ascii="Calibri" w:hAnsi="Calibri" w:cs="Calibri"/>
                <w:color w:val="000000"/>
                <w:sz w:val="22"/>
                <w:szCs w:val="22"/>
              </w:rPr>
            </w:pPr>
            <w:r>
              <w:rPr>
                <w:rFonts w:ascii="Calibri" w:hAnsi="Calibri" w:cs="Calibri"/>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BD4D4" w14:textId="77777777" w:rsidR="00B57EC1" w:rsidRDefault="00B57EC1">
            <w:pPr>
              <w:jc w:val="center"/>
              <w:rPr>
                <w:rFonts w:ascii="Calibri" w:hAnsi="Calibri" w:cs="Calibri"/>
                <w:b/>
                <w:bCs/>
                <w:color w:val="000000"/>
                <w:sz w:val="22"/>
                <w:szCs w:val="22"/>
              </w:rPr>
            </w:pPr>
            <w:r>
              <w:rPr>
                <w:rFonts w:ascii="Calibri" w:hAnsi="Calibri" w:cs="Calibri"/>
                <w:b/>
                <w:bCs/>
                <w:color w:val="000000"/>
                <w:sz w:val="22"/>
                <w:szCs w:val="22"/>
              </w:rPr>
              <w:t>REMUNERACIONES NETAS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F8076B8" w14:textId="77777777" w:rsidR="00B57EC1" w:rsidRDefault="00B57EC1">
            <w:pPr>
              <w:jc w:val="center"/>
              <w:rPr>
                <w:rFonts w:ascii="Calibri" w:hAnsi="Calibri" w:cs="Calibri"/>
                <w:b/>
                <w:bCs/>
                <w:color w:val="000000"/>
                <w:sz w:val="22"/>
                <w:szCs w:val="22"/>
              </w:rPr>
            </w:pPr>
            <w:r>
              <w:rPr>
                <w:rFonts w:ascii="Calibri" w:hAnsi="Calibri" w:cs="Calibri"/>
                <w:b/>
                <w:bCs/>
                <w:color w:val="000000"/>
                <w:sz w:val="22"/>
                <w:szCs w:val="22"/>
              </w:rPr>
              <w:t> </w:t>
            </w:r>
          </w:p>
        </w:tc>
        <w:tc>
          <w:tcPr>
            <w:tcW w:w="0" w:type="auto"/>
            <w:tcBorders>
              <w:top w:val="nil"/>
              <w:left w:val="nil"/>
              <w:bottom w:val="nil"/>
              <w:right w:val="nil"/>
            </w:tcBorders>
            <w:shd w:val="clear" w:color="auto" w:fill="auto"/>
            <w:noWrap/>
            <w:vAlign w:val="bottom"/>
            <w:hideMark/>
          </w:tcPr>
          <w:p w14:paraId="7E576966" w14:textId="77777777" w:rsidR="00B57EC1" w:rsidRDefault="00B57EC1">
            <w:pPr>
              <w:jc w:val="center"/>
              <w:rPr>
                <w:rFonts w:ascii="Calibri" w:hAnsi="Calibri" w:cs="Calibri"/>
                <w:b/>
                <w:bCs/>
                <w:color w:val="000000"/>
                <w:sz w:val="22"/>
                <w:szCs w:val="22"/>
              </w:rPr>
            </w:pPr>
          </w:p>
        </w:tc>
      </w:tr>
      <w:tr w:rsidR="00724877" w14:paraId="06DC1BAB" w14:textId="77777777" w:rsidTr="007E049E">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5B9BD5"/>
            <w:vAlign w:val="center"/>
            <w:hideMark/>
          </w:tcPr>
          <w:p w14:paraId="3ADADA65" w14:textId="77777777" w:rsidR="00B57EC1" w:rsidRDefault="00B57EC1">
            <w:pPr>
              <w:jc w:val="center"/>
              <w:rPr>
                <w:rFonts w:ascii="Calibri" w:hAnsi="Calibri" w:cs="Calibri"/>
                <w:b/>
                <w:bCs/>
                <w:color w:val="FFFFFF"/>
                <w:sz w:val="22"/>
                <w:szCs w:val="22"/>
              </w:rPr>
            </w:pPr>
            <w:r>
              <w:rPr>
                <w:rFonts w:ascii="Calibri" w:hAnsi="Calibri" w:cs="Calibri"/>
                <w:b/>
                <w:bCs/>
                <w:color w:val="FFFFFF"/>
                <w:sz w:val="22"/>
                <w:szCs w:val="22"/>
              </w:rPr>
              <w:t>PUESTO/PLAZA</w:t>
            </w:r>
          </w:p>
        </w:tc>
        <w:tc>
          <w:tcPr>
            <w:tcW w:w="0" w:type="auto"/>
            <w:tcBorders>
              <w:top w:val="nil"/>
              <w:left w:val="nil"/>
              <w:bottom w:val="single" w:sz="4" w:space="0" w:color="auto"/>
              <w:right w:val="single" w:sz="4" w:space="0" w:color="auto"/>
            </w:tcBorders>
            <w:shd w:val="clear" w:color="000000" w:fill="70AD47"/>
            <w:vAlign w:val="center"/>
            <w:hideMark/>
          </w:tcPr>
          <w:p w14:paraId="78F925FC" w14:textId="77777777" w:rsidR="00B57EC1" w:rsidRDefault="00B57EC1">
            <w:pPr>
              <w:jc w:val="center"/>
              <w:rPr>
                <w:rFonts w:ascii="Calibri" w:hAnsi="Calibri" w:cs="Calibri"/>
                <w:b/>
                <w:bCs/>
                <w:color w:val="FFFFFF"/>
                <w:sz w:val="18"/>
                <w:szCs w:val="18"/>
              </w:rPr>
            </w:pPr>
            <w:r>
              <w:rPr>
                <w:rFonts w:ascii="Calibri" w:hAnsi="Calibri" w:cs="Calibri"/>
                <w:b/>
                <w:bCs/>
                <w:color w:val="FFFFFF"/>
                <w:sz w:val="18"/>
                <w:szCs w:val="18"/>
              </w:rPr>
              <w:t>Número de Plazas</w:t>
            </w:r>
          </w:p>
        </w:tc>
        <w:tc>
          <w:tcPr>
            <w:tcW w:w="0" w:type="auto"/>
            <w:tcBorders>
              <w:top w:val="nil"/>
              <w:left w:val="nil"/>
              <w:bottom w:val="single" w:sz="4" w:space="0" w:color="auto"/>
              <w:right w:val="single" w:sz="4" w:space="0" w:color="auto"/>
            </w:tcBorders>
            <w:shd w:val="clear" w:color="000000" w:fill="5B9BD5"/>
            <w:vAlign w:val="center"/>
            <w:hideMark/>
          </w:tcPr>
          <w:p w14:paraId="093337D3" w14:textId="77777777" w:rsidR="00B57EC1" w:rsidRDefault="00B57EC1">
            <w:pPr>
              <w:jc w:val="center"/>
              <w:rPr>
                <w:rFonts w:ascii="Calibri" w:hAnsi="Calibri" w:cs="Calibri"/>
                <w:b/>
                <w:bCs/>
                <w:color w:val="FFFFFF"/>
                <w:sz w:val="22"/>
                <w:szCs w:val="22"/>
              </w:rPr>
            </w:pPr>
            <w:r>
              <w:rPr>
                <w:rFonts w:ascii="Calibri" w:hAnsi="Calibri" w:cs="Calibri"/>
                <w:b/>
                <w:bCs/>
                <w:color w:val="FFFFFF"/>
                <w:sz w:val="22"/>
                <w:szCs w:val="22"/>
              </w:rPr>
              <w:t>DE</w:t>
            </w:r>
          </w:p>
        </w:tc>
        <w:tc>
          <w:tcPr>
            <w:tcW w:w="0" w:type="auto"/>
            <w:tcBorders>
              <w:top w:val="nil"/>
              <w:left w:val="nil"/>
              <w:bottom w:val="single" w:sz="4" w:space="0" w:color="auto"/>
              <w:right w:val="single" w:sz="4" w:space="0" w:color="auto"/>
            </w:tcBorders>
            <w:shd w:val="clear" w:color="000000" w:fill="5B9BD5"/>
            <w:vAlign w:val="center"/>
            <w:hideMark/>
          </w:tcPr>
          <w:p w14:paraId="0CF1561F" w14:textId="77777777" w:rsidR="00B57EC1" w:rsidRDefault="00B57EC1">
            <w:pPr>
              <w:jc w:val="center"/>
              <w:rPr>
                <w:rFonts w:ascii="Calibri" w:hAnsi="Calibri" w:cs="Calibri"/>
                <w:b/>
                <w:bCs/>
                <w:color w:val="FFFFFF"/>
                <w:sz w:val="22"/>
                <w:szCs w:val="22"/>
              </w:rPr>
            </w:pPr>
            <w:r>
              <w:rPr>
                <w:rFonts w:ascii="Calibri" w:hAnsi="Calibri" w:cs="Calibri"/>
                <w:b/>
                <w:bCs/>
                <w:color w:val="FFFFFF"/>
                <w:sz w:val="22"/>
                <w:szCs w:val="22"/>
              </w:rPr>
              <w:t>HASTA</w:t>
            </w:r>
          </w:p>
        </w:tc>
        <w:tc>
          <w:tcPr>
            <w:tcW w:w="0" w:type="auto"/>
            <w:tcBorders>
              <w:top w:val="single" w:sz="4" w:space="0" w:color="auto"/>
              <w:left w:val="nil"/>
              <w:bottom w:val="single" w:sz="4" w:space="0" w:color="auto"/>
              <w:right w:val="single" w:sz="4" w:space="0" w:color="auto"/>
            </w:tcBorders>
            <w:shd w:val="clear" w:color="000000" w:fill="5B9BD5"/>
            <w:vAlign w:val="center"/>
            <w:hideMark/>
          </w:tcPr>
          <w:p w14:paraId="2181AD25" w14:textId="77777777" w:rsidR="00B57EC1" w:rsidRDefault="00B57EC1">
            <w:pPr>
              <w:jc w:val="center"/>
              <w:rPr>
                <w:rFonts w:ascii="Calibri" w:hAnsi="Calibri" w:cs="Calibri"/>
                <w:b/>
                <w:bCs/>
                <w:color w:val="FFFFFF"/>
                <w:sz w:val="22"/>
                <w:szCs w:val="22"/>
              </w:rPr>
            </w:pPr>
            <w:r>
              <w:rPr>
                <w:rFonts w:ascii="Calibri" w:hAnsi="Calibri" w:cs="Calibri"/>
                <w:b/>
                <w:bCs/>
                <w:color w:val="FFFFFF"/>
                <w:sz w:val="22"/>
                <w:szCs w:val="22"/>
              </w:rPr>
              <w:t xml:space="preserve">Confianza </w:t>
            </w:r>
          </w:p>
        </w:tc>
      </w:tr>
      <w:tr w:rsidR="00B57EC1" w14:paraId="6961BEE2" w14:textId="77777777" w:rsidTr="007E049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1E1D94" w14:textId="77777777" w:rsidR="00B57EC1" w:rsidRDefault="00B57EC1">
            <w:pPr>
              <w:rPr>
                <w:rFonts w:ascii="Calibri" w:hAnsi="Calibri" w:cs="Calibri"/>
                <w:color w:val="000000"/>
                <w:sz w:val="22"/>
                <w:szCs w:val="22"/>
              </w:rPr>
            </w:pPr>
            <w:r>
              <w:rPr>
                <w:rFonts w:ascii="Calibri" w:hAnsi="Calibri" w:cs="Calibri"/>
                <w:color w:val="000000"/>
                <w:sz w:val="22"/>
                <w:szCs w:val="22"/>
              </w:rPr>
              <w:t xml:space="preserve">Director de Área "A" Seguridad Pública </w:t>
            </w:r>
          </w:p>
        </w:tc>
        <w:tc>
          <w:tcPr>
            <w:tcW w:w="0" w:type="auto"/>
            <w:tcBorders>
              <w:top w:val="nil"/>
              <w:left w:val="nil"/>
              <w:bottom w:val="single" w:sz="4" w:space="0" w:color="auto"/>
              <w:right w:val="single" w:sz="4" w:space="0" w:color="auto"/>
            </w:tcBorders>
            <w:shd w:val="clear" w:color="000000" w:fill="FFFFFF"/>
            <w:noWrap/>
            <w:vAlign w:val="bottom"/>
            <w:hideMark/>
          </w:tcPr>
          <w:p w14:paraId="2F6181EC" w14:textId="77777777" w:rsidR="00B57EC1" w:rsidRDefault="00B57EC1">
            <w:pPr>
              <w:jc w:val="center"/>
              <w:rPr>
                <w:rFonts w:ascii="Calibri" w:hAnsi="Calibri" w:cs="Calibri"/>
                <w:color w:val="000000"/>
                <w:sz w:val="22"/>
                <w:szCs w:val="22"/>
              </w:rPr>
            </w:pPr>
            <w:r>
              <w:rPr>
                <w:rFonts w:ascii="Calibri" w:hAnsi="Calibri" w:cs="Calibri"/>
                <w:color w:val="000000"/>
                <w:sz w:val="22"/>
                <w:szCs w:val="22"/>
              </w:rPr>
              <w:t>1</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4AC1F554" w14:textId="77777777" w:rsidR="00B57EC1" w:rsidRDefault="00B57EC1">
            <w:pPr>
              <w:jc w:val="center"/>
              <w:rPr>
                <w:rFonts w:ascii="Calibri" w:hAnsi="Calibri" w:cs="Calibri"/>
                <w:color w:val="000000"/>
                <w:sz w:val="22"/>
                <w:szCs w:val="22"/>
              </w:rPr>
            </w:pPr>
            <w:r>
              <w:rPr>
                <w:rFonts w:ascii="Calibri" w:hAnsi="Calibri" w:cs="Calibri"/>
                <w:color w:val="000000"/>
                <w:sz w:val="22"/>
                <w:szCs w:val="22"/>
              </w:rPr>
              <w:t>25,480.00</w:t>
            </w:r>
          </w:p>
        </w:tc>
        <w:tc>
          <w:tcPr>
            <w:tcW w:w="0" w:type="auto"/>
            <w:tcBorders>
              <w:top w:val="nil"/>
              <w:left w:val="nil"/>
              <w:bottom w:val="single" w:sz="4" w:space="0" w:color="auto"/>
              <w:right w:val="single" w:sz="4" w:space="0" w:color="auto"/>
            </w:tcBorders>
            <w:shd w:val="clear" w:color="auto" w:fill="auto"/>
            <w:noWrap/>
            <w:vAlign w:val="center"/>
            <w:hideMark/>
          </w:tcPr>
          <w:p w14:paraId="0DED7302" w14:textId="77777777" w:rsidR="00B57EC1" w:rsidRDefault="00B57EC1">
            <w:pPr>
              <w:jc w:val="center"/>
              <w:rPr>
                <w:rFonts w:ascii="Calibri" w:hAnsi="Calibri" w:cs="Calibri"/>
                <w:color w:val="000000"/>
                <w:sz w:val="22"/>
                <w:szCs w:val="22"/>
              </w:rPr>
            </w:pPr>
            <w:r>
              <w:rPr>
                <w:rFonts w:ascii="Calibri" w:hAnsi="Calibri" w:cs="Calibri"/>
                <w:color w:val="000000"/>
                <w:sz w:val="22"/>
                <w:szCs w:val="22"/>
              </w:rPr>
              <w:t>x</w:t>
            </w:r>
          </w:p>
        </w:tc>
      </w:tr>
      <w:tr w:rsidR="00B57EC1" w14:paraId="783E6B2D" w14:textId="77777777" w:rsidTr="007E049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E4D5EA" w14:textId="77777777" w:rsidR="00B57EC1" w:rsidRDefault="00B57EC1">
            <w:pPr>
              <w:rPr>
                <w:rFonts w:ascii="Calibri" w:hAnsi="Calibri" w:cs="Calibri"/>
                <w:color w:val="000000"/>
                <w:sz w:val="22"/>
                <w:szCs w:val="22"/>
              </w:rPr>
            </w:pPr>
            <w:r>
              <w:rPr>
                <w:rFonts w:ascii="Calibri" w:hAnsi="Calibri" w:cs="Calibri"/>
                <w:color w:val="000000"/>
                <w:sz w:val="22"/>
                <w:szCs w:val="22"/>
              </w:rPr>
              <w:t>Director de Área "B" CE.RE.SO</w:t>
            </w:r>
          </w:p>
        </w:tc>
        <w:tc>
          <w:tcPr>
            <w:tcW w:w="0" w:type="auto"/>
            <w:tcBorders>
              <w:top w:val="nil"/>
              <w:left w:val="nil"/>
              <w:bottom w:val="single" w:sz="4" w:space="0" w:color="auto"/>
              <w:right w:val="single" w:sz="4" w:space="0" w:color="auto"/>
            </w:tcBorders>
            <w:shd w:val="clear" w:color="000000" w:fill="FFFFFF"/>
            <w:noWrap/>
            <w:vAlign w:val="bottom"/>
            <w:hideMark/>
          </w:tcPr>
          <w:p w14:paraId="16EF6ED7" w14:textId="77777777" w:rsidR="00B57EC1" w:rsidRDefault="00B57EC1">
            <w:pPr>
              <w:jc w:val="center"/>
              <w:rPr>
                <w:rFonts w:ascii="Calibri" w:hAnsi="Calibri" w:cs="Calibri"/>
                <w:color w:val="000000"/>
                <w:sz w:val="22"/>
                <w:szCs w:val="22"/>
              </w:rPr>
            </w:pPr>
            <w:r>
              <w:rPr>
                <w:rFonts w:ascii="Calibri" w:hAnsi="Calibri" w:cs="Calibri"/>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14:paraId="7A7BF91B" w14:textId="77777777" w:rsidR="00B57EC1" w:rsidRDefault="00B57EC1">
            <w:pPr>
              <w:jc w:val="center"/>
              <w:rPr>
                <w:rFonts w:ascii="Calibri" w:hAnsi="Calibri" w:cs="Calibri"/>
                <w:color w:val="000000"/>
                <w:sz w:val="22"/>
                <w:szCs w:val="22"/>
              </w:rPr>
            </w:pPr>
            <w:r>
              <w:rPr>
                <w:rFonts w:ascii="Calibri" w:hAnsi="Calibri" w:cs="Calibri"/>
                <w:color w:val="000000"/>
                <w:sz w:val="22"/>
                <w:szCs w:val="22"/>
              </w:rPr>
              <w:t>15,000.00</w:t>
            </w:r>
          </w:p>
        </w:tc>
        <w:tc>
          <w:tcPr>
            <w:tcW w:w="0" w:type="auto"/>
            <w:tcBorders>
              <w:top w:val="nil"/>
              <w:left w:val="nil"/>
              <w:bottom w:val="single" w:sz="4" w:space="0" w:color="auto"/>
              <w:right w:val="single" w:sz="4" w:space="0" w:color="auto"/>
            </w:tcBorders>
            <w:shd w:val="clear" w:color="auto" w:fill="auto"/>
            <w:noWrap/>
            <w:vAlign w:val="center"/>
            <w:hideMark/>
          </w:tcPr>
          <w:p w14:paraId="01107A32" w14:textId="77777777" w:rsidR="00B57EC1" w:rsidRDefault="00B57EC1">
            <w:pPr>
              <w:jc w:val="center"/>
              <w:rPr>
                <w:rFonts w:ascii="Calibri" w:hAnsi="Calibri" w:cs="Calibri"/>
                <w:color w:val="000000"/>
                <w:sz w:val="22"/>
                <w:szCs w:val="22"/>
              </w:rPr>
            </w:pPr>
            <w:r>
              <w:rPr>
                <w:rFonts w:ascii="Calibri" w:hAnsi="Calibri" w:cs="Calibri"/>
                <w:color w:val="000000"/>
                <w:sz w:val="22"/>
                <w:szCs w:val="22"/>
              </w:rPr>
              <w:t>20,000.00</w:t>
            </w:r>
          </w:p>
        </w:tc>
        <w:tc>
          <w:tcPr>
            <w:tcW w:w="0" w:type="auto"/>
            <w:tcBorders>
              <w:top w:val="nil"/>
              <w:left w:val="nil"/>
              <w:bottom w:val="single" w:sz="4" w:space="0" w:color="auto"/>
              <w:right w:val="single" w:sz="4" w:space="0" w:color="auto"/>
            </w:tcBorders>
            <w:shd w:val="clear" w:color="auto" w:fill="auto"/>
            <w:noWrap/>
            <w:vAlign w:val="center"/>
            <w:hideMark/>
          </w:tcPr>
          <w:p w14:paraId="702C8D87" w14:textId="77777777" w:rsidR="00B57EC1" w:rsidRDefault="00B57EC1">
            <w:pPr>
              <w:jc w:val="center"/>
              <w:rPr>
                <w:rFonts w:ascii="Calibri" w:hAnsi="Calibri" w:cs="Calibri"/>
                <w:color w:val="000000"/>
                <w:sz w:val="22"/>
                <w:szCs w:val="22"/>
              </w:rPr>
            </w:pPr>
            <w:r>
              <w:rPr>
                <w:rFonts w:ascii="Calibri" w:hAnsi="Calibri" w:cs="Calibri"/>
                <w:color w:val="000000"/>
                <w:sz w:val="22"/>
                <w:szCs w:val="22"/>
              </w:rPr>
              <w:t>x</w:t>
            </w:r>
          </w:p>
        </w:tc>
      </w:tr>
      <w:tr w:rsidR="00B57EC1" w14:paraId="561616AD" w14:textId="77777777" w:rsidTr="007E049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A2A1C0" w14:textId="77777777" w:rsidR="00B57EC1" w:rsidRDefault="00B57EC1">
            <w:pPr>
              <w:rPr>
                <w:rFonts w:ascii="Calibri" w:hAnsi="Calibri" w:cs="Calibri"/>
                <w:color w:val="000000"/>
                <w:sz w:val="22"/>
                <w:szCs w:val="22"/>
              </w:rPr>
            </w:pPr>
            <w:r>
              <w:rPr>
                <w:rFonts w:ascii="Calibri" w:hAnsi="Calibri" w:cs="Calibri"/>
                <w:color w:val="000000"/>
                <w:sz w:val="22"/>
                <w:szCs w:val="22"/>
              </w:rPr>
              <w:t xml:space="preserve">POLICIA                       </w:t>
            </w:r>
          </w:p>
        </w:tc>
        <w:tc>
          <w:tcPr>
            <w:tcW w:w="0" w:type="auto"/>
            <w:tcBorders>
              <w:top w:val="nil"/>
              <w:left w:val="nil"/>
              <w:bottom w:val="single" w:sz="4" w:space="0" w:color="auto"/>
              <w:right w:val="single" w:sz="4" w:space="0" w:color="auto"/>
            </w:tcBorders>
            <w:shd w:val="clear" w:color="000000" w:fill="FFFFFF"/>
            <w:noWrap/>
            <w:vAlign w:val="bottom"/>
            <w:hideMark/>
          </w:tcPr>
          <w:p w14:paraId="3323F4BA" w14:textId="77777777" w:rsidR="00B57EC1" w:rsidRDefault="00B57EC1">
            <w:pPr>
              <w:jc w:val="center"/>
              <w:rPr>
                <w:rFonts w:ascii="Calibri" w:hAnsi="Calibri" w:cs="Calibri"/>
                <w:color w:val="000000"/>
                <w:sz w:val="22"/>
                <w:szCs w:val="22"/>
              </w:rPr>
            </w:pPr>
            <w:r>
              <w:rPr>
                <w:rFonts w:ascii="Calibri" w:hAnsi="Calibri" w:cs="Calibri"/>
                <w:color w:val="000000"/>
                <w:sz w:val="22"/>
                <w:szCs w:val="22"/>
              </w:rPr>
              <w:t>122</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05706355" w14:textId="77777777" w:rsidR="00B57EC1" w:rsidRDefault="00B57EC1">
            <w:pPr>
              <w:jc w:val="center"/>
              <w:rPr>
                <w:rFonts w:ascii="Calibri" w:hAnsi="Calibri" w:cs="Calibri"/>
                <w:color w:val="000000"/>
                <w:sz w:val="22"/>
                <w:szCs w:val="22"/>
              </w:rPr>
            </w:pPr>
            <w:r>
              <w:rPr>
                <w:rFonts w:ascii="Calibri" w:hAnsi="Calibri" w:cs="Calibri"/>
                <w:color w:val="000000"/>
                <w:sz w:val="22"/>
                <w:szCs w:val="22"/>
              </w:rPr>
              <w:t>8,115.33</w:t>
            </w:r>
          </w:p>
        </w:tc>
        <w:tc>
          <w:tcPr>
            <w:tcW w:w="0" w:type="auto"/>
            <w:tcBorders>
              <w:top w:val="nil"/>
              <w:left w:val="nil"/>
              <w:bottom w:val="single" w:sz="4" w:space="0" w:color="auto"/>
              <w:right w:val="single" w:sz="4" w:space="0" w:color="auto"/>
            </w:tcBorders>
            <w:shd w:val="clear" w:color="auto" w:fill="auto"/>
            <w:noWrap/>
            <w:vAlign w:val="center"/>
            <w:hideMark/>
          </w:tcPr>
          <w:p w14:paraId="439F6C9A" w14:textId="77777777" w:rsidR="00B57EC1" w:rsidRDefault="00B57EC1">
            <w:pPr>
              <w:jc w:val="center"/>
              <w:rPr>
                <w:rFonts w:ascii="Calibri" w:hAnsi="Calibri" w:cs="Calibri"/>
                <w:color w:val="000000"/>
                <w:sz w:val="22"/>
                <w:szCs w:val="22"/>
              </w:rPr>
            </w:pPr>
            <w:r>
              <w:rPr>
                <w:rFonts w:ascii="Calibri" w:hAnsi="Calibri" w:cs="Calibri"/>
                <w:color w:val="000000"/>
                <w:sz w:val="22"/>
                <w:szCs w:val="22"/>
              </w:rPr>
              <w:t>x</w:t>
            </w:r>
          </w:p>
        </w:tc>
      </w:tr>
      <w:tr w:rsidR="00B57EC1" w14:paraId="28519AF2" w14:textId="77777777" w:rsidTr="007E049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70D6AC" w14:textId="77777777" w:rsidR="00B57EC1" w:rsidRDefault="00B57EC1">
            <w:pPr>
              <w:rPr>
                <w:rFonts w:ascii="Calibri" w:hAnsi="Calibri" w:cs="Calibri"/>
                <w:color w:val="000000"/>
                <w:sz w:val="22"/>
                <w:szCs w:val="22"/>
              </w:rPr>
            </w:pPr>
            <w:r>
              <w:rPr>
                <w:rFonts w:ascii="Calibri" w:hAnsi="Calibri" w:cs="Calibri"/>
                <w:color w:val="000000"/>
                <w:sz w:val="22"/>
                <w:szCs w:val="22"/>
              </w:rPr>
              <w:t xml:space="preserve">POLICIA 3o                    </w:t>
            </w:r>
          </w:p>
        </w:tc>
        <w:tc>
          <w:tcPr>
            <w:tcW w:w="0" w:type="auto"/>
            <w:tcBorders>
              <w:top w:val="nil"/>
              <w:left w:val="nil"/>
              <w:bottom w:val="single" w:sz="4" w:space="0" w:color="auto"/>
              <w:right w:val="single" w:sz="4" w:space="0" w:color="auto"/>
            </w:tcBorders>
            <w:shd w:val="clear" w:color="auto" w:fill="auto"/>
            <w:noWrap/>
            <w:vAlign w:val="bottom"/>
            <w:hideMark/>
          </w:tcPr>
          <w:p w14:paraId="0BE84693" w14:textId="77777777" w:rsidR="00B57EC1" w:rsidRDefault="00B57EC1">
            <w:pPr>
              <w:jc w:val="center"/>
              <w:rPr>
                <w:rFonts w:ascii="Calibri" w:hAnsi="Calibri" w:cs="Calibri"/>
                <w:color w:val="000000"/>
                <w:sz w:val="22"/>
                <w:szCs w:val="22"/>
              </w:rPr>
            </w:pPr>
            <w:r>
              <w:rPr>
                <w:rFonts w:ascii="Calibri" w:hAnsi="Calibri" w:cs="Calibri"/>
                <w:color w:val="000000"/>
                <w:sz w:val="22"/>
                <w:szCs w:val="22"/>
              </w:rPr>
              <w:t>40</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68E830D1" w14:textId="77777777" w:rsidR="00B57EC1" w:rsidRDefault="00B57EC1">
            <w:pPr>
              <w:jc w:val="center"/>
              <w:rPr>
                <w:rFonts w:ascii="Calibri" w:hAnsi="Calibri" w:cs="Calibri"/>
                <w:color w:val="000000"/>
                <w:sz w:val="22"/>
                <w:szCs w:val="22"/>
              </w:rPr>
            </w:pPr>
            <w:r>
              <w:rPr>
                <w:rFonts w:ascii="Calibri" w:hAnsi="Calibri" w:cs="Calibri"/>
                <w:color w:val="000000"/>
                <w:sz w:val="22"/>
                <w:szCs w:val="22"/>
              </w:rPr>
              <w:t>9,738.40</w:t>
            </w:r>
          </w:p>
        </w:tc>
        <w:tc>
          <w:tcPr>
            <w:tcW w:w="0" w:type="auto"/>
            <w:tcBorders>
              <w:top w:val="nil"/>
              <w:left w:val="nil"/>
              <w:bottom w:val="single" w:sz="4" w:space="0" w:color="auto"/>
              <w:right w:val="single" w:sz="4" w:space="0" w:color="auto"/>
            </w:tcBorders>
            <w:shd w:val="clear" w:color="auto" w:fill="auto"/>
            <w:noWrap/>
            <w:vAlign w:val="center"/>
            <w:hideMark/>
          </w:tcPr>
          <w:p w14:paraId="2EA5C3B4" w14:textId="77777777" w:rsidR="00B57EC1" w:rsidRDefault="00B57EC1">
            <w:pPr>
              <w:jc w:val="center"/>
              <w:rPr>
                <w:rFonts w:ascii="Calibri" w:hAnsi="Calibri" w:cs="Calibri"/>
                <w:color w:val="000000"/>
                <w:sz w:val="22"/>
                <w:szCs w:val="22"/>
              </w:rPr>
            </w:pPr>
            <w:r>
              <w:rPr>
                <w:rFonts w:ascii="Calibri" w:hAnsi="Calibri" w:cs="Calibri"/>
                <w:color w:val="000000"/>
                <w:sz w:val="22"/>
                <w:szCs w:val="22"/>
              </w:rPr>
              <w:t>x</w:t>
            </w:r>
          </w:p>
        </w:tc>
      </w:tr>
      <w:tr w:rsidR="00B57EC1" w14:paraId="279690B7" w14:textId="77777777" w:rsidTr="007E049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B2057D" w14:textId="77777777" w:rsidR="00B57EC1" w:rsidRDefault="00B57EC1">
            <w:pPr>
              <w:rPr>
                <w:rFonts w:ascii="Calibri" w:hAnsi="Calibri" w:cs="Calibri"/>
                <w:color w:val="000000"/>
                <w:sz w:val="22"/>
                <w:szCs w:val="22"/>
              </w:rPr>
            </w:pPr>
            <w:r>
              <w:rPr>
                <w:rFonts w:ascii="Calibri" w:hAnsi="Calibri" w:cs="Calibri"/>
                <w:color w:val="000000"/>
                <w:sz w:val="22"/>
                <w:szCs w:val="22"/>
              </w:rPr>
              <w:t xml:space="preserve">POLICIA 2o                    </w:t>
            </w:r>
          </w:p>
        </w:tc>
        <w:tc>
          <w:tcPr>
            <w:tcW w:w="0" w:type="auto"/>
            <w:tcBorders>
              <w:top w:val="nil"/>
              <w:left w:val="nil"/>
              <w:bottom w:val="single" w:sz="4" w:space="0" w:color="auto"/>
              <w:right w:val="single" w:sz="4" w:space="0" w:color="auto"/>
            </w:tcBorders>
            <w:shd w:val="clear" w:color="auto" w:fill="auto"/>
            <w:noWrap/>
            <w:vAlign w:val="bottom"/>
            <w:hideMark/>
          </w:tcPr>
          <w:p w14:paraId="11896282" w14:textId="77777777" w:rsidR="00B57EC1" w:rsidRDefault="00B57EC1">
            <w:pPr>
              <w:jc w:val="center"/>
              <w:rPr>
                <w:rFonts w:ascii="Calibri" w:hAnsi="Calibri" w:cs="Calibri"/>
                <w:color w:val="000000"/>
                <w:sz w:val="22"/>
                <w:szCs w:val="22"/>
              </w:rPr>
            </w:pPr>
            <w:r>
              <w:rPr>
                <w:rFonts w:ascii="Calibri" w:hAnsi="Calibri" w:cs="Calibri"/>
                <w:color w:val="000000"/>
                <w:sz w:val="22"/>
                <w:szCs w:val="22"/>
              </w:rPr>
              <w:t>11</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5E94BD63" w14:textId="77777777" w:rsidR="00B57EC1" w:rsidRDefault="00B57EC1">
            <w:pPr>
              <w:jc w:val="center"/>
              <w:rPr>
                <w:rFonts w:ascii="Calibri" w:hAnsi="Calibri" w:cs="Calibri"/>
                <w:color w:val="000000"/>
                <w:sz w:val="22"/>
                <w:szCs w:val="22"/>
              </w:rPr>
            </w:pPr>
            <w:r>
              <w:rPr>
                <w:rFonts w:ascii="Calibri" w:hAnsi="Calibri" w:cs="Calibri"/>
                <w:color w:val="000000"/>
                <w:sz w:val="22"/>
                <w:szCs w:val="22"/>
              </w:rPr>
              <w:t>11,686.08</w:t>
            </w:r>
          </w:p>
        </w:tc>
        <w:tc>
          <w:tcPr>
            <w:tcW w:w="0" w:type="auto"/>
            <w:tcBorders>
              <w:top w:val="nil"/>
              <w:left w:val="nil"/>
              <w:bottom w:val="single" w:sz="4" w:space="0" w:color="auto"/>
              <w:right w:val="single" w:sz="4" w:space="0" w:color="auto"/>
            </w:tcBorders>
            <w:shd w:val="clear" w:color="auto" w:fill="auto"/>
            <w:noWrap/>
            <w:vAlign w:val="center"/>
            <w:hideMark/>
          </w:tcPr>
          <w:p w14:paraId="0B326698" w14:textId="77777777" w:rsidR="00B57EC1" w:rsidRDefault="00B57EC1">
            <w:pPr>
              <w:jc w:val="center"/>
              <w:rPr>
                <w:rFonts w:ascii="Calibri" w:hAnsi="Calibri" w:cs="Calibri"/>
                <w:color w:val="000000"/>
                <w:sz w:val="22"/>
                <w:szCs w:val="22"/>
              </w:rPr>
            </w:pPr>
            <w:r>
              <w:rPr>
                <w:rFonts w:ascii="Calibri" w:hAnsi="Calibri" w:cs="Calibri"/>
                <w:color w:val="000000"/>
                <w:sz w:val="22"/>
                <w:szCs w:val="22"/>
              </w:rPr>
              <w:t>x</w:t>
            </w:r>
          </w:p>
        </w:tc>
      </w:tr>
      <w:tr w:rsidR="00B57EC1" w14:paraId="6DD530C8" w14:textId="77777777" w:rsidTr="007E049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3A787F" w14:textId="77777777" w:rsidR="00B57EC1" w:rsidRDefault="00B57EC1">
            <w:pPr>
              <w:rPr>
                <w:rFonts w:ascii="Calibri" w:hAnsi="Calibri" w:cs="Calibri"/>
                <w:color w:val="000000"/>
                <w:sz w:val="22"/>
                <w:szCs w:val="22"/>
              </w:rPr>
            </w:pPr>
            <w:r>
              <w:rPr>
                <w:rFonts w:ascii="Calibri" w:hAnsi="Calibri" w:cs="Calibri"/>
                <w:color w:val="000000"/>
                <w:sz w:val="22"/>
                <w:szCs w:val="22"/>
              </w:rPr>
              <w:t xml:space="preserve">POLICIA 2o (JEFE U. ANALISIS) </w:t>
            </w:r>
          </w:p>
        </w:tc>
        <w:tc>
          <w:tcPr>
            <w:tcW w:w="0" w:type="auto"/>
            <w:tcBorders>
              <w:top w:val="nil"/>
              <w:left w:val="nil"/>
              <w:bottom w:val="single" w:sz="4" w:space="0" w:color="auto"/>
              <w:right w:val="single" w:sz="4" w:space="0" w:color="auto"/>
            </w:tcBorders>
            <w:shd w:val="clear" w:color="auto" w:fill="auto"/>
            <w:noWrap/>
            <w:vAlign w:val="bottom"/>
            <w:hideMark/>
          </w:tcPr>
          <w:p w14:paraId="1C2D8CEF" w14:textId="77777777" w:rsidR="00B57EC1" w:rsidRDefault="00B57EC1">
            <w:pPr>
              <w:jc w:val="center"/>
              <w:rPr>
                <w:rFonts w:ascii="Calibri" w:hAnsi="Calibri" w:cs="Calibri"/>
                <w:color w:val="000000"/>
                <w:sz w:val="22"/>
                <w:szCs w:val="22"/>
              </w:rPr>
            </w:pPr>
            <w:r>
              <w:rPr>
                <w:rFonts w:ascii="Calibri" w:hAnsi="Calibri" w:cs="Calibri"/>
                <w:color w:val="000000"/>
                <w:sz w:val="22"/>
                <w:szCs w:val="22"/>
              </w:rPr>
              <w:t>1</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1A847CC6" w14:textId="77777777" w:rsidR="00B57EC1" w:rsidRDefault="00B57EC1">
            <w:pPr>
              <w:jc w:val="center"/>
              <w:rPr>
                <w:rFonts w:ascii="Calibri" w:hAnsi="Calibri" w:cs="Calibri"/>
                <w:color w:val="000000"/>
                <w:sz w:val="22"/>
                <w:szCs w:val="22"/>
              </w:rPr>
            </w:pPr>
            <w:r>
              <w:rPr>
                <w:rFonts w:ascii="Calibri" w:hAnsi="Calibri" w:cs="Calibri"/>
                <w:color w:val="000000"/>
                <w:sz w:val="22"/>
                <w:szCs w:val="22"/>
              </w:rPr>
              <w:t>12,270.38</w:t>
            </w:r>
          </w:p>
        </w:tc>
        <w:tc>
          <w:tcPr>
            <w:tcW w:w="0" w:type="auto"/>
            <w:tcBorders>
              <w:top w:val="nil"/>
              <w:left w:val="nil"/>
              <w:bottom w:val="single" w:sz="4" w:space="0" w:color="auto"/>
              <w:right w:val="single" w:sz="4" w:space="0" w:color="auto"/>
            </w:tcBorders>
            <w:shd w:val="clear" w:color="auto" w:fill="auto"/>
            <w:noWrap/>
            <w:vAlign w:val="center"/>
            <w:hideMark/>
          </w:tcPr>
          <w:p w14:paraId="67B38A80" w14:textId="77777777" w:rsidR="00B57EC1" w:rsidRDefault="00B57EC1">
            <w:pPr>
              <w:jc w:val="center"/>
              <w:rPr>
                <w:rFonts w:ascii="Calibri" w:hAnsi="Calibri" w:cs="Calibri"/>
                <w:color w:val="000000"/>
                <w:sz w:val="22"/>
                <w:szCs w:val="22"/>
              </w:rPr>
            </w:pPr>
            <w:r>
              <w:rPr>
                <w:rFonts w:ascii="Calibri" w:hAnsi="Calibri" w:cs="Calibri"/>
                <w:color w:val="000000"/>
                <w:sz w:val="22"/>
                <w:szCs w:val="22"/>
              </w:rPr>
              <w:t>x</w:t>
            </w:r>
          </w:p>
        </w:tc>
      </w:tr>
      <w:tr w:rsidR="00B57EC1" w14:paraId="47488580" w14:textId="77777777" w:rsidTr="007E049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BD5228" w14:textId="77777777" w:rsidR="00B57EC1" w:rsidRDefault="00B57EC1">
            <w:pPr>
              <w:rPr>
                <w:rFonts w:ascii="Calibri" w:hAnsi="Calibri" w:cs="Calibri"/>
                <w:color w:val="000000"/>
                <w:sz w:val="22"/>
                <w:szCs w:val="22"/>
              </w:rPr>
            </w:pPr>
            <w:r>
              <w:rPr>
                <w:rFonts w:ascii="Calibri" w:hAnsi="Calibri" w:cs="Calibri"/>
                <w:color w:val="000000"/>
                <w:sz w:val="22"/>
                <w:szCs w:val="22"/>
              </w:rPr>
              <w:t xml:space="preserve">POLICIA 1o                    </w:t>
            </w:r>
          </w:p>
        </w:tc>
        <w:tc>
          <w:tcPr>
            <w:tcW w:w="0" w:type="auto"/>
            <w:tcBorders>
              <w:top w:val="nil"/>
              <w:left w:val="nil"/>
              <w:bottom w:val="single" w:sz="4" w:space="0" w:color="auto"/>
              <w:right w:val="single" w:sz="4" w:space="0" w:color="auto"/>
            </w:tcBorders>
            <w:shd w:val="clear" w:color="auto" w:fill="auto"/>
            <w:noWrap/>
            <w:vAlign w:val="bottom"/>
            <w:hideMark/>
          </w:tcPr>
          <w:p w14:paraId="480598C7" w14:textId="77777777" w:rsidR="00B57EC1" w:rsidRDefault="00B57EC1">
            <w:pPr>
              <w:jc w:val="center"/>
              <w:rPr>
                <w:rFonts w:ascii="Calibri" w:hAnsi="Calibri" w:cs="Calibri"/>
                <w:color w:val="000000"/>
                <w:sz w:val="22"/>
                <w:szCs w:val="22"/>
              </w:rPr>
            </w:pPr>
            <w:r>
              <w:rPr>
                <w:rFonts w:ascii="Calibri" w:hAnsi="Calibri" w:cs="Calibri"/>
                <w:color w:val="000000"/>
                <w:sz w:val="22"/>
                <w:szCs w:val="22"/>
              </w:rPr>
              <w:t>5</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19C2F8BD" w14:textId="77777777" w:rsidR="00B57EC1" w:rsidRDefault="00B57EC1">
            <w:pPr>
              <w:jc w:val="center"/>
              <w:rPr>
                <w:rFonts w:ascii="Calibri" w:hAnsi="Calibri" w:cs="Calibri"/>
                <w:color w:val="000000"/>
                <w:sz w:val="22"/>
                <w:szCs w:val="22"/>
              </w:rPr>
            </w:pPr>
            <w:r>
              <w:rPr>
                <w:rFonts w:ascii="Calibri" w:hAnsi="Calibri" w:cs="Calibri"/>
                <w:color w:val="000000"/>
                <w:sz w:val="22"/>
                <w:szCs w:val="22"/>
              </w:rPr>
              <w:t>14,023.30</w:t>
            </w:r>
          </w:p>
        </w:tc>
        <w:tc>
          <w:tcPr>
            <w:tcW w:w="0" w:type="auto"/>
            <w:tcBorders>
              <w:top w:val="nil"/>
              <w:left w:val="nil"/>
              <w:bottom w:val="single" w:sz="4" w:space="0" w:color="auto"/>
              <w:right w:val="single" w:sz="4" w:space="0" w:color="auto"/>
            </w:tcBorders>
            <w:shd w:val="clear" w:color="auto" w:fill="auto"/>
            <w:noWrap/>
            <w:vAlign w:val="center"/>
            <w:hideMark/>
          </w:tcPr>
          <w:p w14:paraId="67CD3A75" w14:textId="77777777" w:rsidR="00B57EC1" w:rsidRDefault="00B57EC1">
            <w:pPr>
              <w:jc w:val="center"/>
              <w:rPr>
                <w:rFonts w:ascii="Calibri" w:hAnsi="Calibri" w:cs="Calibri"/>
                <w:color w:val="000000"/>
                <w:sz w:val="22"/>
                <w:szCs w:val="22"/>
              </w:rPr>
            </w:pPr>
            <w:r>
              <w:rPr>
                <w:rFonts w:ascii="Calibri" w:hAnsi="Calibri" w:cs="Calibri"/>
                <w:color w:val="000000"/>
                <w:sz w:val="22"/>
                <w:szCs w:val="22"/>
              </w:rPr>
              <w:t>x</w:t>
            </w:r>
          </w:p>
        </w:tc>
      </w:tr>
      <w:tr w:rsidR="00B57EC1" w14:paraId="402D03EB" w14:textId="77777777" w:rsidTr="007E049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366806" w14:textId="77777777" w:rsidR="00B57EC1" w:rsidRDefault="00B57EC1">
            <w:pPr>
              <w:rPr>
                <w:rFonts w:ascii="Calibri" w:hAnsi="Calibri" w:cs="Calibri"/>
                <w:color w:val="000000"/>
                <w:sz w:val="22"/>
                <w:szCs w:val="22"/>
              </w:rPr>
            </w:pPr>
            <w:r>
              <w:rPr>
                <w:rFonts w:ascii="Calibri" w:hAnsi="Calibri" w:cs="Calibri"/>
                <w:color w:val="000000"/>
                <w:sz w:val="22"/>
                <w:szCs w:val="22"/>
              </w:rPr>
              <w:t xml:space="preserve">SUBDIR. DE SEGURIDAD PUBLICA  </w:t>
            </w:r>
          </w:p>
        </w:tc>
        <w:tc>
          <w:tcPr>
            <w:tcW w:w="0" w:type="auto"/>
            <w:tcBorders>
              <w:top w:val="nil"/>
              <w:left w:val="nil"/>
              <w:bottom w:val="single" w:sz="4" w:space="0" w:color="auto"/>
              <w:right w:val="single" w:sz="4" w:space="0" w:color="auto"/>
            </w:tcBorders>
            <w:shd w:val="clear" w:color="auto" w:fill="auto"/>
            <w:noWrap/>
            <w:vAlign w:val="bottom"/>
            <w:hideMark/>
          </w:tcPr>
          <w:p w14:paraId="764196ED" w14:textId="77777777" w:rsidR="00B57EC1" w:rsidRDefault="00B57EC1">
            <w:pPr>
              <w:jc w:val="center"/>
              <w:rPr>
                <w:rFonts w:ascii="Calibri" w:hAnsi="Calibri" w:cs="Calibri"/>
                <w:color w:val="000000"/>
                <w:sz w:val="22"/>
                <w:szCs w:val="22"/>
              </w:rPr>
            </w:pPr>
            <w:r>
              <w:rPr>
                <w:rFonts w:ascii="Calibri" w:hAnsi="Calibri" w:cs="Calibri"/>
                <w:color w:val="000000"/>
                <w:sz w:val="22"/>
                <w:szCs w:val="22"/>
              </w:rPr>
              <w:t>1</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4D47FFC0" w14:textId="77777777" w:rsidR="00B57EC1" w:rsidRDefault="00B57EC1">
            <w:pPr>
              <w:jc w:val="center"/>
              <w:rPr>
                <w:rFonts w:ascii="Calibri" w:hAnsi="Calibri" w:cs="Calibri"/>
                <w:color w:val="000000"/>
                <w:sz w:val="22"/>
                <w:szCs w:val="22"/>
              </w:rPr>
            </w:pPr>
            <w:r>
              <w:rPr>
                <w:rFonts w:ascii="Calibri" w:hAnsi="Calibri" w:cs="Calibri"/>
                <w:color w:val="000000"/>
                <w:sz w:val="22"/>
                <w:szCs w:val="22"/>
              </w:rPr>
              <w:t>27,436.22</w:t>
            </w:r>
          </w:p>
        </w:tc>
        <w:tc>
          <w:tcPr>
            <w:tcW w:w="0" w:type="auto"/>
            <w:tcBorders>
              <w:top w:val="nil"/>
              <w:left w:val="nil"/>
              <w:bottom w:val="single" w:sz="4" w:space="0" w:color="auto"/>
              <w:right w:val="single" w:sz="4" w:space="0" w:color="auto"/>
            </w:tcBorders>
            <w:shd w:val="clear" w:color="auto" w:fill="auto"/>
            <w:noWrap/>
            <w:vAlign w:val="center"/>
            <w:hideMark/>
          </w:tcPr>
          <w:p w14:paraId="5E2B5A1D" w14:textId="77777777" w:rsidR="00B57EC1" w:rsidRDefault="00B57EC1">
            <w:pPr>
              <w:jc w:val="center"/>
              <w:rPr>
                <w:rFonts w:ascii="Calibri" w:hAnsi="Calibri" w:cs="Calibri"/>
                <w:color w:val="000000"/>
                <w:sz w:val="22"/>
                <w:szCs w:val="22"/>
              </w:rPr>
            </w:pPr>
            <w:r>
              <w:rPr>
                <w:rFonts w:ascii="Calibri" w:hAnsi="Calibri" w:cs="Calibri"/>
                <w:color w:val="000000"/>
                <w:sz w:val="22"/>
                <w:szCs w:val="22"/>
              </w:rPr>
              <w:t>x</w:t>
            </w:r>
          </w:p>
        </w:tc>
      </w:tr>
      <w:tr w:rsidR="00B57EC1" w14:paraId="6810C95C" w14:textId="77777777" w:rsidTr="007E049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FC321A" w14:textId="77777777" w:rsidR="00B57EC1" w:rsidRDefault="00B57EC1">
            <w:pPr>
              <w:rPr>
                <w:rFonts w:ascii="Calibri" w:hAnsi="Calibri" w:cs="Calibri"/>
                <w:color w:val="000000"/>
                <w:sz w:val="22"/>
                <w:szCs w:val="22"/>
              </w:rPr>
            </w:pPr>
            <w:r>
              <w:rPr>
                <w:rFonts w:ascii="Calibri" w:hAnsi="Calibri" w:cs="Calibri"/>
                <w:color w:val="000000"/>
                <w:sz w:val="22"/>
                <w:szCs w:val="22"/>
              </w:rPr>
              <w:t>CUSTODIO A</w:t>
            </w:r>
          </w:p>
        </w:tc>
        <w:tc>
          <w:tcPr>
            <w:tcW w:w="0" w:type="auto"/>
            <w:tcBorders>
              <w:top w:val="nil"/>
              <w:left w:val="nil"/>
              <w:bottom w:val="single" w:sz="4" w:space="0" w:color="auto"/>
              <w:right w:val="single" w:sz="4" w:space="0" w:color="auto"/>
            </w:tcBorders>
            <w:shd w:val="clear" w:color="auto" w:fill="auto"/>
            <w:noWrap/>
            <w:vAlign w:val="bottom"/>
            <w:hideMark/>
          </w:tcPr>
          <w:p w14:paraId="7B1AE037" w14:textId="77777777" w:rsidR="00B57EC1" w:rsidRDefault="00B57EC1">
            <w:pPr>
              <w:jc w:val="center"/>
              <w:rPr>
                <w:rFonts w:ascii="Calibri" w:hAnsi="Calibri" w:cs="Calibri"/>
                <w:color w:val="000000"/>
                <w:sz w:val="22"/>
                <w:szCs w:val="22"/>
              </w:rPr>
            </w:pPr>
            <w:r>
              <w:rPr>
                <w:rFonts w:ascii="Calibri" w:hAnsi="Calibri" w:cs="Calibri"/>
                <w:color w:val="000000"/>
                <w:sz w:val="22"/>
                <w:szCs w:val="22"/>
              </w:rPr>
              <w:t>2</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511896D7" w14:textId="77777777" w:rsidR="00B57EC1" w:rsidRDefault="00B57EC1">
            <w:pPr>
              <w:jc w:val="center"/>
              <w:rPr>
                <w:rFonts w:ascii="Calibri" w:hAnsi="Calibri" w:cs="Calibri"/>
                <w:color w:val="000000"/>
                <w:sz w:val="22"/>
                <w:szCs w:val="22"/>
              </w:rPr>
            </w:pPr>
            <w:r>
              <w:rPr>
                <w:rFonts w:ascii="Calibri" w:hAnsi="Calibri" w:cs="Calibri"/>
                <w:color w:val="000000"/>
                <w:sz w:val="22"/>
                <w:szCs w:val="22"/>
              </w:rPr>
              <w:t>7,203.08</w:t>
            </w:r>
          </w:p>
        </w:tc>
        <w:tc>
          <w:tcPr>
            <w:tcW w:w="0" w:type="auto"/>
            <w:tcBorders>
              <w:top w:val="nil"/>
              <w:left w:val="nil"/>
              <w:bottom w:val="single" w:sz="4" w:space="0" w:color="auto"/>
              <w:right w:val="single" w:sz="4" w:space="0" w:color="auto"/>
            </w:tcBorders>
            <w:shd w:val="clear" w:color="auto" w:fill="auto"/>
            <w:noWrap/>
            <w:vAlign w:val="center"/>
            <w:hideMark/>
          </w:tcPr>
          <w:p w14:paraId="375F8F7F" w14:textId="77777777" w:rsidR="00B57EC1" w:rsidRDefault="00B57EC1">
            <w:pPr>
              <w:jc w:val="center"/>
              <w:rPr>
                <w:rFonts w:ascii="Calibri" w:hAnsi="Calibri" w:cs="Calibri"/>
                <w:color w:val="000000"/>
                <w:sz w:val="22"/>
                <w:szCs w:val="22"/>
              </w:rPr>
            </w:pPr>
            <w:r>
              <w:rPr>
                <w:rFonts w:ascii="Calibri" w:hAnsi="Calibri" w:cs="Calibri"/>
                <w:color w:val="000000"/>
                <w:sz w:val="22"/>
                <w:szCs w:val="22"/>
              </w:rPr>
              <w:t>x</w:t>
            </w:r>
          </w:p>
        </w:tc>
      </w:tr>
      <w:tr w:rsidR="00B57EC1" w14:paraId="775D15D2" w14:textId="77777777" w:rsidTr="007E049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09C089" w14:textId="77777777" w:rsidR="00B57EC1" w:rsidRDefault="00B57EC1">
            <w:pPr>
              <w:rPr>
                <w:rFonts w:ascii="Calibri" w:hAnsi="Calibri" w:cs="Calibri"/>
                <w:color w:val="000000"/>
                <w:sz w:val="22"/>
                <w:szCs w:val="22"/>
              </w:rPr>
            </w:pPr>
            <w:r>
              <w:rPr>
                <w:rFonts w:ascii="Calibri" w:hAnsi="Calibri" w:cs="Calibri"/>
                <w:color w:val="000000"/>
                <w:sz w:val="22"/>
                <w:szCs w:val="22"/>
              </w:rPr>
              <w:t>CUSTODIO</w:t>
            </w:r>
          </w:p>
        </w:tc>
        <w:tc>
          <w:tcPr>
            <w:tcW w:w="0" w:type="auto"/>
            <w:tcBorders>
              <w:top w:val="nil"/>
              <w:left w:val="nil"/>
              <w:bottom w:val="single" w:sz="4" w:space="0" w:color="auto"/>
              <w:right w:val="single" w:sz="4" w:space="0" w:color="auto"/>
            </w:tcBorders>
            <w:shd w:val="clear" w:color="auto" w:fill="auto"/>
            <w:noWrap/>
            <w:vAlign w:val="bottom"/>
            <w:hideMark/>
          </w:tcPr>
          <w:p w14:paraId="7C2C3A1B" w14:textId="77777777" w:rsidR="00B57EC1" w:rsidRDefault="00B57EC1">
            <w:pPr>
              <w:jc w:val="center"/>
              <w:rPr>
                <w:rFonts w:ascii="Calibri" w:hAnsi="Calibri" w:cs="Calibri"/>
                <w:color w:val="000000"/>
                <w:sz w:val="22"/>
                <w:szCs w:val="22"/>
              </w:rPr>
            </w:pPr>
            <w:r>
              <w:rPr>
                <w:rFonts w:ascii="Calibri" w:hAnsi="Calibri" w:cs="Calibri"/>
                <w:color w:val="000000"/>
                <w:sz w:val="22"/>
                <w:szCs w:val="22"/>
              </w:rPr>
              <w:t>14</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47BE250E" w14:textId="77777777" w:rsidR="00B57EC1" w:rsidRDefault="00B57EC1">
            <w:pPr>
              <w:jc w:val="center"/>
              <w:rPr>
                <w:rFonts w:ascii="Calibri" w:hAnsi="Calibri" w:cs="Calibri"/>
                <w:color w:val="000000"/>
                <w:sz w:val="22"/>
                <w:szCs w:val="22"/>
              </w:rPr>
            </w:pPr>
            <w:r>
              <w:rPr>
                <w:rFonts w:ascii="Calibri" w:hAnsi="Calibri" w:cs="Calibri"/>
                <w:color w:val="000000"/>
                <w:sz w:val="22"/>
                <w:szCs w:val="22"/>
              </w:rPr>
              <w:t>6,787.62</w:t>
            </w:r>
          </w:p>
        </w:tc>
        <w:tc>
          <w:tcPr>
            <w:tcW w:w="0" w:type="auto"/>
            <w:tcBorders>
              <w:top w:val="nil"/>
              <w:left w:val="nil"/>
              <w:bottom w:val="single" w:sz="4" w:space="0" w:color="auto"/>
              <w:right w:val="single" w:sz="4" w:space="0" w:color="auto"/>
            </w:tcBorders>
            <w:shd w:val="clear" w:color="auto" w:fill="auto"/>
            <w:noWrap/>
            <w:vAlign w:val="center"/>
            <w:hideMark/>
          </w:tcPr>
          <w:p w14:paraId="64A05EAE" w14:textId="77777777" w:rsidR="00B57EC1" w:rsidRDefault="00B57EC1">
            <w:pPr>
              <w:jc w:val="center"/>
              <w:rPr>
                <w:rFonts w:ascii="Calibri" w:hAnsi="Calibri" w:cs="Calibri"/>
                <w:color w:val="000000"/>
                <w:sz w:val="22"/>
                <w:szCs w:val="22"/>
              </w:rPr>
            </w:pPr>
            <w:r>
              <w:rPr>
                <w:rFonts w:ascii="Calibri" w:hAnsi="Calibri" w:cs="Calibri"/>
                <w:color w:val="000000"/>
                <w:sz w:val="22"/>
                <w:szCs w:val="22"/>
              </w:rPr>
              <w:t>x</w:t>
            </w:r>
          </w:p>
        </w:tc>
      </w:tr>
      <w:tr w:rsidR="00B57EC1" w14:paraId="09A0A1DC" w14:textId="77777777" w:rsidTr="007E049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1B069C" w14:textId="77777777" w:rsidR="00B57EC1" w:rsidRDefault="00B57EC1">
            <w:pPr>
              <w:rPr>
                <w:rFonts w:ascii="Calibri" w:hAnsi="Calibri" w:cs="Calibri"/>
                <w:b/>
                <w:bCs/>
                <w:color w:val="000000"/>
                <w:sz w:val="22"/>
                <w:szCs w:val="22"/>
              </w:rPr>
            </w:pPr>
            <w:r>
              <w:rPr>
                <w:rFonts w:ascii="Calibri" w:hAnsi="Calibri" w:cs="Calibri"/>
                <w:b/>
                <w:bCs/>
                <w:color w:val="000000"/>
                <w:sz w:val="22"/>
                <w:szCs w:val="22"/>
              </w:rPr>
              <w:t>TOTAL</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2CD9691D" w14:textId="1FE8524C" w:rsidR="00B57EC1" w:rsidRDefault="00813E54">
            <w:pPr>
              <w:jc w:val="center"/>
              <w:rPr>
                <w:rFonts w:ascii="Calibri" w:hAnsi="Calibri" w:cs="Calibri"/>
                <w:b/>
                <w:bCs/>
                <w:color w:val="000000"/>
                <w:sz w:val="22"/>
                <w:szCs w:val="22"/>
              </w:rPr>
            </w:pPr>
            <w:r>
              <w:rPr>
                <w:rFonts w:ascii="Calibri" w:hAnsi="Calibri" w:cs="Calibri"/>
                <w:b/>
                <w:bCs/>
                <w:color w:val="000000"/>
                <w:sz w:val="22"/>
                <w:szCs w:val="22"/>
              </w:rPr>
              <w:t>198</w:t>
            </w:r>
          </w:p>
        </w:tc>
        <w:tc>
          <w:tcPr>
            <w:tcW w:w="0" w:type="auto"/>
            <w:tcBorders>
              <w:top w:val="nil"/>
              <w:left w:val="nil"/>
              <w:bottom w:val="nil"/>
              <w:right w:val="nil"/>
            </w:tcBorders>
            <w:shd w:val="clear" w:color="auto" w:fill="auto"/>
            <w:noWrap/>
            <w:vAlign w:val="bottom"/>
            <w:hideMark/>
          </w:tcPr>
          <w:p w14:paraId="2BA23A3B" w14:textId="77777777" w:rsidR="00B57EC1" w:rsidRDefault="00B57EC1">
            <w:pPr>
              <w:jc w:val="center"/>
              <w:rPr>
                <w:rFonts w:ascii="Calibri" w:hAnsi="Calibri" w:cs="Calibri"/>
                <w:b/>
                <w:bCs/>
                <w:color w:val="000000"/>
                <w:sz w:val="22"/>
                <w:szCs w:val="22"/>
              </w:rPr>
            </w:pPr>
          </w:p>
        </w:tc>
      </w:tr>
      <w:tr w:rsidR="00B57EC1" w14:paraId="66BA9F1D" w14:textId="77777777" w:rsidTr="007E049E">
        <w:trPr>
          <w:trHeight w:val="20"/>
        </w:trPr>
        <w:tc>
          <w:tcPr>
            <w:tcW w:w="0" w:type="auto"/>
            <w:gridSpan w:val="5"/>
            <w:tcBorders>
              <w:top w:val="nil"/>
              <w:left w:val="nil"/>
              <w:bottom w:val="nil"/>
              <w:right w:val="nil"/>
            </w:tcBorders>
            <w:shd w:val="clear" w:color="auto" w:fill="auto"/>
            <w:hideMark/>
          </w:tcPr>
          <w:p w14:paraId="726E1FC7" w14:textId="77777777" w:rsidR="00B57EC1" w:rsidRPr="00FB2975" w:rsidRDefault="00B57EC1">
            <w:pPr>
              <w:rPr>
                <w:rFonts w:ascii="Calibri" w:hAnsi="Calibri" w:cs="Calibri"/>
                <w:color w:val="000000"/>
                <w:sz w:val="20"/>
                <w:szCs w:val="20"/>
              </w:rPr>
            </w:pPr>
            <w:r w:rsidRPr="00FB2975">
              <w:rPr>
                <w:rFonts w:ascii="Calibri" w:hAnsi="Calibri" w:cs="Calibri"/>
                <w:color w:val="000000"/>
                <w:sz w:val="20"/>
                <w:szCs w:val="20"/>
              </w:rPr>
              <w:t>* No se cuenta con personal comisionado por el gobierno del estado para las plazas de Policías</w:t>
            </w:r>
            <w:r w:rsidR="00724877" w:rsidRPr="00FB2975">
              <w:rPr>
                <w:rFonts w:ascii="Calibri" w:hAnsi="Calibri" w:cs="Calibri"/>
                <w:color w:val="000000"/>
                <w:sz w:val="20"/>
                <w:szCs w:val="20"/>
              </w:rPr>
              <w:t>.</w:t>
            </w:r>
          </w:p>
          <w:p w14:paraId="05C6119A" w14:textId="77777777" w:rsidR="00724877" w:rsidRPr="00FB2975" w:rsidRDefault="00724877">
            <w:pPr>
              <w:rPr>
                <w:rFonts w:ascii="Calibri" w:hAnsi="Calibri" w:cs="Calibri"/>
                <w:color w:val="000000"/>
                <w:sz w:val="22"/>
                <w:szCs w:val="22"/>
              </w:rPr>
            </w:pPr>
          </w:p>
          <w:p w14:paraId="1A9E019C" w14:textId="77777777" w:rsidR="00724877" w:rsidRPr="00FB2975" w:rsidRDefault="00FB2975" w:rsidP="00724877">
            <w:pPr>
              <w:jc w:val="both"/>
              <w:rPr>
                <w:rFonts w:ascii="Tahoma" w:hAnsi="Tahoma" w:cs="Tahoma"/>
                <w:b/>
                <w:color w:val="0099FF"/>
                <w:sz w:val="22"/>
                <w:szCs w:val="22"/>
              </w:rPr>
            </w:pPr>
            <w:r>
              <w:rPr>
                <w:rFonts w:ascii="Tahoma" w:hAnsi="Tahoma" w:cs="Tahoma"/>
                <w:b/>
                <w:color w:val="0099FF"/>
                <w:sz w:val="22"/>
                <w:szCs w:val="22"/>
              </w:rPr>
              <w:t xml:space="preserve">CRITERIO 47. </w:t>
            </w:r>
            <w:r w:rsidR="003C606E" w:rsidRPr="00FB2975">
              <w:rPr>
                <w:rFonts w:ascii="Tahoma" w:hAnsi="Tahoma" w:cs="Tahoma"/>
                <w:b/>
                <w:color w:val="0099FF"/>
                <w:sz w:val="22"/>
                <w:szCs w:val="22"/>
              </w:rPr>
              <w:t xml:space="preserve">DESGLOSA LOS </w:t>
            </w:r>
            <w:r w:rsidR="00724877" w:rsidRPr="00FB2975">
              <w:rPr>
                <w:rFonts w:ascii="Tahoma" w:hAnsi="Tahoma" w:cs="Tahoma"/>
                <w:b/>
                <w:color w:val="0099FF"/>
                <w:sz w:val="22"/>
                <w:szCs w:val="22"/>
              </w:rPr>
              <w:t>TOPES PARA LA CONTRATACION DE DEUDA PUBLICA</w:t>
            </w:r>
          </w:p>
          <w:p w14:paraId="3AB08E25" w14:textId="77777777" w:rsidR="00730909" w:rsidRPr="0089443E" w:rsidRDefault="00730909" w:rsidP="00724877">
            <w:pPr>
              <w:jc w:val="both"/>
              <w:rPr>
                <w:rFonts w:ascii="Tahoma" w:hAnsi="Tahoma" w:cs="Tahoma"/>
                <w:b/>
                <w:color w:val="0099FF"/>
                <w:sz w:val="18"/>
                <w:szCs w:val="18"/>
              </w:rPr>
            </w:pPr>
          </w:p>
          <w:p w14:paraId="2249FE6E" w14:textId="77777777" w:rsidR="00730909" w:rsidRDefault="00730909" w:rsidP="00730909">
            <w:pPr>
              <w:jc w:val="both"/>
              <w:rPr>
                <w:rFonts w:ascii="Calibri" w:hAnsi="Calibri"/>
                <w:color w:val="000000"/>
                <w:sz w:val="20"/>
                <w:szCs w:val="20"/>
                <w:lang w:eastAsia="es-ES"/>
              </w:rPr>
            </w:pPr>
            <w:r>
              <w:rPr>
                <w:rFonts w:ascii="Calibri" w:hAnsi="Calibri"/>
                <w:color w:val="000000"/>
                <w:sz w:val="20"/>
                <w:szCs w:val="20"/>
                <w:lang w:eastAsia="es-ES"/>
              </w:rPr>
              <w:t>El H. Ayuntamiento de Atlixco, Puebla para la contratación de deuda pública se apegará a lo siguiente:</w:t>
            </w:r>
          </w:p>
          <w:p w14:paraId="0BB28566" w14:textId="77777777" w:rsidR="00724877" w:rsidRDefault="00724877" w:rsidP="00724877">
            <w:pPr>
              <w:jc w:val="both"/>
              <w:rPr>
                <w:rFonts w:ascii="Tahoma" w:hAnsi="Tahoma" w:cs="Tahoma"/>
                <w:b/>
                <w:color w:val="9CC2E5" w:themeColor="accent1" w:themeTint="99"/>
                <w:sz w:val="18"/>
                <w:szCs w:val="18"/>
              </w:rPr>
            </w:pPr>
          </w:p>
          <w:p w14:paraId="5AB45FD0" w14:textId="77777777" w:rsidR="00724877" w:rsidRDefault="00724877" w:rsidP="00724877">
            <w:pPr>
              <w:jc w:val="both"/>
              <w:rPr>
                <w:rFonts w:ascii="Calibri" w:hAnsi="Calibri"/>
                <w:color w:val="000000"/>
                <w:sz w:val="20"/>
                <w:szCs w:val="20"/>
                <w:lang w:eastAsia="es-ES"/>
              </w:rPr>
            </w:pPr>
            <w:r w:rsidRPr="00724877">
              <w:rPr>
                <w:rFonts w:ascii="Calibri" w:hAnsi="Calibri"/>
                <w:color w:val="000000"/>
                <w:sz w:val="20"/>
                <w:szCs w:val="20"/>
                <w:lang w:eastAsia="es-ES"/>
              </w:rPr>
              <w:t>En términos del artículo 14 fracción I de la Ley de Deuda Pública para el Estado Libre y Soberano de Puebla y el Decreto emitido por el H. Congreso del Estado publicado en el Periódico Oficial del Estado el 12 de marzo del 2014 los Ayuntamientos de los Municipios del Estado de Puebla y las Entidades Paramunicipales en su conjunto para que durante la gestión de la Administración Municipal 2014-2018, tramiten y contraten ante cualquier Institución de Crédito o Empresa autorizada por la legislación federal aplicable, financiamientos y/o empréstitos hasta por un monto de 3,000,000,000.00 (TRES MIL MILLONES DE PESOS 00/100 M.N.)</w:t>
            </w:r>
            <w:r>
              <w:rPr>
                <w:rFonts w:ascii="Calibri" w:hAnsi="Calibri"/>
                <w:color w:val="000000"/>
                <w:sz w:val="20"/>
                <w:szCs w:val="20"/>
                <w:lang w:eastAsia="es-ES"/>
              </w:rPr>
              <w:t>.</w:t>
            </w:r>
          </w:p>
          <w:p w14:paraId="54CC8C86" w14:textId="77777777" w:rsidR="00724877" w:rsidRPr="00FB2975" w:rsidRDefault="00724877" w:rsidP="00724877">
            <w:pPr>
              <w:jc w:val="both"/>
              <w:rPr>
                <w:rFonts w:ascii="Calibri" w:hAnsi="Calibri"/>
                <w:color w:val="000000"/>
                <w:sz w:val="22"/>
                <w:szCs w:val="22"/>
                <w:lang w:eastAsia="es-ES"/>
              </w:rPr>
            </w:pPr>
          </w:p>
          <w:p w14:paraId="4637C1FA" w14:textId="77777777" w:rsidR="00FB2975" w:rsidRDefault="00FB2975" w:rsidP="00846A4C">
            <w:pPr>
              <w:jc w:val="both"/>
              <w:rPr>
                <w:rFonts w:ascii="Tahoma" w:hAnsi="Tahoma" w:cs="Tahoma"/>
                <w:b/>
                <w:color w:val="0099FF"/>
                <w:sz w:val="22"/>
                <w:szCs w:val="22"/>
              </w:rPr>
            </w:pPr>
            <w:r>
              <w:rPr>
                <w:rFonts w:ascii="Tahoma" w:hAnsi="Tahoma" w:cs="Tahoma"/>
                <w:b/>
                <w:color w:val="0099FF"/>
                <w:sz w:val="22"/>
                <w:szCs w:val="22"/>
              </w:rPr>
              <w:t xml:space="preserve">CRITERIO 48. </w:t>
            </w:r>
            <w:r w:rsidR="003C606E" w:rsidRPr="00FB2975">
              <w:rPr>
                <w:rFonts w:ascii="Tahoma" w:hAnsi="Tahoma" w:cs="Tahoma"/>
                <w:b/>
                <w:color w:val="0099FF"/>
                <w:sz w:val="22"/>
                <w:szCs w:val="22"/>
              </w:rPr>
              <w:t xml:space="preserve">DESGLOSA LOS </w:t>
            </w:r>
            <w:r w:rsidR="00724877" w:rsidRPr="00FB2975">
              <w:rPr>
                <w:rFonts w:ascii="Tahoma" w:hAnsi="Tahoma" w:cs="Tahoma"/>
                <w:b/>
                <w:color w:val="0099FF"/>
                <w:sz w:val="22"/>
                <w:szCs w:val="22"/>
              </w:rPr>
              <w:t>SALDOS DE LA DEUDA PÚ</w:t>
            </w:r>
            <w:r>
              <w:rPr>
                <w:rFonts w:ascii="Tahoma" w:hAnsi="Tahoma" w:cs="Tahoma"/>
                <w:b/>
                <w:color w:val="0099FF"/>
                <w:sz w:val="22"/>
                <w:szCs w:val="22"/>
              </w:rPr>
              <w:t>BLICA</w:t>
            </w:r>
          </w:p>
          <w:p w14:paraId="641970BB" w14:textId="77777777" w:rsidR="00846A4C" w:rsidRPr="00730909" w:rsidRDefault="00846A4C" w:rsidP="00846A4C">
            <w:pPr>
              <w:jc w:val="both"/>
              <w:rPr>
                <w:rFonts w:ascii="Tahoma" w:hAnsi="Tahoma" w:cs="Tahoma"/>
                <w:b/>
                <w:color w:val="FF9933"/>
                <w:sz w:val="20"/>
                <w:szCs w:val="20"/>
              </w:rPr>
            </w:pPr>
            <w:r>
              <w:rPr>
                <w:rFonts w:ascii="Tahoma" w:hAnsi="Tahoma" w:cs="Tahoma"/>
                <w:b/>
                <w:color w:val="FF9933"/>
                <w:sz w:val="20"/>
                <w:szCs w:val="20"/>
              </w:rPr>
              <w:t>Este ayuntamiento no ha adquirido deuda pública, empréstitos con alguna institución bancaria por lo tanto no hay sald</w:t>
            </w:r>
            <w:r w:rsidR="00FB2975">
              <w:rPr>
                <w:rFonts w:ascii="Tahoma" w:hAnsi="Tahoma" w:cs="Tahoma"/>
                <w:b/>
                <w:color w:val="FF9933"/>
                <w:sz w:val="20"/>
                <w:szCs w:val="20"/>
              </w:rPr>
              <w:t>o ni garantía por este concepto (capitulo 9000 en el Clasificador por Objeto del Gasto)</w:t>
            </w:r>
          </w:p>
          <w:p w14:paraId="3F0698C4" w14:textId="77777777" w:rsidR="00724877" w:rsidRDefault="00724877" w:rsidP="00724877">
            <w:pPr>
              <w:jc w:val="both"/>
              <w:rPr>
                <w:rFonts w:ascii="Tahoma" w:hAnsi="Tahoma" w:cs="Tahoma"/>
                <w:b/>
                <w:color w:val="0099FF"/>
                <w:sz w:val="18"/>
                <w:szCs w:val="18"/>
              </w:rPr>
            </w:pPr>
          </w:p>
          <w:p w14:paraId="7B1F6114" w14:textId="77777777" w:rsidR="00E325DD" w:rsidRDefault="00796AD3" w:rsidP="00724877">
            <w:pPr>
              <w:jc w:val="both"/>
              <w:rPr>
                <w:rFonts w:ascii="Tahoma" w:hAnsi="Tahoma" w:cs="Tahoma"/>
                <w:b/>
                <w:color w:val="0099FF"/>
                <w:sz w:val="18"/>
                <w:szCs w:val="18"/>
              </w:rPr>
            </w:pPr>
            <w:r w:rsidRPr="00FB2975">
              <w:rPr>
                <w:rFonts w:ascii="Tahoma" w:hAnsi="Tahoma" w:cs="Tahoma"/>
                <w:b/>
                <w:color w:val="0099FF"/>
                <w:sz w:val="22"/>
                <w:szCs w:val="22"/>
              </w:rPr>
              <w:t>CRITERIO 49</w:t>
            </w:r>
            <w:r w:rsidR="00E325DD">
              <w:rPr>
                <w:rFonts w:ascii="Tahoma" w:hAnsi="Tahoma" w:cs="Tahoma"/>
                <w:b/>
                <w:color w:val="0099FF"/>
                <w:sz w:val="22"/>
                <w:szCs w:val="22"/>
              </w:rPr>
              <w:t xml:space="preserve">. </w:t>
            </w:r>
            <w:r w:rsidR="003C606E" w:rsidRPr="00FB2975">
              <w:rPr>
                <w:rFonts w:ascii="Tahoma" w:hAnsi="Tahoma" w:cs="Tahoma"/>
                <w:b/>
                <w:color w:val="0099FF"/>
                <w:sz w:val="22"/>
                <w:szCs w:val="22"/>
              </w:rPr>
              <w:t>DESGLOS</w:t>
            </w:r>
            <w:r w:rsidR="00E325DD">
              <w:rPr>
                <w:rFonts w:ascii="Tahoma" w:hAnsi="Tahoma" w:cs="Tahoma"/>
                <w:b/>
                <w:color w:val="0099FF"/>
                <w:sz w:val="22"/>
                <w:szCs w:val="22"/>
              </w:rPr>
              <w:t>A LA DEUDA POR TIPO DE GARANTIA</w:t>
            </w:r>
          </w:p>
          <w:p w14:paraId="7DDC4036" w14:textId="77777777" w:rsidR="00724877" w:rsidRDefault="00846A4C" w:rsidP="00724877">
            <w:pPr>
              <w:jc w:val="both"/>
              <w:rPr>
                <w:rFonts w:ascii="Tahoma" w:hAnsi="Tahoma" w:cs="Tahoma"/>
                <w:b/>
                <w:color w:val="FF9933"/>
                <w:sz w:val="20"/>
                <w:szCs w:val="20"/>
              </w:rPr>
            </w:pPr>
            <w:r>
              <w:rPr>
                <w:rFonts w:ascii="Tahoma" w:hAnsi="Tahoma" w:cs="Tahoma"/>
                <w:b/>
                <w:color w:val="FF9933"/>
                <w:sz w:val="20"/>
                <w:szCs w:val="20"/>
              </w:rPr>
              <w:t>Este ayuntamiento no ha adquirido deuda pública, empréstitos con alguna institución bancaria por lo tanto no hay sald</w:t>
            </w:r>
            <w:r w:rsidR="005D59D7">
              <w:rPr>
                <w:rFonts w:ascii="Tahoma" w:hAnsi="Tahoma" w:cs="Tahoma"/>
                <w:b/>
                <w:color w:val="FF9933"/>
                <w:sz w:val="20"/>
                <w:szCs w:val="20"/>
              </w:rPr>
              <w:t>o ni garantía por este concepto (concepto 9100 en el Clasificador por Objeto del Gasto)</w:t>
            </w:r>
          </w:p>
          <w:p w14:paraId="059852E1" w14:textId="77777777" w:rsidR="00846A4C" w:rsidRPr="0089443E" w:rsidRDefault="00846A4C" w:rsidP="00724877">
            <w:pPr>
              <w:jc w:val="both"/>
              <w:rPr>
                <w:rFonts w:ascii="Tahoma" w:hAnsi="Tahoma" w:cs="Tahoma"/>
                <w:b/>
                <w:color w:val="0099FF"/>
                <w:sz w:val="18"/>
                <w:szCs w:val="18"/>
              </w:rPr>
            </w:pPr>
          </w:p>
          <w:p w14:paraId="3FB02D92" w14:textId="77777777" w:rsidR="00E325DD" w:rsidRDefault="00796AD3" w:rsidP="00724877">
            <w:pPr>
              <w:jc w:val="both"/>
              <w:rPr>
                <w:rFonts w:ascii="Tahoma" w:hAnsi="Tahoma" w:cs="Tahoma"/>
                <w:b/>
                <w:color w:val="0099FF"/>
                <w:sz w:val="18"/>
                <w:szCs w:val="18"/>
              </w:rPr>
            </w:pPr>
            <w:r w:rsidRPr="00E325DD">
              <w:rPr>
                <w:rFonts w:ascii="Tahoma" w:hAnsi="Tahoma" w:cs="Tahoma"/>
                <w:b/>
                <w:color w:val="0099FF"/>
                <w:sz w:val="22"/>
                <w:szCs w:val="22"/>
              </w:rPr>
              <w:t>CRITERIO</w:t>
            </w:r>
            <w:r w:rsidR="00A574E4">
              <w:rPr>
                <w:rFonts w:ascii="Tahoma" w:hAnsi="Tahoma" w:cs="Tahoma"/>
                <w:b/>
                <w:color w:val="0099FF"/>
                <w:sz w:val="22"/>
                <w:szCs w:val="22"/>
              </w:rPr>
              <w:t xml:space="preserve"> 50. </w:t>
            </w:r>
            <w:r w:rsidRPr="00E325DD">
              <w:rPr>
                <w:rFonts w:ascii="Tahoma" w:hAnsi="Tahoma" w:cs="Tahoma"/>
                <w:b/>
                <w:color w:val="0099FF"/>
                <w:sz w:val="22"/>
                <w:szCs w:val="22"/>
              </w:rPr>
              <w:t xml:space="preserve">CONTIENE EL </w:t>
            </w:r>
            <w:r w:rsidR="00724877" w:rsidRPr="00E325DD">
              <w:rPr>
                <w:rFonts w:ascii="Tahoma" w:hAnsi="Tahoma" w:cs="Tahoma"/>
                <w:b/>
                <w:color w:val="0099FF"/>
                <w:sz w:val="22"/>
                <w:szCs w:val="22"/>
              </w:rPr>
              <w:t>MONTO ASIGNADO EN EL EJERCICIO FISCAL CORRESPON</w:t>
            </w:r>
            <w:r w:rsidR="00A574E4">
              <w:rPr>
                <w:rFonts w:ascii="Tahoma" w:hAnsi="Tahoma" w:cs="Tahoma"/>
                <w:b/>
                <w:color w:val="0099FF"/>
                <w:sz w:val="22"/>
                <w:szCs w:val="22"/>
              </w:rPr>
              <w:t>DIENTE AL PAGO DE DEUDA PÚBLICA</w:t>
            </w:r>
          </w:p>
          <w:p w14:paraId="64D11DD7" w14:textId="77777777" w:rsidR="00724877" w:rsidRDefault="00846A4C" w:rsidP="00724877">
            <w:pPr>
              <w:jc w:val="both"/>
              <w:rPr>
                <w:rFonts w:ascii="Tahoma" w:hAnsi="Tahoma" w:cs="Tahoma"/>
                <w:b/>
                <w:color w:val="FF9933"/>
                <w:sz w:val="20"/>
                <w:szCs w:val="20"/>
              </w:rPr>
            </w:pPr>
            <w:r>
              <w:rPr>
                <w:rFonts w:ascii="Tahoma" w:hAnsi="Tahoma" w:cs="Tahoma"/>
                <w:b/>
                <w:color w:val="FF9933"/>
                <w:sz w:val="20"/>
                <w:szCs w:val="20"/>
              </w:rPr>
              <w:t>Este ayuntamiento no ha adquirido deuda pública, empréstitos con alguna institución bancaria por lo tanto no hay sald</w:t>
            </w:r>
            <w:r w:rsidR="005D59D7">
              <w:rPr>
                <w:rFonts w:ascii="Tahoma" w:hAnsi="Tahoma" w:cs="Tahoma"/>
                <w:b/>
                <w:color w:val="FF9933"/>
                <w:sz w:val="20"/>
                <w:szCs w:val="20"/>
              </w:rPr>
              <w:t>o ni garantía por este concepto (</w:t>
            </w:r>
            <w:r w:rsidR="00A574E4">
              <w:rPr>
                <w:rFonts w:ascii="Tahoma" w:hAnsi="Tahoma" w:cs="Tahoma"/>
                <w:b/>
                <w:color w:val="FF9933"/>
                <w:sz w:val="20"/>
                <w:szCs w:val="20"/>
              </w:rPr>
              <w:t>capitulo 90</w:t>
            </w:r>
            <w:r w:rsidR="005D59D7">
              <w:rPr>
                <w:rFonts w:ascii="Tahoma" w:hAnsi="Tahoma" w:cs="Tahoma"/>
                <w:b/>
                <w:color w:val="FF9933"/>
                <w:sz w:val="20"/>
                <w:szCs w:val="20"/>
              </w:rPr>
              <w:t>00 en el Clasificador por Objeto del Gasto)</w:t>
            </w:r>
          </w:p>
          <w:p w14:paraId="4572BF36" w14:textId="77777777" w:rsidR="00846A4C" w:rsidRPr="0089443E" w:rsidRDefault="00846A4C" w:rsidP="00724877">
            <w:pPr>
              <w:jc w:val="both"/>
              <w:rPr>
                <w:rFonts w:ascii="Tahoma" w:hAnsi="Tahoma" w:cs="Tahoma"/>
                <w:b/>
                <w:color w:val="0099FF"/>
                <w:sz w:val="18"/>
                <w:szCs w:val="18"/>
              </w:rPr>
            </w:pPr>
          </w:p>
          <w:p w14:paraId="5E1E48FE" w14:textId="77777777" w:rsidR="00724877" w:rsidRDefault="00A574E4" w:rsidP="00724877">
            <w:pPr>
              <w:jc w:val="both"/>
              <w:rPr>
                <w:rFonts w:ascii="Tahoma" w:hAnsi="Tahoma" w:cs="Tahoma"/>
                <w:b/>
                <w:color w:val="0099FF"/>
                <w:sz w:val="18"/>
                <w:szCs w:val="18"/>
              </w:rPr>
            </w:pPr>
            <w:r>
              <w:rPr>
                <w:rFonts w:ascii="Tahoma" w:hAnsi="Tahoma" w:cs="Tahoma"/>
                <w:b/>
                <w:color w:val="0099FF"/>
                <w:sz w:val="22"/>
                <w:szCs w:val="22"/>
              </w:rPr>
              <w:t xml:space="preserve">CRITERIO 51. </w:t>
            </w:r>
            <w:r w:rsidR="00796AD3" w:rsidRPr="005D59D7">
              <w:rPr>
                <w:rFonts w:ascii="Tahoma" w:hAnsi="Tahoma" w:cs="Tahoma"/>
                <w:b/>
                <w:color w:val="0099FF"/>
                <w:sz w:val="22"/>
                <w:szCs w:val="22"/>
              </w:rPr>
              <w:t xml:space="preserve">DESGLOSA EL </w:t>
            </w:r>
            <w:r w:rsidR="00724877" w:rsidRPr="005D59D7">
              <w:rPr>
                <w:rFonts w:ascii="Tahoma" w:hAnsi="Tahoma" w:cs="Tahoma"/>
                <w:b/>
                <w:color w:val="0099FF"/>
                <w:sz w:val="22"/>
                <w:szCs w:val="22"/>
              </w:rPr>
              <w:t>MONTO ASIGNADO EN EL EJERCICIO FISCAL CORRESPONDIENTE AL PAGO DE DEUDA PÚBLICA E</w:t>
            </w:r>
            <w:r>
              <w:rPr>
                <w:rFonts w:ascii="Tahoma" w:hAnsi="Tahoma" w:cs="Tahoma"/>
                <w:b/>
                <w:color w:val="0099FF"/>
                <w:sz w:val="22"/>
                <w:szCs w:val="22"/>
              </w:rPr>
              <w:t>N PAGO DE PRINCIPAL E INTERESES</w:t>
            </w:r>
            <w:r w:rsidR="00846A4C">
              <w:rPr>
                <w:rFonts w:ascii="Tahoma" w:hAnsi="Tahoma" w:cs="Tahoma"/>
                <w:b/>
                <w:color w:val="0099FF"/>
                <w:sz w:val="18"/>
                <w:szCs w:val="18"/>
              </w:rPr>
              <w:t xml:space="preserve"> </w:t>
            </w:r>
            <w:r w:rsidR="00846A4C">
              <w:rPr>
                <w:rFonts w:ascii="Tahoma" w:hAnsi="Tahoma" w:cs="Tahoma"/>
                <w:b/>
                <w:color w:val="FF9933"/>
                <w:sz w:val="20"/>
                <w:szCs w:val="20"/>
              </w:rPr>
              <w:t>Este ayuntamiento no ha adquirido deuda pública, empréstitos con alguna institución bancaria por lo tanto no hay sald</w:t>
            </w:r>
            <w:r>
              <w:rPr>
                <w:rFonts w:ascii="Tahoma" w:hAnsi="Tahoma" w:cs="Tahoma"/>
                <w:b/>
                <w:color w:val="FF9933"/>
                <w:sz w:val="20"/>
                <w:szCs w:val="20"/>
              </w:rPr>
              <w:t>o ni garantía por este concepto (concepto 9100 y 9200 en el Clasificador por Objeto del Gasto)</w:t>
            </w:r>
          </w:p>
          <w:p w14:paraId="4AE311F6" w14:textId="77777777" w:rsidR="00846A4C" w:rsidRDefault="00846A4C" w:rsidP="00724877">
            <w:pPr>
              <w:jc w:val="both"/>
              <w:rPr>
                <w:rFonts w:ascii="Tahoma" w:hAnsi="Tahoma" w:cs="Tahoma"/>
                <w:b/>
                <w:color w:val="0099FF"/>
                <w:sz w:val="18"/>
                <w:szCs w:val="18"/>
              </w:rPr>
            </w:pPr>
          </w:p>
          <w:p w14:paraId="0434F478" w14:textId="77777777" w:rsidR="00724877" w:rsidRDefault="00A574E4" w:rsidP="00724877">
            <w:pPr>
              <w:jc w:val="both"/>
              <w:rPr>
                <w:rFonts w:ascii="Tahoma" w:hAnsi="Tahoma" w:cs="Tahoma"/>
                <w:b/>
                <w:color w:val="FF9933"/>
                <w:sz w:val="20"/>
                <w:szCs w:val="20"/>
              </w:rPr>
            </w:pPr>
            <w:r>
              <w:rPr>
                <w:rFonts w:ascii="Tahoma" w:hAnsi="Tahoma" w:cs="Tahoma"/>
                <w:b/>
                <w:color w:val="0099FF"/>
                <w:sz w:val="22"/>
                <w:szCs w:val="22"/>
              </w:rPr>
              <w:t xml:space="preserve">CRITERIO 52. </w:t>
            </w:r>
            <w:r w:rsidR="002E269D" w:rsidRPr="00A574E4">
              <w:rPr>
                <w:rFonts w:ascii="Tahoma" w:hAnsi="Tahoma" w:cs="Tahoma"/>
                <w:b/>
                <w:color w:val="0099FF"/>
                <w:sz w:val="22"/>
                <w:szCs w:val="22"/>
              </w:rPr>
              <w:t xml:space="preserve">DESGLOSA </w:t>
            </w:r>
            <w:r w:rsidR="00724877" w:rsidRPr="00A574E4">
              <w:rPr>
                <w:rFonts w:ascii="Tahoma" w:hAnsi="Tahoma" w:cs="Tahoma"/>
                <w:b/>
                <w:color w:val="0099FF"/>
                <w:sz w:val="22"/>
                <w:szCs w:val="22"/>
              </w:rPr>
              <w:t xml:space="preserve">LA DEUDA </w:t>
            </w:r>
            <w:r w:rsidR="00FC79ED" w:rsidRPr="00A574E4">
              <w:rPr>
                <w:rFonts w:ascii="Tahoma" w:hAnsi="Tahoma" w:cs="Tahoma"/>
                <w:b/>
                <w:color w:val="0099FF"/>
                <w:sz w:val="22"/>
                <w:szCs w:val="22"/>
              </w:rPr>
              <w:t>PÚBLICA</w:t>
            </w:r>
            <w:r w:rsidR="00724877" w:rsidRPr="00A574E4">
              <w:rPr>
                <w:rFonts w:ascii="Tahoma" w:hAnsi="Tahoma" w:cs="Tahoma"/>
                <w:b/>
                <w:color w:val="0099FF"/>
                <w:sz w:val="22"/>
                <w:szCs w:val="22"/>
              </w:rPr>
              <w:t xml:space="preserve"> POR DECRETO APROBATORIO O CLAVE Q</w:t>
            </w:r>
            <w:r>
              <w:rPr>
                <w:rFonts w:ascii="Tahoma" w:hAnsi="Tahoma" w:cs="Tahoma"/>
                <w:b/>
                <w:color w:val="0099FF"/>
                <w:sz w:val="22"/>
                <w:szCs w:val="22"/>
              </w:rPr>
              <w:t>UE PERMITA SU IDENTIFICACION</w:t>
            </w:r>
            <w:r w:rsidR="00846A4C">
              <w:rPr>
                <w:rFonts w:ascii="Tahoma" w:hAnsi="Tahoma" w:cs="Tahoma"/>
                <w:b/>
                <w:color w:val="0099FF"/>
                <w:sz w:val="18"/>
                <w:szCs w:val="18"/>
              </w:rPr>
              <w:t xml:space="preserve"> </w:t>
            </w:r>
            <w:r w:rsidR="00846A4C">
              <w:rPr>
                <w:rFonts w:ascii="Tahoma" w:hAnsi="Tahoma" w:cs="Tahoma"/>
                <w:b/>
                <w:color w:val="FF9933"/>
                <w:sz w:val="20"/>
                <w:szCs w:val="20"/>
              </w:rPr>
              <w:t>Este ayuntamiento no ha adquirido deuda pública, empréstitos con alguna institución bancaria por lo tanto no hay sald</w:t>
            </w:r>
            <w:r>
              <w:rPr>
                <w:rFonts w:ascii="Tahoma" w:hAnsi="Tahoma" w:cs="Tahoma"/>
                <w:b/>
                <w:color w:val="FF9933"/>
                <w:sz w:val="20"/>
                <w:szCs w:val="20"/>
              </w:rPr>
              <w:t>o ni garantía por este concepto (capitulo 9000 en el Clasificador por Objeto del Gasto)</w:t>
            </w:r>
          </w:p>
          <w:p w14:paraId="7E935ADC" w14:textId="77777777" w:rsidR="00846A4C" w:rsidRPr="0089443E" w:rsidRDefault="00846A4C" w:rsidP="00724877">
            <w:pPr>
              <w:jc w:val="both"/>
              <w:rPr>
                <w:rFonts w:ascii="Tahoma" w:hAnsi="Tahoma" w:cs="Tahoma"/>
                <w:b/>
                <w:color w:val="0099FF"/>
                <w:sz w:val="18"/>
                <w:szCs w:val="18"/>
              </w:rPr>
            </w:pPr>
          </w:p>
          <w:p w14:paraId="76119DC2" w14:textId="77777777" w:rsidR="00FC79ED" w:rsidRDefault="00A574E4" w:rsidP="00724877">
            <w:pPr>
              <w:jc w:val="both"/>
              <w:rPr>
                <w:rFonts w:ascii="Tahoma" w:hAnsi="Tahoma" w:cs="Tahoma"/>
                <w:b/>
                <w:color w:val="FF9933"/>
                <w:sz w:val="20"/>
                <w:szCs w:val="20"/>
              </w:rPr>
            </w:pPr>
            <w:r>
              <w:rPr>
                <w:rFonts w:ascii="Tahoma" w:hAnsi="Tahoma" w:cs="Tahoma"/>
                <w:b/>
                <w:color w:val="0099FF"/>
                <w:sz w:val="22"/>
                <w:szCs w:val="22"/>
              </w:rPr>
              <w:lastRenderedPageBreak/>
              <w:t xml:space="preserve">CRITERIO 53. </w:t>
            </w:r>
            <w:r w:rsidR="002E269D" w:rsidRPr="00A574E4">
              <w:rPr>
                <w:rFonts w:ascii="Tahoma" w:hAnsi="Tahoma" w:cs="Tahoma"/>
                <w:b/>
                <w:color w:val="0099FF"/>
                <w:sz w:val="22"/>
                <w:szCs w:val="22"/>
              </w:rPr>
              <w:t>DESGLOSA</w:t>
            </w:r>
            <w:r w:rsidR="00FC79ED" w:rsidRPr="00A574E4">
              <w:rPr>
                <w:rFonts w:ascii="Tahoma" w:hAnsi="Tahoma" w:cs="Tahoma"/>
                <w:b/>
                <w:color w:val="0099FF"/>
                <w:sz w:val="22"/>
                <w:szCs w:val="22"/>
              </w:rPr>
              <w:t xml:space="preserve"> LA DEUDA </w:t>
            </w:r>
            <w:r w:rsidR="002E269D" w:rsidRPr="00A574E4">
              <w:rPr>
                <w:rFonts w:ascii="Tahoma" w:hAnsi="Tahoma" w:cs="Tahoma"/>
                <w:b/>
                <w:color w:val="0099FF"/>
                <w:sz w:val="22"/>
                <w:szCs w:val="22"/>
              </w:rPr>
              <w:t xml:space="preserve">PUBLICA POR TIPO DE INSTRUMENTO </w:t>
            </w:r>
            <w:r w:rsidR="0027791A" w:rsidRPr="00A574E4">
              <w:rPr>
                <w:rFonts w:ascii="Tahoma" w:hAnsi="Tahoma" w:cs="Tahoma"/>
                <w:b/>
                <w:color w:val="0099FF"/>
                <w:sz w:val="22"/>
                <w:szCs w:val="22"/>
              </w:rPr>
              <w:t xml:space="preserve">(TIPO DE OBLIGACIÓN: </w:t>
            </w:r>
            <w:r w:rsidR="00730909" w:rsidRPr="00A574E4">
              <w:rPr>
                <w:rFonts w:ascii="Tahoma" w:hAnsi="Tahoma" w:cs="Tahoma"/>
                <w:b/>
                <w:color w:val="0099FF"/>
                <w:sz w:val="22"/>
                <w:szCs w:val="22"/>
              </w:rPr>
              <w:t>CRÉDITO SIMPLE, EMISIÓN BURSÁTIL,</w:t>
            </w:r>
            <w:r>
              <w:rPr>
                <w:rFonts w:ascii="Tahoma" w:hAnsi="Tahoma" w:cs="Tahoma"/>
                <w:b/>
                <w:color w:val="0099FF"/>
                <w:sz w:val="22"/>
                <w:szCs w:val="22"/>
              </w:rPr>
              <w:t xml:space="preserve"> PRESTACIÓN DE SERVICIOS, ETC.)</w:t>
            </w:r>
            <w:r w:rsidR="00846A4C">
              <w:rPr>
                <w:rFonts w:ascii="Tahoma" w:hAnsi="Tahoma" w:cs="Tahoma"/>
                <w:b/>
                <w:color w:val="0099FF"/>
                <w:sz w:val="18"/>
                <w:szCs w:val="18"/>
              </w:rPr>
              <w:t xml:space="preserve"> </w:t>
            </w:r>
            <w:r w:rsidR="00846A4C">
              <w:rPr>
                <w:rFonts w:ascii="Tahoma" w:hAnsi="Tahoma" w:cs="Tahoma"/>
                <w:b/>
                <w:color w:val="FF9933"/>
                <w:sz w:val="20"/>
                <w:szCs w:val="20"/>
              </w:rPr>
              <w:t>Este ayuntamiento no ha adquirido deuda pública, empréstitos con alguna institución bancaria por lo tanto no hay saldo ni garantía por este concepto.</w:t>
            </w:r>
          </w:p>
          <w:p w14:paraId="1CDE14CA" w14:textId="77777777" w:rsidR="00846A4C" w:rsidRPr="0089443E" w:rsidRDefault="00846A4C" w:rsidP="00724877">
            <w:pPr>
              <w:jc w:val="both"/>
              <w:rPr>
                <w:rFonts w:ascii="Tahoma" w:hAnsi="Tahoma" w:cs="Tahoma"/>
                <w:b/>
                <w:color w:val="0099FF"/>
                <w:sz w:val="18"/>
                <w:szCs w:val="18"/>
              </w:rPr>
            </w:pPr>
          </w:p>
          <w:p w14:paraId="0ED03FDC" w14:textId="77777777" w:rsidR="00FC79ED" w:rsidRDefault="0027791A" w:rsidP="00724877">
            <w:pPr>
              <w:jc w:val="both"/>
              <w:rPr>
                <w:rFonts w:ascii="Tahoma" w:hAnsi="Tahoma" w:cs="Tahoma"/>
                <w:b/>
                <w:color w:val="FF9933"/>
                <w:sz w:val="20"/>
                <w:szCs w:val="20"/>
              </w:rPr>
            </w:pPr>
            <w:r w:rsidRPr="00A574E4">
              <w:rPr>
                <w:rFonts w:ascii="Tahoma" w:hAnsi="Tahoma" w:cs="Tahoma"/>
                <w:b/>
                <w:color w:val="0099FF"/>
                <w:sz w:val="22"/>
                <w:szCs w:val="22"/>
              </w:rPr>
              <w:t>CRITERIO 54</w:t>
            </w:r>
            <w:r w:rsidR="00A574E4">
              <w:rPr>
                <w:rFonts w:ascii="Tahoma" w:hAnsi="Tahoma" w:cs="Tahoma"/>
                <w:b/>
                <w:color w:val="0099FF"/>
                <w:sz w:val="22"/>
                <w:szCs w:val="22"/>
              </w:rPr>
              <w:t xml:space="preserve">. </w:t>
            </w:r>
            <w:r w:rsidR="002E269D" w:rsidRPr="00A574E4">
              <w:rPr>
                <w:rFonts w:ascii="Tahoma" w:hAnsi="Tahoma" w:cs="Tahoma"/>
                <w:b/>
                <w:color w:val="0099FF"/>
                <w:sz w:val="22"/>
                <w:szCs w:val="22"/>
              </w:rPr>
              <w:t>DESGLOSA</w:t>
            </w:r>
            <w:r w:rsidRPr="00A574E4">
              <w:rPr>
                <w:rFonts w:ascii="Tahoma" w:hAnsi="Tahoma" w:cs="Tahoma"/>
                <w:b/>
                <w:color w:val="0099FF"/>
                <w:sz w:val="22"/>
                <w:szCs w:val="22"/>
              </w:rPr>
              <w:t xml:space="preserve"> </w:t>
            </w:r>
            <w:r w:rsidR="00FC79ED" w:rsidRPr="00A574E4">
              <w:rPr>
                <w:rFonts w:ascii="Tahoma" w:hAnsi="Tahoma" w:cs="Tahoma"/>
                <w:b/>
                <w:color w:val="0099FF"/>
                <w:sz w:val="22"/>
                <w:szCs w:val="22"/>
              </w:rPr>
              <w:t>LA DEUDA PUBLICA POR INSTITUCION BANCARIA</w:t>
            </w:r>
            <w:r w:rsidR="00846A4C">
              <w:rPr>
                <w:rFonts w:ascii="Tahoma" w:hAnsi="Tahoma" w:cs="Tahoma"/>
                <w:b/>
                <w:color w:val="0099FF"/>
                <w:sz w:val="18"/>
                <w:szCs w:val="18"/>
              </w:rPr>
              <w:t xml:space="preserve"> </w:t>
            </w:r>
            <w:r w:rsidR="00846A4C">
              <w:rPr>
                <w:rFonts w:ascii="Tahoma" w:hAnsi="Tahoma" w:cs="Tahoma"/>
                <w:b/>
                <w:color w:val="FF9933"/>
                <w:sz w:val="20"/>
                <w:szCs w:val="20"/>
              </w:rPr>
              <w:t>Este ayuntamiento no ha adquirido deuda pública, empréstitos con alguna institución bancaria por lo tanto no hay saldo ni garantía por este concepto.</w:t>
            </w:r>
          </w:p>
          <w:p w14:paraId="662E906B" w14:textId="77777777" w:rsidR="00846A4C" w:rsidRPr="0089443E" w:rsidRDefault="00846A4C" w:rsidP="00724877">
            <w:pPr>
              <w:jc w:val="both"/>
              <w:rPr>
                <w:rFonts w:ascii="Tahoma" w:hAnsi="Tahoma" w:cs="Tahoma"/>
                <w:b/>
                <w:color w:val="0099FF"/>
                <w:sz w:val="18"/>
                <w:szCs w:val="18"/>
              </w:rPr>
            </w:pPr>
          </w:p>
          <w:p w14:paraId="23674D3D" w14:textId="77777777" w:rsidR="00FC79ED" w:rsidRDefault="00A574E4" w:rsidP="00724877">
            <w:pPr>
              <w:jc w:val="both"/>
              <w:rPr>
                <w:rFonts w:ascii="Tahoma" w:hAnsi="Tahoma" w:cs="Tahoma"/>
                <w:b/>
                <w:color w:val="FF9933"/>
                <w:sz w:val="20"/>
                <w:szCs w:val="20"/>
              </w:rPr>
            </w:pPr>
            <w:r>
              <w:rPr>
                <w:rFonts w:ascii="Tahoma" w:hAnsi="Tahoma" w:cs="Tahoma"/>
                <w:b/>
                <w:color w:val="0099FF"/>
                <w:sz w:val="22"/>
                <w:szCs w:val="22"/>
              </w:rPr>
              <w:t xml:space="preserve">CRITERIO 55. </w:t>
            </w:r>
            <w:r w:rsidR="0027791A" w:rsidRPr="00A574E4">
              <w:rPr>
                <w:rFonts w:ascii="Tahoma" w:hAnsi="Tahoma" w:cs="Tahoma"/>
                <w:b/>
                <w:color w:val="0099FF"/>
                <w:sz w:val="22"/>
                <w:szCs w:val="22"/>
              </w:rPr>
              <w:t xml:space="preserve">DESGLOSA </w:t>
            </w:r>
            <w:r w:rsidR="00FC79ED" w:rsidRPr="00A574E4">
              <w:rPr>
                <w:rFonts w:ascii="Tahoma" w:hAnsi="Tahoma" w:cs="Tahoma"/>
                <w:b/>
                <w:color w:val="0099FF"/>
                <w:sz w:val="22"/>
                <w:szCs w:val="22"/>
              </w:rPr>
              <w:t>LAS TASAS DE CONTRATACION DE LA DEUDA PUBLICA</w:t>
            </w:r>
            <w:r w:rsidR="00846A4C">
              <w:rPr>
                <w:rFonts w:ascii="Tahoma" w:hAnsi="Tahoma" w:cs="Tahoma"/>
                <w:b/>
                <w:color w:val="0099FF"/>
                <w:sz w:val="18"/>
                <w:szCs w:val="18"/>
              </w:rPr>
              <w:t xml:space="preserve"> </w:t>
            </w:r>
            <w:r w:rsidR="00846A4C">
              <w:rPr>
                <w:rFonts w:ascii="Tahoma" w:hAnsi="Tahoma" w:cs="Tahoma"/>
                <w:b/>
                <w:color w:val="FF9933"/>
                <w:sz w:val="20"/>
                <w:szCs w:val="20"/>
              </w:rPr>
              <w:t>Este ayuntamiento no ha adquirido deuda pública, empréstitos con alguna institución bancaria por lo tanto no hay saldo ni garantía por este concepto.</w:t>
            </w:r>
          </w:p>
          <w:p w14:paraId="4D0AD402" w14:textId="77777777" w:rsidR="00846A4C" w:rsidRPr="0089443E" w:rsidRDefault="00846A4C" w:rsidP="00724877">
            <w:pPr>
              <w:jc w:val="both"/>
              <w:rPr>
                <w:rFonts w:ascii="Tahoma" w:hAnsi="Tahoma" w:cs="Tahoma"/>
                <w:b/>
                <w:color w:val="0099FF"/>
                <w:sz w:val="18"/>
                <w:szCs w:val="18"/>
              </w:rPr>
            </w:pPr>
          </w:p>
          <w:p w14:paraId="33742911" w14:textId="77777777" w:rsidR="00A574E4" w:rsidRDefault="00A574E4" w:rsidP="00A574E4">
            <w:pPr>
              <w:jc w:val="both"/>
              <w:rPr>
                <w:rFonts w:ascii="Tahoma" w:hAnsi="Tahoma" w:cs="Tahoma"/>
                <w:b/>
                <w:color w:val="0099FF"/>
                <w:sz w:val="18"/>
                <w:szCs w:val="18"/>
              </w:rPr>
            </w:pPr>
            <w:r>
              <w:rPr>
                <w:rFonts w:ascii="Tahoma" w:hAnsi="Tahoma" w:cs="Tahoma"/>
                <w:b/>
                <w:color w:val="0099FF"/>
                <w:sz w:val="22"/>
                <w:szCs w:val="22"/>
              </w:rPr>
              <w:t xml:space="preserve">CRITERIO 56. </w:t>
            </w:r>
            <w:r w:rsidR="0027791A" w:rsidRPr="00A574E4">
              <w:rPr>
                <w:rFonts w:ascii="Tahoma" w:hAnsi="Tahoma" w:cs="Tahoma"/>
                <w:b/>
                <w:color w:val="0099FF"/>
                <w:sz w:val="22"/>
                <w:szCs w:val="22"/>
              </w:rPr>
              <w:t xml:space="preserve">DESGLOSA EL </w:t>
            </w:r>
            <w:r w:rsidR="00957639" w:rsidRPr="00A574E4">
              <w:rPr>
                <w:rFonts w:ascii="Tahoma" w:hAnsi="Tahoma" w:cs="Tahoma"/>
                <w:b/>
                <w:color w:val="0099FF"/>
                <w:sz w:val="22"/>
                <w:szCs w:val="22"/>
              </w:rPr>
              <w:t>MONTO ASIGNADO</w:t>
            </w:r>
            <w:r w:rsidR="0027791A" w:rsidRPr="00A574E4">
              <w:rPr>
                <w:rFonts w:ascii="Tahoma" w:hAnsi="Tahoma" w:cs="Tahoma"/>
                <w:b/>
                <w:color w:val="0099FF"/>
                <w:sz w:val="22"/>
                <w:szCs w:val="22"/>
              </w:rPr>
              <w:t xml:space="preserve"> EN EL EJERCICIO FISCAL CORRESPONDIENTE AL </w:t>
            </w:r>
            <w:r w:rsidR="00957639" w:rsidRPr="00A574E4">
              <w:rPr>
                <w:rFonts w:ascii="Tahoma" w:hAnsi="Tahoma" w:cs="Tahoma"/>
                <w:b/>
                <w:color w:val="0099FF"/>
                <w:sz w:val="22"/>
                <w:szCs w:val="22"/>
              </w:rPr>
              <w:t>PAGO DE DEUDA PÚBLICA EN COMISIONES, GASTOS, COSTOS POR CO</w:t>
            </w:r>
            <w:r>
              <w:rPr>
                <w:rFonts w:ascii="Tahoma" w:hAnsi="Tahoma" w:cs="Tahoma"/>
                <w:b/>
                <w:color w:val="0099FF"/>
                <w:sz w:val="22"/>
                <w:szCs w:val="22"/>
              </w:rPr>
              <w:t>BERTURAS Y/O APOYOS FINANCIEROS</w:t>
            </w:r>
            <w:r w:rsidR="00846A4C">
              <w:rPr>
                <w:rFonts w:ascii="Tahoma" w:hAnsi="Tahoma" w:cs="Tahoma"/>
                <w:b/>
                <w:color w:val="0099FF"/>
                <w:sz w:val="18"/>
                <w:szCs w:val="18"/>
              </w:rPr>
              <w:t xml:space="preserve"> </w:t>
            </w:r>
            <w:r w:rsidR="00846A4C">
              <w:rPr>
                <w:rFonts w:ascii="Tahoma" w:hAnsi="Tahoma" w:cs="Tahoma"/>
                <w:b/>
                <w:color w:val="FF9933"/>
                <w:sz w:val="20"/>
                <w:szCs w:val="20"/>
              </w:rPr>
              <w:t>Este ayuntamiento no ha adquirido deuda pública, empréstitos con alguna institución bancaria por lo tanto no hay sald</w:t>
            </w:r>
            <w:r>
              <w:rPr>
                <w:rFonts w:ascii="Tahoma" w:hAnsi="Tahoma" w:cs="Tahoma"/>
                <w:b/>
                <w:color w:val="FF9933"/>
                <w:sz w:val="20"/>
                <w:szCs w:val="20"/>
              </w:rPr>
              <w:t>o ni garantía por este concepto (concepto 9300, 9400 y 9500 en el Clasificador por Objeto del Gasto)</w:t>
            </w:r>
          </w:p>
          <w:p w14:paraId="0A5850F0" w14:textId="77777777" w:rsidR="00846A4C" w:rsidRPr="0089443E" w:rsidRDefault="00846A4C" w:rsidP="00957639">
            <w:pPr>
              <w:jc w:val="both"/>
              <w:rPr>
                <w:rFonts w:ascii="Tahoma" w:hAnsi="Tahoma" w:cs="Tahoma"/>
                <w:b/>
                <w:color w:val="0099FF"/>
                <w:sz w:val="18"/>
                <w:szCs w:val="18"/>
              </w:rPr>
            </w:pPr>
          </w:p>
          <w:p w14:paraId="7925BFE8" w14:textId="77777777" w:rsidR="00957639" w:rsidRDefault="008E3D7D" w:rsidP="00957639">
            <w:pPr>
              <w:jc w:val="both"/>
              <w:rPr>
                <w:rFonts w:ascii="Tahoma" w:hAnsi="Tahoma" w:cs="Tahoma"/>
                <w:b/>
                <w:color w:val="FF9933"/>
                <w:sz w:val="20"/>
                <w:szCs w:val="20"/>
              </w:rPr>
            </w:pPr>
            <w:r w:rsidRPr="00A574E4">
              <w:rPr>
                <w:rFonts w:ascii="Tahoma" w:hAnsi="Tahoma" w:cs="Tahoma"/>
                <w:b/>
                <w:color w:val="0099FF"/>
                <w:sz w:val="22"/>
                <w:szCs w:val="22"/>
              </w:rPr>
              <w:t>CRITERIO 57</w:t>
            </w:r>
            <w:r w:rsidR="00A574E4">
              <w:rPr>
                <w:rFonts w:ascii="Tahoma" w:hAnsi="Tahoma" w:cs="Tahoma"/>
                <w:b/>
                <w:color w:val="0099FF"/>
                <w:sz w:val="22"/>
                <w:szCs w:val="22"/>
              </w:rPr>
              <w:t xml:space="preserve">. </w:t>
            </w:r>
            <w:r w:rsidR="0027791A" w:rsidRPr="00A574E4">
              <w:rPr>
                <w:rFonts w:ascii="Tahoma" w:hAnsi="Tahoma" w:cs="Tahoma"/>
                <w:b/>
                <w:color w:val="0099FF"/>
                <w:sz w:val="22"/>
                <w:szCs w:val="22"/>
              </w:rPr>
              <w:t>DESGLOSA EL</w:t>
            </w:r>
            <w:r w:rsidR="00957639" w:rsidRPr="00A574E4">
              <w:rPr>
                <w:rFonts w:ascii="Tahoma" w:hAnsi="Tahoma" w:cs="Tahoma"/>
                <w:b/>
                <w:color w:val="0099FF"/>
                <w:sz w:val="22"/>
                <w:szCs w:val="22"/>
              </w:rPr>
              <w:t xml:space="preserve"> PLAZO DE CONTRATACION DE LA DEUDA PUBLICA</w:t>
            </w:r>
            <w:r w:rsidR="00957639" w:rsidRPr="0089443E">
              <w:rPr>
                <w:rFonts w:ascii="Tahoma" w:hAnsi="Tahoma" w:cs="Tahoma"/>
                <w:b/>
                <w:color w:val="0099FF"/>
                <w:sz w:val="18"/>
                <w:szCs w:val="18"/>
              </w:rPr>
              <w:t xml:space="preserve"> </w:t>
            </w:r>
            <w:r w:rsidR="00846A4C">
              <w:rPr>
                <w:rFonts w:ascii="Tahoma" w:hAnsi="Tahoma" w:cs="Tahoma"/>
                <w:b/>
                <w:color w:val="FF9933"/>
                <w:sz w:val="20"/>
                <w:szCs w:val="20"/>
              </w:rPr>
              <w:t>Este ayuntamiento no ha adquirido deuda pública, empréstitos con alguna institución bancaria por lo tanto no hay saldo ni garantía por este concepto.</w:t>
            </w:r>
          </w:p>
          <w:p w14:paraId="38401461" w14:textId="77777777" w:rsidR="00A574E4" w:rsidRDefault="00A574E4" w:rsidP="00A574E4">
            <w:pPr>
              <w:jc w:val="both"/>
              <w:rPr>
                <w:rFonts w:ascii="Tahoma" w:hAnsi="Tahoma" w:cs="Tahoma"/>
                <w:b/>
                <w:color w:val="0099FF"/>
                <w:sz w:val="18"/>
                <w:szCs w:val="18"/>
              </w:rPr>
            </w:pPr>
          </w:p>
          <w:p w14:paraId="0D5A92B3" w14:textId="77777777" w:rsidR="00724877" w:rsidRPr="00A574E4" w:rsidRDefault="00A574E4" w:rsidP="00A574E4">
            <w:pPr>
              <w:jc w:val="both"/>
              <w:rPr>
                <w:rFonts w:ascii="Tahoma" w:hAnsi="Tahoma" w:cs="Tahoma"/>
                <w:b/>
                <w:color w:val="FF9933"/>
                <w:sz w:val="20"/>
                <w:szCs w:val="20"/>
              </w:rPr>
            </w:pPr>
            <w:r>
              <w:rPr>
                <w:rFonts w:ascii="Tahoma" w:hAnsi="Tahoma" w:cs="Tahoma"/>
                <w:b/>
                <w:color w:val="0099FF"/>
                <w:sz w:val="22"/>
                <w:szCs w:val="22"/>
              </w:rPr>
              <w:t xml:space="preserve">CRITERIO 58. </w:t>
            </w:r>
            <w:r w:rsidR="008E3D7D" w:rsidRPr="00A574E4">
              <w:rPr>
                <w:rFonts w:ascii="Tahoma" w:hAnsi="Tahoma" w:cs="Tahoma"/>
                <w:b/>
                <w:color w:val="0099FF"/>
                <w:sz w:val="22"/>
                <w:szCs w:val="22"/>
              </w:rPr>
              <w:t xml:space="preserve">DESGLOSA EL </w:t>
            </w:r>
            <w:r w:rsidR="00957639" w:rsidRPr="00A574E4">
              <w:rPr>
                <w:rFonts w:ascii="Tahoma" w:hAnsi="Tahoma" w:cs="Tahoma"/>
                <w:b/>
                <w:color w:val="0099FF"/>
                <w:sz w:val="22"/>
                <w:szCs w:val="22"/>
              </w:rPr>
              <w:t>MONTO ASIGNADO</w:t>
            </w:r>
            <w:r w:rsidR="008E3D7D" w:rsidRPr="00A574E4">
              <w:rPr>
                <w:rFonts w:ascii="Tahoma" w:hAnsi="Tahoma" w:cs="Tahoma"/>
                <w:b/>
                <w:color w:val="0099FF"/>
                <w:sz w:val="22"/>
                <w:szCs w:val="22"/>
              </w:rPr>
              <w:t xml:space="preserve"> EN EL EJERCICIO FISCAL CORRESPONDIENTE AL </w:t>
            </w:r>
            <w:r w:rsidR="00957639" w:rsidRPr="00A574E4">
              <w:rPr>
                <w:rFonts w:ascii="Tahoma" w:hAnsi="Tahoma" w:cs="Tahoma"/>
                <w:b/>
                <w:color w:val="0099FF"/>
                <w:sz w:val="22"/>
                <w:szCs w:val="22"/>
              </w:rPr>
              <w:t>PAGO DE DEUDA PUBLICA EN PAGO DE ADEUDOS DE EJERCICIOS FISCALES ANTERIORES (ADEFAS)</w:t>
            </w:r>
            <w:r w:rsidR="00846A4C">
              <w:rPr>
                <w:rFonts w:ascii="Tahoma" w:hAnsi="Tahoma" w:cs="Tahoma"/>
                <w:b/>
                <w:color w:val="0099FF"/>
                <w:sz w:val="18"/>
                <w:szCs w:val="18"/>
              </w:rPr>
              <w:t xml:space="preserve"> </w:t>
            </w:r>
            <w:r w:rsidR="00846A4C">
              <w:rPr>
                <w:rFonts w:ascii="Tahoma" w:hAnsi="Tahoma" w:cs="Tahoma"/>
                <w:b/>
                <w:color w:val="FF9933"/>
                <w:sz w:val="20"/>
                <w:szCs w:val="20"/>
              </w:rPr>
              <w:t>Este ayuntamiento no ha adquirido deuda pública, empréstitos con alguna institución bancaria por lo tanto no hay sald</w:t>
            </w:r>
            <w:r>
              <w:rPr>
                <w:rFonts w:ascii="Tahoma" w:hAnsi="Tahoma" w:cs="Tahoma"/>
                <w:b/>
                <w:color w:val="FF9933"/>
                <w:sz w:val="20"/>
                <w:szCs w:val="20"/>
              </w:rPr>
              <w:t>o ni garantía por este concepto (concepto 9900 en el Clasificador por Objeto del Gasto)</w:t>
            </w:r>
          </w:p>
        </w:tc>
      </w:tr>
    </w:tbl>
    <w:p w14:paraId="2076FD52" w14:textId="77777777" w:rsidR="00957639" w:rsidRPr="00846A4C" w:rsidRDefault="00957639" w:rsidP="00957639">
      <w:pPr>
        <w:rPr>
          <w:rFonts w:ascii="Tahoma" w:hAnsi="Tahoma" w:cs="Tahoma"/>
          <w:b/>
          <w:color w:val="FC7C7C"/>
          <w:bdr w:val="none" w:sz="0" w:space="0" w:color="auto" w:frame="1"/>
        </w:rPr>
      </w:pPr>
    </w:p>
    <w:p w14:paraId="0FE0E7D7" w14:textId="4702C5A2" w:rsidR="007F0213" w:rsidRPr="00A574E4" w:rsidRDefault="00A574E4" w:rsidP="00A574E4">
      <w:pPr>
        <w:jc w:val="both"/>
        <w:rPr>
          <w:rFonts w:ascii="Tahoma" w:hAnsi="Tahoma" w:cs="Tahoma"/>
          <w:b/>
          <w:color w:val="0099FF"/>
          <w:sz w:val="22"/>
          <w:szCs w:val="22"/>
        </w:rPr>
      </w:pPr>
      <w:r>
        <w:rPr>
          <w:rFonts w:ascii="Tahoma" w:hAnsi="Tahoma" w:cs="Tahoma"/>
          <w:b/>
          <w:color w:val="0099FF"/>
          <w:sz w:val="22"/>
          <w:szCs w:val="22"/>
        </w:rPr>
        <w:t xml:space="preserve">CRITERIO 59. </w:t>
      </w:r>
      <w:r w:rsidR="008E3D7D" w:rsidRPr="00A574E4">
        <w:rPr>
          <w:rFonts w:ascii="Tahoma" w:hAnsi="Tahoma" w:cs="Tahoma"/>
          <w:b/>
          <w:color w:val="0099FF"/>
          <w:sz w:val="22"/>
          <w:szCs w:val="22"/>
        </w:rPr>
        <w:t xml:space="preserve">ESTIMA Y DESGLOSA </w:t>
      </w:r>
      <w:r w:rsidR="00957639" w:rsidRPr="00A574E4">
        <w:rPr>
          <w:rFonts w:ascii="Tahoma" w:hAnsi="Tahoma" w:cs="Tahoma"/>
          <w:b/>
          <w:color w:val="0099FF"/>
          <w:sz w:val="22"/>
          <w:szCs w:val="22"/>
        </w:rPr>
        <w:t xml:space="preserve">LOS FONDOS QUE CONFORMAN </w:t>
      </w:r>
      <w:r>
        <w:rPr>
          <w:rFonts w:ascii="Tahoma" w:hAnsi="Tahoma" w:cs="Tahoma"/>
          <w:b/>
          <w:color w:val="0099FF"/>
          <w:sz w:val="22"/>
          <w:szCs w:val="22"/>
        </w:rPr>
        <w:t xml:space="preserve">EL RAMO 33 </w:t>
      </w:r>
      <w:r w:rsidR="00957639" w:rsidRPr="00A574E4">
        <w:rPr>
          <w:rFonts w:ascii="Tahoma" w:hAnsi="Tahoma" w:cs="Tahoma"/>
          <w:b/>
          <w:color w:val="0099FF"/>
          <w:sz w:val="22"/>
          <w:szCs w:val="22"/>
        </w:rPr>
        <w:t>(FAISM/FORTAMUNDF)</w:t>
      </w:r>
      <w:r>
        <w:rPr>
          <w:rFonts w:ascii="Tahoma" w:hAnsi="Tahoma" w:cs="Tahoma"/>
          <w:b/>
          <w:color w:val="0099FF"/>
          <w:sz w:val="22"/>
          <w:szCs w:val="22"/>
        </w:rPr>
        <w:t xml:space="preserve"> </w:t>
      </w:r>
      <w:r w:rsidR="009843D3" w:rsidRPr="00A574E4">
        <w:rPr>
          <w:rFonts w:ascii="Tahoma" w:hAnsi="Tahoma" w:cs="Tahoma"/>
          <w:b/>
          <w:color w:val="FF9933"/>
          <w:sz w:val="20"/>
          <w:szCs w:val="20"/>
        </w:rPr>
        <w:t>Se encuentran estimados en la Ley de Ingresos dentro del concepto de aportaciones</w:t>
      </w:r>
      <w:r w:rsidR="00846A4C" w:rsidRPr="00A574E4">
        <w:rPr>
          <w:rFonts w:ascii="Tahoma" w:hAnsi="Tahoma" w:cs="Tahoma"/>
          <w:b/>
          <w:color w:val="FF9933"/>
          <w:sz w:val="20"/>
          <w:szCs w:val="20"/>
        </w:rPr>
        <w:t xml:space="preserve"> </w:t>
      </w:r>
      <w:r w:rsidR="001D3D42">
        <w:rPr>
          <w:rFonts w:ascii="Tahoma" w:hAnsi="Tahoma" w:cs="Tahoma"/>
          <w:b/>
          <w:color w:val="FF9933"/>
          <w:sz w:val="20"/>
          <w:szCs w:val="20"/>
        </w:rPr>
        <w:t xml:space="preserve">en el Clasificador por Rubro de Ingresos </w:t>
      </w:r>
      <w:r w:rsidR="00846A4C" w:rsidRPr="00A574E4">
        <w:rPr>
          <w:rFonts w:ascii="Tahoma" w:hAnsi="Tahoma" w:cs="Tahoma"/>
          <w:b/>
          <w:color w:val="FF9933"/>
          <w:sz w:val="20"/>
          <w:szCs w:val="20"/>
        </w:rPr>
        <w:t>(dentro de los rubros 7.2.1. y 7.2.2).</w:t>
      </w:r>
    </w:p>
    <w:p w14:paraId="422AEDA9" w14:textId="77777777" w:rsidR="007F0213" w:rsidRDefault="007F0213" w:rsidP="00957639">
      <w:pPr>
        <w:rPr>
          <w:rFonts w:ascii="Tahoma" w:hAnsi="Tahoma" w:cs="Tahoma"/>
          <w:b/>
          <w:color w:val="9CC2E5" w:themeColor="accent1" w:themeTint="99"/>
          <w:sz w:val="18"/>
          <w:szCs w:val="18"/>
        </w:rPr>
      </w:pPr>
    </w:p>
    <w:p w14:paraId="03EC3BF9" w14:textId="77777777" w:rsidR="007F0213" w:rsidRPr="0089443E" w:rsidRDefault="00A574E4" w:rsidP="00A574E4">
      <w:pPr>
        <w:jc w:val="both"/>
        <w:rPr>
          <w:rFonts w:ascii="Tahoma" w:hAnsi="Tahoma" w:cs="Tahoma"/>
          <w:b/>
          <w:color w:val="0099FF"/>
          <w:sz w:val="18"/>
          <w:szCs w:val="18"/>
        </w:rPr>
      </w:pPr>
      <w:r>
        <w:rPr>
          <w:rFonts w:ascii="Tahoma" w:hAnsi="Tahoma" w:cs="Tahoma"/>
          <w:b/>
          <w:color w:val="0099FF"/>
          <w:sz w:val="22"/>
          <w:szCs w:val="22"/>
        </w:rPr>
        <w:t xml:space="preserve">CRITERIO 60. </w:t>
      </w:r>
      <w:r w:rsidR="008E3D7D" w:rsidRPr="00A574E4">
        <w:rPr>
          <w:rFonts w:ascii="Tahoma" w:hAnsi="Tahoma" w:cs="Tahoma"/>
          <w:b/>
          <w:color w:val="0099FF"/>
          <w:sz w:val="22"/>
          <w:szCs w:val="22"/>
        </w:rPr>
        <w:t xml:space="preserve">DESGLOSA EL </w:t>
      </w:r>
      <w:r w:rsidR="007F0213" w:rsidRPr="00A574E4">
        <w:rPr>
          <w:rFonts w:ascii="Tahoma" w:hAnsi="Tahoma" w:cs="Tahoma"/>
          <w:b/>
          <w:color w:val="0099FF"/>
          <w:sz w:val="22"/>
          <w:szCs w:val="22"/>
        </w:rPr>
        <w:t>DESTINO DE LOS FONDOS QUE CONFORMAN EL RAMO 33 (FAISM/FORTAMUNDF)</w:t>
      </w:r>
    </w:p>
    <w:p w14:paraId="18C56F30" w14:textId="77777777" w:rsidR="007F0213" w:rsidRDefault="007F0213" w:rsidP="00957639">
      <w:pPr>
        <w:rPr>
          <w:rFonts w:ascii="Tahoma" w:hAnsi="Tahoma" w:cs="Tahoma"/>
          <w:b/>
          <w:color w:val="9CC2E5" w:themeColor="accent1" w:themeTint="99"/>
          <w:sz w:val="18"/>
          <w:szCs w:val="18"/>
        </w:rPr>
      </w:pPr>
    </w:p>
    <w:tbl>
      <w:tblPr>
        <w:tblW w:w="0" w:type="auto"/>
        <w:tblInd w:w="20" w:type="dxa"/>
        <w:tblCellMar>
          <w:left w:w="70" w:type="dxa"/>
          <w:right w:w="70" w:type="dxa"/>
        </w:tblCellMar>
        <w:tblLook w:val="04A0" w:firstRow="1" w:lastRow="0" w:firstColumn="1" w:lastColumn="0" w:noHBand="0" w:noVBand="1"/>
      </w:tblPr>
      <w:tblGrid>
        <w:gridCol w:w="6003"/>
        <w:gridCol w:w="1976"/>
        <w:gridCol w:w="1542"/>
        <w:gridCol w:w="1239"/>
      </w:tblGrid>
      <w:tr w:rsidR="007F0213" w:rsidRPr="009843D3" w14:paraId="70468EFE" w14:textId="77777777" w:rsidTr="00E776C6">
        <w:trPr>
          <w:trHeight w:val="138"/>
        </w:trPr>
        <w:tc>
          <w:tcPr>
            <w:tcW w:w="0" w:type="auto"/>
            <w:gridSpan w:val="4"/>
            <w:tcBorders>
              <w:top w:val="nil"/>
              <w:left w:val="single" w:sz="8" w:space="0" w:color="auto"/>
              <w:bottom w:val="nil"/>
              <w:right w:val="single" w:sz="8" w:space="0" w:color="000000"/>
            </w:tcBorders>
            <w:shd w:val="clear" w:color="auto" w:fill="2E74B5" w:themeFill="accent1" w:themeFillShade="BF"/>
            <w:noWrap/>
            <w:vAlign w:val="center"/>
            <w:hideMark/>
          </w:tcPr>
          <w:p w14:paraId="694752F6" w14:textId="77777777" w:rsidR="007F0213" w:rsidRPr="009843D3" w:rsidRDefault="007F0213">
            <w:pPr>
              <w:jc w:val="center"/>
              <w:rPr>
                <w:rFonts w:ascii="Calibri" w:hAnsi="Calibri" w:cs="Calibri"/>
                <w:b/>
                <w:bCs/>
                <w:color w:val="FFFFFF" w:themeColor="background1"/>
                <w:sz w:val="16"/>
                <w:szCs w:val="16"/>
              </w:rPr>
            </w:pPr>
            <w:r w:rsidRPr="009843D3">
              <w:rPr>
                <w:rFonts w:ascii="Calibri" w:hAnsi="Calibri" w:cs="Calibri"/>
                <w:b/>
                <w:bCs/>
                <w:color w:val="FFFFFF" w:themeColor="background1"/>
                <w:sz w:val="16"/>
                <w:szCs w:val="16"/>
              </w:rPr>
              <w:t>PRESUPUESTO DE EGRESOS PARA EL EJERCICIO FISCAL 2016</w:t>
            </w:r>
          </w:p>
        </w:tc>
      </w:tr>
      <w:tr w:rsidR="007F0213" w:rsidRPr="009843D3" w14:paraId="3CBB3C85" w14:textId="77777777" w:rsidTr="00E776C6">
        <w:trPr>
          <w:trHeight w:val="213"/>
        </w:trPr>
        <w:tc>
          <w:tcPr>
            <w:tcW w:w="0" w:type="auto"/>
            <w:gridSpan w:val="4"/>
            <w:tcBorders>
              <w:top w:val="nil"/>
              <w:left w:val="single" w:sz="8" w:space="0" w:color="auto"/>
              <w:bottom w:val="single" w:sz="8" w:space="0" w:color="auto"/>
              <w:right w:val="single" w:sz="8" w:space="0" w:color="000000"/>
            </w:tcBorders>
            <w:shd w:val="clear" w:color="auto" w:fill="2E74B5" w:themeFill="accent1" w:themeFillShade="BF"/>
            <w:noWrap/>
            <w:vAlign w:val="center"/>
            <w:hideMark/>
          </w:tcPr>
          <w:p w14:paraId="5DE88821" w14:textId="77777777" w:rsidR="007F0213" w:rsidRPr="009843D3" w:rsidRDefault="007F0213">
            <w:pPr>
              <w:jc w:val="center"/>
              <w:rPr>
                <w:rFonts w:ascii="Calibri" w:hAnsi="Calibri" w:cs="Calibri"/>
                <w:b/>
                <w:bCs/>
                <w:color w:val="FFFFFF" w:themeColor="background1"/>
                <w:sz w:val="16"/>
                <w:szCs w:val="16"/>
              </w:rPr>
            </w:pPr>
            <w:r w:rsidRPr="009843D3">
              <w:rPr>
                <w:rFonts w:ascii="Calibri" w:hAnsi="Calibri" w:cs="Calibri"/>
                <w:b/>
                <w:bCs/>
                <w:color w:val="FFFFFF" w:themeColor="background1"/>
                <w:sz w:val="16"/>
                <w:szCs w:val="16"/>
              </w:rPr>
              <w:t>DESTINO DE LOS FONDOS QUE CONFORMAN EL RAMO 33</w:t>
            </w:r>
          </w:p>
        </w:tc>
      </w:tr>
      <w:tr w:rsidR="007F0213" w:rsidRPr="009843D3" w14:paraId="5B6F66D8" w14:textId="77777777" w:rsidTr="007F0213">
        <w:trPr>
          <w:trHeight w:val="315"/>
        </w:trPr>
        <w:tc>
          <w:tcPr>
            <w:tcW w:w="0" w:type="auto"/>
            <w:tcBorders>
              <w:top w:val="nil"/>
              <w:left w:val="nil"/>
              <w:bottom w:val="nil"/>
              <w:right w:val="nil"/>
            </w:tcBorders>
            <w:shd w:val="clear" w:color="000000" w:fill="FFFFFF"/>
            <w:noWrap/>
            <w:vAlign w:val="bottom"/>
            <w:hideMark/>
          </w:tcPr>
          <w:p w14:paraId="760D8EAF" w14:textId="77777777" w:rsidR="007F0213" w:rsidRPr="009843D3" w:rsidRDefault="007F0213">
            <w:pPr>
              <w:rPr>
                <w:rFonts w:ascii="Calibri" w:hAnsi="Calibri" w:cs="Calibri"/>
                <w:color w:val="000000"/>
                <w:sz w:val="16"/>
                <w:szCs w:val="16"/>
              </w:rPr>
            </w:pPr>
            <w:r w:rsidRPr="009843D3">
              <w:rPr>
                <w:rFonts w:ascii="Calibri" w:hAnsi="Calibri" w:cs="Calibri"/>
                <w:color w:val="000000"/>
                <w:sz w:val="16"/>
                <w:szCs w:val="16"/>
              </w:rPr>
              <w:t> </w:t>
            </w:r>
          </w:p>
        </w:tc>
        <w:tc>
          <w:tcPr>
            <w:tcW w:w="0" w:type="auto"/>
            <w:tcBorders>
              <w:top w:val="nil"/>
              <w:left w:val="nil"/>
              <w:bottom w:val="nil"/>
              <w:right w:val="nil"/>
            </w:tcBorders>
            <w:shd w:val="clear" w:color="000000" w:fill="FFFFFF"/>
            <w:noWrap/>
            <w:vAlign w:val="bottom"/>
            <w:hideMark/>
          </w:tcPr>
          <w:p w14:paraId="0127BDA6"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 </w:t>
            </w:r>
          </w:p>
        </w:tc>
        <w:tc>
          <w:tcPr>
            <w:tcW w:w="0" w:type="auto"/>
            <w:tcBorders>
              <w:top w:val="nil"/>
              <w:left w:val="nil"/>
              <w:bottom w:val="nil"/>
              <w:right w:val="nil"/>
            </w:tcBorders>
            <w:shd w:val="clear" w:color="000000" w:fill="FFFFFF"/>
            <w:noWrap/>
            <w:vAlign w:val="bottom"/>
            <w:hideMark/>
          </w:tcPr>
          <w:p w14:paraId="6CA33656"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 </w:t>
            </w:r>
          </w:p>
        </w:tc>
        <w:tc>
          <w:tcPr>
            <w:tcW w:w="0" w:type="auto"/>
            <w:tcBorders>
              <w:top w:val="nil"/>
              <w:left w:val="nil"/>
              <w:bottom w:val="nil"/>
              <w:right w:val="nil"/>
            </w:tcBorders>
            <w:shd w:val="clear" w:color="000000" w:fill="FFFFFF"/>
            <w:noWrap/>
            <w:vAlign w:val="bottom"/>
            <w:hideMark/>
          </w:tcPr>
          <w:p w14:paraId="4C686173" w14:textId="77777777" w:rsidR="007F0213" w:rsidRPr="009843D3" w:rsidRDefault="007F0213">
            <w:pPr>
              <w:rPr>
                <w:rFonts w:ascii="Calibri" w:hAnsi="Calibri" w:cs="Calibri"/>
                <w:color w:val="000000"/>
                <w:sz w:val="16"/>
                <w:szCs w:val="16"/>
              </w:rPr>
            </w:pPr>
            <w:r w:rsidRPr="009843D3">
              <w:rPr>
                <w:rFonts w:ascii="Calibri" w:hAnsi="Calibri" w:cs="Calibri"/>
                <w:color w:val="000000"/>
                <w:sz w:val="16"/>
                <w:szCs w:val="16"/>
              </w:rPr>
              <w:t> </w:t>
            </w:r>
          </w:p>
        </w:tc>
      </w:tr>
      <w:tr w:rsidR="007F0213" w:rsidRPr="009843D3" w14:paraId="65560A04" w14:textId="77777777" w:rsidTr="00E776C6">
        <w:trPr>
          <w:trHeight w:val="548"/>
        </w:trPr>
        <w:tc>
          <w:tcPr>
            <w:tcW w:w="0" w:type="auto"/>
            <w:tcBorders>
              <w:top w:val="single" w:sz="8" w:space="0" w:color="auto"/>
              <w:left w:val="single" w:sz="8" w:space="0" w:color="auto"/>
              <w:bottom w:val="single" w:sz="8" w:space="0" w:color="auto"/>
              <w:right w:val="nil"/>
            </w:tcBorders>
            <w:shd w:val="clear" w:color="auto" w:fill="2E74B5" w:themeFill="accent1" w:themeFillShade="BF"/>
            <w:vAlign w:val="center"/>
            <w:hideMark/>
          </w:tcPr>
          <w:p w14:paraId="5BC96627" w14:textId="77777777" w:rsidR="007F0213" w:rsidRPr="009843D3" w:rsidRDefault="007F0213">
            <w:pPr>
              <w:jc w:val="center"/>
              <w:rPr>
                <w:rFonts w:ascii="Calibri" w:hAnsi="Calibri" w:cs="Calibri"/>
                <w:b/>
                <w:bCs/>
                <w:color w:val="FFFFFF" w:themeColor="background1"/>
                <w:sz w:val="16"/>
                <w:szCs w:val="16"/>
              </w:rPr>
            </w:pPr>
            <w:r w:rsidRPr="009843D3">
              <w:rPr>
                <w:rFonts w:ascii="Calibri" w:hAnsi="Calibri" w:cs="Calibri"/>
                <w:b/>
                <w:bCs/>
                <w:color w:val="FFFFFF" w:themeColor="background1"/>
                <w:sz w:val="16"/>
                <w:szCs w:val="16"/>
              </w:rPr>
              <w:t>ACCIONES</w:t>
            </w:r>
          </w:p>
        </w:tc>
        <w:tc>
          <w:tcPr>
            <w:tcW w:w="0" w:type="auto"/>
            <w:tcBorders>
              <w:top w:val="single" w:sz="8" w:space="0" w:color="auto"/>
              <w:left w:val="single" w:sz="8" w:space="0" w:color="auto"/>
              <w:bottom w:val="single" w:sz="8" w:space="0" w:color="auto"/>
              <w:right w:val="nil"/>
            </w:tcBorders>
            <w:shd w:val="clear" w:color="auto" w:fill="2E74B5" w:themeFill="accent1" w:themeFillShade="BF"/>
            <w:vAlign w:val="center"/>
            <w:hideMark/>
          </w:tcPr>
          <w:p w14:paraId="5860BF68" w14:textId="77777777" w:rsidR="007F0213" w:rsidRPr="009843D3" w:rsidRDefault="007F0213">
            <w:pPr>
              <w:jc w:val="center"/>
              <w:rPr>
                <w:rFonts w:ascii="Calibri" w:hAnsi="Calibri" w:cs="Calibri"/>
                <w:b/>
                <w:bCs/>
                <w:color w:val="FFFFFF" w:themeColor="background1"/>
                <w:sz w:val="16"/>
                <w:szCs w:val="16"/>
              </w:rPr>
            </w:pPr>
            <w:r w:rsidRPr="009843D3">
              <w:rPr>
                <w:rFonts w:ascii="Calibri" w:hAnsi="Calibri" w:cs="Calibri"/>
                <w:b/>
                <w:bCs/>
                <w:color w:val="FFFFFF" w:themeColor="background1"/>
                <w:sz w:val="16"/>
                <w:szCs w:val="16"/>
              </w:rPr>
              <w:t>FISMDF</w:t>
            </w:r>
          </w:p>
        </w:tc>
        <w:tc>
          <w:tcPr>
            <w:tcW w:w="0" w:type="auto"/>
            <w:tcBorders>
              <w:top w:val="single" w:sz="8" w:space="0" w:color="auto"/>
              <w:left w:val="single" w:sz="8" w:space="0" w:color="auto"/>
              <w:bottom w:val="single" w:sz="8" w:space="0" w:color="auto"/>
              <w:right w:val="single" w:sz="8" w:space="0" w:color="auto"/>
            </w:tcBorders>
            <w:shd w:val="clear" w:color="auto" w:fill="2E74B5" w:themeFill="accent1" w:themeFillShade="BF"/>
            <w:vAlign w:val="center"/>
            <w:hideMark/>
          </w:tcPr>
          <w:p w14:paraId="129BDF70" w14:textId="77777777" w:rsidR="007F0213" w:rsidRPr="009843D3" w:rsidRDefault="007F0213">
            <w:pPr>
              <w:jc w:val="center"/>
              <w:rPr>
                <w:rFonts w:ascii="Calibri" w:hAnsi="Calibri" w:cs="Calibri"/>
                <w:b/>
                <w:bCs/>
                <w:color w:val="FFFFFF" w:themeColor="background1"/>
                <w:sz w:val="16"/>
                <w:szCs w:val="16"/>
              </w:rPr>
            </w:pPr>
            <w:r w:rsidRPr="009843D3">
              <w:rPr>
                <w:rFonts w:ascii="Calibri" w:hAnsi="Calibri" w:cs="Calibri"/>
                <w:b/>
                <w:bCs/>
                <w:color w:val="FFFFFF" w:themeColor="background1"/>
                <w:sz w:val="16"/>
                <w:szCs w:val="16"/>
              </w:rPr>
              <w:t>FORTAMUNDF</w:t>
            </w:r>
          </w:p>
        </w:tc>
        <w:tc>
          <w:tcPr>
            <w:tcW w:w="0" w:type="auto"/>
            <w:tcBorders>
              <w:top w:val="single" w:sz="8" w:space="0" w:color="auto"/>
              <w:left w:val="nil"/>
              <w:bottom w:val="single" w:sz="8" w:space="0" w:color="auto"/>
              <w:right w:val="single" w:sz="8" w:space="0" w:color="auto"/>
            </w:tcBorders>
            <w:shd w:val="clear" w:color="auto" w:fill="2E74B5" w:themeFill="accent1" w:themeFillShade="BF"/>
            <w:vAlign w:val="center"/>
            <w:hideMark/>
          </w:tcPr>
          <w:p w14:paraId="00D77953" w14:textId="77777777" w:rsidR="007F0213" w:rsidRPr="009843D3" w:rsidRDefault="007F0213">
            <w:pPr>
              <w:jc w:val="center"/>
              <w:rPr>
                <w:rFonts w:ascii="Calibri" w:hAnsi="Calibri" w:cs="Calibri"/>
                <w:b/>
                <w:bCs/>
                <w:color w:val="FFFFFF" w:themeColor="background1"/>
                <w:sz w:val="16"/>
                <w:szCs w:val="16"/>
              </w:rPr>
            </w:pPr>
            <w:r w:rsidRPr="009843D3">
              <w:rPr>
                <w:rFonts w:ascii="Calibri" w:hAnsi="Calibri" w:cs="Calibri"/>
                <w:b/>
                <w:bCs/>
                <w:color w:val="FFFFFF" w:themeColor="background1"/>
                <w:sz w:val="16"/>
                <w:szCs w:val="16"/>
              </w:rPr>
              <w:t>TOTAL</w:t>
            </w:r>
          </w:p>
        </w:tc>
      </w:tr>
      <w:tr w:rsidR="007F0213" w:rsidRPr="009843D3" w14:paraId="5951B623" w14:textId="77777777" w:rsidTr="007F0213">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30CB2362" w14:textId="77777777" w:rsidR="007F0213" w:rsidRPr="009843D3" w:rsidRDefault="007F0213">
            <w:pPr>
              <w:rPr>
                <w:rFonts w:ascii="Calibri" w:hAnsi="Calibri" w:cs="Calibri"/>
                <w:b/>
                <w:bCs/>
                <w:color w:val="000000"/>
                <w:sz w:val="16"/>
                <w:szCs w:val="16"/>
              </w:rPr>
            </w:pPr>
            <w:r w:rsidRPr="009843D3">
              <w:rPr>
                <w:rFonts w:ascii="Calibri" w:hAnsi="Calibri" w:cs="Calibri"/>
                <w:b/>
                <w:bCs/>
                <w:color w:val="000000"/>
                <w:sz w:val="16"/>
                <w:szCs w:val="16"/>
              </w:rPr>
              <w:t xml:space="preserve">DIRECCIÓN GENERAL DE DESARROLLO HUMANO Y ECONÓMICO CON INCLUSIÓN SOCIAL </w:t>
            </w:r>
          </w:p>
        </w:tc>
        <w:tc>
          <w:tcPr>
            <w:tcW w:w="0" w:type="auto"/>
            <w:tcBorders>
              <w:top w:val="nil"/>
              <w:left w:val="nil"/>
              <w:bottom w:val="single" w:sz="8" w:space="0" w:color="auto"/>
              <w:right w:val="nil"/>
            </w:tcBorders>
            <w:shd w:val="clear" w:color="000000" w:fill="FFFFFF"/>
            <w:vAlign w:val="center"/>
            <w:hideMark/>
          </w:tcPr>
          <w:p w14:paraId="7C192311" w14:textId="77777777" w:rsidR="007F0213" w:rsidRPr="009843D3" w:rsidRDefault="007F0213">
            <w:pPr>
              <w:jc w:val="center"/>
              <w:rPr>
                <w:rFonts w:ascii="Calibri" w:hAnsi="Calibri" w:cs="Calibri"/>
                <w:b/>
                <w:bCs/>
                <w:color w:val="000000"/>
                <w:sz w:val="16"/>
                <w:szCs w:val="16"/>
              </w:rPr>
            </w:pPr>
            <w:r w:rsidRPr="009843D3">
              <w:rPr>
                <w:rFonts w:ascii="Calibri" w:hAnsi="Calibri" w:cs="Calibri"/>
                <w:b/>
                <w:bCs/>
                <w:color w:val="000000"/>
                <w:sz w:val="16"/>
                <w:szCs w:val="16"/>
              </w:rPr>
              <w:t> </w:t>
            </w:r>
          </w:p>
        </w:tc>
        <w:tc>
          <w:tcPr>
            <w:tcW w:w="0" w:type="auto"/>
            <w:tcBorders>
              <w:top w:val="nil"/>
              <w:left w:val="single" w:sz="8" w:space="0" w:color="auto"/>
              <w:bottom w:val="single" w:sz="8" w:space="0" w:color="auto"/>
              <w:right w:val="single" w:sz="8" w:space="0" w:color="auto"/>
            </w:tcBorders>
            <w:shd w:val="clear" w:color="000000" w:fill="FFFFFF"/>
            <w:vAlign w:val="center"/>
            <w:hideMark/>
          </w:tcPr>
          <w:p w14:paraId="6B63336B" w14:textId="77777777" w:rsidR="007F0213" w:rsidRPr="009843D3" w:rsidRDefault="007F0213">
            <w:pPr>
              <w:jc w:val="center"/>
              <w:rPr>
                <w:rFonts w:ascii="Calibri" w:hAnsi="Calibri" w:cs="Calibri"/>
                <w:b/>
                <w:bCs/>
                <w:color w:val="000000"/>
                <w:sz w:val="16"/>
                <w:szCs w:val="16"/>
              </w:rPr>
            </w:pPr>
            <w:r w:rsidRPr="009843D3">
              <w:rPr>
                <w:rFonts w:ascii="Calibri" w:hAnsi="Calibri" w:cs="Calibri"/>
                <w:b/>
                <w:bCs/>
                <w:color w:val="000000"/>
                <w:sz w:val="16"/>
                <w:szCs w:val="16"/>
              </w:rPr>
              <w:t> </w:t>
            </w:r>
          </w:p>
        </w:tc>
        <w:tc>
          <w:tcPr>
            <w:tcW w:w="0" w:type="auto"/>
            <w:tcBorders>
              <w:top w:val="nil"/>
              <w:left w:val="nil"/>
              <w:bottom w:val="single" w:sz="8" w:space="0" w:color="auto"/>
              <w:right w:val="single" w:sz="8" w:space="0" w:color="auto"/>
            </w:tcBorders>
            <w:shd w:val="clear" w:color="000000" w:fill="FFFFFF"/>
            <w:vAlign w:val="center"/>
            <w:hideMark/>
          </w:tcPr>
          <w:p w14:paraId="57B86D9B" w14:textId="77777777" w:rsidR="007F0213" w:rsidRPr="009843D3" w:rsidRDefault="007F0213">
            <w:pPr>
              <w:jc w:val="center"/>
              <w:rPr>
                <w:rFonts w:ascii="Calibri" w:hAnsi="Calibri" w:cs="Calibri"/>
                <w:b/>
                <w:bCs/>
                <w:color w:val="000000"/>
                <w:sz w:val="16"/>
                <w:szCs w:val="16"/>
              </w:rPr>
            </w:pPr>
            <w:r w:rsidRPr="009843D3">
              <w:rPr>
                <w:rFonts w:ascii="Calibri" w:hAnsi="Calibri" w:cs="Calibri"/>
                <w:b/>
                <w:bCs/>
                <w:color w:val="000000"/>
                <w:sz w:val="16"/>
                <w:szCs w:val="16"/>
              </w:rPr>
              <w:t> </w:t>
            </w:r>
          </w:p>
        </w:tc>
      </w:tr>
      <w:tr w:rsidR="007F0213" w:rsidRPr="009843D3" w14:paraId="4EE48608" w14:textId="77777777" w:rsidTr="007F0213">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2EC54CF5" w14:textId="77777777" w:rsidR="007F0213" w:rsidRPr="009843D3" w:rsidRDefault="007F0213">
            <w:pPr>
              <w:rPr>
                <w:rFonts w:ascii="Calibri" w:hAnsi="Calibri" w:cs="Calibri"/>
                <w:color w:val="000000"/>
                <w:sz w:val="16"/>
                <w:szCs w:val="16"/>
              </w:rPr>
            </w:pPr>
            <w:r w:rsidRPr="009843D3">
              <w:rPr>
                <w:rFonts w:ascii="Calibri" w:hAnsi="Calibri" w:cs="Calibri"/>
                <w:color w:val="000000"/>
                <w:sz w:val="16"/>
                <w:szCs w:val="16"/>
              </w:rPr>
              <w:t>APORTACION PARA LA UNIDAD MOVIL DE SALUD SEGUNDA ETAPA</w:t>
            </w:r>
          </w:p>
        </w:tc>
        <w:tc>
          <w:tcPr>
            <w:tcW w:w="0" w:type="auto"/>
            <w:tcBorders>
              <w:top w:val="nil"/>
              <w:left w:val="nil"/>
              <w:bottom w:val="single" w:sz="8" w:space="0" w:color="auto"/>
              <w:right w:val="nil"/>
            </w:tcBorders>
            <w:shd w:val="clear" w:color="000000" w:fill="FFFFFF"/>
            <w:vAlign w:val="center"/>
            <w:hideMark/>
          </w:tcPr>
          <w:p w14:paraId="62263096"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 </w:t>
            </w:r>
          </w:p>
        </w:tc>
        <w:tc>
          <w:tcPr>
            <w:tcW w:w="0" w:type="auto"/>
            <w:tcBorders>
              <w:top w:val="nil"/>
              <w:left w:val="single" w:sz="8" w:space="0" w:color="auto"/>
              <w:bottom w:val="single" w:sz="8" w:space="0" w:color="auto"/>
              <w:right w:val="single" w:sz="8" w:space="0" w:color="auto"/>
            </w:tcBorders>
            <w:shd w:val="clear" w:color="000000" w:fill="FFFFFF"/>
            <w:vAlign w:val="center"/>
            <w:hideMark/>
          </w:tcPr>
          <w:p w14:paraId="6E22E5AC"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$593,168.18</w:t>
            </w:r>
          </w:p>
        </w:tc>
        <w:tc>
          <w:tcPr>
            <w:tcW w:w="0" w:type="auto"/>
            <w:tcBorders>
              <w:top w:val="nil"/>
              <w:left w:val="nil"/>
              <w:bottom w:val="single" w:sz="8" w:space="0" w:color="auto"/>
              <w:right w:val="single" w:sz="8" w:space="0" w:color="auto"/>
            </w:tcBorders>
            <w:shd w:val="clear" w:color="000000" w:fill="FFFFFF"/>
            <w:vAlign w:val="center"/>
            <w:hideMark/>
          </w:tcPr>
          <w:p w14:paraId="4BD1E900"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$593,168.18</w:t>
            </w:r>
          </w:p>
        </w:tc>
      </w:tr>
      <w:tr w:rsidR="007F0213" w:rsidRPr="009843D3" w14:paraId="27865D11" w14:textId="77777777" w:rsidTr="007F0213">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2FF6C35D" w14:textId="77777777" w:rsidR="007F0213" w:rsidRPr="009843D3" w:rsidRDefault="007F0213">
            <w:pPr>
              <w:rPr>
                <w:rFonts w:ascii="Calibri" w:hAnsi="Calibri" w:cs="Calibri"/>
                <w:color w:val="000000"/>
                <w:sz w:val="16"/>
                <w:szCs w:val="16"/>
              </w:rPr>
            </w:pPr>
            <w:r w:rsidRPr="009843D3">
              <w:rPr>
                <w:rFonts w:ascii="Calibri" w:hAnsi="Calibri" w:cs="Calibri"/>
                <w:color w:val="000000"/>
                <w:sz w:val="16"/>
                <w:szCs w:val="16"/>
              </w:rPr>
              <w:t>APORTACION PARA LA AMBULANCIA DE URGENCIAS AVANZADAS</w:t>
            </w:r>
          </w:p>
        </w:tc>
        <w:tc>
          <w:tcPr>
            <w:tcW w:w="0" w:type="auto"/>
            <w:tcBorders>
              <w:top w:val="nil"/>
              <w:left w:val="nil"/>
              <w:bottom w:val="single" w:sz="8" w:space="0" w:color="auto"/>
              <w:right w:val="nil"/>
            </w:tcBorders>
            <w:shd w:val="clear" w:color="000000" w:fill="FFFFFF"/>
            <w:vAlign w:val="center"/>
            <w:hideMark/>
          </w:tcPr>
          <w:p w14:paraId="28B19430"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 </w:t>
            </w:r>
          </w:p>
        </w:tc>
        <w:tc>
          <w:tcPr>
            <w:tcW w:w="0" w:type="auto"/>
            <w:tcBorders>
              <w:top w:val="nil"/>
              <w:left w:val="single" w:sz="8" w:space="0" w:color="auto"/>
              <w:bottom w:val="single" w:sz="8" w:space="0" w:color="auto"/>
              <w:right w:val="single" w:sz="8" w:space="0" w:color="auto"/>
            </w:tcBorders>
            <w:shd w:val="clear" w:color="000000" w:fill="FFFFFF"/>
            <w:vAlign w:val="center"/>
            <w:hideMark/>
          </w:tcPr>
          <w:p w14:paraId="3F8EC144"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$829,868.78</w:t>
            </w:r>
          </w:p>
        </w:tc>
        <w:tc>
          <w:tcPr>
            <w:tcW w:w="0" w:type="auto"/>
            <w:tcBorders>
              <w:top w:val="nil"/>
              <w:left w:val="nil"/>
              <w:bottom w:val="single" w:sz="8" w:space="0" w:color="auto"/>
              <w:right w:val="single" w:sz="8" w:space="0" w:color="auto"/>
            </w:tcBorders>
            <w:shd w:val="clear" w:color="000000" w:fill="FFFFFF"/>
            <w:vAlign w:val="center"/>
            <w:hideMark/>
          </w:tcPr>
          <w:p w14:paraId="629920A6"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$829,868.78</w:t>
            </w:r>
          </w:p>
        </w:tc>
      </w:tr>
      <w:tr w:rsidR="007F0213" w:rsidRPr="009843D3" w14:paraId="50AAC69C" w14:textId="77777777" w:rsidTr="007F0213">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68AD2A11" w14:textId="77777777" w:rsidR="007F0213" w:rsidRPr="009843D3" w:rsidRDefault="007F0213">
            <w:pPr>
              <w:rPr>
                <w:rFonts w:ascii="Calibri" w:hAnsi="Calibri" w:cs="Calibri"/>
                <w:b/>
                <w:bCs/>
                <w:color w:val="000000"/>
                <w:sz w:val="16"/>
                <w:szCs w:val="16"/>
              </w:rPr>
            </w:pPr>
            <w:r w:rsidRPr="009843D3">
              <w:rPr>
                <w:rFonts w:ascii="Calibri" w:hAnsi="Calibri" w:cs="Calibri"/>
                <w:b/>
                <w:bCs/>
                <w:color w:val="000000"/>
                <w:sz w:val="16"/>
                <w:szCs w:val="16"/>
              </w:rPr>
              <w:t>DIRECCION GENERAL DE DESARROLLO URBANO OBRAS Y SERVICIOS PUBLICOS DE CALIDAD</w:t>
            </w:r>
          </w:p>
        </w:tc>
        <w:tc>
          <w:tcPr>
            <w:tcW w:w="0" w:type="auto"/>
            <w:tcBorders>
              <w:top w:val="nil"/>
              <w:left w:val="nil"/>
              <w:bottom w:val="single" w:sz="8" w:space="0" w:color="auto"/>
              <w:right w:val="single" w:sz="8" w:space="0" w:color="auto"/>
            </w:tcBorders>
            <w:shd w:val="clear" w:color="000000" w:fill="FFFFFF"/>
            <w:noWrap/>
            <w:vAlign w:val="bottom"/>
            <w:hideMark/>
          </w:tcPr>
          <w:p w14:paraId="5633C6A9" w14:textId="77777777" w:rsidR="007F0213" w:rsidRPr="009843D3" w:rsidRDefault="007F0213">
            <w:pPr>
              <w:jc w:val="center"/>
              <w:rPr>
                <w:rFonts w:ascii="Calibri" w:hAnsi="Calibri" w:cs="Calibri"/>
                <w:b/>
                <w:bCs/>
                <w:color w:val="000000"/>
                <w:sz w:val="16"/>
                <w:szCs w:val="16"/>
              </w:rPr>
            </w:pPr>
            <w:r w:rsidRPr="009843D3">
              <w:rPr>
                <w:rFonts w:ascii="Calibri" w:hAnsi="Calibri" w:cs="Calibri"/>
                <w:b/>
                <w:bCs/>
                <w:color w:val="000000"/>
                <w:sz w:val="16"/>
                <w:szCs w:val="16"/>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1B591E3C" w14:textId="77777777" w:rsidR="007F0213" w:rsidRPr="009843D3" w:rsidRDefault="007F0213">
            <w:pPr>
              <w:jc w:val="center"/>
              <w:rPr>
                <w:rFonts w:ascii="Calibri" w:hAnsi="Calibri" w:cs="Calibri"/>
                <w:b/>
                <w:bCs/>
                <w:color w:val="000000"/>
                <w:sz w:val="16"/>
                <w:szCs w:val="16"/>
              </w:rPr>
            </w:pPr>
            <w:r w:rsidRPr="009843D3">
              <w:rPr>
                <w:rFonts w:ascii="Calibri" w:hAnsi="Calibri" w:cs="Calibri"/>
                <w:b/>
                <w:bCs/>
                <w:color w:val="000000"/>
                <w:sz w:val="16"/>
                <w:szCs w:val="16"/>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44E9994C" w14:textId="77777777" w:rsidR="007F0213" w:rsidRPr="009843D3" w:rsidRDefault="007F0213">
            <w:pPr>
              <w:rPr>
                <w:rFonts w:ascii="Calibri" w:hAnsi="Calibri" w:cs="Calibri"/>
                <w:b/>
                <w:bCs/>
                <w:color w:val="000000"/>
                <w:sz w:val="16"/>
                <w:szCs w:val="16"/>
              </w:rPr>
            </w:pPr>
            <w:r w:rsidRPr="009843D3">
              <w:rPr>
                <w:rFonts w:ascii="Calibri" w:hAnsi="Calibri" w:cs="Calibri"/>
                <w:b/>
                <w:bCs/>
                <w:color w:val="000000"/>
                <w:sz w:val="16"/>
                <w:szCs w:val="16"/>
              </w:rPr>
              <w:t> </w:t>
            </w:r>
          </w:p>
        </w:tc>
      </w:tr>
      <w:tr w:rsidR="007F0213" w:rsidRPr="009843D3" w14:paraId="0C1FB1FF" w14:textId="77777777" w:rsidTr="007F0213">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42922BE2" w14:textId="77777777" w:rsidR="007F0213" w:rsidRPr="009843D3" w:rsidRDefault="007F0213">
            <w:pPr>
              <w:rPr>
                <w:rFonts w:ascii="Calibri" w:hAnsi="Calibri" w:cs="Calibri"/>
                <w:color w:val="000000"/>
                <w:sz w:val="16"/>
                <w:szCs w:val="16"/>
              </w:rPr>
            </w:pPr>
            <w:r w:rsidRPr="009843D3">
              <w:rPr>
                <w:rFonts w:ascii="Calibri" w:hAnsi="Calibri" w:cs="Calibri"/>
                <w:color w:val="000000"/>
                <w:sz w:val="16"/>
                <w:szCs w:val="16"/>
              </w:rPr>
              <w:t>SERVICIOS DE ALUMBRADO PUBLICO</w:t>
            </w:r>
          </w:p>
        </w:tc>
        <w:tc>
          <w:tcPr>
            <w:tcW w:w="0" w:type="auto"/>
            <w:tcBorders>
              <w:top w:val="nil"/>
              <w:left w:val="nil"/>
              <w:bottom w:val="single" w:sz="8" w:space="0" w:color="auto"/>
              <w:right w:val="single" w:sz="8" w:space="0" w:color="auto"/>
            </w:tcBorders>
            <w:shd w:val="clear" w:color="000000" w:fill="FFFFFF"/>
            <w:vAlign w:val="bottom"/>
            <w:hideMark/>
          </w:tcPr>
          <w:p w14:paraId="7CAA5570"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 </w:t>
            </w:r>
          </w:p>
        </w:tc>
        <w:tc>
          <w:tcPr>
            <w:tcW w:w="0" w:type="auto"/>
            <w:tcBorders>
              <w:top w:val="nil"/>
              <w:left w:val="nil"/>
              <w:bottom w:val="single" w:sz="8" w:space="0" w:color="auto"/>
              <w:right w:val="single" w:sz="8" w:space="0" w:color="auto"/>
            </w:tcBorders>
            <w:shd w:val="clear" w:color="000000" w:fill="FFFFFF"/>
            <w:vAlign w:val="bottom"/>
            <w:hideMark/>
          </w:tcPr>
          <w:p w14:paraId="2D9CAFD0"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$8,671,487.00</w:t>
            </w:r>
          </w:p>
        </w:tc>
        <w:tc>
          <w:tcPr>
            <w:tcW w:w="0" w:type="auto"/>
            <w:tcBorders>
              <w:top w:val="nil"/>
              <w:left w:val="nil"/>
              <w:bottom w:val="single" w:sz="8" w:space="0" w:color="auto"/>
              <w:right w:val="single" w:sz="8" w:space="0" w:color="auto"/>
            </w:tcBorders>
            <w:shd w:val="clear" w:color="000000" w:fill="FFFFFF"/>
            <w:vAlign w:val="center"/>
            <w:hideMark/>
          </w:tcPr>
          <w:p w14:paraId="6F11776E"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$8,671,487.00</w:t>
            </w:r>
          </w:p>
        </w:tc>
      </w:tr>
      <w:tr w:rsidR="007F0213" w:rsidRPr="009843D3" w14:paraId="13790516" w14:textId="77777777" w:rsidTr="007F0213">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36FC4101" w14:textId="77777777" w:rsidR="007F0213" w:rsidRPr="009843D3" w:rsidRDefault="007F0213">
            <w:pPr>
              <w:rPr>
                <w:rFonts w:ascii="Calibri" w:hAnsi="Calibri" w:cs="Calibri"/>
                <w:color w:val="000000"/>
                <w:sz w:val="16"/>
                <w:szCs w:val="16"/>
              </w:rPr>
            </w:pPr>
            <w:r w:rsidRPr="009843D3">
              <w:rPr>
                <w:rFonts w:ascii="Calibri" w:hAnsi="Calibri" w:cs="Calibri"/>
                <w:color w:val="000000"/>
                <w:sz w:val="16"/>
                <w:szCs w:val="16"/>
              </w:rPr>
              <w:t>CONTRATO DE PRESTACION DE SERVICIOS PARA EL PROYECTO MUNICIPAL DE EFICIENCIA ENERGETICA EN ALUMBRADO PUBLICO (PPS)</w:t>
            </w:r>
          </w:p>
        </w:tc>
        <w:tc>
          <w:tcPr>
            <w:tcW w:w="0" w:type="auto"/>
            <w:tcBorders>
              <w:top w:val="nil"/>
              <w:left w:val="nil"/>
              <w:bottom w:val="single" w:sz="8" w:space="0" w:color="auto"/>
              <w:right w:val="single" w:sz="8" w:space="0" w:color="auto"/>
            </w:tcBorders>
            <w:shd w:val="clear" w:color="000000" w:fill="FFFFFF"/>
            <w:vAlign w:val="bottom"/>
            <w:hideMark/>
          </w:tcPr>
          <w:p w14:paraId="06569424"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 </w:t>
            </w:r>
          </w:p>
        </w:tc>
        <w:tc>
          <w:tcPr>
            <w:tcW w:w="0" w:type="auto"/>
            <w:tcBorders>
              <w:top w:val="nil"/>
              <w:left w:val="nil"/>
              <w:bottom w:val="single" w:sz="8" w:space="0" w:color="auto"/>
              <w:right w:val="single" w:sz="8" w:space="0" w:color="auto"/>
            </w:tcBorders>
            <w:shd w:val="clear" w:color="000000" w:fill="FFFFFF"/>
            <w:vAlign w:val="bottom"/>
            <w:hideMark/>
          </w:tcPr>
          <w:p w14:paraId="427DD536"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$17,287,076.17</w:t>
            </w:r>
          </w:p>
        </w:tc>
        <w:tc>
          <w:tcPr>
            <w:tcW w:w="0" w:type="auto"/>
            <w:tcBorders>
              <w:top w:val="nil"/>
              <w:left w:val="nil"/>
              <w:bottom w:val="single" w:sz="8" w:space="0" w:color="auto"/>
              <w:right w:val="single" w:sz="8" w:space="0" w:color="auto"/>
            </w:tcBorders>
            <w:shd w:val="clear" w:color="000000" w:fill="FFFFFF"/>
            <w:vAlign w:val="center"/>
            <w:hideMark/>
          </w:tcPr>
          <w:p w14:paraId="706951EE"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$17,287,076.17</w:t>
            </w:r>
          </w:p>
        </w:tc>
      </w:tr>
      <w:tr w:rsidR="007F0213" w:rsidRPr="009843D3" w14:paraId="74F3BBF5" w14:textId="77777777" w:rsidTr="007F0213">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24C4C694" w14:textId="77777777" w:rsidR="007F0213" w:rsidRPr="009843D3" w:rsidRDefault="007F0213">
            <w:pPr>
              <w:rPr>
                <w:rFonts w:ascii="Calibri" w:hAnsi="Calibri" w:cs="Calibri"/>
                <w:color w:val="000000"/>
                <w:sz w:val="16"/>
                <w:szCs w:val="16"/>
              </w:rPr>
            </w:pPr>
            <w:r w:rsidRPr="009843D3">
              <w:rPr>
                <w:rFonts w:ascii="Calibri" w:hAnsi="Calibri" w:cs="Calibri"/>
                <w:color w:val="000000"/>
                <w:sz w:val="16"/>
                <w:szCs w:val="16"/>
              </w:rPr>
              <w:t>PLANES DE DESARROLLO URBANO</w:t>
            </w:r>
          </w:p>
        </w:tc>
        <w:tc>
          <w:tcPr>
            <w:tcW w:w="0" w:type="auto"/>
            <w:tcBorders>
              <w:top w:val="nil"/>
              <w:left w:val="nil"/>
              <w:bottom w:val="single" w:sz="8" w:space="0" w:color="auto"/>
              <w:right w:val="single" w:sz="8" w:space="0" w:color="auto"/>
            </w:tcBorders>
            <w:shd w:val="clear" w:color="000000" w:fill="FFFFFF"/>
            <w:vAlign w:val="bottom"/>
            <w:hideMark/>
          </w:tcPr>
          <w:p w14:paraId="2C02EE57"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$1,159,378.70</w:t>
            </w:r>
          </w:p>
        </w:tc>
        <w:tc>
          <w:tcPr>
            <w:tcW w:w="0" w:type="auto"/>
            <w:tcBorders>
              <w:top w:val="nil"/>
              <w:left w:val="nil"/>
              <w:bottom w:val="single" w:sz="8" w:space="0" w:color="auto"/>
              <w:right w:val="single" w:sz="8" w:space="0" w:color="auto"/>
            </w:tcBorders>
            <w:shd w:val="clear" w:color="000000" w:fill="FFFFFF"/>
            <w:vAlign w:val="bottom"/>
            <w:hideMark/>
          </w:tcPr>
          <w:p w14:paraId="077E3987"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 </w:t>
            </w:r>
          </w:p>
        </w:tc>
        <w:tc>
          <w:tcPr>
            <w:tcW w:w="0" w:type="auto"/>
            <w:tcBorders>
              <w:top w:val="nil"/>
              <w:left w:val="nil"/>
              <w:bottom w:val="single" w:sz="8" w:space="0" w:color="auto"/>
              <w:right w:val="single" w:sz="8" w:space="0" w:color="auto"/>
            </w:tcBorders>
            <w:shd w:val="clear" w:color="000000" w:fill="FFFFFF"/>
            <w:vAlign w:val="center"/>
            <w:hideMark/>
          </w:tcPr>
          <w:p w14:paraId="1071B32F"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$1,159,378.70</w:t>
            </w:r>
          </w:p>
        </w:tc>
      </w:tr>
      <w:tr w:rsidR="007F0213" w:rsidRPr="009843D3" w14:paraId="0E6A90ED" w14:textId="77777777" w:rsidTr="007F0213">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457E9473" w14:textId="77777777" w:rsidR="007F0213" w:rsidRPr="009843D3" w:rsidRDefault="007F0213">
            <w:pPr>
              <w:rPr>
                <w:rFonts w:ascii="Calibri" w:hAnsi="Calibri" w:cs="Calibri"/>
                <w:b/>
                <w:bCs/>
                <w:color w:val="000000"/>
                <w:sz w:val="16"/>
                <w:szCs w:val="16"/>
              </w:rPr>
            </w:pPr>
            <w:r w:rsidRPr="009843D3">
              <w:rPr>
                <w:rFonts w:ascii="Calibri" w:hAnsi="Calibri" w:cs="Calibri"/>
                <w:b/>
                <w:bCs/>
                <w:color w:val="000000"/>
                <w:sz w:val="16"/>
                <w:szCs w:val="16"/>
              </w:rPr>
              <w:t>DIRECCION GENERAL DE SEGURIDAD PUBLICA Y GOBERNANZA</w:t>
            </w:r>
          </w:p>
        </w:tc>
        <w:tc>
          <w:tcPr>
            <w:tcW w:w="0" w:type="auto"/>
            <w:tcBorders>
              <w:top w:val="nil"/>
              <w:left w:val="nil"/>
              <w:bottom w:val="single" w:sz="8" w:space="0" w:color="auto"/>
              <w:right w:val="single" w:sz="8" w:space="0" w:color="auto"/>
            </w:tcBorders>
            <w:shd w:val="clear" w:color="000000" w:fill="FFFFFF"/>
            <w:vAlign w:val="bottom"/>
            <w:hideMark/>
          </w:tcPr>
          <w:p w14:paraId="2411CFBA" w14:textId="77777777" w:rsidR="007F0213" w:rsidRPr="009843D3" w:rsidRDefault="007F0213">
            <w:pPr>
              <w:jc w:val="center"/>
              <w:rPr>
                <w:rFonts w:ascii="Calibri" w:hAnsi="Calibri" w:cs="Calibri"/>
                <w:b/>
                <w:bCs/>
                <w:color w:val="000000"/>
                <w:sz w:val="16"/>
                <w:szCs w:val="16"/>
              </w:rPr>
            </w:pPr>
            <w:r w:rsidRPr="009843D3">
              <w:rPr>
                <w:rFonts w:ascii="Calibri" w:hAnsi="Calibri" w:cs="Calibri"/>
                <w:b/>
                <w:bCs/>
                <w:color w:val="000000"/>
                <w:sz w:val="16"/>
                <w:szCs w:val="16"/>
              </w:rPr>
              <w:t> </w:t>
            </w:r>
          </w:p>
        </w:tc>
        <w:tc>
          <w:tcPr>
            <w:tcW w:w="0" w:type="auto"/>
            <w:tcBorders>
              <w:top w:val="nil"/>
              <w:left w:val="nil"/>
              <w:bottom w:val="single" w:sz="8" w:space="0" w:color="auto"/>
              <w:right w:val="single" w:sz="8" w:space="0" w:color="auto"/>
            </w:tcBorders>
            <w:shd w:val="clear" w:color="000000" w:fill="FFFFFF"/>
            <w:vAlign w:val="bottom"/>
            <w:hideMark/>
          </w:tcPr>
          <w:p w14:paraId="5A5AE524" w14:textId="77777777" w:rsidR="007F0213" w:rsidRPr="009843D3" w:rsidRDefault="007F0213">
            <w:pPr>
              <w:jc w:val="center"/>
              <w:rPr>
                <w:rFonts w:ascii="Calibri" w:hAnsi="Calibri" w:cs="Calibri"/>
                <w:b/>
                <w:bCs/>
                <w:color w:val="000000"/>
                <w:sz w:val="16"/>
                <w:szCs w:val="16"/>
              </w:rPr>
            </w:pPr>
            <w:r w:rsidRPr="009843D3">
              <w:rPr>
                <w:rFonts w:ascii="Calibri" w:hAnsi="Calibri" w:cs="Calibri"/>
                <w:b/>
                <w:bCs/>
                <w:color w:val="000000"/>
                <w:sz w:val="16"/>
                <w:szCs w:val="16"/>
              </w:rPr>
              <w:t> </w:t>
            </w:r>
          </w:p>
        </w:tc>
        <w:tc>
          <w:tcPr>
            <w:tcW w:w="0" w:type="auto"/>
            <w:tcBorders>
              <w:top w:val="nil"/>
              <w:left w:val="nil"/>
              <w:bottom w:val="single" w:sz="8" w:space="0" w:color="auto"/>
              <w:right w:val="single" w:sz="8" w:space="0" w:color="auto"/>
            </w:tcBorders>
            <w:shd w:val="clear" w:color="000000" w:fill="FFFFFF"/>
            <w:vAlign w:val="bottom"/>
            <w:hideMark/>
          </w:tcPr>
          <w:p w14:paraId="6C15765C" w14:textId="77777777" w:rsidR="007F0213" w:rsidRPr="009843D3" w:rsidRDefault="007F0213">
            <w:pPr>
              <w:rPr>
                <w:rFonts w:ascii="Calibri" w:hAnsi="Calibri" w:cs="Calibri"/>
                <w:b/>
                <w:bCs/>
                <w:color w:val="000000"/>
                <w:sz w:val="16"/>
                <w:szCs w:val="16"/>
              </w:rPr>
            </w:pPr>
            <w:r w:rsidRPr="009843D3">
              <w:rPr>
                <w:rFonts w:ascii="Calibri" w:hAnsi="Calibri" w:cs="Calibri"/>
                <w:b/>
                <w:bCs/>
                <w:color w:val="000000"/>
                <w:sz w:val="16"/>
                <w:szCs w:val="16"/>
              </w:rPr>
              <w:t> </w:t>
            </w:r>
          </w:p>
        </w:tc>
      </w:tr>
      <w:tr w:rsidR="007F0213" w:rsidRPr="009843D3" w14:paraId="66E9737A" w14:textId="77777777" w:rsidTr="007F0213">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29467DFC" w14:textId="77777777" w:rsidR="007F0213" w:rsidRPr="009843D3" w:rsidRDefault="007F0213">
            <w:pPr>
              <w:rPr>
                <w:rFonts w:ascii="Calibri" w:hAnsi="Calibri" w:cs="Calibri"/>
                <w:color w:val="000000"/>
                <w:sz w:val="16"/>
                <w:szCs w:val="16"/>
              </w:rPr>
            </w:pPr>
            <w:r w:rsidRPr="009843D3">
              <w:rPr>
                <w:rFonts w:ascii="Calibri" w:hAnsi="Calibri" w:cs="Calibri"/>
                <w:color w:val="000000"/>
                <w:sz w:val="16"/>
                <w:szCs w:val="16"/>
              </w:rPr>
              <w:t>APORTACION PARA EL CERESO DE ATLIXCO</w:t>
            </w:r>
          </w:p>
        </w:tc>
        <w:tc>
          <w:tcPr>
            <w:tcW w:w="0" w:type="auto"/>
            <w:tcBorders>
              <w:top w:val="nil"/>
              <w:left w:val="nil"/>
              <w:bottom w:val="single" w:sz="8" w:space="0" w:color="auto"/>
              <w:right w:val="single" w:sz="8" w:space="0" w:color="auto"/>
            </w:tcBorders>
            <w:shd w:val="clear" w:color="000000" w:fill="FFFFFF"/>
            <w:noWrap/>
            <w:vAlign w:val="bottom"/>
            <w:hideMark/>
          </w:tcPr>
          <w:p w14:paraId="105BF4A2"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32C4944A"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$3,304,314.00</w:t>
            </w:r>
          </w:p>
        </w:tc>
        <w:tc>
          <w:tcPr>
            <w:tcW w:w="0" w:type="auto"/>
            <w:tcBorders>
              <w:top w:val="nil"/>
              <w:left w:val="nil"/>
              <w:bottom w:val="single" w:sz="8" w:space="0" w:color="auto"/>
              <w:right w:val="single" w:sz="8" w:space="0" w:color="auto"/>
            </w:tcBorders>
            <w:shd w:val="clear" w:color="000000" w:fill="FFFFFF"/>
            <w:vAlign w:val="center"/>
            <w:hideMark/>
          </w:tcPr>
          <w:p w14:paraId="3A799F85"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$3,304,314.00</w:t>
            </w:r>
          </w:p>
        </w:tc>
      </w:tr>
      <w:tr w:rsidR="007F0213" w:rsidRPr="009843D3" w14:paraId="04B8929B" w14:textId="77777777" w:rsidTr="007F0213">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24FFF812" w14:textId="77777777" w:rsidR="007F0213" w:rsidRPr="009843D3" w:rsidRDefault="007F0213">
            <w:pPr>
              <w:rPr>
                <w:rFonts w:ascii="Calibri" w:hAnsi="Calibri" w:cs="Calibri"/>
                <w:color w:val="000000"/>
                <w:sz w:val="16"/>
                <w:szCs w:val="16"/>
              </w:rPr>
            </w:pPr>
            <w:r w:rsidRPr="009843D3">
              <w:rPr>
                <w:rFonts w:ascii="Calibri" w:hAnsi="Calibri" w:cs="Calibri"/>
                <w:color w:val="000000"/>
                <w:sz w:val="16"/>
                <w:szCs w:val="16"/>
              </w:rPr>
              <w:t xml:space="preserve">PAGO DE PRESTACIONES A PERSONAL DE SEGURIDAD PUBLICA </w:t>
            </w:r>
          </w:p>
        </w:tc>
        <w:tc>
          <w:tcPr>
            <w:tcW w:w="0" w:type="auto"/>
            <w:tcBorders>
              <w:top w:val="nil"/>
              <w:left w:val="nil"/>
              <w:bottom w:val="single" w:sz="8" w:space="0" w:color="auto"/>
              <w:right w:val="single" w:sz="8" w:space="0" w:color="auto"/>
            </w:tcBorders>
            <w:shd w:val="clear" w:color="000000" w:fill="FFFFFF"/>
            <w:noWrap/>
            <w:vAlign w:val="bottom"/>
            <w:hideMark/>
          </w:tcPr>
          <w:p w14:paraId="0ADCA1D6"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4D39334F"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$10,000,000.00</w:t>
            </w:r>
          </w:p>
        </w:tc>
        <w:tc>
          <w:tcPr>
            <w:tcW w:w="0" w:type="auto"/>
            <w:tcBorders>
              <w:top w:val="nil"/>
              <w:left w:val="nil"/>
              <w:bottom w:val="single" w:sz="8" w:space="0" w:color="auto"/>
              <w:right w:val="single" w:sz="8" w:space="0" w:color="auto"/>
            </w:tcBorders>
            <w:shd w:val="clear" w:color="000000" w:fill="FFFFFF"/>
            <w:vAlign w:val="center"/>
            <w:hideMark/>
          </w:tcPr>
          <w:p w14:paraId="267229C1"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$10,000,000.00</w:t>
            </w:r>
          </w:p>
        </w:tc>
      </w:tr>
      <w:tr w:rsidR="007F0213" w:rsidRPr="009843D3" w14:paraId="15E2784E" w14:textId="77777777" w:rsidTr="00E776C6">
        <w:trPr>
          <w:trHeight w:val="315"/>
        </w:trPr>
        <w:tc>
          <w:tcPr>
            <w:tcW w:w="0" w:type="auto"/>
            <w:tcBorders>
              <w:top w:val="nil"/>
              <w:left w:val="single" w:sz="8" w:space="0" w:color="auto"/>
              <w:bottom w:val="single" w:sz="8" w:space="0" w:color="auto"/>
              <w:right w:val="single" w:sz="8" w:space="0" w:color="auto"/>
            </w:tcBorders>
            <w:shd w:val="clear" w:color="auto" w:fill="BDD6EE" w:themeFill="accent1" w:themeFillTint="66"/>
            <w:vAlign w:val="center"/>
            <w:hideMark/>
          </w:tcPr>
          <w:p w14:paraId="37DCEE58" w14:textId="77777777" w:rsidR="007F0213" w:rsidRPr="009843D3" w:rsidRDefault="007F0213">
            <w:pPr>
              <w:jc w:val="center"/>
              <w:rPr>
                <w:rFonts w:ascii="Calibri" w:hAnsi="Calibri" w:cs="Calibri"/>
                <w:b/>
                <w:bCs/>
                <w:color w:val="000000"/>
                <w:sz w:val="16"/>
                <w:szCs w:val="16"/>
              </w:rPr>
            </w:pPr>
            <w:proofErr w:type="gramStart"/>
            <w:r w:rsidRPr="009843D3">
              <w:rPr>
                <w:rFonts w:ascii="Calibri" w:hAnsi="Calibri" w:cs="Calibri"/>
                <w:b/>
                <w:bCs/>
                <w:color w:val="000000"/>
                <w:sz w:val="16"/>
                <w:szCs w:val="16"/>
              </w:rPr>
              <w:t>TOTAL</w:t>
            </w:r>
            <w:proofErr w:type="gramEnd"/>
            <w:r w:rsidRPr="009843D3">
              <w:rPr>
                <w:rFonts w:ascii="Calibri" w:hAnsi="Calibri" w:cs="Calibri"/>
                <w:b/>
                <w:bCs/>
                <w:color w:val="000000"/>
                <w:sz w:val="16"/>
                <w:szCs w:val="16"/>
              </w:rPr>
              <w:t xml:space="preserve"> ACCIONES</w:t>
            </w:r>
          </w:p>
        </w:tc>
        <w:tc>
          <w:tcPr>
            <w:tcW w:w="0" w:type="auto"/>
            <w:tcBorders>
              <w:top w:val="nil"/>
              <w:left w:val="nil"/>
              <w:bottom w:val="single" w:sz="8" w:space="0" w:color="auto"/>
              <w:right w:val="single" w:sz="8" w:space="0" w:color="auto"/>
            </w:tcBorders>
            <w:shd w:val="clear" w:color="auto" w:fill="BDD6EE" w:themeFill="accent1" w:themeFillTint="66"/>
            <w:vAlign w:val="center"/>
            <w:hideMark/>
          </w:tcPr>
          <w:p w14:paraId="31B07BFD" w14:textId="77777777" w:rsidR="007F0213" w:rsidRPr="009843D3" w:rsidRDefault="007F0213">
            <w:pPr>
              <w:jc w:val="center"/>
              <w:rPr>
                <w:rFonts w:ascii="Calibri" w:hAnsi="Calibri" w:cs="Calibri"/>
                <w:b/>
                <w:bCs/>
                <w:color w:val="000000"/>
                <w:sz w:val="16"/>
                <w:szCs w:val="16"/>
              </w:rPr>
            </w:pPr>
            <w:r w:rsidRPr="009843D3">
              <w:rPr>
                <w:rFonts w:ascii="Calibri" w:hAnsi="Calibri" w:cs="Calibri"/>
                <w:b/>
                <w:bCs/>
                <w:color w:val="000000"/>
                <w:sz w:val="16"/>
                <w:szCs w:val="16"/>
              </w:rPr>
              <w:t>$1,159,378.70</w:t>
            </w:r>
          </w:p>
        </w:tc>
        <w:tc>
          <w:tcPr>
            <w:tcW w:w="0" w:type="auto"/>
            <w:tcBorders>
              <w:top w:val="nil"/>
              <w:left w:val="nil"/>
              <w:bottom w:val="single" w:sz="8" w:space="0" w:color="auto"/>
              <w:right w:val="single" w:sz="8" w:space="0" w:color="auto"/>
            </w:tcBorders>
            <w:shd w:val="clear" w:color="auto" w:fill="BDD6EE" w:themeFill="accent1" w:themeFillTint="66"/>
            <w:vAlign w:val="center"/>
            <w:hideMark/>
          </w:tcPr>
          <w:p w14:paraId="5A916077" w14:textId="77777777" w:rsidR="007F0213" w:rsidRPr="009843D3" w:rsidRDefault="007F0213">
            <w:pPr>
              <w:jc w:val="center"/>
              <w:rPr>
                <w:rFonts w:ascii="Calibri" w:hAnsi="Calibri" w:cs="Calibri"/>
                <w:b/>
                <w:bCs/>
                <w:color w:val="000000"/>
                <w:sz w:val="16"/>
                <w:szCs w:val="16"/>
              </w:rPr>
            </w:pPr>
            <w:r w:rsidRPr="009843D3">
              <w:rPr>
                <w:rFonts w:ascii="Calibri" w:hAnsi="Calibri" w:cs="Calibri"/>
                <w:b/>
                <w:bCs/>
                <w:color w:val="000000"/>
                <w:sz w:val="16"/>
                <w:szCs w:val="16"/>
              </w:rPr>
              <w:t>$40,685,914.13</w:t>
            </w:r>
          </w:p>
        </w:tc>
        <w:tc>
          <w:tcPr>
            <w:tcW w:w="0" w:type="auto"/>
            <w:tcBorders>
              <w:top w:val="nil"/>
              <w:left w:val="nil"/>
              <w:bottom w:val="single" w:sz="8" w:space="0" w:color="auto"/>
              <w:right w:val="single" w:sz="8" w:space="0" w:color="auto"/>
            </w:tcBorders>
            <w:shd w:val="clear" w:color="auto" w:fill="BDD6EE" w:themeFill="accent1" w:themeFillTint="66"/>
            <w:vAlign w:val="center"/>
            <w:hideMark/>
          </w:tcPr>
          <w:p w14:paraId="162EA0FB" w14:textId="77777777" w:rsidR="007F0213" w:rsidRPr="009843D3" w:rsidRDefault="007F0213">
            <w:pPr>
              <w:jc w:val="center"/>
              <w:rPr>
                <w:rFonts w:ascii="Calibri" w:hAnsi="Calibri" w:cs="Calibri"/>
                <w:b/>
                <w:bCs/>
                <w:color w:val="000000"/>
                <w:sz w:val="16"/>
                <w:szCs w:val="16"/>
              </w:rPr>
            </w:pPr>
            <w:r w:rsidRPr="009843D3">
              <w:rPr>
                <w:rFonts w:ascii="Calibri" w:hAnsi="Calibri" w:cs="Calibri"/>
                <w:b/>
                <w:bCs/>
                <w:color w:val="000000"/>
                <w:sz w:val="16"/>
                <w:szCs w:val="16"/>
              </w:rPr>
              <w:t>$41,845,292.83</w:t>
            </w:r>
          </w:p>
        </w:tc>
      </w:tr>
      <w:tr w:rsidR="007F0213" w:rsidRPr="009843D3" w14:paraId="3F5CC5A9" w14:textId="77777777" w:rsidTr="00E776C6">
        <w:trPr>
          <w:trHeight w:val="561"/>
        </w:trPr>
        <w:tc>
          <w:tcPr>
            <w:tcW w:w="0" w:type="auto"/>
            <w:tcBorders>
              <w:top w:val="nil"/>
              <w:left w:val="single" w:sz="8" w:space="0" w:color="auto"/>
              <w:bottom w:val="single" w:sz="8" w:space="0" w:color="auto"/>
              <w:right w:val="single" w:sz="8" w:space="0" w:color="auto"/>
            </w:tcBorders>
            <w:shd w:val="clear" w:color="auto" w:fill="2E74B5" w:themeFill="accent1" w:themeFillShade="BF"/>
            <w:vAlign w:val="center"/>
            <w:hideMark/>
          </w:tcPr>
          <w:p w14:paraId="2C2E07E0" w14:textId="77777777" w:rsidR="007F0213" w:rsidRPr="009843D3" w:rsidRDefault="007F0213">
            <w:pPr>
              <w:jc w:val="center"/>
              <w:rPr>
                <w:rFonts w:ascii="Calibri" w:hAnsi="Calibri" w:cs="Calibri"/>
                <w:b/>
                <w:bCs/>
                <w:color w:val="FFFFFF" w:themeColor="background1"/>
                <w:sz w:val="16"/>
                <w:szCs w:val="16"/>
              </w:rPr>
            </w:pPr>
            <w:r w:rsidRPr="009843D3">
              <w:rPr>
                <w:rFonts w:ascii="Calibri" w:hAnsi="Calibri" w:cs="Calibri"/>
                <w:b/>
                <w:bCs/>
                <w:color w:val="FFFFFF" w:themeColor="background1"/>
                <w:sz w:val="16"/>
                <w:szCs w:val="16"/>
              </w:rPr>
              <w:lastRenderedPageBreak/>
              <w:t>OBRAS PUBLICA</w:t>
            </w:r>
          </w:p>
        </w:tc>
        <w:tc>
          <w:tcPr>
            <w:tcW w:w="0" w:type="auto"/>
            <w:tcBorders>
              <w:top w:val="nil"/>
              <w:left w:val="nil"/>
              <w:bottom w:val="single" w:sz="8" w:space="0" w:color="auto"/>
              <w:right w:val="nil"/>
            </w:tcBorders>
            <w:shd w:val="clear" w:color="auto" w:fill="2E74B5" w:themeFill="accent1" w:themeFillShade="BF"/>
            <w:vAlign w:val="center"/>
            <w:hideMark/>
          </w:tcPr>
          <w:p w14:paraId="7CF0F769" w14:textId="77777777" w:rsidR="007F0213" w:rsidRPr="009843D3" w:rsidRDefault="007F0213">
            <w:pPr>
              <w:jc w:val="center"/>
              <w:rPr>
                <w:rFonts w:ascii="Calibri" w:hAnsi="Calibri" w:cs="Calibri"/>
                <w:b/>
                <w:bCs/>
                <w:color w:val="FFFFFF" w:themeColor="background1"/>
                <w:sz w:val="16"/>
                <w:szCs w:val="16"/>
              </w:rPr>
            </w:pPr>
            <w:r w:rsidRPr="009843D3">
              <w:rPr>
                <w:rFonts w:ascii="Calibri" w:hAnsi="Calibri" w:cs="Calibri"/>
                <w:b/>
                <w:bCs/>
                <w:color w:val="FFFFFF" w:themeColor="background1"/>
                <w:sz w:val="16"/>
                <w:szCs w:val="16"/>
              </w:rPr>
              <w:t>FISMDF</w:t>
            </w:r>
          </w:p>
        </w:tc>
        <w:tc>
          <w:tcPr>
            <w:tcW w:w="0" w:type="auto"/>
            <w:tcBorders>
              <w:top w:val="nil"/>
              <w:left w:val="single" w:sz="8" w:space="0" w:color="auto"/>
              <w:bottom w:val="single" w:sz="8" w:space="0" w:color="auto"/>
              <w:right w:val="single" w:sz="8" w:space="0" w:color="auto"/>
            </w:tcBorders>
            <w:shd w:val="clear" w:color="auto" w:fill="2E74B5" w:themeFill="accent1" w:themeFillShade="BF"/>
            <w:vAlign w:val="center"/>
            <w:hideMark/>
          </w:tcPr>
          <w:p w14:paraId="43506B95" w14:textId="77777777" w:rsidR="007F0213" w:rsidRPr="009843D3" w:rsidRDefault="007F0213">
            <w:pPr>
              <w:jc w:val="center"/>
              <w:rPr>
                <w:rFonts w:ascii="Calibri" w:hAnsi="Calibri" w:cs="Calibri"/>
                <w:b/>
                <w:bCs/>
                <w:color w:val="FFFFFF" w:themeColor="background1"/>
                <w:sz w:val="16"/>
                <w:szCs w:val="16"/>
              </w:rPr>
            </w:pPr>
            <w:r w:rsidRPr="009843D3">
              <w:rPr>
                <w:rFonts w:ascii="Calibri" w:hAnsi="Calibri" w:cs="Calibri"/>
                <w:b/>
                <w:bCs/>
                <w:color w:val="FFFFFF" w:themeColor="background1"/>
                <w:sz w:val="16"/>
                <w:szCs w:val="16"/>
              </w:rPr>
              <w:t>FORTAMUNDF</w:t>
            </w:r>
          </w:p>
        </w:tc>
        <w:tc>
          <w:tcPr>
            <w:tcW w:w="0" w:type="auto"/>
            <w:tcBorders>
              <w:top w:val="nil"/>
              <w:left w:val="nil"/>
              <w:bottom w:val="single" w:sz="8" w:space="0" w:color="auto"/>
              <w:right w:val="single" w:sz="8" w:space="0" w:color="auto"/>
            </w:tcBorders>
            <w:shd w:val="clear" w:color="auto" w:fill="2E74B5" w:themeFill="accent1" w:themeFillShade="BF"/>
            <w:vAlign w:val="center"/>
            <w:hideMark/>
          </w:tcPr>
          <w:p w14:paraId="7F3C1774" w14:textId="77777777" w:rsidR="007F0213" w:rsidRPr="009843D3" w:rsidRDefault="007F0213">
            <w:pPr>
              <w:jc w:val="center"/>
              <w:rPr>
                <w:rFonts w:ascii="Calibri" w:hAnsi="Calibri" w:cs="Calibri"/>
                <w:b/>
                <w:bCs/>
                <w:color w:val="FFFFFF" w:themeColor="background1"/>
                <w:sz w:val="16"/>
                <w:szCs w:val="16"/>
              </w:rPr>
            </w:pPr>
            <w:r w:rsidRPr="009843D3">
              <w:rPr>
                <w:rFonts w:ascii="Calibri" w:hAnsi="Calibri" w:cs="Calibri"/>
                <w:b/>
                <w:bCs/>
                <w:color w:val="FFFFFF" w:themeColor="background1"/>
                <w:sz w:val="16"/>
                <w:szCs w:val="16"/>
              </w:rPr>
              <w:t>TOTAL</w:t>
            </w:r>
          </w:p>
        </w:tc>
      </w:tr>
      <w:tr w:rsidR="007F0213" w:rsidRPr="009843D3" w14:paraId="1CAC90D4" w14:textId="77777777" w:rsidTr="007F0213">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6517BC6F" w14:textId="77777777" w:rsidR="007F0213" w:rsidRPr="009843D3" w:rsidRDefault="007F0213">
            <w:pPr>
              <w:rPr>
                <w:rFonts w:ascii="Calibri" w:hAnsi="Calibri" w:cs="Calibri"/>
                <w:b/>
                <w:bCs/>
                <w:color w:val="000000"/>
                <w:sz w:val="16"/>
                <w:szCs w:val="16"/>
              </w:rPr>
            </w:pPr>
            <w:r w:rsidRPr="009843D3">
              <w:rPr>
                <w:rFonts w:ascii="Calibri" w:hAnsi="Calibri" w:cs="Calibri"/>
                <w:b/>
                <w:bCs/>
                <w:color w:val="000000"/>
                <w:sz w:val="16"/>
                <w:szCs w:val="16"/>
              </w:rPr>
              <w:t>PROGRAMA DE INFRAESTRUCTURA BASICA MUNICIPAL</w:t>
            </w:r>
          </w:p>
        </w:tc>
        <w:tc>
          <w:tcPr>
            <w:tcW w:w="0" w:type="auto"/>
            <w:tcBorders>
              <w:top w:val="nil"/>
              <w:left w:val="nil"/>
              <w:bottom w:val="single" w:sz="8" w:space="0" w:color="auto"/>
              <w:right w:val="single" w:sz="8" w:space="0" w:color="auto"/>
            </w:tcBorders>
            <w:shd w:val="clear" w:color="000000" w:fill="FFFFFF"/>
            <w:vAlign w:val="bottom"/>
            <w:hideMark/>
          </w:tcPr>
          <w:p w14:paraId="5AA4D892"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 </w:t>
            </w:r>
          </w:p>
        </w:tc>
        <w:tc>
          <w:tcPr>
            <w:tcW w:w="0" w:type="auto"/>
            <w:tcBorders>
              <w:top w:val="nil"/>
              <w:left w:val="nil"/>
              <w:bottom w:val="single" w:sz="8" w:space="0" w:color="auto"/>
              <w:right w:val="single" w:sz="8" w:space="0" w:color="auto"/>
            </w:tcBorders>
            <w:shd w:val="clear" w:color="000000" w:fill="FFFFFF"/>
            <w:vAlign w:val="bottom"/>
            <w:hideMark/>
          </w:tcPr>
          <w:p w14:paraId="0115489D"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 </w:t>
            </w:r>
          </w:p>
        </w:tc>
        <w:tc>
          <w:tcPr>
            <w:tcW w:w="0" w:type="auto"/>
            <w:tcBorders>
              <w:top w:val="nil"/>
              <w:left w:val="nil"/>
              <w:bottom w:val="single" w:sz="8" w:space="0" w:color="auto"/>
              <w:right w:val="single" w:sz="8" w:space="0" w:color="auto"/>
            </w:tcBorders>
            <w:shd w:val="clear" w:color="000000" w:fill="FFFFFF"/>
            <w:vAlign w:val="bottom"/>
            <w:hideMark/>
          </w:tcPr>
          <w:p w14:paraId="288F4DE8" w14:textId="77777777" w:rsidR="007F0213" w:rsidRPr="009843D3" w:rsidRDefault="007F0213">
            <w:pPr>
              <w:rPr>
                <w:rFonts w:ascii="Calibri" w:hAnsi="Calibri" w:cs="Calibri"/>
                <w:color w:val="000000"/>
                <w:sz w:val="16"/>
                <w:szCs w:val="16"/>
              </w:rPr>
            </w:pPr>
            <w:r w:rsidRPr="009843D3">
              <w:rPr>
                <w:rFonts w:ascii="Calibri" w:hAnsi="Calibri" w:cs="Calibri"/>
                <w:color w:val="000000"/>
                <w:sz w:val="16"/>
                <w:szCs w:val="16"/>
              </w:rPr>
              <w:t> </w:t>
            </w:r>
          </w:p>
        </w:tc>
      </w:tr>
      <w:tr w:rsidR="007F0213" w:rsidRPr="009843D3" w14:paraId="76153FA3" w14:textId="77777777" w:rsidTr="007F0213">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233CE84D" w14:textId="77777777" w:rsidR="007F0213" w:rsidRPr="009843D3" w:rsidRDefault="007F0213">
            <w:pPr>
              <w:rPr>
                <w:rFonts w:ascii="Calibri" w:hAnsi="Calibri" w:cs="Calibri"/>
                <w:color w:val="000000"/>
                <w:sz w:val="16"/>
                <w:szCs w:val="16"/>
              </w:rPr>
            </w:pPr>
            <w:r w:rsidRPr="009843D3">
              <w:rPr>
                <w:rFonts w:ascii="Calibri" w:hAnsi="Calibri" w:cs="Calibri"/>
                <w:color w:val="000000"/>
                <w:sz w:val="16"/>
                <w:szCs w:val="16"/>
              </w:rPr>
              <w:t xml:space="preserve">VIVIENDA </w:t>
            </w:r>
          </w:p>
        </w:tc>
        <w:tc>
          <w:tcPr>
            <w:tcW w:w="0" w:type="auto"/>
            <w:tcBorders>
              <w:top w:val="nil"/>
              <w:left w:val="nil"/>
              <w:bottom w:val="single" w:sz="8" w:space="0" w:color="auto"/>
              <w:right w:val="single" w:sz="8" w:space="0" w:color="auto"/>
            </w:tcBorders>
            <w:shd w:val="clear" w:color="000000" w:fill="FFFFFF"/>
            <w:vAlign w:val="bottom"/>
            <w:hideMark/>
          </w:tcPr>
          <w:p w14:paraId="72A8948B"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 xml:space="preserve"> $                     16,700,000.00 </w:t>
            </w:r>
          </w:p>
        </w:tc>
        <w:tc>
          <w:tcPr>
            <w:tcW w:w="0" w:type="auto"/>
            <w:tcBorders>
              <w:top w:val="nil"/>
              <w:left w:val="nil"/>
              <w:bottom w:val="single" w:sz="8" w:space="0" w:color="auto"/>
              <w:right w:val="single" w:sz="8" w:space="0" w:color="auto"/>
            </w:tcBorders>
            <w:shd w:val="clear" w:color="000000" w:fill="FFFFFF"/>
            <w:vAlign w:val="bottom"/>
            <w:hideMark/>
          </w:tcPr>
          <w:p w14:paraId="48579464"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 </w:t>
            </w:r>
          </w:p>
        </w:tc>
        <w:tc>
          <w:tcPr>
            <w:tcW w:w="0" w:type="auto"/>
            <w:tcBorders>
              <w:top w:val="nil"/>
              <w:left w:val="nil"/>
              <w:bottom w:val="single" w:sz="8" w:space="0" w:color="auto"/>
              <w:right w:val="single" w:sz="8" w:space="0" w:color="auto"/>
            </w:tcBorders>
            <w:shd w:val="clear" w:color="000000" w:fill="FFFFFF"/>
            <w:vAlign w:val="bottom"/>
            <w:hideMark/>
          </w:tcPr>
          <w:p w14:paraId="62E4942C" w14:textId="77777777" w:rsidR="007F0213" w:rsidRPr="009843D3" w:rsidRDefault="007F0213">
            <w:pPr>
              <w:jc w:val="right"/>
              <w:rPr>
                <w:rFonts w:ascii="Calibri" w:hAnsi="Calibri" w:cs="Calibri"/>
                <w:color w:val="000000"/>
                <w:sz w:val="16"/>
                <w:szCs w:val="16"/>
              </w:rPr>
            </w:pPr>
            <w:r w:rsidRPr="009843D3">
              <w:rPr>
                <w:rFonts w:ascii="Calibri" w:hAnsi="Calibri" w:cs="Calibri"/>
                <w:color w:val="000000"/>
                <w:sz w:val="16"/>
                <w:szCs w:val="16"/>
              </w:rPr>
              <w:t>$16,700,000.00</w:t>
            </w:r>
          </w:p>
        </w:tc>
      </w:tr>
      <w:tr w:rsidR="007F0213" w:rsidRPr="009843D3" w14:paraId="7A904A4A" w14:textId="77777777" w:rsidTr="007F0213">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28374062" w14:textId="77777777" w:rsidR="007F0213" w:rsidRPr="009843D3" w:rsidRDefault="007F0213">
            <w:pPr>
              <w:rPr>
                <w:rFonts w:ascii="Calibri" w:hAnsi="Calibri" w:cs="Calibri"/>
                <w:color w:val="000000"/>
                <w:sz w:val="16"/>
                <w:szCs w:val="16"/>
              </w:rPr>
            </w:pPr>
            <w:r w:rsidRPr="009843D3">
              <w:rPr>
                <w:rFonts w:ascii="Calibri" w:hAnsi="Calibri" w:cs="Calibri"/>
                <w:color w:val="000000"/>
                <w:sz w:val="16"/>
                <w:szCs w:val="16"/>
              </w:rPr>
              <w:t>INFRAESTRUCTURA SALUD</w:t>
            </w:r>
          </w:p>
        </w:tc>
        <w:tc>
          <w:tcPr>
            <w:tcW w:w="0" w:type="auto"/>
            <w:tcBorders>
              <w:top w:val="nil"/>
              <w:left w:val="nil"/>
              <w:bottom w:val="single" w:sz="8" w:space="0" w:color="auto"/>
              <w:right w:val="single" w:sz="8" w:space="0" w:color="auto"/>
            </w:tcBorders>
            <w:shd w:val="clear" w:color="000000" w:fill="FFFFFF"/>
            <w:vAlign w:val="bottom"/>
            <w:hideMark/>
          </w:tcPr>
          <w:p w14:paraId="6AADC64B"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 xml:space="preserve"> $                        2,088,409.82 </w:t>
            </w:r>
          </w:p>
        </w:tc>
        <w:tc>
          <w:tcPr>
            <w:tcW w:w="0" w:type="auto"/>
            <w:tcBorders>
              <w:top w:val="nil"/>
              <w:left w:val="nil"/>
              <w:bottom w:val="single" w:sz="8" w:space="0" w:color="auto"/>
              <w:right w:val="single" w:sz="8" w:space="0" w:color="auto"/>
            </w:tcBorders>
            <w:shd w:val="clear" w:color="000000" w:fill="FFFFFF"/>
            <w:vAlign w:val="bottom"/>
            <w:hideMark/>
          </w:tcPr>
          <w:p w14:paraId="279D0B28"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 </w:t>
            </w:r>
          </w:p>
        </w:tc>
        <w:tc>
          <w:tcPr>
            <w:tcW w:w="0" w:type="auto"/>
            <w:tcBorders>
              <w:top w:val="nil"/>
              <w:left w:val="nil"/>
              <w:bottom w:val="single" w:sz="8" w:space="0" w:color="auto"/>
              <w:right w:val="single" w:sz="8" w:space="0" w:color="auto"/>
            </w:tcBorders>
            <w:shd w:val="clear" w:color="000000" w:fill="FFFFFF"/>
            <w:vAlign w:val="bottom"/>
            <w:hideMark/>
          </w:tcPr>
          <w:p w14:paraId="4EC1C430" w14:textId="77777777" w:rsidR="007F0213" w:rsidRPr="009843D3" w:rsidRDefault="007F0213">
            <w:pPr>
              <w:jc w:val="right"/>
              <w:rPr>
                <w:rFonts w:ascii="Calibri" w:hAnsi="Calibri" w:cs="Calibri"/>
                <w:color w:val="000000"/>
                <w:sz w:val="16"/>
                <w:szCs w:val="16"/>
              </w:rPr>
            </w:pPr>
            <w:r w:rsidRPr="009843D3">
              <w:rPr>
                <w:rFonts w:ascii="Calibri" w:hAnsi="Calibri" w:cs="Calibri"/>
                <w:color w:val="000000"/>
                <w:sz w:val="16"/>
                <w:szCs w:val="16"/>
              </w:rPr>
              <w:t>$2,088,409.82</w:t>
            </w:r>
          </w:p>
        </w:tc>
      </w:tr>
      <w:tr w:rsidR="007F0213" w:rsidRPr="009843D3" w14:paraId="62A5692F" w14:textId="77777777" w:rsidTr="007F0213">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0C7EE575" w14:textId="77777777" w:rsidR="007F0213" w:rsidRPr="009843D3" w:rsidRDefault="007F0213">
            <w:pPr>
              <w:rPr>
                <w:rFonts w:ascii="Calibri" w:hAnsi="Calibri" w:cs="Calibri"/>
                <w:color w:val="000000"/>
                <w:sz w:val="16"/>
                <w:szCs w:val="16"/>
              </w:rPr>
            </w:pPr>
            <w:r w:rsidRPr="009843D3">
              <w:rPr>
                <w:rFonts w:ascii="Calibri" w:hAnsi="Calibri" w:cs="Calibri"/>
                <w:color w:val="000000"/>
                <w:sz w:val="16"/>
                <w:szCs w:val="16"/>
              </w:rPr>
              <w:t>INFRAESTRUCTURA HIDROSANITARIA</w:t>
            </w:r>
          </w:p>
        </w:tc>
        <w:tc>
          <w:tcPr>
            <w:tcW w:w="0" w:type="auto"/>
            <w:tcBorders>
              <w:top w:val="nil"/>
              <w:left w:val="nil"/>
              <w:bottom w:val="single" w:sz="8" w:space="0" w:color="auto"/>
              <w:right w:val="single" w:sz="8" w:space="0" w:color="auto"/>
            </w:tcBorders>
            <w:shd w:val="clear" w:color="000000" w:fill="FFFFFF"/>
            <w:vAlign w:val="bottom"/>
            <w:hideMark/>
          </w:tcPr>
          <w:p w14:paraId="7B35749E"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 xml:space="preserve"> $                     19,500,000.00 </w:t>
            </w:r>
          </w:p>
        </w:tc>
        <w:tc>
          <w:tcPr>
            <w:tcW w:w="0" w:type="auto"/>
            <w:tcBorders>
              <w:top w:val="nil"/>
              <w:left w:val="nil"/>
              <w:bottom w:val="single" w:sz="8" w:space="0" w:color="auto"/>
              <w:right w:val="single" w:sz="8" w:space="0" w:color="auto"/>
            </w:tcBorders>
            <w:shd w:val="clear" w:color="000000" w:fill="FFFFFF"/>
            <w:vAlign w:val="bottom"/>
            <w:hideMark/>
          </w:tcPr>
          <w:p w14:paraId="4CC7DDAA"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 xml:space="preserve"> $            1,931,183.47 </w:t>
            </w:r>
          </w:p>
        </w:tc>
        <w:tc>
          <w:tcPr>
            <w:tcW w:w="0" w:type="auto"/>
            <w:tcBorders>
              <w:top w:val="nil"/>
              <w:left w:val="nil"/>
              <w:bottom w:val="single" w:sz="8" w:space="0" w:color="auto"/>
              <w:right w:val="single" w:sz="8" w:space="0" w:color="auto"/>
            </w:tcBorders>
            <w:shd w:val="clear" w:color="000000" w:fill="FFFFFF"/>
            <w:vAlign w:val="bottom"/>
            <w:hideMark/>
          </w:tcPr>
          <w:p w14:paraId="2A8F9DCC" w14:textId="77777777" w:rsidR="007F0213" w:rsidRPr="009843D3" w:rsidRDefault="007F0213">
            <w:pPr>
              <w:jc w:val="right"/>
              <w:rPr>
                <w:rFonts w:ascii="Calibri" w:hAnsi="Calibri" w:cs="Calibri"/>
                <w:color w:val="000000"/>
                <w:sz w:val="16"/>
                <w:szCs w:val="16"/>
              </w:rPr>
            </w:pPr>
            <w:r w:rsidRPr="009843D3">
              <w:rPr>
                <w:rFonts w:ascii="Calibri" w:hAnsi="Calibri" w:cs="Calibri"/>
                <w:color w:val="000000"/>
                <w:sz w:val="16"/>
                <w:szCs w:val="16"/>
              </w:rPr>
              <w:t>$21,431,183.47</w:t>
            </w:r>
          </w:p>
        </w:tc>
      </w:tr>
      <w:tr w:rsidR="007F0213" w:rsidRPr="009843D3" w14:paraId="7BDEA5A8" w14:textId="77777777" w:rsidTr="007F0213">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7EC11440" w14:textId="77777777" w:rsidR="007F0213" w:rsidRPr="009843D3" w:rsidRDefault="007F0213">
            <w:pPr>
              <w:rPr>
                <w:rFonts w:ascii="Calibri" w:hAnsi="Calibri" w:cs="Calibri"/>
                <w:color w:val="000000"/>
                <w:sz w:val="16"/>
                <w:szCs w:val="16"/>
              </w:rPr>
            </w:pPr>
            <w:r w:rsidRPr="009843D3">
              <w:rPr>
                <w:rFonts w:ascii="Calibri" w:hAnsi="Calibri" w:cs="Calibri"/>
                <w:color w:val="000000"/>
                <w:sz w:val="16"/>
                <w:szCs w:val="16"/>
              </w:rPr>
              <w:t>INFRAESTRUCTURA ELECTRICA</w:t>
            </w:r>
          </w:p>
        </w:tc>
        <w:tc>
          <w:tcPr>
            <w:tcW w:w="0" w:type="auto"/>
            <w:tcBorders>
              <w:top w:val="nil"/>
              <w:left w:val="nil"/>
              <w:bottom w:val="single" w:sz="8" w:space="0" w:color="auto"/>
              <w:right w:val="single" w:sz="8" w:space="0" w:color="auto"/>
            </w:tcBorders>
            <w:shd w:val="clear" w:color="000000" w:fill="FFFFFF"/>
            <w:vAlign w:val="bottom"/>
            <w:hideMark/>
          </w:tcPr>
          <w:p w14:paraId="5032D5D5"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 xml:space="preserve"> $                        2,000,000.00 </w:t>
            </w:r>
          </w:p>
        </w:tc>
        <w:tc>
          <w:tcPr>
            <w:tcW w:w="0" w:type="auto"/>
            <w:tcBorders>
              <w:top w:val="nil"/>
              <w:left w:val="nil"/>
              <w:bottom w:val="single" w:sz="8" w:space="0" w:color="auto"/>
              <w:right w:val="single" w:sz="8" w:space="0" w:color="auto"/>
            </w:tcBorders>
            <w:shd w:val="clear" w:color="000000" w:fill="FFFFFF"/>
            <w:vAlign w:val="bottom"/>
            <w:hideMark/>
          </w:tcPr>
          <w:p w14:paraId="49422C83" w14:textId="77777777" w:rsidR="007F0213" w:rsidRPr="009843D3" w:rsidRDefault="007F0213">
            <w:pPr>
              <w:jc w:val="center"/>
              <w:rPr>
                <w:rFonts w:ascii="Calibri" w:hAnsi="Calibri" w:cs="Calibri"/>
                <w:b/>
                <w:bCs/>
                <w:color w:val="000000"/>
                <w:sz w:val="16"/>
                <w:szCs w:val="16"/>
              </w:rPr>
            </w:pPr>
            <w:r w:rsidRPr="009843D3">
              <w:rPr>
                <w:rFonts w:ascii="Calibri" w:hAnsi="Calibri" w:cs="Calibri"/>
                <w:b/>
                <w:bCs/>
                <w:color w:val="000000"/>
                <w:sz w:val="16"/>
                <w:szCs w:val="16"/>
              </w:rPr>
              <w:t> </w:t>
            </w:r>
          </w:p>
        </w:tc>
        <w:tc>
          <w:tcPr>
            <w:tcW w:w="0" w:type="auto"/>
            <w:tcBorders>
              <w:top w:val="nil"/>
              <w:left w:val="nil"/>
              <w:bottom w:val="single" w:sz="8" w:space="0" w:color="auto"/>
              <w:right w:val="single" w:sz="8" w:space="0" w:color="auto"/>
            </w:tcBorders>
            <w:shd w:val="clear" w:color="000000" w:fill="FFFFFF"/>
            <w:vAlign w:val="bottom"/>
            <w:hideMark/>
          </w:tcPr>
          <w:p w14:paraId="0AB27928" w14:textId="77777777" w:rsidR="007F0213" w:rsidRPr="009843D3" w:rsidRDefault="007F0213">
            <w:pPr>
              <w:jc w:val="right"/>
              <w:rPr>
                <w:rFonts w:ascii="Calibri" w:hAnsi="Calibri" w:cs="Calibri"/>
                <w:color w:val="000000"/>
                <w:sz w:val="16"/>
                <w:szCs w:val="16"/>
              </w:rPr>
            </w:pPr>
            <w:r w:rsidRPr="009843D3">
              <w:rPr>
                <w:rFonts w:ascii="Calibri" w:hAnsi="Calibri" w:cs="Calibri"/>
                <w:color w:val="000000"/>
                <w:sz w:val="16"/>
                <w:szCs w:val="16"/>
              </w:rPr>
              <w:t>$2,000,000.00</w:t>
            </w:r>
          </w:p>
        </w:tc>
      </w:tr>
      <w:tr w:rsidR="007F0213" w:rsidRPr="009843D3" w14:paraId="7B4D5589" w14:textId="77777777" w:rsidTr="007F0213">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27860BBA" w14:textId="77777777" w:rsidR="007F0213" w:rsidRPr="009843D3" w:rsidRDefault="007F0213">
            <w:pPr>
              <w:rPr>
                <w:rFonts w:ascii="Calibri" w:hAnsi="Calibri" w:cs="Calibri"/>
                <w:color w:val="000000"/>
                <w:sz w:val="16"/>
                <w:szCs w:val="16"/>
              </w:rPr>
            </w:pPr>
            <w:r w:rsidRPr="009843D3">
              <w:rPr>
                <w:rFonts w:ascii="Calibri" w:hAnsi="Calibri" w:cs="Calibri"/>
                <w:color w:val="000000"/>
                <w:sz w:val="16"/>
                <w:szCs w:val="16"/>
              </w:rPr>
              <w:t>PAVIMENTACION</w:t>
            </w:r>
          </w:p>
        </w:tc>
        <w:tc>
          <w:tcPr>
            <w:tcW w:w="0" w:type="auto"/>
            <w:tcBorders>
              <w:top w:val="nil"/>
              <w:left w:val="nil"/>
              <w:bottom w:val="nil"/>
              <w:right w:val="nil"/>
            </w:tcBorders>
            <w:shd w:val="clear" w:color="000000" w:fill="FFFFFF"/>
            <w:noWrap/>
            <w:vAlign w:val="bottom"/>
            <w:hideMark/>
          </w:tcPr>
          <w:p w14:paraId="5C7CB569" w14:textId="77777777" w:rsidR="007F0213" w:rsidRPr="009843D3" w:rsidRDefault="007F0213">
            <w:pPr>
              <w:rPr>
                <w:rFonts w:ascii="Calibri" w:hAnsi="Calibri" w:cs="Calibri"/>
                <w:color w:val="000000"/>
                <w:sz w:val="16"/>
                <w:szCs w:val="16"/>
              </w:rPr>
            </w:pPr>
            <w:r w:rsidRPr="009843D3">
              <w:rPr>
                <w:rFonts w:ascii="Calibri" w:hAnsi="Calibri" w:cs="Calibri"/>
                <w:color w:val="000000"/>
                <w:sz w:val="16"/>
                <w:szCs w:val="16"/>
              </w:rPr>
              <w:t xml:space="preserve"> $                        8,260,573.24 </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37486AFE"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 xml:space="preserve"> $            7,890,530.08 </w:t>
            </w:r>
          </w:p>
        </w:tc>
        <w:tc>
          <w:tcPr>
            <w:tcW w:w="0" w:type="auto"/>
            <w:tcBorders>
              <w:top w:val="nil"/>
              <w:left w:val="nil"/>
              <w:bottom w:val="single" w:sz="8" w:space="0" w:color="auto"/>
              <w:right w:val="single" w:sz="8" w:space="0" w:color="auto"/>
            </w:tcBorders>
            <w:shd w:val="clear" w:color="000000" w:fill="FFFFFF"/>
            <w:vAlign w:val="bottom"/>
            <w:hideMark/>
          </w:tcPr>
          <w:p w14:paraId="703D50B0" w14:textId="77777777" w:rsidR="007F0213" w:rsidRPr="009843D3" w:rsidRDefault="007F0213">
            <w:pPr>
              <w:jc w:val="right"/>
              <w:rPr>
                <w:rFonts w:ascii="Calibri" w:hAnsi="Calibri" w:cs="Calibri"/>
                <w:color w:val="000000"/>
                <w:sz w:val="16"/>
                <w:szCs w:val="16"/>
              </w:rPr>
            </w:pPr>
            <w:r w:rsidRPr="009843D3">
              <w:rPr>
                <w:rFonts w:ascii="Calibri" w:hAnsi="Calibri" w:cs="Calibri"/>
                <w:color w:val="000000"/>
                <w:sz w:val="16"/>
                <w:szCs w:val="16"/>
              </w:rPr>
              <w:t>$16,151,103.32</w:t>
            </w:r>
          </w:p>
        </w:tc>
      </w:tr>
      <w:tr w:rsidR="007F0213" w:rsidRPr="009843D3" w14:paraId="5C5CBEBF" w14:textId="77777777" w:rsidTr="007F0213">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60D774A9" w14:textId="77777777" w:rsidR="007F0213" w:rsidRPr="009843D3" w:rsidRDefault="007F0213">
            <w:pPr>
              <w:rPr>
                <w:rFonts w:ascii="Calibri" w:hAnsi="Calibri" w:cs="Calibri"/>
                <w:color w:val="000000"/>
                <w:sz w:val="16"/>
                <w:szCs w:val="16"/>
              </w:rPr>
            </w:pPr>
            <w:r w:rsidRPr="009843D3">
              <w:rPr>
                <w:rFonts w:ascii="Calibri" w:hAnsi="Calibri" w:cs="Calibri"/>
                <w:color w:val="000000"/>
                <w:sz w:val="16"/>
                <w:szCs w:val="16"/>
              </w:rPr>
              <w:t>IMAGEN DEL PATRIMONIO CULTURAL DEL MUNICIPIO</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14:paraId="44A35607"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49283431"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 xml:space="preserve"> $            6,307,416.27 </w:t>
            </w:r>
          </w:p>
        </w:tc>
        <w:tc>
          <w:tcPr>
            <w:tcW w:w="0" w:type="auto"/>
            <w:tcBorders>
              <w:top w:val="nil"/>
              <w:left w:val="nil"/>
              <w:bottom w:val="single" w:sz="8" w:space="0" w:color="auto"/>
              <w:right w:val="single" w:sz="8" w:space="0" w:color="auto"/>
            </w:tcBorders>
            <w:shd w:val="clear" w:color="000000" w:fill="FFFFFF"/>
            <w:vAlign w:val="bottom"/>
            <w:hideMark/>
          </w:tcPr>
          <w:p w14:paraId="266719FD" w14:textId="77777777" w:rsidR="007F0213" w:rsidRPr="009843D3" w:rsidRDefault="007F0213">
            <w:pPr>
              <w:jc w:val="right"/>
              <w:rPr>
                <w:rFonts w:ascii="Calibri" w:hAnsi="Calibri" w:cs="Calibri"/>
                <w:color w:val="000000"/>
                <w:sz w:val="16"/>
                <w:szCs w:val="16"/>
              </w:rPr>
            </w:pPr>
            <w:r w:rsidRPr="009843D3">
              <w:rPr>
                <w:rFonts w:ascii="Calibri" w:hAnsi="Calibri" w:cs="Calibri"/>
                <w:color w:val="000000"/>
                <w:sz w:val="16"/>
                <w:szCs w:val="16"/>
              </w:rPr>
              <w:t>$6,307,416.27</w:t>
            </w:r>
          </w:p>
        </w:tc>
      </w:tr>
      <w:tr w:rsidR="007F0213" w:rsidRPr="009843D3" w14:paraId="5AEDC200" w14:textId="77777777" w:rsidTr="007F0213">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6D0E9C4C" w14:textId="77777777" w:rsidR="007F0213" w:rsidRPr="009843D3" w:rsidRDefault="007F0213">
            <w:pPr>
              <w:rPr>
                <w:rFonts w:ascii="Calibri" w:hAnsi="Calibri" w:cs="Calibri"/>
                <w:color w:val="000000"/>
                <w:sz w:val="16"/>
                <w:szCs w:val="16"/>
              </w:rPr>
            </w:pPr>
            <w:r w:rsidRPr="009843D3">
              <w:rPr>
                <w:rFonts w:ascii="Calibri" w:hAnsi="Calibri" w:cs="Calibri"/>
                <w:color w:val="000000"/>
                <w:sz w:val="16"/>
                <w:szCs w:val="16"/>
              </w:rPr>
              <w:t>OBRAS EN ESPACIOS PUBLICOS</w:t>
            </w:r>
          </w:p>
        </w:tc>
        <w:tc>
          <w:tcPr>
            <w:tcW w:w="0" w:type="auto"/>
            <w:tcBorders>
              <w:top w:val="nil"/>
              <w:left w:val="nil"/>
              <w:bottom w:val="single" w:sz="8" w:space="0" w:color="auto"/>
              <w:right w:val="single" w:sz="8" w:space="0" w:color="auto"/>
            </w:tcBorders>
            <w:shd w:val="clear" w:color="000000" w:fill="FFFFFF"/>
            <w:noWrap/>
            <w:vAlign w:val="bottom"/>
            <w:hideMark/>
          </w:tcPr>
          <w:p w14:paraId="648EF390"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5B22C124"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 xml:space="preserve"> $            4,771,236.05 </w:t>
            </w:r>
          </w:p>
        </w:tc>
        <w:tc>
          <w:tcPr>
            <w:tcW w:w="0" w:type="auto"/>
            <w:tcBorders>
              <w:top w:val="nil"/>
              <w:left w:val="nil"/>
              <w:bottom w:val="single" w:sz="8" w:space="0" w:color="auto"/>
              <w:right w:val="single" w:sz="8" w:space="0" w:color="auto"/>
            </w:tcBorders>
            <w:shd w:val="clear" w:color="000000" w:fill="FFFFFF"/>
            <w:vAlign w:val="bottom"/>
            <w:hideMark/>
          </w:tcPr>
          <w:p w14:paraId="5F585625" w14:textId="77777777" w:rsidR="007F0213" w:rsidRPr="009843D3" w:rsidRDefault="007F0213">
            <w:pPr>
              <w:jc w:val="right"/>
              <w:rPr>
                <w:rFonts w:ascii="Calibri" w:hAnsi="Calibri" w:cs="Calibri"/>
                <w:color w:val="000000"/>
                <w:sz w:val="16"/>
                <w:szCs w:val="16"/>
              </w:rPr>
            </w:pPr>
            <w:r w:rsidRPr="009843D3">
              <w:rPr>
                <w:rFonts w:ascii="Calibri" w:hAnsi="Calibri" w:cs="Calibri"/>
                <w:color w:val="000000"/>
                <w:sz w:val="16"/>
                <w:szCs w:val="16"/>
              </w:rPr>
              <w:t>$4,771,236.05</w:t>
            </w:r>
          </w:p>
        </w:tc>
      </w:tr>
      <w:tr w:rsidR="007F0213" w:rsidRPr="009843D3" w14:paraId="34429032" w14:textId="77777777" w:rsidTr="007F0213">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6E385DCD" w14:textId="77777777" w:rsidR="007F0213" w:rsidRPr="009843D3" w:rsidRDefault="007F0213">
            <w:pPr>
              <w:rPr>
                <w:rFonts w:ascii="Calibri" w:hAnsi="Calibri" w:cs="Calibri"/>
                <w:color w:val="000000"/>
                <w:sz w:val="16"/>
                <w:szCs w:val="16"/>
              </w:rPr>
            </w:pPr>
            <w:r w:rsidRPr="009843D3">
              <w:rPr>
                <w:rFonts w:ascii="Calibri" w:hAnsi="Calibri" w:cs="Calibri"/>
                <w:color w:val="000000"/>
                <w:sz w:val="16"/>
                <w:szCs w:val="16"/>
              </w:rPr>
              <w:t>INFRAESTRUCTURA EDUCATIVA</w:t>
            </w:r>
          </w:p>
        </w:tc>
        <w:tc>
          <w:tcPr>
            <w:tcW w:w="0" w:type="auto"/>
            <w:tcBorders>
              <w:top w:val="nil"/>
              <w:left w:val="nil"/>
              <w:bottom w:val="single" w:sz="8" w:space="0" w:color="auto"/>
              <w:right w:val="single" w:sz="8" w:space="0" w:color="auto"/>
            </w:tcBorders>
            <w:shd w:val="clear" w:color="000000" w:fill="FFFFFF"/>
            <w:noWrap/>
            <w:vAlign w:val="bottom"/>
            <w:hideMark/>
          </w:tcPr>
          <w:p w14:paraId="03737F95"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 xml:space="preserve"> $                        8,260,573.24 </w:t>
            </w:r>
          </w:p>
        </w:tc>
        <w:tc>
          <w:tcPr>
            <w:tcW w:w="0" w:type="auto"/>
            <w:tcBorders>
              <w:top w:val="nil"/>
              <w:left w:val="nil"/>
              <w:bottom w:val="single" w:sz="8" w:space="0" w:color="auto"/>
              <w:right w:val="single" w:sz="8" w:space="0" w:color="auto"/>
            </w:tcBorders>
            <w:shd w:val="clear" w:color="000000" w:fill="FFFFFF"/>
            <w:noWrap/>
            <w:vAlign w:val="bottom"/>
            <w:hideMark/>
          </w:tcPr>
          <w:p w14:paraId="00F21F38"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 xml:space="preserve"> $            4,500,000.00 </w:t>
            </w:r>
          </w:p>
        </w:tc>
        <w:tc>
          <w:tcPr>
            <w:tcW w:w="0" w:type="auto"/>
            <w:tcBorders>
              <w:top w:val="nil"/>
              <w:left w:val="nil"/>
              <w:bottom w:val="single" w:sz="8" w:space="0" w:color="auto"/>
              <w:right w:val="single" w:sz="8" w:space="0" w:color="auto"/>
            </w:tcBorders>
            <w:shd w:val="clear" w:color="000000" w:fill="FFFFFF"/>
            <w:vAlign w:val="bottom"/>
            <w:hideMark/>
          </w:tcPr>
          <w:p w14:paraId="63A461A3" w14:textId="77777777" w:rsidR="007F0213" w:rsidRPr="009843D3" w:rsidRDefault="007F0213">
            <w:pPr>
              <w:jc w:val="right"/>
              <w:rPr>
                <w:rFonts w:ascii="Calibri" w:hAnsi="Calibri" w:cs="Calibri"/>
                <w:color w:val="000000"/>
                <w:sz w:val="16"/>
                <w:szCs w:val="16"/>
              </w:rPr>
            </w:pPr>
            <w:r w:rsidRPr="009843D3">
              <w:rPr>
                <w:rFonts w:ascii="Calibri" w:hAnsi="Calibri" w:cs="Calibri"/>
                <w:color w:val="000000"/>
                <w:sz w:val="16"/>
                <w:szCs w:val="16"/>
              </w:rPr>
              <w:t>$12,760,573.24</w:t>
            </w:r>
          </w:p>
        </w:tc>
      </w:tr>
      <w:tr w:rsidR="007F0213" w:rsidRPr="009843D3" w14:paraId="2E458C44" w14:textId="77777777" w:rsidTr="007F0213">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78A29545" w14:textId="77777777" w:rsidR="007F0213" w:rsidRPr="009843D3" w:rsidRDefault="007F0213">
            <w:pPr>
              <w:rPr>
                <w:rFonts w:ascii="Calibri" w:hAnsi="Calibri" w:cs="Calibri"/>
                <w:color w:val="000000"/>
                <w:sz w:val="16"/>
                <w:szCs w:val="16"/>
              </w:rPr>
            </w:pPr>
            <w:r w:rsidRPr="009843D3">
              <w:rPr>
                <w:rFonts w:ascii="Calibri" w:hAnsi="Calibri" w:cs="Calibri"/>
                <w:color w:val="000000"/>
                <w:sz w:val="16"/>
                <w:szCs w:val="16"/>
              </w:rPr>
              <w:t>OBRA DE INFRAESTRUCTURA COMPLEMENTARIA</w:t>
            </w:r>
          </w:p>
        </w:tc>
        <w:tc>
          <w:tcPr>
            <w:tcW w:w="0" w:type="auto"/>
            <w:tcBorders>
              <w:top w:val="nil"/>
              <w:left w:val="nil"/>
              <w:bottom w:val="single" w:sz="8" w:space="0" w:color="auto"/>
              <w:right w:val="single" w:sz="8" w:space="0" w:color="auto"/>
            </w:tcBorders>
            <w:shd w:val="clear" w:color="000000" w:fill="FFFFFF"/>
            <w:noWrap/>
            <w:vAlign w:val="bottom"/>
            <w:hideMark/>
          </w:tcPr>
          <w:p w14:paraId="1045605F"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508EC9FE" w14:textId="77777777" w:rsidR="007F0213" w:rsidRPr="009843D3" w:rsidRDefault="007F0213">
            <w:pPr>
              <w:jc w:val="center"/>
              <w:rPr>
                <w:rFonts w:ascii="Calibri" w:hAnsi="Calibri" w:cs="Calibri"/>
                <w:color w:val="000000"/>
                <w:sz w:val="16"/>
                <w:szCs w:val="16"/>
              </w:rPr>
            </w:pPr>
            <w:r w:rsidRPr="009843D3">
              <w:rPr>
                <w:rFonts w:ascii="Calibri" w:hAnsi="Calibri" w:cs="Calibri"/>
                <w:color w:val="000000"/>
                <w:sz w:val="16"/>
                <w:szCs w:val="16"/>
              </w:rPr>
              <w:t xml:space="preserve"> $            1,355,249.27 </w:t>
            </w:r>
          </w:p>
        </w:tc>
        <w:tc>
          <w:tcPr>
            <w:tcW w:w="0" w:type="auto"/>
            <w:tcBorders>
              <w:top w:val="nil"/>
              <w:left w:val="nil"/>
              <w:bottom w:val="single" w:sz="8" w:space="0" w:color="auto"/>
              <w:right w:val="single" w:sz="8" w:space="0" w:color="auto"/>
            </w:tcBorders>
            <w:shd w:val="clear" w:color="000000" w:fill="FFFFFF"/>
            <w:vAlign w:val="bottom"/>
            <w:hideMark/>
          </w:tcPr>
          <w:p w14:paraId="10E7F8EE" w14:textId="77777777" w:rsidR="007F0213" w:rsidRPr="009843D3" w:rsidRDefault="007F0213">
            <w:pPr>
              <w:jc w:val="right"/>
              <w:rPr>
                <w:rFonts w:ascii="Calibri" w:hAnsi="Calibri" w:cs="Calibri"/>
                <w:color w:val="000000"/>
                <w:sz w:val="16"/>
                <w:szCs w:val="16"/>
              </w:rPr>
            </w:pPr>
            <w:r w:rsidRPr="009843D3">
              <w:rPr>
                <w:rFonts w:ascii="Calibri" w:hAnsi="Calibri" w:cs="Calibri"/>
                <w:color w:val="000000"/>
                <w:sz w:val="16"/>
                <w:szCs w:val="16"/>
              </w:rPr>
              <w:t>$1,355,249.27</w:t>
            </w:r>
          </w:p>
        </w:tc>
      </w:tr>
      <w:tr w:rsidR="007F0213" w:rsidRPr="009843D3" w14:paraId="1676060E" w14:textId="77777777" w:rsidTr="00E776C6">
        <w:trPr>
          <w:trHeight w:val="315"/>
        </w:trPr>
        <w:tc>
          <w:tcPr>
            <w:tcW w:w="0" w:type="auto"/>
            <w:tcBorders>
              <w:top w:val="nil"/>
              <w:left w:val="single" w:sz="8" w:space="0" w:color="auto"/>
              <w:bottom w:val="single" w:sz="8" w:space="0" w:color="auto"/>
              <w:right w:val="single" w:sz="8" w:space="0" w:color="auto"/>
            </w:tcBorders>
            <w:shd w:val="clear" w:color="auto" w:fill="BDD6EE" w:themeFill="accent1" w:themeFillTint="66"/>
            <w:vAlign w:val="center"/>
            <w:hideMark/>
          </w:tcPr>
          <w:p w14:paraId="3D22E352" w14:textId="77777777" w:rsidR="007F0213" w:rsidRPr="009843D3" w:rsidRDefault="007F0213">
            <w:pPr>
              <w:jc w:val="center"/>
              <w:rPr>
                <w:rFonts w:ascii="Calibri" w:hAnsi="Calibri" w:cs="Calibri"/>
                <w:b/>
                <w:bCs/>
                <w:color w:val="000000"/>
                <w:sz w:val="16"/>
                <w:szCs w:val="16"/>
              </w:rPr>
            </w:pPr>
            <w:proofErr w:type="gramStart"/>
            <w:r w:rsidRPr="009843D3">
              <w:rPr>
                <w:rFonts w:ascii="Calibri" w:hAnsi="Calibri" w:cs="Calibri"/>
                <w:b/>
                <w:bCs/>
                <w:color w:val="000000"/>
                <w:sz w:val="16"/>
                <w:szCs w:val="16"/>
              </w:rPr>
              <w:t>TOTAL</w:t>
            </w:r>
            <w:proofErr w:type="gramEnd"/>
            <w:r w:rsidRPr="009843D3">
              <w:rPr>
                <w:rFonts w:ascii="Calibri" w:hAnsi="Calibri" w:cs="Calibri"/>
                <w:b/>
                <w:bCs/>
                <w:color w:val="000000"/>
                <w:sz w:val="16"/>
                <w:szCs w:val="16"/>
              </w:rPr>
              <w:t xml:space="preserve"> OBRA PUBLICA</w:t>
            </w:r>
          </w:p>
        </w:tc>
        <w:tc>
          <w:tcPr>
            <w:tcW w:w="0" w:type="auto"/>
            <w:tcBorders>
              <w:top w:val="nil"/>
              <w:left w:val="nil"/>
              <w:bottom w:val="single" w:sz="8" w:space="0" w:color="auto"/>
              <w:right w:val="single" w:sz="8" w:space="0" w:color="auto"/>
            </w:tcBorders>
            <w:shd w:val="clear" w:color="auto" w:fill="BDD6EE" w:themeFill="accent1" w:themeFillTint="66"/>
            <w:vAlign w:val="center"/>
            <w:hideMark/>
          </w:tcPr>
          <w:p w14:paraId="7E7799BA" w14:textId="77777777" w:rsidR="007F0213" w:rsidRPr="009843D3" w:rsidRDefault="007F0213">
            <w:pPr>
              <w:jc w:val="center"/>
              <w:rPr>
                <w:rFonts w:ascii="Calibri" w:hAnsi="Calibri" w:cs="Calibri"/>
                <w:b/>
                <w:bCs/>
                <w:color w:val="000000"/>
                <w:sz w:val="16"/>
                <w:szCs w:val="16"/>
              </w:rPr>
            </w:pPr>
            <w:r w:rsidRPr="009843D3">
              <w:rPr>
                <w:rFonts w:ascii="Calibri" w:hAnsi="Calibri" w:cs="Calibri"/>
                <w:b/>
                <w:bCs/>
                <w:color w:val="000000"/>
                <w:sz w:val="16"/>
                <w:szCs w:val="16"/>
              </w:rPr>
              <w:t xml:space="preserve"> $                     56,809,556.30 </w:t>
            </w:r>
          </w:p>
        </w:tc>
        <w:tc>
          <w:tcPr>
            <w:tcW w:w="0" w:type="auto"/>
            <w:tcBorders>
              <w:top w:val="nil"/>
              <w:left w:val="nil"/>
              <w:bottom w:val="single" w:sz="8" w:space="0" w:color="auto"/>
              <w:right w:val="single" w:sz="8" w:space="0" w:color="auto"/>
            </w:tcBorders>
            <w:shd w:val="clear" w:color="auto" w:fill="BDD6EE" w:themeFill="accent1" w:themeFillTint="66"/>
            <w:vAlign w:val="center"/>
            <w:hideMark/>
          </w:tcPr>
          <w:p w14:paraId="4D5165B6" w14:textId="77777777" w:rsidR="007F0213" w:rsidRPr="009843D3" w:rsidRDefault="007F0213">
            <w:pPr>
              <w:jc w:val="center"/>
              <w:rPr>
                <w:rFonts w:ascii="Calibri" w:hAnsi="Calibri" w:cs="Calibri"/>
                <w:b/>
                <w:bCs/>
                <w:color w:val="000000"/>
                <w:sz w:val="16"/>
                <w:szCs w:val="16"/>
              </w:rPr>
            </w:pPr>
            <w:r w:rsidRPr="009843D3">
              <w:rPr>
                <w:rFonts w:ascii="Calibri" w:hAnsi="Calibri" w:cs="Calibri"/>
                <w:b/>
                <w:bCs/>
                <w:color w:val="000000"/>
                <w:sz w:val="16"/>
                <w:szCs w:val="16"/>
              </w:rPr>
              <w:t>$25,400,365.87</w:t>
            </w:r>
          </w:p>
        </w:tc>
        <w:tc>
          <w:tcPr>
            <w:tcW w:w="0" w:type="auto"/>
            <w:tcBorders>
              <w:top w:val="nil"/>
              <w:left w:val="nil"/>
              <w:bottom w:val="single" w:sz="8" w:space="0" w:color="auto"/>
              <w:right w:val="single" w:sz="8" w:space="0" w:color="auto"/>
            </w:tcBorders>
            <w:shd w:val="clear" w:color="auto" w:fill="BDD6EE" w:themeFill="accent1" w:themeFillTint="66"/>
            <w:vAlign w:val="center"/>
            <w:hideMark/>
          </w:tcPr>
          <w:p w14:paraId="46B7DBBF" w14:textId="77777777" w:rsidR="007F0213" w:rsidRPr="009843D3" w:rsidRDefault="007F0213">
            <w:pPr>
              <w:jc w:val="center"/>
              <w:rPr>
                <w:rFonts w:ascii="Calibri" w:hAnsi="Calibri" w:cs="Calibri"/>
                <w:b/>
                <w:bCs/>
                <w:color w:val="000000"/>
                <w:sz w:val="16"/>
                <w:szCs w:val="16"/>
              </w:rPr>
            </w:pPr>
            <w:r w:rsidRPr="009843D3">
              <w:rPr>
                <w:rFonts w:ascii="Calibri" w:hAnsi="Calibri" w:cs="Calibri"/>
                <w:b/>
                <w:bCs/>
                <w:color w:val="000000"/>
                <w:sz w:val="16"/>
                <w:szCs w:val="16"/>
              </w:rPr>
              <w:t>$82,209,922.17</w:t>
            </w:r>
          </w:p>
        </w:tc>
      </w:tr>
      <w:tr w:rsidR="007F0213" w:rsidRPr="009843D3" w14:paraId="74829669" w14:textId="77777777" w:rsidTr="00E776C6">
        <w:trPr>
          <w:trHeight w:val="315"/>
        </w:trPr>
        <w:tc>
          <w:tcPr>
            <w:tcW w:w="0" w:type="auto"/>
            <w:tcBorders>
              <w:top w:val="nil"/>
              <w:left w:val="single" w:sz="8" w:space="0" w:color="auto"/>
              <w:bottom w:val="single" w:sz="8" w:space="0" w:color="auto"/>
              <w:right w:val="single" w:sz="8" w:space="0" w:color="auto"/>
            </w:tcBorders>
            <w:shd w:val="clear" w:color="auto" w:fill="9CC2E5" w:themeFill="accent1" w:themeFillTint="99"/>
            <w:vAlign w:val="bottom"/>
            <w:hideMark/>
          </w:tcPr>
          <w:p w14:paraId="48D30E7E" w14:textId="77777777" w:rsidR="007F0213" w:rsidRPr="009843D3" w:rsidRDefault="007F0213">
            <w:pPr>
              <w:rPr>
                <w:rFonts w:ascii="Calibri" w:hAnsi="Calibri" w:cs="Calibri"/>
                <w:b/>
                <w:bCs/>
                <w:color w:val="000000"/>
                <w:sz w:val="16"/>
                <w:szCs w:val="16"/>
              </w:rPr>
            </w:pPr>
            <w:proofErr w:type="gramStart"/>
            <w:r w:rsidRPr="009843D3">
              <w:rPr>
                <w:rFonts w:ascii="Calibri" w:hAnsi="Calibri" w:cs="Calibri"/>
                <w:b/>
                <w:bCs/>
                <w:color w:val="000000"/>
                <w:sz w:val="16"/>
                <w:szCs w:val="16"/>
              </w:rPr>
              <w:t>TOTAL</w:t>
            </w:r>
            <w:proofErr w:type="gramEnd"/>
            <w:r w:rsidRPr="009843D3">
              <w:rPr>
                <w:rFonts w:ascii="Calibri" w:hAnsi="Calibri" w:cs="Calibri"/>
                <w:b/>
                <w:bCs/>
                <w:color w:val="000000"/>
                <w:sz w:val="16"/>
                <w:szCs w:val="16"/>
              </w:rPr>
              <w:t xml:space="preserve"> PROGRAMADO DE ACCIONES MAS OBRA PUBLICA</w:t>
            </w:r>
          </w:p>
        </w:tc>
        <w:tc>
          <w:tcPr>
            <w:tcW w:w="0" w:type="auto"/>
            <w:tcBorders>
              <w:top w:val="nil"/>
              <w:left w:val="nil"/>
              <w:bottom w:val="single" w:sz="8" w:space="0" w:color="auto"/>
              <w:right w:val="single" w:sz="8" w:space="0" w:color="auto"/>
            </w:tcBorders>
            <w:shd w:val="clear" w:color="auto" w:fill="9CC2E5" w:themeFill="accent1" w:themeFillTint="99"/>
            <w:vAlign w:val="center"/>
            <w:hideMark/>
          </w:tcPr>
          <w:p w14:paraId="63DFD595" w14:textId="77777777" w:rsidR="007F0213" w:rsidRPr="009843D3" w:rsidRDefault="007F0213">
            <w:pPr>
              <w:jc w:val="center"/>
              <w:rPr>
                <w:rFonts w:ascii="Calibri" w:hAnsi="Calibri" w:cs="Calibri"/>
                <w:b/>
                <w:bCs/>
                <w:color w:val="000000"/>
                <w:sz w:val="16"/>
                <w:szCs w:val="16"/>
              </w:rPr>
            </w:pPr>
            <w:r w:rsidRPr="009843D3">
              <w:rPr>
                <w:rFonts w:ascii="Calibri" w:hAnsi="Calibri" w:cs="Calibri"/>
                <w:b/>
                <w:bCs/>
                <w:color w:val="000000"/>
                <w:sz w:val="16"/>
                <w:szCs w:val="16"/>
              </w:rPr>
              <w:t xml:space="preserve"> $                     57,968,935.00 </w:t>
            </w:r>
          </w:p>
        </w:tc>
        <w:tc>
          <w:tcPr>
            <w:tcW w:w="0" w:type="auto"/>
            <w:tcBorders>
              <w:top w:val="nil"/>
              <w:left w:val="nil"/>
              <w:bottom w:val="single" w:sz="8" w:space="0" w:color="auto"/>
              <w:right w:val="single" w:sz="8" w:space="0" w:color="auto"/>
            </w:tcBorders>
            <w:shd w:val="clear" w:color="auto" w:fill="9CC2E5" w:themeFill="accent1" w:themeFillTint="99"/>
            <w:vAlign w:val="center"/>
            <w:hideMark/>
          </w:tcPr>
          <w:p w14:paraId="1D119EDB" w14:textId="77777777" w:rsidR="007F0213" w:rsidRPr="009843D3" w:rsidRDefault="007F0213">
            <w:pPr>
              <w:jc w:val="center"/>
              <w:rPr>
                <w:rFonts w:ascii="Calibri" w:hAnsi="Calibri" w:cs="Calibri"/>
                <w:b/>
                <w:bCs/>
                <w:color w:val="000000"/>
                <w:sz w:val="16"/>
                <w:szCs w:val="16"/>
              </w:rPr>
            </w:pPr>
            <w:r w:rsidRPr="009843D3">
              <w:rPr>
                <w:rFonts w:ascii="Calibri" w:hAnsi="Calibri" w:cs="Calibri"/>
                <w:b/>
                <w:bCs/>
                <w:color w:val="000000"/>
                <w:sz w:val="16"/>
                <w:szCs w:val="16"/>
              </w:rPr>
              <w:t>$66,086,280.00</w:t>
            </w:r>
          </w:p>
        </w:tc>
        <w:tc>
          <w:tcPr>
            <w:tcW w:w="0" w:type="auto"/>
            <w:tcBorders>
              <w:top w:val="nil"/>
              <w:left w:val="nil"/>
              <w:bottom w:val="single" w:sz="8" w:space="0" w:color="auto"/>
              <w:right w:val="single" w:sz="8" w:space="0" w:color="auto"/>
            </w:tcBorders>
            <w:shd w:val="clear" w:color="auto" w:fill="9CC2E5" w:themeFill="accent1" w:themeFillTint="99"/>
            <w:vAlign w:val="center"/>
            <w:hideMark/>
          </w:tcPr>
          <w:p w14:paraId="4807F659" w14:textId="77777777" w:rsidR="007F0213" w:rsidRPr="009843D3" w:rsidRDefault="007F0213">
            <w:pPr>
              <w:jc w:val="center"/>
              <w:rPr>
                <w:rFonts w:ascii="Calibri" w:hAnsi="Calibri" w:cs="Calibri"/>
                <w:b/>
                <w:bCs/>
                <w:color w:val="000000"/>
                <w:sz w:val="16"/>
                <w:szCs w:val="16"/>
              </w:rPr>
            </w:pPr>
            <w:r w:rsidRPr="009843D3">
              <w:rPr>
                <w:rFonts w:ascii="Calibri" w:hAnsi="Calibri" w:cs="Calibri"/>
                <w:b/>
                <w:bCs/>
                <w:color w:val="000000"/>
                <w:sz w:val="16"/>
                <w:szCs w:val="16"/>
              </w:rPr>
              <w:t>$124,055,215.00</w:t>
            </w:r>
          </w:p>
        </w:tc>
      </w:tr>
    </w:tbl>
    <w:p w14:paraId="50D1316E" w14:textId="77777777" w:rsidR="007F0213" w:rsidRPr="00846A4C" w:rsidRDefault="007F0213" w:rsidP="00957639">
      <w:pPr>
        <w:rPr>
          <w:rFonts w:ascii="Tahoma" w:hAnsi="Tahoma" w:cs="Tahoma"/>
          <w:b/>
          <w:color w:val="FC7C7C"/>
          <w:sz w:val="18"/>
          <w:szCs w:val="18"/>
        </w:rPr>
      </w:pPr>
    </w:p>
    <w:p w14:paraId="04622966" w14:textId="77777777" w:rsidR="007F0213" w:rsidRPr="0089443E" w:rsidRDefault="00A574E4" w:rsidP="007F0213">
      <w:pPr>
        <w:rPr>
          <w:rFonts w:ascii="Tahoma" w:hAnsi="Tahoma" w:cs="Tahoma"/>
          <w:b/>
          <w:color w:val="538135" w:themeColor="accent6" w:themeShade="BF"/>
          <w:sz w:val="18"/>
          <w:szCs w:val="18"/>
        </w:rPr>
      </w:pPr>
      <w:r>
        <w:rPr>
          <w:rFonts w:ascii="Tahoma" w:hAnsi="Tahoma" w:cs="Tahoma"/>
          <w:b/>
          <w:color w:val="0099FF"/>
          <w:sz w:val="22"/>
          <w:szCs w:val="22"/>
        </w:rPr>
        <w:t xml:space="preserve">CRITERIO 61. </w:t>
      </w:r>
      <w:r w:rsidR="008E3D7D" w:rsidRPr="00A574E4">
        <w:rPr>
          <w:rFonts w:ascii="Tahoma" w:hAnsi="Tahoma" w:cs="Tahoma"/>
          <w:b/>
          <w:color w:val="0099FF"/>
          <w:sz w:val="22"/>
          <w:szCs w:val="22"/>
        </w:rPr>
        <w:t xml:space="preserve">DESGLOSA </w:t>
      </w:r>
      <w:r w:rsidR="007F0213" w:rsidRPr="00A574E4">
        <w:rPr>
          <w:rFonts w:ascii="Tahoma" w:hAnsi="Tahoma" w:cs="Tahoma"/>
          <w:b/>
          <w:color w:val="0099FF"/>
          <w:sz w:val="22"/>
          <w:szCs w:val="22"/>
        </w:rPr>
        <w:t>LAS TRANSFERENCIAS A AUTORIDADES AUXILIARES MUNICIPALES</w:t>
      </w:r>
      <w:r w:rsidR="00846A4C">
        <w:rPr>
          <w:rFonts w:ascii="Tahoma" w:hAnsi="Tahoma" w:cs="Tahoma"/>
          <w:b/>
          <w:color w:val="0099FF"/>
          <w:sz w:val="18"/>
          <w:szCs w:val="18"/>
        </w:rPr>
        <w:t xml:space="preserve"> </w:t>
      </w:r>
    </w:p>
    <w:p w14:paraId="44DAD8C4" w14:textId="77777777" w:rsidR="007F0213" w:rsidRDefault="007F0213" w:rsidP="007F0213">
      <w:pPr>
        <w:rPr>
          <w:rFonts w:ascii="Tahoma" w:hAnsi="Tahoma" w:cs="Tahoma"/>
          <w:b/>
          <w:color w:val="F4B083" w:themeColor="accent2" w:themeTint="99"/>
          <w:bdr w:val="none" w:sz="0" w:space="0" w:color="auto" w:frame="1"/>
        </w:rPr>
      </w:pPr>
    </w:p>
    <w:tbl>
      <w:tblPr>
        <w:tblW w:w="10682" w:type="dxa"/>
        <w:tblInd w:w="50" w:type="dxa"/>
        <w:tblCellMar>
          <w:left w:w="70" w:type="dxa"/>
          <w:right w:w="70" w:type="dxa"/>
        </w:tblCellMar>
        <w:tblLook w:val="04A0" w:firstRow="1" w:lastRow="0" w:firstColumn="1" w:lastColumn="0" w:noHBand="0" w:noVBand="1"/>
      </w:tblPr>
      <w:tblGrid>
        <w:gridCol w:w="3336"/>
        <w:gridCol w:w="4865"/>
        <w:gridCol w:w="2481"/>
      </w:tblGrid>
      <w:tr w:rsidR="007F0213" w:rsidRPr="007F0213" w14:paraId="047AA374" w14:textId="77777777" w:rsidTr="00E776C6">
        <w:trPr>
          <w:trHeight w:val="53"/>
        </w:trPr>
        <w:tc>
          <w:tcPr>
            <w:tcW w:w="0" w:type="auto"/>
            <w:gridSpan w:val="3"/>
            <w:tcBorders>
              <w:top w:val="nil"/>
              <w:left w:val="single" w:sz="8" w:space="0" w:color="auto"/>
              <w:bottom w:val="nil"/>
              <w:right w:val="single" w:sz="8" w:space="0" w:color="000000"/>
            </w:tcBorders>
            <w:shd w:val="clear" w:color="auto" w:fill="2E74B5" w:themeFill="accent1" w:themeFillShade="BF"/>
            <w:noWrap/>
            <w:vAlign w:val="center"/>
            <w:hideMark/>
          </w:tcPr>
          <w:p w14:paraId="1ABA9F36" w14:textId="77777777" w:rsidR="007F0213" w:rsidRPr="00E776C6" w:rsidRDefault="007F0213">
            <w:pPr>
              <w:jc w:val="center"/>
              <w:rPr>
                <w:rFonts w:ascii="Calibri" w:hAnsi="Calibri" w:cs="Calibri"/>
                <w:b/>
                <w:bCs/>
                <w:color w:val="FFFFFF" w:themeColor="background1"/>
                <w:sz w:val="18"/>
                <w:szCs w:val="18"/>
              </w:rPr>
            </w:pPr>
            <w:r w:rsidRPr="00E776C6">
              <w:rPr>
                <w:rFonts w:ascii="Calibri" w:hAnsi="Calibri" w:cs="Calibri"/>
                <w:b/>
                <w:bCs/>
                <w:color w:val="FFFFFF" w:themeColor="background1"/>
                <w:sz w:val="18"/>
                <w:szCs w:val="18"/>
              </w:rPr>
              <w:t>PRESUPUESTO DE EGRESOS PARA EL EJERCICIO FISCAL 2016</w:t>
            </w:r>
          </w:p>
        </w:tc>
      </w:tr>
      <w:tr w:rsidR="007F0213" w:rsidRPr="007F0213" w14:paraId="1541B88F" w14:textId="77777777" w:rsidTr="00E776C6">
        <w:trPr>
          <w:trHeight w:val="122"/>
        </w:trPr>
        <w:tc>
          <w:tcPr>
            <w:tcW w:w="0" w:type="auto"/>
            <w:gridSpan w:val="3"/>
            <w:tcBorders>
              <w:top w:val="nil"/>
              <w:left w:val="single" w:sz="8" w:space="0" w:color="auto"/>
              <w:bottom w:val="single" w:sz="8" w:space="0" w:color="auto"/>
              <w:right w:val="single" w:sz="8" w:space="0" w:color="000000"/>
            </w:tcBorders>
            <w:shd w:val="clear" w:color="auto" w:fill="2E74B5" w:themeFill="accent1" w:themeFillShade="BF"/>
            <w:noWrap/>
            <w:vAlign w:val="center"/>
            <w:hideMark/>
          </w:tcPr>
          <w:p w14:paraId="6FDD3B88" w14:textId="77777777" w:rsidR="007F0213" w:rsidRPr="00E776C6" w:rsidRDefault="007F0213">
            <w:pPr>
              <w:jc w:val="center"/>
              <w:rPr>
                <w:rFonts w:ascii="Calibri" w:hAnsi="Calibri" w:cs="Calibri"/>
                <w:b/>
                <w:bCs/>
                <w:color w:val="FFFFFF" w:themeColor="background1"/>
                <w:sz w:val="18"/>
                <w:szCs w:val="18"/>
              </w:rPr>
            </w:pPr>
            <w:r w:rsidRPr="00E776C6">
              <w:rPr>
                <w:rFonts w:ascii="Calibri" w:hAnsi="Calibri" w:cs="Calibri"/>
                <w:b/>
                <w:bCs/>
                <w:color w:val="FFFFFF" w:themeColor="background1"/>
                <w:sz w:val="18"/>
                <w:szCs w:val="18"/>
              </w:rPr>
              <w:t>TRANSFERENCIAS A AUTORIDADES AUXILIARES MUNICIPALES</w:t>
            </w:r>
          </w:p>
        </w:tc>
      </w:tr>
      <w:tr w:rsidR="007F0213" w:rsidRPr="007F0213" w14:paraId="2E68F504" w14:textId="77777777" w:rsidTr="00466754">
        <w:trPr>
          <w:trHeight w:val="285"/>
        </w:trPr>
        <w:tc>
          <w:tcPr>
            <w:tcW w:w="0" w:type="auto"/>
            <w:tcBorders>
              <w:top w:val="nil"/>
              <w:left w:val="nil"/>
              <w:bottom w:val="single" w:sz="8" w:space="0" w:color="auto"/>
              <w:right w:val="nil"/>
            </w:tcBorders>
            <w:shd w:val="clear" w:color="000000" w:fill="FFFFFF"/>
            <w:noWrap/>
            <w:vAlign w:val="center"/>
            <w:hideMark/>
          </w:tcPr>
          <w:p w14:paraId="15520C03" w14:textId="77777777" w:rsidR="007F0213" w:rsidRPr="007F0213" w:rsidRDefault="007F0213">
            <w:pPr>
              <w:jc w:val="center"/>
              <w:rPr>
                <w:rFonts w:ascii="Calibri" w:hAnsi="Calibri" w:cs="Calibri"/>
                <w:b/>
                <w:bCs/>
                <w:color w:val="000000"/>
                <w:sz w:val="18"/>
                <w:szCs w:val="18"/>
              </w:rPr>
            </w:pPr>
            <w:r w:rsidRPr="007F0213">
              <w:rPr>
                <w:rFonts w:ascii="Calibri" w:hAnsi="Calibri" w:cs="Calibri"/>
                <w:b/>
                <w:bCs/>
                <w:color w:val="000000"/>
                <w:sz w:val="18"/>
                <w:szCs w:val="18"/>
              </w:rPr>
              <w:t> </w:t>
            </w:r>
          </w:p>
        </w:tc>
        <w:tc>
          <w:tcPr>
            <w:tcW w:w="0" w:type="auto"/>
            <w:tcBorders>
              <w:top w:val="nil"/>
              <w:left w:val="nil"/>
              <w:bottom w:val="single" w:sz="8" w:space="0" w:color="auto"/>
              <w:right w:val="nil"/>
            </w:tcBorders>
            <w:shd w:val="clear" w:color="000000" w:fill="FFFFFF"/>
            <w:noWrap/>
            <w:vAlign w:val="center"/>
            <w:hideMark/>
          </w:tcPr>
          <w:p w14:paraId="07A37C33" w14:textId="77777777" w:rsidR="007F0213" w:rsidRPr="007F0213" w:rsidRDefault="007F0213">
            <w:pPr>
              <w:jc w:val="center"/>
              <w:rPr>
                <w:rFonts w:ascii="Calibri" w:hAnsi="Calibri" w:cs="Calibri"/>
                <w:b/>
                <w:bCs/>
                <w:color w:val="000000"/>
                <w:sz w:val="18"/>
                <w:szCs w:val="18"/>
              </w:rPr>
            </w:pPr>
            <w:r w:rsidRPr="007F0213">
              <w:rPr>
                <w:rFonts w:ascii="Calibri" w:hAnsi="Calibri" w:cs="Calibri"/>
                <w:b/>
                <w:bCs/>
                <w:color w:val="000000"/>
                <w:sz w:val="18"/>
                <w:szCs w:val="18"/>
              </w:rPr>
              <w:t> </w:t>
            </w:r>
          </w:p>
        </w:tc>
        <w:tc>
          <w:tcPr>
            <w:tcW w:w="0" w:type="auto"/>
            <w:tcBorders>
              <w:top w:val="single" w:sz="8" w:space="0" w:color="auto"/>
              <w:left w:val="nil"/>
              <w:bottom w:val="single" w:sz="8" w:space="0" w:color="auto"/>
              <w:right w:val="nil"/>
            </w:tcBorders>
            <w:shd w:val="clear" w:color="000000" w:fill="FFFFFF"/>
            <w:noWrap/>
            <w:vAlign w:val="center"/>
            <w:hideMark/>
          </w:tcPr>
          <w:p w14:paraId="25E07158" w14:textId="77777777" w:rsidR="007F0213" w:rsidRPr="007F0213" w:rsidRDefault="007F0213">
            <w:pPr>
              <w:jc w:val="center"/>
              <w:rPr>
                <w:rFonts w:ascii="Calibri" w:hAnsi="Calibri" w:cs="Calibri"/>
                <w:b/>
                <w:bCs/>
                <w:color w:val="000000"/>
                <w:sz w:val="18"/>
                <w:szCs w:val="18"/>
              </w:rPr>
            </w:pPr>
            <w:r w:rsidRPr="007F0213">
              <w:rPr>
                <w:rFonts w:ascii="Calibri" w:hAnsi="Calibri" w:cs="Calibri"/>
                <w:b/>
                <w:bCs/>
                <w:color w:val="000000"/>
                <w:sz w:val="18"/>
                <w:szCs w:val="18"/>
              </w:rPr>
              <w:t> </w:t>
            </w:r>
          </w:p>
        </w:tc>
      </w:tr>
      <w:tr w:rsidR="007F0213" w:rsidRPr="007F0213" w14:paraId="4851CB47" w14:textId="77777777" w:rsidTr="00E776C6">
        <w:trPr>
          <w:trHeight w:val="285"/>
        </w:trPr>
        <w:tc>
          <w:tcPr>
            <w:tcW w:w="0" w:type="auto"/>
            <w:tcBorders>
              <w:top w:val="nil"/>
              <w:left w:val="single" w:sz="8" w:space="0" w:color="auto"/>
              <w:bottom w:val="single" w:sz="8" w:space="0" w:color="auto"/>
              <w:right w:val="single" w:sz="8" w:space="0" w:color="auto"/>
            </w:tcBorders>
            <w:shd w:val="clear" w:color="auto" w:fill="2E74B5" w:themeFill="accent1" w:themeFillShade="BF"/>
            <w:noWrap/>
            <w:vAlign w:val="center"/>
            <w:hideMark/>
          </w:tcPr>
          <w:p w14:paraId="0B8C6F33" w14:textId="77777777" w:rsidR="007F0213" w:rsidRPr="00E776C6" w:rsidRDefault="007F0213">
            <w:pPr>
              <w:rPr>
                <w:rFonts w:ascii="Calibri" w:hAnsi="Calibri" w:cs="Calibri"/>
                <w:b/>
                <w:bCs/>
                <w:color w:val="FFFFFF" w:themeColor="background1"/>
                <w:sz w:val="18"/>
                <w:szCs w:val="18"/>
              </w:rPr>
            </w:pPr>
            <w:r w:rsidRPr="00E776C6">
              <w:rPr>
                <w:rFonts w:ascii="Calibri" w:hAnsi="Calibri" w:cs="Calibri"/>
                <w:b/>
                <w:bCs/>
                <w:color w:val="FFFFFF" w:themeColor="background1"/>
                <w:sz w:val="18"/>
                <w:szCs w:val="18"/>
              </w:rPr>
              <w:t>ENTIDAD</w:t>
            </w:r>
          </w:p>
        </w:tc>
        <w:tc>
          <w:tcPr>
            <w:tcW w:w="0" w:type="auto"/>
            <w:tcBorders>
              <w:top w:val="nil"/>
              <w:left w:val="nil"/>
              <w:bottom w:val="single" w:sz="8" w:space="0" w:color="auto"/>
              <w:right w:val="nil"/>
            </w:tcBorders>
            <w:shd w:val="clear" w:color="auto" w:fill="2E74B5" w:themeFill="accent1" w:themeFillShade="BF"/>
            <w:vAlign w:val="center"/>
            <w:hideMark/>
          </w:tcPr>
          <w:p w14:paraId="2592BBB7" w14:textId="77777777" w:rsidR="007F0213" w:rsidRPr="00E776C6" w:rsidRDefault="007F0213">
            <w:pPr>
              <w:jc w:val="center"/>
              <w:rPr>
                <w:rFonts w:ascii="Calibri" w:hAnsi="Calibri" w:cs="Calibri"/>
                <w:b/>
                <w:bCs/>
                <w:color w:val="FFFFFF" w:themeColor="background1"/>
                <w:sz w:val="18"/>
                <w:szCs w:val="18"/>
              </w:rPr>
            </w:pPr>
            <w:r w:rsidRPr="00E776C6">
              <w:rPr>
                <w:rFonts w:ascii="Calibri" w:hAnsi="Calibri" w:cs="Calibri"/>
                <w:b/>
                <w:bCs/>
                <w:color w:val="FFFFFF" w:themeColor="background1"/>
                <w:sz w:val="18"/>
                <w:szCs w:val="18"/>
              </w:rPr>
              <w:t>RUBROS</w:t>
            </w:r>
          </w:p>
        </w:tc>
        <w:tc>
          <w:tcPr>
            <w:tcW w:w="0" w:type="auto"/>
            <w:tcBorders>
              <w:top w:val="single" w:sz="8" w:space="0" w:color="auto"/>
              <w:left w:val="single" w:sz="8" w:space="0" w:color="auto"/>
              <w:bottom w:val="single" w:sz="8" w:space="0" w:color="auto"/>
              <w:right w:val="single" w:sz="8" w:space="0" w:color="auto"/>
            </w:tcBorders>
            <w:shd w:val="clear" w:color="auto" w:fill="2E74B5" w:themeFill="accent1" w:themeFillShade="BF"/>
            <w:vAlign w:val="center"/>
            <w:hideMark/>
          </w:tcPr>
          <w:p w14:paraId="09381A33" w14:textId="77777777" w:rsidR="007F0213" w:rsidRPr="00E776C6" w:rsidRDefault="007F0213">
            <w:pPr>
              <w:jc w:val="center"/>
              <w:rPr>
                <w:rFonts w:ascii="Calibri" w:hAnsi="Calibri" w:cs="Calibri"/>
                <w:b/>
                <w:bCs/>
                <w:color w:val="FFFFFF" w:themeColor="background1"/>
                <w:sz w:val="18"/>
                <w:szCs w:val="18"/>
              </w:rPr>
            </w:pPr>
            <w:r w:rsidRPr="00E776C6">
              <w:rPr>
                <w:rFonts w:ascii="Calibri" w:hAnsi="Calibri" w:cs="Calibri"/>
                <w:b/>
                <w:bCs/>
                <w:color w:val="FFFFFF" w:themeColor="background1"/>
                <w:sz w:val="18"/>
                <w:szCs w:val="18"/>
              </w:rPr>
              <w:t>MONTO</w:t>
            </w:r>
          </w:p>
        </w:tc>
      </w:tr>
      <w:tr w:rsidR="007F0213" w:rsidRPr="007F0213" w14:paraId="5CAEEDC9" w14:textId="77777777" w:rsidTr="00466754">
        <w:trPr>
          <w:trHeight w:val="285"/>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04F037D7" w14:textId="77777777" w:rsidR="007F0213" w:rsidRPr="007F0213" w:rsidRDefault="007F0213">
            <w:pPr>
              <w:rPr>
                <w:rFonts w:ascii="Calibri" w:hAnsi="Calibri" w:cs="Calibri"/>
                <w:color w:val="000000"/>
                <w:sz w:val="18"/>
                <w:szCs w:val="18"/>
              </w:rPr>
            </w:pPr>
            <w:r w:rsidRPr="007F0213">
              <w:rPr>
                <w:rFonts w:ascii="Calibri" w:hAnsi="Calibri" w:cs="Calibri"/>
                <w:color w:val="000000"/>
                <w:sz w:val="18"/>
                <w:szCs w:val="18"/>
              </w:rPr>
              <w:t>JUNTAS AUXILIARES</w:t>
            </w:r>
          </w:p>
        </w:tc>
        <w:tc>
          <w:tcPr>
            <w:tcW w:w="0" w:type="auto"/>
            <w:tcBorders>
              <w:top w:val="nil"/>
              <w:left w:val="nil"/>
              <w:bottom w:val="single" w:sz="8" w:space="0" w:color="auto"/>
              <w:right w:val="single" w:sz="8" w:space="0" w:color="auto"/>
            </w:tcBorders>
            <w:shd w:val="clear" w:color="000000" w:fill="FFFFFF"/>
            <w:vAlign w:val="center"/>
            <w:hideMark/>
          </w:tcPr>
          <w:p w14:paraId="0E9AECCE" w14:textId="77777777" w:rsidR="007F0213" w:rsidRPr="007F0213" w:rsidRDefault="007F0213">
            <w:pPr>
              <w:rPr>
                <w:rFonts w:ascii="Calibri" w:hAnsi="Calibri" w:cs="Calibri"/>
                <w:color w:val="000000"/>
                <w:sz w:val="18"/>
                <w:szCs w:val="18"/>
              </w:rPr>
            </w:pPr>
            <w:r w:rsidRPr="007F0213">
              <w:rPr>
                <w:rFonts w:ascii="Calibri" w:hAnsi="Calibri" w:cs="Calibri"/>
                <w:color w:val="000000"/>
                <w:sz w:val="18"/>
                <w:szCs w:val="18"/>
              </w:rPr>
              <w:t>PARA GASTOS DE OPERACIÓN</w:t>
            </w:r>
          </w:p>
        </w:tc>
        <w:tc>
          <w:tcPr>
            <w:tcW w:w="0" w:type="auto"/>
            <w:tcBorders>
              <w:top w:val="nil"/>
              <w:left w:val="nil"/>
              <w:bottom w:val="single" w:sz="8" w:space="0" w:color="auto"/>
              <w:right w:val="single" w:sz="8" w:space="0" w:color="auto"/>
            </w:tcBorders>
            <w:shd w:val="clear" w:color="000000" w:fill="FFFFFF"/>
            <w:vAlign w:val="center"/>
            <w:hideMark/>
          </w:tcPr>
          <w:p w14:paraId="687B4911" w14:textId="77777777" w:rsidR="007F0213" w:rsidRPr="007F0213" w:rsidRDefault="007F0213">
            <w:pPr>
              <w:jc w:val="right"/>
              <w:rPr>
                <w:rFonts w:ascii="Calibri" w:hAnsi="Calibri" w:cs="Calibri"/>
                <w:color w:val="000000"/>
                <w:sz w:val="18"/>
                <w:szCs w:val="18"/>
              </w:rPr>
            </w:pPr>
            <w:r w:rsidRPr="007F0213">
              <w:rPr>
                <w:rFonts w:ascii="Calibri" w:hAnsi="Calibri" w:cs="Calibri"/>
                <w:color w:val="000000"/>
                <w:sz w:val="18"/>
                <w:szCs w:val="18"/>
              </w:rPr>
              <w:t>17,000,000.00</w:t>
            </w:r>
          </w:p>
        </w:tc>
      </w:tr>
    </w:tbl>
    <w:p w14:paraId="3DE52557" w14:textId="77777777" w:rsidR="00B863E9" w:rsidRDefault="00B863E9" w:rsidP="00957639">
      <w:pPr>
        <w:rPr>
          <w:rFonts w:ascii="Tahoma" w:hAnsi="Tahoma" w:cs="Tahoma"/>
          <w:b/>
          <w:color w:val="F4B083" w:themeColor="accent2" w:themeTint="99"/>
          <w:bdr w:val="none" w:sz="0" w:space="0" w:color="auto" w:frame="1"/>
        </w:rPr>
      </w:pPr>
    </w:p>
    <w:p w14:paraId="1AD654F9" w14:textId="0153FE0A" w:rsidR="00C6780A" w:rsidRDefault="008E3D7D" w:rsidP="00C6780A">
      <w:pPr>
        <w:jc w:val="both"/>
        <w:rPr>
          <w:rFonts w:ascii="Tahoma" w:hAnsi="Tahoma" w:cs="Tahoma"/>
          <w:b/>
          <w:color w:val="FF9933"/>
          <w:sz w:val="20"/>
          <w:szCs w:val="20"/>
        </w:rPr>
      </w:pPr>
      <w:r w:rsidRPr="00C6780A">
        <w:rPr>
          <w:rFonts w:ascii="Tahoma" w:hAnsi="Tahoma" w:cs="Tahoma"/>
          <w:b/>
          <w:color w:val="0099FF"/>
          <w:sz w:val="22"/>
          <w:szCs w:val="22"/>
        </w:rPr>
        <w:t xml:space="preserve">CRITERIO 62. ¿DESGLOSA </w:t>
      </w:r>
      <w:r w:rsidR="00466754" w:rsidRPr="00C6780A">
        <w:rPr>
          <w:rFonts w:ascii="Tahoma" w:hAnsi="Tahoma" w:cs="Tahoma"/>
          <w:b/>
          <w:color w:val="0099FF"/>
          <w:sz w:val="22"/>
          <w:szCs w:val="22"/>
        </w:rPr>
        <w:t>EL GASTO EN COMUNICACIÓN SOCIAL</w:t>
      </w:r>
      <w:r w:rsidRPr="00C6780A">
        <w:rPr>
          <w:rFonts w:ascii="Tahoma" w:hAnsi="Tahoma" w:cs="Tahoma"/>
          <w:b/>
          <w:color w:val="0099FF"/>
          <w:sz w:val="22"/>
          <w:szCs w:val="22"/>
        </w:rPr>
        <w:t>?</w:t>
      </w:r>
      <w:r w:rsidR="00846A4C">
        <w:rPr>
          <w:rFonts w:ascii="Tahoma" w:hAnsi="Tahoma" w:cs="Tahoma"/>
          <w:b/>
          <w:color w:val="0099FF"/>
          <w:sz w:val="18"/>
          <w:szCs w:val="18"/>
        </w:rPr>
        <w:t xml:space="preserve"> </w:t>
      </w:r>
      <w:r w:rsidR="00F82F17">
        <w:rPr>
          <w:rFonts w:ascii="Tahoma" w:hAnsi="Tahoma" w:cs="Tahoma"/>
          <w:b/>
          <w:color w:val="FF9933"/>
          <w:sz w:val="20"/>
          <w:szCs w:val="20"/>
        </w:rPr>
        <w:t>El techo presupuestal para la D</w:t>
      </w:r>
      <w:r w:rsidR="00C6780A">
        <w:rPr>
          <w:rFonts w:ascii="Tahoma" w:hAnsi="Tahoma" w:cs="Tahoma"/>
          <w:b/>
          <w:color w:val="FF9933"/>
          <w:sz w:val="20"/>
          <w:szCs w:val="20"/>
        </w:rPr>
        <w:t>irección de Comunicación Social tiene considerados los siguientes capítulos:</w:t>
      </w:r>
    </w:p>
    <w:p w14:paraId="0E458447" w14:textId="1BF04594" w:rsidR="00653B83" w:rsidRDefault="00653B83" w:rsidP="00C6780A">
      <w:pPr>
        <w:jc w:val="both"/>
        <w:rPr>
          <w:rFonts w:ascii="Tahoma" w:hAnsi="Tahoma" w:cs="Tahoma"/>
          <w:b/>
          <w:color w:val="FF9933"/>
          <w:sz w:val="20"/>
          <w:szCs w:val="20"/>
        </w:rPr>
      </w:pPr>
    </w:p>
    <w:tbl>
      <w:tblPr>
        <w:tblW w:w="10745" w:type="dxa"/>
        <w:tblCellMar>
          <w:left w:w="70" w:type="dxa"/>
          <w:right w:w="70" w:type="dxa"/>
        </w:tblCellMar>
        <w:tblLook w:val="04A0" w:firstRow="1" w:lastRow="0" w:firstColumn="1" w:lastColumn="0" w:noHBand="0" w:noVBand="1"/>
      </w:tblPr>
      <w:tblGrid>
        <w:gridCol w:w="1013"/>
        <w:gridCol w:w="7050"/>
        <w:gridCol w:w="2682"/>
      </w:tblGrid>
      <w:tr w:rsidR="00653B83" w:rsidRPr="00653B83" w14:paraId="397D3480" w14:textId="77777777" w:rsidTr="00653B83">
        <w:trPr>
          <w:trHeight w:val="289"/>
        </w:trPr>
        <w:tc>
          <w:tcPr>
            <w:tcW w:w="10745" w:type="dxa"/>
            <w:gridSpan w:val="3"/>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2A69D781" w14:textId="77777777" w:rsidR="00653B83" w:rsidRPr="00653B83" w:rsidRDefault="00653B83" w:rsidP="00653B83">
            <w:pPr>
              <w:jc w:val="center"/>
              <w:rPr>
                <w:rFonts w:ascii="Calibri" w:hAnsi="Calibri"/>
                <w:b/>
                <w:bCs/>
                <w:color w:val="000000"/>
                <w:sz w:val="22"/>
                <w:szCs w:val="22"/>
              </w:rPr>
            </w:pPr>
            <w:bookmarkStart w:id="0" w:name="_GoBack"/>
            <w:r w:rsidRPr="00653B83">
              <w:rPr>
                <w:rFonts w:ascii="Calibri" w:hAnsi="Calibri"/>
                <w:b/>
                <w:bCs/>
                <w:color w:val="000000"/>
                <w:sz w:val="22"/>
                <w:szCs w:val="22"/>
              </w:rPr>
              <w:t>UNIDAD RESPONSABLE</w:t>
            </w:r>
          </w:p>
        </w:tc>
      </w:tr>
      <w:tr w:rsidR="00653B83" w:rsidRPr="00653B83" w14:paraId="12124026" w14:textId="77777777" w:rsidTr="00653B83">
        <w:trPr>
          <w:trHeight w:val="289"/>
        </w:trPr>
        <w:tc>
          <w:tcPr>
            <w:tcW w:w="10745" w:type="dxa"/>
            <w:gridSpan w:val="3"/>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1353D4AA" w14:textId="77777777" w:rsidR="00653B83" w:rsidRPr="00653B83" w:rsidRDefault="00653B83" w:rsidP="00653B83">
            <w:pPr>
              <w:jc w:val="center"/>
              <w:rPr>
                <w:rFonts w:ascii="Calibri" w:hAnsi="Calibri"/>
                <w:b/>
                <w:bCs/>
                <w:color w:val="000000"/>
                <w:sz w:val="22"/>
                <w:szCs w:val="22"/>
              </w:rPr>
            </w:pPr>
            <w:r w:rsidRPr="00653B83">
              <w:rPr>
                <w:rFonts w:ascii="Calibri" w:hAnsi="Calibri"/>
                <w:b/>
                <w:bCs/>
                <w:color w:val="000000"/>
                <w:sz w:val="22"/>
                <w:szCs w:val="22"/>
              </w:rPr>
              <w:t>COMUNICACIÓN SOCIAL</w:t>
            </w:r>
          </w:p>
        </w:tc>
      </w:tr>
      <w:tr w:rsidR="00653B83" w:rsidRPr="00653B83" w14:paraId="3F850F1D" w14:textId="77777777" w:rsidTr="00653B83">
        <w:trPr>
          <w:trHeight w:val="289"/>
        </w:trPr>
        <w:tc>
          <w:tcPr>
            <w:tcW w:w="1013" w:type="dxa"/>
            <w:tcBorders>
              <w:top w:val="nil"/>
              <w:left w:val="single" w:sz="8" w:space="0" w:color="auto"/>
              <w:bottom w:val="single" w:sz="8" w:space="0" w:color="auto"/>
              <w:right w:val="single" w:sz="8" w:space="0" w:color="auto"/>
            </w:tcBorders>
            <w:shd w:val="clear" w:color="DCE6F1" w:fill="8DB4E2"/>
            <w:noWrap/>
            <w:vAlign w:val="center"/>
            <w:hideMark/>
          </w:tcPr>
          <w:p w14:paraId="6133A2BB" w14:textId="77777777" w:rsidR="00653B83" w:rsidRPr="00653B83" w:rsidRDefault="00653B83" w:rsidP="00653B83">
            <w:pPr>
              <w:jc w:val="center"/>
              <w:rPr>
                <w:rFonts w:ascii="Calibri" w:hAnsi="Calibri"/>
                <w:b/>
                <w:bCs/>
                <w:color w:val="000000"/>
                <w:sz w:val="22"/>
                <w:szCs w:val="22"/>
              </w:rPr>
            </w:pPr>
            <w:r w:rsidRPr="00653B83">
              <w:rPr>
                <w:rFonts w:ascii="Calibri" w:hAnsi="Calibri"/>
                <w:b/>
                <w:bCs/>
                <w:color w:val="000000"/>
                <w:sz w:val="22"/>
                <w:szCs w:val="22"/>
              </w:rPr>
              <w:t>C.O.G.</w:t>
            </w:r>
          </w:p>
        </w:tc>
        <w:tc>
          <w:tcPr>
            <w:tcW w:w="7050" w:type="dxa"/>
            <w:tcBorders>
              <w:top w:val="nil"/>
              <w:left w:val="nil"/>
              <w:bottom w:val="single" w:sz="8" w:space="0" w:color="auto"/>
              <w:right w:val="single" w:sz="8" w:space="0" w:color="auto"/>
            </w:tcBorders>
            <w:shd w:val="clear" w:color="DCE6F1" w:fill="8DB4E2"/>
            <w:noWrap/>
            <w:vAlign w:val="center"/>
            <w:hideMark/>
          </w:tcPr>
          <w:p w14:paraId="14F6D13A" w14:textId="77777777" w:rsidR="00653B83" w:rsidRPr="00653B83" w:rsidRDefault="00653B83" w:rsidP="00653B83">
            <w:pPr>
              <w:jc w:val="center"/>
              <w:rPr>
                <w:rFonts w:ascii="Calibri" w:hAnsi="Calibri"/>
                <w:b/>
                <w:bCs/>
                <w:color w:val="000000"/>
                <w:sz w:val="22"/>
                <w:szCs w:val="22"/>
              </w:rPr>
            </w:pPr>
            <w:r w:rsidRPr="00653B83">
              <w:rPr>
                <w:rFonts w:ascii="Calibri" w:hAnsi="Calibri"/>
                <w:b/>
                <w:bCs/>
                <w:color w:val="000000"/>
                <w:sz w:val="22"/>
                <w:szCs w:val="22"/>
              </w:rPr>
              <w:t>Capítulo / Concepto</w:t>
            </w:r>
          </w:p>
        </w:tc>
        <w:tc>
          <w:tcPr>
            <w:tcW w:w="2680" w:type="dxa"/>
            <w:tcBorders>
              <w:top w:val="nil"/>
              <w:left w:val="nil"/>
              <w:bottom w:val="single" w:sz="8" w:space="0" w:color="auto"/>
              <w:right w:val="single" w:sz="8" w:space="0" w:color="auto"/>
            </w:tcBorders>
            <w:shd w:val="clear" w:color="DCE6F1" w:fill="8DB4E2"/>
            <w:noWrap/>
            <w:vAlign w:val="center"/>
            <w:hideMark/>
          </w:tcPr>
          <w:p w14:paraId="5BC56A1F" w14:textId="77777777" w:rsidR="00653B83" w:rsidRPr="00653B83" w:rsidRDefault="00653B83" w:rsidP="00653B83">
            <w:pPr>
              <w:jc w:val="center"/>
              <w:rPr>
                <w:rFonts w:ascii="Calibri" w:hAnsi="Calibri"/>
                <w:b/>
                <w:bCs/>
                <w:color w:val="000000"/>
                <w:sz w:val="22"/>
                <w:szCs w:val="22"/>
              </w:rPr>
            </w:pPr>
            <w:r w:rsidRPr="00653B83">
              <w:rPr>
                <w:rFonts w:ascii="Calibri" w:hAnsi="Calibri"/>
                <w:b/>
                <w:bCs/>
                <w:color w:val="000000"/>
                <w:sz w:val="22"/>
                <w:szCs w:val="22"/>
              </w:rPr>
              <w:t> </w:t>
            </w:r>
          </w:p>
        </w:tc>
      </w:tr>
      <w:tr w:rsidR="00653B83" w:rsidRPr="00653B83" w14:paraId="7718FCEC" w14:textId="77777777" w:rsidTr="00653B83">
        <w:trPr>
          <w:trHeight w:val="289"/>
        </w:trPr>
        <w:tc>
          <w:tcPr>
            <w:tcW w:w="1013" w:type="dxa"/>
            <w:tcBorders>
              <w:top w:val="nil"/>
              <w:left w:val="single" w:sz="8" w:space="0" w:color="auto"/>
              <w:bottom w:val="single" w:sz="8" w:space="0" w:color="auto"/>
              <w:right w:val="single" w:sz="8" w:space="0" w:color="auto"/>
            </w:tcBorders>
            <w:shd w:val="clear" w:color="000000" w:fill="B7DEE8"/>
            <w:noWrap/>
            <w:vAlign w:val="bottom"/>
            <w:hideMark/>
          </w:tcPr>
          <w:p w14:paraId="6EA19BEE" w14:textId="77777777" w:rsidR="00653B83" w:rsidRPr="00653B83" w:rsidRDefault="00653B83" w:rsidP="00653B83">
            <w:pPr>
              <w:rPr>
                <w:rFonts w:ascii="Calibri" w:hAnsi="Calibri"/>
                <w:b/>
                <w:bCs/>
                <w:color w:val="000000"/>
                <w:sz w:val="22"/>
                <w:szCs w:val="22"/>
              </w:rPr>
            </w:pPr>
            <w:r w:rsidRPr="00653B83">
              <w:rPr>
                <w:rFonts w:ascii="Calibri" w:hAnsi="Calibri"/>
                <w:b/>
                <w:bCs/>
                <w:color w:val="000000"/>
                <w:sz w:val="22"/>
                <w:szCs w:val="22"/>
              </w:rPr>
              <w:t>2</w:t>
            </w:r>
          </w:p>
        </w:tc>
        <w:tc>
          <w:tcPr>
            <w:tcW w:w="7050" w:type="dxa"/>
            <w:tcBorders>
              <w:top w:val="nil"/>
              <w:left w:val="nil"/>
              <w:bottom w:val="single" w:sz="8" w:space="0" w:color="auto"/>
              <w:right w:val="single" w:sz="8" w:space="0" w:color="auto"/>
            </w:tcBorders>
            <w:shd w:val="clear" w:color="000000" w:fill="B7DEE8"/>
            <w:noWrap/>
            <w:vAlign w:val="bottom"/>
            <w:hideMark/>
          </w:tcPr>
          <w:p w14:paraId="48E7F5D7" w14:textId="77777777" w:rsidR="00653B83" w:rsidRPr="00653B83" w:rsidRDefault="00653B83" w:rsidP="00653B83">
            <w:pPr>
              <w:rPr>
                <w:rFonts w:ascii="Calibri" w:hAnsi="Calibri"/>
                <w:b/>
                <w:bCs/>
                <w:color w:val="000000"/>
                <w:sz w:val="22"/>
                <w:szCs w:val="22"/>
              </w:rPr>
            </w:pPr>
            <w:r w:rsidRPr="00653B83">
              <w:rPr>
                <w:rFonts w:ascii="Calibri" w:hAnsi="Calibri"/>
                <w:b/>
                <w:bCs/>
                <w:color w:val="000000"/>
                <w:sz w:val="22"/>
                <w:szCs w:val="22"/>
              </w:rPr>
              <w:t>MATERIALES Y SUMINISTROS</w:t>
            </w:r>
          </w:p>
        </w:tc>
        <w:tc>
          <w:tcPr>
            <w:tcW w:w="2680" w:type="dxa"/>
            <w:tcBorders>
              <w:top w:val="nil"/>
              <w:left w:val="nil"/>
              <w:bottom w:val="single" w:sz="8" w:space="0" w:color="auto"/>
              <w:right w:val="single" w:sz="8" w:space="0" w:color="auto"/>
            </w:tcBorders>
            <w:shd w:val="clear" w:color="000000" w:fill="B7DEE8"/>
            <w:noWrap/>
            <w:vAlign w:val="bottom"/>
            <w:hideMark/>
          </w:tcPr>
          <w:p w14:paraId="05CF2707" w14:textId="77777777" w:rsidR="00653B83" w:rsidRPr="00653B83" w:rsidRDefault="00653B83" w:rsidP="00653B83">
            <w:pPr>
              <w:jc w:val="right"/>
              <w:rPr>
                <w:rFonts w:ascii="Calibri" w:hAnsi="Calibri"/>
                <w:b/>
                <w:bCs/>
                <w:color w:val="000000"/>
                <w:sz w:val="22"/>
                <w:szCs w:val="22"/>
              </w:rPr>
            </w:pPr>
            <w:r w:rsidRPr="00653B83">
              <w:rPr>
                <w:rFonts w:ascii="Calibri" w:hAnsi="Calibri"/>
                <w:b/>
                <w:bCs/>
                <w:color w:val="000000"/>
                <w:sz w:val="22"/>
                <w:szCs w:val="22"/>
              </w:rPr>
              <w:t xml:space="preserve">        1,827,303.35 </w:t>
            </w:r>
          </w:p>
        </w:tc>
      </w:tr>
      <w:tr w:rsidR="00653B83" w:rsidRPr="00653B83" w14:paraId="5BCAABDC" w14:textId="77777777" w:rsidTr="00653B83">
        <w:trPr>
          <w:trHeight w:val="289"/>
        </w:trPr>
        <w:tc>
          <w:tcPr>
            <w:tcW w:w="1013" w:type="dxa"/>
            <w:tcBorders>
              <w:top w:val="nil"/>
              <w:left w:val="single" w:sz="8" w:space="0" w:color="auto"/>
              <w:bottom w:val="single" w:sz="8" w:space="0" w:color="auto"/>
              <w:right w:val="single" w:sz="8" w:space="0" w:color="auto"/>
            </w:tcBorders>
            <w:shd w:val="clear" w:color="000000" w:fill="B7DEE8"/>
            <w:noWrap/>
            <w:vAlign w:val="bottom"/>
            <w:hideMark/>
          </w:tcPr>
          <w:p w14:paraId="14ABF195" w14:textId="77777777" w:rsidR="00653B83" w:rsidRPr="00653B83" w:rsidRDefault="00653B83" w:rsidP="00653B83">
            <w:pPr>
              <w:rPr>
                <w:rFonts w:ascii="Calibri" w:hAnsi="Calibri"/>
                <w:b/>
                <w:bCs/>
                <w:color w:val="000000"/>
                <w:sz w:val="22"/>
                <w:szCs w:val="22"/>
              </w:rPr>
            </w:pPr>
            <w:r w:rsidRPr="00653B83">
              <w:rPr>
                <w:rFonts w:ascii="Calibri" w:hAnsi="Calibri"/>
                <w:b/>
                <w:bCs/>
                <w:color w:val="000000"/>
                <w:sz w:val="22"/>
                <w:szCs w:val="22"/>
              </w:rPr>
              <w:t>3</w:t>
            </w:r>
          </w:p>
        </w:tc>
        <w:tc>
          <w:tcPr>
            <w:tcW w:w="7050" w:type="dxa"/>
            <w:tcBorders>
              <w:top w:val="nil"/>
              <w:left w:val="nil"/>
              <w:bottom w:val="single" w:sz="8" w:space="0" w:color="auto"/>
              <w:right w:val="single" w:sz="8" w:space="0" w:color="auto"/>
            </w:tcBorders>
            <w:shd w:val="clear" w:color="000000" w:fill="B7DEE8"/>
            <w:noWrap/>
            <w:vAlign w:val="bottom"/>
            <w:hideMark/>
          </w:tcPr>
          <w:p w14:paraId="235FA0BF" w14:textId="77777777" w:rsidR="00653B83" w:rsidRPr="00653B83" w:rsidRDefault="00653B83" w:rsidP="00653B83">
            <w:pPr>
              <w:rPr>
                <w:rFonts w:ascii="Calibri" w:hAnsi="Calibri"/>
                <w:b/>
                <w:bCs/>
                <w:color w:val="000000"/>
                <w:sz w:val="22"/>
                <w:szCs w:val="22"/>
              </w:rPr>
            </w:pPr>
            <w:r w:rsidRPr="00653B83">
              <w:rPr>
                <w:rFonts w:ascii="Calibri" w:hAnsi="Calibri"/>
                <w:b/>
                <w:bCs/>
                <w:color w:val="000000"/>
                <w:sz w:val="22"/>
                <w:szCs w:val="22"/>
              </w:rPr>
              <w:t>SERVICIOS GENERALES</w:t>
            </w:r>
          </w:p>
        </w:tc>
        <w:tc>
          <w:tcPr>
            <w:tcW w:w="2680" w:type="dxa"/>
            <w:tcBorders>
              <w:top w:val="nil"/>
              <w:left w:val="nil"/>
              <w:bottom w:val="single" w:sz="8" w:space="0" w:color="auto"/>
              <w:right w:val="single" w:sz="8" w:space="0" w:color="auto"/>
            </w:tcBorders>
            <w:shd w:val="clear" w:color="000000" w:fill="B7DEE8"/>
            <w:noWrap/>
            <w:vAlign w:val="bottom"/>
            <w:hideMark/>
          </w:tcPr>
          <w:p w14:paraId="26A67B08" w14:textId="77777777" w:rsidR="00653B83" w:rsidRPr="00653B83" w:rsidRDefault="00653B83" w:rsidP="00653B83">
            <w:pPr>
              <w:jc w:val="right"/>
              <w:rPr>
                <w:rFonts w:ascii="Calibri" w:hAnsi="Calibri"/>
                <w:b/>
                <w:bCs/>
                <w:color w:val="000000"/>
                <w:sz w:val="22"/>
                <w:szCs w:val="22"/>
              </w:rPr>
            </w:pPr>
            <w:r w:rsidRPr="00653B83">
              <w:rPr>
                <w:rFonts w:ascii="Calibri" w:hAnsi="Calibri"/>
                <w:b/>
                <w:bCs/>
                <w:color w:val="000000"/>
                <w:sz w:val="22"/>
                <w:szCs w:val="22"/>
              </w:rPr>
              <w:t xml:space="preserve">        5,390,196.61 </w:t>
            </w:r>
          </w:p>
        </w:tc>
      </w:tr>
      <w:tr w:rsidR="00653B83" w:rsidRPr="00653B83" w14:paraId="648F1467" w14:textId="77777777" w:rsidTr="00653B83">
        <w:trPr>
          <w:trHeight w:val="289"/>
        </w:trPr>
        <w:tc>
          <w:tcPr>
            <w:tcW w:w="1013" w:type="dxa"/>
            <w:tcBorders>
              <w:top w:val="nil"/>
              <w:left w:val="single" w:sz="8" w:space="0" w:color="auto"/>
              <w:bottom w:val="single" w:sz="8" w:space="0" w:color="auto"/>
              <w:right w:val="single" w:sz="8" w:space="0" w:color="auto"/>
            </w:tcBorders>
            <w:shd w:val="clear" w:color="000000" w:fill="B7DEE8"/>
            <w:noWrap/>
            <w:vAlign w:val="bottom"/>
            <w:hideMark/>
          </w:tcPr>
          <w:p w14:paraId="092FFB7B" w14:textId="77777777" w:rsidR="00653B83" w:rsidRPr="00653B83" w:rsidRDefault="00653B83" w:rsidP="00653B83">
            <w:pPr>
              <w:rPr>
                <w:rFonts w:ascii="Calibri" w:hAnsi="Calibri"/>
                <w:b/>
                <w:bCs/>
                <w:color w:val="000000"/>
                <w:sz w:val="22"/>
                <w:szCs w:val="22"/>
              </w:rPr>
            </w:pPr>
            <w:r w:rsidRPr="00653B83">
              <w:rPr>
                <w:rFonts w:ascii="Calibri" w:hAnsi="Calibri"/>
                <w:b/>
                <w:bCs/>
                <w:color w:val="000000"/>
                <w:sz w:val="22"/>
                <w:szCs w:val="22"/>
              </w:rPr>
              <w:t>5</w:t>
            </w:r>
          </w:p>
        </w:tc>
        <w:tc>
          <w:tcPr>
            <w:tcW w:w="7050" w:type="dxa"/>
            <w:tcBorders>
              <w:top w:val="nil"/>
              <w:left w:val="nil"/>
              <w:bottom w:val="single" w:sz="8" w:space="0" w:color="auto"/>
              <w:right w:val="single" w:sz="8" w:space="0" w:color="auto"/>
            </w:tcBorders>
            <w:shd w:val="clear" w:color="000000" w:fill="B7DEE8"/>
            <w:noWrap/>
            <w:vAlign w:val="bottom"/>
            <w:hideMark/>
          </w:tcPr>
          <w:p w14:paraId="10CF4805" w14:textId="77777777" w:rsidR="00653B83" w:rsidRPr="00653B83" w:rsidRDefault="00653B83" w:rsidP="00653B83">
            <w:pPr>
              <w:rPr>
                <w:rFonts w:ascii="Calibri" w:hAnsi="Calibri"/>
                <w:b/>
                <w:bCs/>
                <w:color w:val="000000"/>
                <w:sz w:val="22"/>
                <w:szCs w:val="22"/>
              </w:rPr>
            </w:pPr>
            <w:r w:rsidRPr="00653B83">
              <w:rPr>
                <w:rFonts w:ascii="Calibri" w:hAnsi="Calibri"/>
                <w:b/>
                <w:bCs/>
                <w:color w:val="000000"/>
                <w:sz w:val="22"/>
                <w:szCs w:val="22"/>
              </w:rPr>
              <w:t>BIENES MUEBLES, INMUEBLES E INTANGIBLES</w:t>
            </w:r>
          </w:p>
        </w:tc>
        <w:tc>
          <w:tcPr>
            <w:tcW w:w="2680" w:type="dxa"/>
            <w:tcBorders>
              <w:top w:val="nil"/>
              <w:left w:val="nil"/>
              <w:bottom w:val="single" w:sz="8" w:space="0" w:color="auto"/>
              <w:right w:val="single" w:sz="8" w:space="0" w:color="auto"/>
            </w:tcBorders>
            <w:shd w:val="clear" w:color="000000" w:fill="B7DEE8"/>
            <w:noWrap/>
            <w:vAlign w:val="bottom"/>
            <w:hideMark/>
          </w:tcPr>
          <w:p w14:paraId="7B0AB357" w14:textId="77777777" w:rsidR="00653B83" w:rsidRPr="00653B83" w:rsidRDefault="00653B83" w:rsidP="00653B83">
            <w:pPr>
              <w:jc w:val="right"/>
              <w:rPr>
                <w:rFonts w:ascii="Calibri" w:hAnsi="Calibri"/>
                <w:b/>
                <w:bCs/>
                <w:color w:val="000000"/>
                <w:sz w:val="22"/>
                <w:szCs w:val="22"/>
              </w:rPr>
            </w:pPr>
            <w:r w:rsidRPr="00653B83">
              <w:rPr>
                <w:rFonts w:ascii="Calibri" w:hAnsi="Calibri"/>
                <w:b/>
                <w:bCs/>
                <w:color w:val="000000"/>
                <w:sz w:val="22"/>
                <w:szCs w:val="22"/>
              </w:rPr>
              <w:t xml:space="preserve">           105,000.00 </w:t>
            </w:r>
          </w:p>
        </w:tc>
      </w:tr>
      <w:tr w:rsidR="00653B83" w:rsidRPr="00653B83" w14:paraId="73B9029B" w14:textId="77777777" w:rsidTr="00653B83">
        <w:trPr>
          <w:trHeight w:val="302"/>
        </w:trPr>
        <w:tc>
          <w:tcPr>
            <w:tcW w:w="1013" w:type="dxa"/>
            <w:tcBorders>
              <w:top w:val="nil"/>
              <w:left w:val="single" w:sz="8" w:space="0" w:color="auto"/>
              <w:bottom w:val="single" w:sz="8" w:space="0" w:color="auto"/>
              <w:right w:val="single" w:sz="8" w:space="0" w:color="auto"/>
            </w:tcBorders>
            <w:shd w:val="clear" w:color="DCE6F1" w:fill="31869B"/>
            <w:noWrap/>
            <w:vAlign w:val="center"/>
            <w:hideMark/>
          </w:tcPr>
          <w:p w14:paraId="600EA0BD" w14:textId="77777777" w:rsidR="00653B83" w:rsidRPr="00653B83" w:rsidRDefault="00653B83" w:rsidP="00653B83">
            <w:pPr>
              <w:jc w:val="center"/>
              <w:rPr>
                <w:rFonts w:ascii="Calibri" w:hAnsi="Calibri"/>
                <w:b/>
                <w:bCs/>
                <w:color w:val="000000"/>
              </w:rPr>
            </w:pPr>
            <w:r w:rsidRPr="00653B83">
              <w:rPr>
                <w:rFonts w:ascii="Calibri" w:hAnsi="Calibri"/>
                <w:b/>
                <w:bCs/>
                <w:color w:val="000000"/>
              </w:rPr>
              <w:t> </w:t>
            </w:r>
          </w:p>
        </w:tc>
        <w:tc>
          <w:tcPr>
            <w:tcW w:w="7050" w:type="dxa"/>
            <w:tcBorders>
              <w:top w:val="nil"/>
              <w:left w:val="nil"/>
              <w:bottom w:val="single" w:sz="8" w:space="0" w:color="auto"/>
              <w:right w:val="single" w:sz="8" w:space="0" w:color="auto"/>
            </w:tcBorders>
            <w:shd w:val="clear" w:color="DCE6F1" w:fill="31869B"/>
            <w:noWrap/>
            <w:vAlign w:val="center"/>
            <w:hideMark/>
          </w:tcPr>
          <w:p w14:paraId="2C394D06" w14:textId="77777777" w:rsidR="00653B83" w:rsidRPr="00653B83" w:rsidRDefault="00653B83" w:rsidP="00653B83">
            <w:pPr>
              <w:jc w:val="center"/>
              <w:rPr>
                <w:rFonts w:ascii="Calibri" w:hAnsi="Calibri"/>
                <w:b/>
                <w:bCs/>
                <w:color w:val="000000"/>
              </w:rPr>
            </w:pPr>
            <w:r w:rsidRPr="00653B83">
              <w:rPr>
                <w:rFonts w:ascii="Calibri" w:hAnsi="Calibri"/>
                <w:b/>
                <w:bCs/>
                <w:color w:val="000000"/>
              </w:rPr>
              <w:t>Total</w:t>
            </w:r>
          </w:p>
        </w:tc>
        <w:tc>
          <w:tcPr>
            <w:tcW w:w="2680" w:type="dxa"/>
            <w:tcBorders>
              <w:top w:val="single" w:sz="8" w:space="0" w:color="auto"/>
              <w:left w:val="nil"/>
              <w:bottom w:val="single" w:sz="8" w:space="0" w:color="auto"/>
              <w:right w:val="single" w:sz="8" w:space="0" w:color="auto"/>
            </w:tcBorders>
            <w:shd w:val="clear" w:color="DCE6F1" w:fill="31869B"/>
            <w:noWrap/>
            <w:vAlign w:val="bottom"/>
            <w:hideMark/>
          </w:tcPr>
          <w:p w14:paraId="2D4CBB45" w14:textId="77777777" w:rsidR="00653B83" w:rsidRPr="00653B83" w:rsidRDefault="00653B83" w:rsidP="00653B83">
            <w:pPr>
              <w:jc w:val="right"/>
              <w:rPr>
                <w:rFonts w:ascii="Calibri" w:hAnsi="Calibri"/>
                <w:b/>
                <w:bCs/>
                <w:color w:val="000000"/>
              </w:rPr>
            </w:pPr>
            <w:r w:rsidRPr="00653B83">
              <w:rPr>
                <w:rFonts w:ascii="Calibri" w:hAnsi="Calibri"/>
                <w:b/>
                <w:bCs/>
                <w:color w:val="000000"/>
              </w:rPr>
              <w:t xml:space="preserve">   7,322,499.96 </w:t>
            </w:r>
          </w:p>
        </w:tc>
      </w:tr>
      <w:bookmarkEnd w:id="0"/>
    </w:tbl>
    <w:p w14:paraId="3A04E32A" w14:textId="0E4505F6" w:rsidR="00C6780A" w:rsidRPr="00653B83" w:rsidRDefault="00C6780A" w:rsidP="00C6780A">
      <w:pPr>
        <w:jc w:val="both"/>
        <w:rPr>
          <w:rFonts w:ascii="Tahoma" w:hAnsi="Tahoma" w:cs="Tahoma"/>
          <w:b/>
          <w:color w:val="0099FF"/>
          <w:sz w:val="18"/>
          <w:szCs w:val="18"/>
        </w:rPr>
      </w:pPr>
    </w:p>
    <w:p w14:paraId="688BA277" w14:textId="77777777" w:rsidR="009B6716" w:rsidRPr="00455CD0" w:rsidRDefault="00C6780A" w:rsidP="00C6780A">
      <w:pPr>
        <w:jc w:val="both"/>
        <w:rPr>
          <w:rFonts w:ascii="Tahoma" w:hAnsi="Tahoma" w:cs="Tahoma"/>
          <w:b/>
          <w:color w:val="0099FF"/>
          <w:sz w:val="22"/>
          <w:szCs w:val="22"/>
        </w:rPr>
      </w:pPr>
      <w:r w:rsidRPr="00455CD0">
        <w:rPr>
          <w:rFonts w:ascii="Tahoma" w:hAnsi="Tahoma" w:cs="Tahoma"/>
          <w:b/>
          <w:color w:val="0099FF"/>
          <w:sz w:val="22"/>
          <w:szCs w:val="22"/>
        </w:rPr>
        <w:t>CRITERIO 63 Y 64 SE ENCUENTRAN PREVISTOS EN LA SIGUIENTE TABLA:</w:t>
      </w:r>
      <w:r w:rsidR="008E3D7D" w:rsidRPr="00455CD0">
        <w:rPr>
          <w:rFonts w:ascii="Tahoma" w:hAnsi="Tahoma" w:cs="Tahoma"/>
          <w:b/>
          <w:color w:val="0099FF"/>
          <w:sz w:val="22"/>
          <w:szCs w:val="22"/>
        </w:rPr>
        <w:t xml:space="preserve"> </w:t>
      </w:r>
    </w:p>
    <w:p w14:paraId="4FE491C3" w14:textId="77777777" w:rsidR="00FE5B33" w:rsidRDefault="00FE5B33" w:rsidP="00FE5B33">
      <w:pPr>
        <w:rPr>
          <w:rFonts w:ascii="Tahoma" w:hAnsi="Tahoma" w:cs="Tahoma"/>
          <w:b/>
          <w:color w:val="9CC2E5" w:themeColor="accent1" w:themeTint="99"/>
          <w:sz w:val="18"/>
          <w:szCs w:val="18"/>
        </w:rPr>
      </w:pPr>
    </w:p>
    <w:tbl>
      <w:tblPr>
        <w:tblW w:w="0" w:type="auto"/>
        <w:tblInd w:w="20" w:type="dxa"/>
        <w:tblCellMar>
          <w:left w:w="70" w:type="dxa"/>
          <w:right w:w="70" w:type="dxa"/>
        </w:tblCellMar>
        <w:tblLook w:val="04A0" w:firstRow="1" w:lastRow="0" w:firstColumn="1" w:lastColumn="0" w:noHBand="0" w:noVBand="1"/>
      </w:tblPr>
      <w:tblGrid>
        <w:gridCol w:w="3043"/>
        <w:gridCol w:w="6185"/>
        <w:gridCol w:w="1532"/>
      </w:tblGrid>
      <w:tr w:rsidR="00FE5B33" w14:paraId="5FCC7152" w14:textId="77777777" w:rsidTr="00A53267">
        <w:trPr>
          <w:trHeight w:val="140"/>
        </w:trPr>
        <w:tc>
          <w:tcPr>
            <w:tcW w:w="0" w:type="auto"/>
            <w:gridSpan w:val="3"/>
            <w:tcBorders>
              <w:top w:val="nil"/>
              <w:left w:val="single" w:sz="8" w:space="0" w:color="auto"/>
              <w:bottom w:val="nil"/>
              <w:right w:val="single" w:sz="8" w:space="0" w:color="000000"/>
            </w:tcBorders>
            <w:shd w:val="clear" w:color="auto" w:fill="2E74B5" w:themeFill="accent1" w:themeFillShade="BF"/>
            <w:noWrap/>
            <w:vAlign w:val="center"/>
            <w:hideMark/>
          </w:tcPr>
          <w:p w14:paraId="0EB8BA36" w14:textId="77777777" w:rsidR="00FE5B33" w:rsidRPr="00A53267" w:rsidRDefault="00FE5B33">
            <w:pPr>
              <w:jc w:val="center"/>
              <w:rPr>
                <w:rFonts w:ascii="Calibri" w:hAnsi="Calibri" w:cs="Calibri"/>
                <w:b/>
                <w:bCs/>
                <w:color w:val="FFFFFF" w:themeColor="background1"/>
                <w:sz w:val="22"/>
                <w:szCs w:val="22"/>
              </w:rPr>
            </w:pPr>
            <w:r w:rsidRPr="00A53267">
              <w:rPr>
                <w:rFonts w:ascii="Calibri" w:hAnsi="Calibri" w:cs="Calibri"/>
                <w:b/>
                <w:bCs/>
                <w:color w:val="FFFFFF" w:themeColor="background1"/>
                <w:sz w:val="22"/>
                <w:szCs w:val="22"/>
              </w:rPr>
              <w:t>PRESUPUESTO DE EGRESOS PARA EL EJERCICIO FISCAL 2016</w:t>
            </w:r>
          </w:p>
        </w:tc>
      </w:tr>
      <w:tr w:rsidR="00FE5B33" w14:paraId="29300B33" w14:textId="77777777" w:rsidTr="00A53267">
        <w:trPr>
          <w:trHeight w:val="53"/>
        </w:trPr>
        <w:tc>
          <w:tcPr>
            <w:tcW w:w="0" w:type="auto"/>
            <w:gridSpan w:val="3"/>
            <w:tcBorders>
              <w:top w:val="nil"/>
              <w:left w:val="single" w:sz="8" w:space="0" w:color="auto"/>
              <w:bottom w:val="single" w:sz="8" w:space="0" w:color="auto"/>
              <w:right w:val="single" w:sz="8" w:space="0" w:color="000000"/>
            </w:tcBorders>
            <w:shd w:val="clear" w:color="auto" w:fill="2E74B5" w:themeFill="accent1" w:themeFillShade="BF"/>
            <w:noWrap/>
            <w:vAlign w:val="center"/>
            <w:hideMark/>
          </w:tcPr>
          <w:p w14:paraId="41245079" w14:textId="77777777" w:rsidR="00FE5B33" w:rsidRPr="00A53267" w:rsidRDefault="00FE5B33">
            <w:pPr>
              <w:jc w:val="center"/>
              <w:rPr>
                <w:rFonts w:ascii="Calibri" w:hAnsi="Calibri" w:cs="Calibri"/>
                <w:b/>
                <w:bCs/>
                <w:color w:val="FFFFFF" w:themeColor="background1"/>
                <w:sz w:val="22"/>
                <w:szCs w:val="22"/>
              </w:rPr>
            </w:pPr>
            <w:r w:rsidRPr="00A53267">
              <w:rPr>
                <w:rFonts w:ascii="Calibri" w:hAnsi="Calibri" w:cs="Calibri"/>
                <w:b/>
                <w:bCs/>
                <w:color w:val="FFFFFF" w:themeColor="background1"/>
                <w:sz w:val="22"/>
                <w:szCs w:val="22"/>
              </w:rPr>
              <w:t>FIDEICOMISOS PUBLICOS</w:t>
            </w:r>
          </w:p>
        </w:tc>
      </w:tr>
      <w:tr w:rsidR="00FE5B33" w14:paraId="5FC6494B" w14:textId="77777777" w:rsidTr="00FE5B33">
        <w:trPr>
          <w:trHeight w:val="315"/>
        </w:trPr>
        <w:tc>
          <w:tcPr>
            <w:tcW w:w="0" w:type="auto"/>
            <w:tcBorders>
              <w:top w:val="nil"/>
              <w:left w:val="nil"/>
              <w:bottom w:val="nil"/>
              <w:right w:val="nil"/>
            </w:tcBorders>
            <w:shd w:val="clear" w:color="000000" w:fill="FFFFFF"/>
            <w:noWrap/>
            <w:vAlign w:val="bottom"/>
            <w:hideMark/>
          </w:tcPr>
          <w:p w14:paraId="332A63D1" w14:textId="77777777" w:rsidR="00FE5B33" w:rsidRDefault="00FE5B3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7C441CEB" w14:textId="77777777" w:rsidR="00FE5B33" w:rsidRDefault="00FE5B33">
            <w:pPr>
              <w:jc w:val="cente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5C1654F6" w14:textId="77777777" w:rsidR="00FE5B33" w:rsidRDefault="00FE5B33">
            <w:pPr>
              <w:jc w:val="center"/>
              <w:rPr>
                <w:rFonts w:ascii="Calibri" w:hAnsi="Calibri" w:cs="Calibri"/>
                <w:color w:val="000000"/>
                <w:sz w:val="22"/>
                <w:szCs w:val="22"/>
              </w:rPr>
            </w:pPr>
            <w:r>
              <w:rPr>
                <w:rFonts w:ascii="Calibri" w:hAnsi="Calibri" w:cs="Calibri"/>
                <w:color w:val="000000"/>
                <w:sz w:val="22"/>
                <w:szCs w:val="22"/>
              </w:rPr>
              <w:t> </w:t>
            </w:r>
          </w:p>
        </w:tc>
      </w:tr>
      <w:tr w:rsidR="00FE5B33" w14:paraId="6A3B2156" w14:textId="77777777" w:rsidTr="00A53267">
        <w:trPr>
          <w:trHeight w:val="315"/>
        </w:trPr>
        <w:tc>
          <w:tcPr>
            <w:tcW w:w="0" w:type="auto"/>
            <w:tcBorders>
              <w:top w:val="single" w:sz="8" w:space="0" w:color="auto"/>
              <w:left w:val="single" w:sz="8" w:space="0" w:color="auto"/>
              <w:bottom w:val="single" w:sz="8" w:space="0" w:color="auto"/>
              <w:right w:val="nil"/>
            </w:tcBorders>
            <w:shd w:val="clear" w:color="auto" w:fill="9CC2E5" w:themeFill="accent1" w:themeFillTint="99"/>
            <w:vAlign w:val="center"/>
            <w:hideMark/>
          </w:tcPr>
          <w:p w14:paraId="54F6999D" w14:textId="77777777" w:rsidR="00FE5B33" w:rsidRPr="00A53267" w:rsidRDefault="00FE5B33">
            <w:pPr>
              <w:jc w:val="center"/>
              <w:rPr>
                <w:rFonts w:ascii="Calibri" w:hAnsi="Calibri" w:cs="Calibri"/>
                <w:b/>
                <w:bCs/>
                <w:sz w:val="22"/>
                <w:szCs w:val="22"/>
              </w:rPr>
            </w:pPr>
            <w:r w:rsidRPr="00A53267">
              <w:rPr>
                <w:rFonts w:ascii="Calibri" w:hAnsi="Calibri" w:cs="Calibri"/>
                <w:b/>
                <w:bCs/>
                <w:sz w:val="22"/>
                <w:szCs w:val="22"/>
              </w:rPr>
              <w:t>DEPENDENCIA</w:t>
            </w:r>
          </w:p>
        </w:tc>
        <w:tc>
          <w:tcPr>
            <w:tcW w:w="0" w:type="auto"/>
            <w:tcBorders>
              <w:top w:val="single" w:sz="8" w:space="0" w:color="auto"/>
              <w:left w:val="single" w:sz="8" w:space="0" w:color="auto"/>
              <w:bottom w:val="single" w:sz="8" w:space="0" w:color="auto"/>
              <w:right w:val="nil"/>
            </w:tcBorders>
            <w:shd w:val="clear" w:color="auto" w:fill="9CC2E5" w:themeFill="accent1" w:themeFillTint="99"/>
            <w:vAlign w:val="center"/>
            <w:hideMark/>
          </w:tcPr>
          <w:p w14:paraId="136FEDEF" w14:textId="77777777" w:rsidR="00FE5B33" w:rsidRPr="00A53267" w:rsidRDefault="00FE5B33">
            <w:pPr>
              <w:jc w:val="center"/>
              <w:rPr>
                <w:rFonts w:ascii="Calibri" w:hAnsi="Calibri" w:cs="Calibri"/>
                <w:b/>
                <w:bCs/>
                <w:sz w:val="22"/>
                <w:szCs w:val="22"/>
              </w:rPr>
            </w:pPr>
            <w:r w:rsidRPr="00A53267">
              <w:rPr>
                <w:rFonts w:ascii="Calibri" w:hAnsi="Calibri" w:cs="Calibri"/>
                <w:b/>
                <w:bCs/>
                <w:sz w:val="22"/>
                <w:szCs w:val="22"/>
              </w:rPr>
              <w:t>CONCEPTO</w:t>
            </w:r>
          </w:p>
        </w:tc>
        <w:tc>
          <w:tcPr>
            <w:tcW w:w="0" w:type="auto"/>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hideMark/>
          </w:tcPr>
          <w:p w14:paraId="4807B1C1" w14:textId="77777777" w:rsidR="00FE5B33" w:rsidRPr="00A53267" w:rsidRDefault="00FE5B33">
            <w:pPr>
              <w:jc w:val="center"/>
              <w:rPr>
                <w:rFonts w:ascii="Calibri" w:hAnsi="Calibri" w:cs="Calibri"/>
                <w:b/>
                <w:bCs/>
                <w:sz w:val="22"/>
                <w:szCs w:val="22"/>
              </w:rPr>
            </w:pPr>
            <w:r w:rsidRPr="00A53267">
              <w:rPr>
                <w:rFonts w:ascii="Calibri" w:hAnsi="Calibri" w:cs="Calibri"/>
                <w:b/>
                <w:bCs/>
                <w:sz w:val="22"/>
                <w:szCs w:val="22"/>
              </w:rPr>
              <w:t>TOTAL</w:t>
            </w:r>
          </w:p>
        </w:tc>
      </w:tr>
      <w:tr w:rsidR="00FE5B33" w14:paraId="50535AB1" w14:textId="77777777" w:rsidTr="00FE5B33">
        <w:trPr>
          <w:trHeight w:val="6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797AD37B" w14:textId="77777777" w:rsidR="00FE5B33" w:rsidRDefault="00FE5B33">
            <w:pPr>
              <w:jc w:val="center"/>
              <w:rPr>
                <w:rFonts w:ascii="Calibri" w:hAnsi="Calibri" w:cs="Calibri"/>
                <w:color w:val="000000"/>
                <w:sz w:val="22"/>
                <w:szCs w:val="22"/>
              </w:rPr>
            </w:pPr>
            <w:r>
              <w:rPr>
                <w:rFonts w:ascii="Calibri" w:hAnsi="Calibri" w:cs="Calibri"/>
                <w:color w:val="000000"/>
                <w:sz w:val="22"/>
                <w:szCs w:val="22"/>
              </w:rPr>
              <w:t>JEFATURA DE ALUMBRADO PUBLICO</w:t>
            </w:r>
          </w:p>
        </w:tc>
        <w:tc>
          <w:tcPr>
            <w:tcW w:w="0" w:type="auto"/>
            <w:tcBorders>
              <w:top w:val="nil"/>
              <w:left w:val="nil"/>
              <w:bottom w:val="single" w:sz="8" w:space="0" w:color="auto"/>
              <w:right w:val="single" w:sz="8" w:space="0" w:color="auto"/>
            </w:tcBorders>
            <w:shd w:val="clear" w:color="000000" w:fill="FFFFFF"/>
            <w:vAlign w:val="center"/>
            <w:hideMark/>
          </w:tcPr>
          <w:p w14:paraId="780FFD75" w14:textId="77777777" w:rsidR="00FE5B33" w:rsidRDefault="00FE5B33">
            <w:pPr>
              <w:jc w:val="center"/>
              <w:rPr>
                <w:rFonts w:ascii="Calibri" w:hAnsi="Calibri" w:cs="Calibri"/>
                <w:color w:val="000000"/>
                <w:sz w:val="22"/>
                <w:szCs w:val="22"/>
              </w:rPr>
            </w:pPr>
            <w:r>
              <w:rPr>
                <w:rFonts w:ascii="Calibri" w:hAnsi="Calibri" w:cs="Calibri"/>
                <w:color w:val="000000"/>
                <w:sz w:val="22"/>
                <w:szCs w:val="22"/>
              </w:rPr>
              <w:t>FIDEICOMISO CON EL BANCO DEL BAJIO Y SU PRIMER CONVENIO MODIFICATORIO</w:t>
            </w:r>
          </w:p>
        </w:tc>
        <w:tc>
          <w:tcPr>
            <w:tcW w:w="0" w:type="auto"/>
            <w:tcBorders>
              <w:top w:val="nil"/>
              <w:left w:val="nil"/>
              <w:bottom w:val="single" w:sz="8" w:space="0" w:color="auto"/>
              <w:right w:val="single" w:sz="8" w:space="0" w:color="auto"/>
            </w:tcBorders>
            <w:shd w:val="clear" w:color="000000" w:fill="FFFFFF"/>
            <w:vAlign w:val="center"/>
            <w:hideMark/>
          </w:tcPr>
          <w:p w14:paraId="187B6160" w14:textId="77777777" w:rsidR="00FE5B33" w:rsidRDefault="00FE5B33">
            <w:pPr>
              <w:jc w:val="center"/>
              <w:rPr>
                <w:rFonts w:ascii="Calibri" w:hAnsi="Calibri" w:cs="Calibri"/>
                <w:color w:val="000000"/>
                <w:sz w:val="22"/>
                <w:szCs w:val="22"/>
              </w:rPr>
            </w:pPr>
            <w:r>
              <w:rPr>
                <w:rFonts w:ascii="Calibri" w:hAnsi="Calibri" w:cs="Calibri"/>
                <w:color w:val="000000"/>
                <w:sz w:val="22"/>
                <w:szCs w:val="22"/>
              </w:rPr>
              <w:t>$17,287,076.16</w:t>
            </w:r>
          </w:p>
        </w:tc>
      </w:tr>
    </w:tbl>
    <w:p w14:paraId="28CB28B2" w14:textId="77777777" w:rsidR="00507AAE" w:rsidRPr="00F41835" w:rsidRDefault="00507AAE" w:rsidP="00C6780A">
      <w:pPr>
        <w:pStyle w:val="NormalWeb"/>
        <w:spacing w:before="0" w:beforeAutospacing="0" w:after="0" w:afterAutospacing="0"/>
        <w:jc w:val="both"/>
        <w:textAlignment w:val="baseline"/>
        <w:rPr>
          <w:rFonts w:ascii="Tahoma" w:hAnsi="Tahoma" w:cs="Tahoma"/>
          <w:b/>
          <w:bCs/>
          <w:color w:val="6E6E6E"/>
          <w:sz w:val="18"/>
          <w:szCs w:val="18"/>
          <w:bdr w:val="none" w:sz="0" w:space="0" w:color="auto" w:frame="1"/>
        </w:rPr>
      </w:pPr>
    </w:p>
    <w:p w14:paraId="14E4F9D3" w14:textId="0E0348DA" w:rsidR="009B6716" w:rsidRPr="0089443E" w:rsidRDefault="00C6780A" w:rsidP="00C6780A">
      <w:pPr>
        <w:jc w:val="both"/>
        <w:rPr>
          <w:rFonts w:ascii="Tahoma" w:hAnsi="Tahoma" w:cs="Tahoma"/>
          <w:b/>
          <w:color w:val="0099FF"/>
          <w:sz w:val="18"/>
          <w:szCs w:val="18"/>
        </w:rPr>
      </w:pPr>
      <w:r w:rsidRPr="00455CD0">
        <w:rPr>
          <w:rFonts w:ascii="Tahoma" w:hAnsi="Tahoma" w:cs="Tahoma"/>
          <w:b/>
          <w:color w:val="0099FF"/>
          <w:sz w:val="22"/>
          <w:szCs w:val="22"/>
        </w:rPr>
        <w:t>CRITERIO 65 AL 67 SE ENCUENTRAN PREVISTOS EN EL CAPITULO 4000 DEL C</w:t>
      </w:r>
      <w:r w:rsidR="007F2B8C">
        <w:rPr>
          <w:rFonts w:ascii="Tahoma" w:hAnsi="Tahoma" w:cs="Tahoma"/>
          <w:b/>
          <w:color w:val="0099FF"/>
          <w:sz w:val="22"/>
          <w:szCs w:val="22"/>
        </w:rPr>
        <w:t>LASIF</w:t>
      </w:r>
      <w:r w:rsidRPr="00455CD0">
        <w:rPr>
          <w:rFonts w:ascii="Tahoma" w:hAnsi="Tahoma" w:cs="Tahoma"/>
          <w:b/>
          <w:color w:val="0099FF"/>
          <w:sz w:val="22"/>
          <w:szCs w:val="22"/>
        </w:rPr>
        <w:t>ICADOR POR OBJETO DEL GASTO</w:t>
      </w:r>
      <w:r>
        <w:rPr>
          <w:rFonts w:ascii="Tahoma" w:hAnsi="Tahoma" w:cs="Tahoma"/>
          <w:b/>
          <w:color w:val="0099FF"/>
          <w:sz w:val="18"/>
          <w:szCs w:val="18"/>
        </w:rPr>
        <w:t xml:space="preserve">: </w:t>
      </w:r>
    </w:p>
    <w:p w14:paraId="2F50E03B" w14:textId="77777777" w:rsidR="00C6780A" w:rsidRDefault="00C6780A" w:rsidP="00C6780A">
      <w:pPr>
        <w:tabs>
          <w:tab w:val="left" w:pos="3456"/>
        </w:tabs>
        <w:jc w:val="both"/>
        <w:rPr>
          <w:rFonts w:ascii="Tahoma" w:hAnsi="Tahoma" w:cs="Tahoma"/>
          <w:b/>
          <w:color w:val="0099FF"/>
          <w:sz w:val="18"/>
          <w:szCs w:val="18"/>
        </w:rPr>
      </w:pPr>
    </w:p>
    <w:p w14:paraId="4CB70356" w14:textId="77777777" w:rsidR="00507AAE" w:rsidRPr="00C6780A" w:rsidRDefault="00C871B6" w:rsidP="00C6780A">
      <w:pPr>
        <w:tabs>
          <w:tab w:val="left" w:pos="3456"/>
        </w:tabs>
        <w:jc w:val="both"/>
        <w:rPr>
          <w:rFonts w:ascii="Tahoma" w:hAnsi="Tahoma" w:cs="Tahoma"/>
          <w:b/>
          <w:color w:val="FF9933"/>
          <w:sz w:val="20"/>
          <w:szCs w:val="20"/>
        </w:rPr>
      </w:pPr>
      <w:r w:rsidRPr="00C6780A">
        <w:rPr>
          <w:rFonts w:ascii="Tahoma" w:hAnsi="Tahoma" w:cs="Tahoma"/>
          <w:b/>
          <w:color w:val="FF9933"/>
          <w:sz w:val="20"/>
          <w:szCs w:val="20"/>
        </w:rPr>
        <w:t xml:space="preserve">Asignaciones de recursos municipales previstas en el Presupuesto de Egresos que a través de las dependencias y entidades se otorgan a los diferentes sectores de la sociedad, para fomentar el desarrollo de actividades prioritarias de interés general, fomentar el empleo y la actividad económica así como mejorar </w:t>
      </w:r>
      <w:r w:rsidRPr="00C6780A">
        <w:rPr>
          <w:rFonts w:ascii="Tahoma" w:hAnsi="Tahoma" w:cs="Tahoma"/>
          <w:b/>
          <w:color w:val="FF9933"/>
          <w:sz w:val="20"/>
          <w:szCs w:val="20"/>
        </w:rPr>
        <w:lastRenderedPageBreak/>
        <w:t>las condiciones educativas, nutricionales, culturales y sociales de la población de escasos recursos, para recibir estos beneficios deberá cubrir los requisitos de los lineamientos de los programas sociales.</w:t>
      </w:r>
    </w:p>
    <w:p w14:paraId="2407D428" w14:textId="77777777" w:rsidR="00E73184" w:rsidRDefault="00E73184" w:rsidP="00FE5B33">
      <w:pPr>
        <w:tabs>
          <w:tab w:val="left" w:pos="3456"/>
        </w:tabs>
        <w:jc w:val="both"/>
        <w:rPr>
          <w:rFonts w:ascii="Tahoma" w:hAnsi="Tahoma" w:cs="Tahoma"/>
          <w:color w:val="538135" w:themeColor="accent6" w:themeShade="BF"/>
          <w:sz w:val="18"/>
          <w:szCs w:val="18"/>
        </w:rPr>
      </w:pPr>
    </w:p>
    <w:p w14:paraId="5B62DB2C" w14:textId="77777777" w:rsidR="00E73184" w:rsidRDefault="00E73184" w:rsidP="00E73184">
      <w:pPr>
        <w:rPr>
          <w:sz w:val="18"/>
          <w:szCs w:val="18"/>
        </w:rPr>
      </w:pPr>
      <w:r w:rsidRPr="00E73184">
        <w:rPr>
          <w:sz w:val="18"/>
          <w:szCs w:val="18"/>
        </w:rPr>
        <w:t xml:space="preserve">Nota: que los subsidios o ayudas sociales que se van otorgando se publicaran posteriormente en </w:t>
      </w:r>
      <w:hyperlink r:id="rId7" w:history="1">
        <w:r w:rsidR="009B6716" w:rsidRPr="00C47DC9">
          <w:rPr>
            <w:rStyle w:val="Hipervnculo"/>
            <w:sz w:val="18"/>
            <w:szCs w:val="18"/>
          </w:rPr>
          <w:t>http://atlixco.gob.mx/amonizacion-contable-indice-anual</w:t>
        </w:r>
      </w:hyperlink>
    </w:p>
    <w:p w14:paraId="74A01836" w14:textId="09F39893" w:rsidR="000A435E" w:rsidRDefault="000A435E" w:rsidP="00C6780A">
      <w:pPr>
        <w:jc w:val="both"/>
        <w:rPr>
          <w:rFonts w:ascii="Tahoma" w:hAnsi="Tahoma" w:cs="Tahoma"/>
          <w:sz w:val="18"/>
          <w:szCs w:val="18"/>
        </w:rPr>
      </w:pPr>
    </w:p>
    <w:p w14:paraId="3CCDBE49" w14:textId="77777777" w:rsidR="00C6780A" w:rsidRDefault="00C6780A" w:rsidP="00C6780A">
      <w:pPr>
        <w:jc w:val="both"/>
        <w:rPr>
          <w:rFonts w:ascii="Tahoma" w:hAnsi="Tahoma" w:cs="Tahoma"/>
          <w:b/>
          <w:color w:val="0099FF"/>
          <w:sz w:val="18"/>
          <w:szCs w:val="18"/>
        </w:rPr>
      </w:pPr>
      <w:r w:rsidRPr="00C6780A">
        <w:rPr>
          <w:rFonts w:ascii="Tahoma" w:hAnsi="Tahoma" w:cs="Tahoma"/>
          <w:b/>
          <w:color w:val="0099FF"/>
          <w:sz w:val="22"/>
          <w:szCs w:val="22"/>
        </w:rPr>
        <w:t xml:space="preserve">CRITERIO 68. </w:t>
      </w:r>
      <w:r w:rsidR="009B6716" w:rsidRPr="00C6780A">
        <w:rPr>
          <w:rFonts w:ascii="Tahoma" w:hAnsi="Tahoma" w:cs="Tahoma"/>
          <w:b/>
          <w:color w:val="0099FF"/>
          <w:sz w:val="22"/>
          <w:szCs w:val="22"/>
        </w:rPr>
        <w:t>DESGLOSA LAS TRANSFERENCIAS PARA ORGANISMOS DE LA SOCIEDAD CI</w:t>
      </w:r>
      <w:r w:rsidRPr="00C6780A">
        <w:rPr>
          <w:rFonts w:ascii="Tahoma" w:hAnsi="Tahoma" w:cs="Tahoma"/>
          <w:b/>
          <w:color w:val="0099FF"/>
          <w:sz w:val="22"/>
          <w:szCs w:val="22"/>
        </w:rPr>
        <w:t>VIL</w:t>
      </w:r>
      <w:r w:rsidR="009B6716">
        <w:rPr>
          <w:rFonts w:ascii="Tahoma" w:hAnsi="Tahoma" w:cs="Tahoma"/>
          <w:b/>
          <w:color w:val="0099FF"/>
          <w:sz w:val="18"/>
          <w:szCs w:val="18"/>
        </w:rPr>
        <w:t xml:space="preserve"> </w:t>
      </w:r>
    </w:p>
    <w:p w14:paraId="3C09DB4C" w14:textId="31BD0AD1" w:rsidR="009B6716" w:rsidRPr="0089443E" w:rsidRDefault="006663B0" w:rsidP="00C6780A">
      <w:pPr>
        <w:jc w:val="both"/>
        <w:rPr>
          <w:rFonts w:ascii="Tahoma" w:hAnsi="Tahoma" w:cs="Tahoma"/>
          <w:b/>
          <w:color w:val="0099FF"/>
          <w:sz w:val="18"/>
          <w:szCs w:val="18"/>
        </w:rPr>
      </w:pPr>
      <w:r>
        <w:rPr>
          <w:rFonts w:ascii="Tahoma" w:hAnsi="Tahoma" w:cs="Tahoma"/>
          <w:b/>
          <w:color w:val="FF9933"/>
          <w:sz w:val="20"/>
          <w:szCs w:val="20"/>
        </w:rPr>
        <w:t xml:space="preserve">No se </w:t>
      </w:r>
      <w:r w:rsidR="003F2ABA">
        <w:rPr>
          <w:rFonts w:ascii="Tahoma" w:hAnsi="Tahoma" w:cs="Tahoma"/>
          <w:b/>
          <w:color w:val="FF9933"/>
          <w:sz w:val="20"/>
          <w:szCs w:val="20"/>
        </w:rPr>
        <w:t xml:space="preserve">cuenta con un padrón </w:t>
      </w:r>
      <w:r>
        <w:rPr>
          <w:rFonts w:ascii="Tahoma" w:hAnsi="Tahoma" w:cs="Tahoma"/>
          <w:b/>
          <w:color w:val="FF9933"/>
          <w:sz w:val="20"/>
          <w:szCs w:val="20"/>
        </w:rPr>
        <w:t xml:space="preserve">de las instituciones las cuales serán beneficiadas, ya que el recurso </w:t>
      </w:r>
      <w:r w:rsidR="003F2ABA">
        <w:rPr>
          <w:rFonts w:ascii="Tahoma" w:hAnsi="Tahoma" w:cs="Tahoma"/>
          <w:b/>
          <w:color w:val="FF9933"/>
          <w:sz w:val="20"/>
          <w:szCs w:val="20"/>
        </w:rPr>
        <w:t xml:space="preserve">se otorga conforme las instituciones </w:t>
      </w:r>
      <w:r>
        <w:rPr>
          <w:rFonts w:ascii="Tahoma" w:hAnsi="Tahoma" w:cs="Tahoma"/>
          <w:b/>
          <w:color w:val="FF9933"/>
          <w:sz w:val="20"/>
          <w:szCs w:val="20"/>
        </w:rPr>
        <w:t xml:space="preserve">lo </w:t>
      </w:r>
      <w:r w:rsidR="000E1112">
        <w:rPr>
          <w:rFonts w:ascii="Tahoma" w:hAnsi="Tahoma" w:cs="Tahoma"/>
          <w:b/>
          <w:color w:val="FF9933"/>
          <w:sz w:val="20"/>
          <w:szCs w:val="20"/>
        </w:rPr>
        <w:t>van</w:t>
      </w:r>
      <w:r>
        <w:rPr>
          <w:rFonts w:ascii="Tahoma" w:hAnsi="Tahoma" w:cs="Tahoma"/>
          <w:b/>
          <w:color w:val="FF9933"/>
          <w:sz w:val="20"/>
          <w:szCs w:val="20"/>
        </w:rPr>
        <w:t xml:space="preserve"> </w:t>
      </w:r>
      <w:r w:rsidR="00B10B7C">
        <w:rPr>
          <w:rFonts w:ascii="Tahoma" w:hAnsi="Tahoma" w:cs="Tahoma"/>
          <w:b/>
          <w:color w:val="FF9933"/>
          <w:sz w:val="20"/>
          <w:szCs w:val="20"/>
        </w:rPr>
        <w:t>solicitando</w:t>
      </w:r>
      <w:r w:rsidR="003F2ABA">
        <w:rPr>
          <w:rFonts w:ascii="Tahoma" w:hAnsi="Tahoma" w:cs="Tahoma"/>
          <w:b/>
          <w:color w:val="FF9933"/>
          <w:sz w:val="20"/>
          <w:szCs w:val="20"/>
        </w:rPr>
        <w:t>,</w:t>
      </w:r>
      <w:r>
        <w:rPr>
          <w:rFonts w:ascii="Tahoma" w:hAnsi="Tahoma" w:cs="Tahoma"/>
          <w:b/>
          <w:color w:val="FF9933"/>
          <w:sz w:val="20"/>
          <w:szCs w:val="20"/>
        </w:rPr>
        <w:t xml:space="preserve"> en el ejercicio fiscal que se </w:t>
      </w:r>
      <w:proofErr w:type="spellStart"/>
      <w:r>
        <w:rPr>
          <w:rFonts w:ascii="Tahoma" w:hAnsi="Tahoma" w:cs="Tahoma"/>
          <w:b/>
          <w:color w:val="FF9933"/>
          <w:sz w:val="20"/>
          <w:szCs w:val="20"/>
        </w:rPr>
        <w:t>esta</w:t>
      </w:r>
      <w:proofErr w:type="spellEnd"/>
      <w:r>
        <w:rPr>
          <w:rFonts w:ascii="Tahoma" w:hAnsi="Tahoma" w:cs="Tahoma"/>
          <w:b/>
          <w:color w:val="FF9933"/>
          <w:sz w:val="20"/>
          <w:szCs w:val="20"/>
        </w:rPr>
        <w:t xml:space="preserve"> ejecutando. </w:t>
      </w:r>
    </w:p>
    <w:p w14:paraId="612ED836" w14:textId="77777777" w:rsidR="009B6716" w:rsidRPr="00455CD0" w:rsidRDefault="009B6716" w:rsidP="000A435E">
      <w:pPr>
        <w:pStyle w:val="NormalWeb"/>
        <w:spacing w:before="0" w:beforeAutospacing="0" w:after="0" w:afterAutospacing="0"/>
        <w:jc w:val="both"/>
        <w:textAlignment w:val="baseline"/>
        <w:rPr>
          <w:rFonts w:ascii="Tahoma" w:hAnsi="Tahoma" w:cs="Tahoma"/>
          <w:b/>
          <w:color w:val="0099FF"/>
          <w:sz w:val="22"/>
          <w:szCs w:val="22"/>
        </w:rPr>
      </w:pPr>
    </w:p>
    <w:p w14:paraId="7F7BD51A" w14:textId="6E9FF7D5" w:rsidR="005A66BB" w:rsidRDefault="00455CD0" w:rsidP="000A435E">
      <w:pPr>
        <w:pStyle w:val="NormalWeb"/>
        <w:spacing w:before="0" w:beforeAutospacing="0" w:after="0" w:afterAutospacing="0"/>
        <w:jc w:val="both"/>
        <w:textAlignment w:val="baseline"/>
        <w:rPr>
          <w:rFonts w:ascii="Tahoma" w:hAnsi="Tahoma" w:cs="Tahoma"/>
          <w:b/>
          <w:color w:val="0099FF"/>
          <w:sz w:val="22"/>
          <w:szCs w:val="22"/>
        </w:rPr>
      </w:pPr>
      <w:r>
        <w:rPr>
          <w:rFonts w:ascii="Tahoma" w:hAnsi="Tahoma" w:cs="Tahoma"/>
          <w:b/>
          <w:color w:val="0099FF"/>
          <w:sz w:val="22"/>
          <w:szCs w:val="22"/>
        </w:rPr>
        <w:t xml:space="preserve">CRITERIO 69. </w:t>
      </w:r>
      <w:r w:rsidR="00451DF2" w:rsidRPr="00455CD0">
        <w:rPr>
          <w:rFonts w:ascii="Tahoma" w:hAnsi="Tahoma" w:cs="Tahoma"/>
          <w:b/>
          <w:color w:val="0099FF"/>
          <w:sz w:val="22"/>
          <w:szCs w:val="22"/>
        </w:rPr>
        <w:t xml:space="preserve">DESGLOSA </w:t>
      </w:r>
      <w:r w:rsidR="00CF2857" w:rsidRPr="00455CD0">
        <w:rPr>
          <w:rFonts w:ascii="Tahoma" w:hAnsi="Tahoma" w:cs="Tahoma"/>
          <w:b/>
          <w:color w:val="0099FF"/>
          <w:sz w:val="22"/>
          <w:szCs w:val="22"/>
        </w:rPr>
        <w:t>PROGRAMAS CON RECURSOS CONCURRENTES POR ORDEN DE GOBIERNO</w:t>
      </w:r>
    </w:p>
    <w:p w14:paraId="5FAB781B" w14:textId="502B836B" w:rsidR="005A66BB" w:rsidRDefault="005A66BB" w:rsidP="000A435E">
      <w:pPr>
        <w:pStyle w:val="NormalWeb"/>
        <w:spacing w:before="0" w:beforeAutospacing="0" w:after="0" w:afterAutospacing="0"/>
        <w:jc w:val="both"/>
        <w:textAlignment w:val="baseline"/>
        <w:rPr>
          <w:rFonts w:ascii="Tahoma" w:hAnsi="Tahoma" w:cs="Tahoma"/>
          <w:b/>
          <w:color w:val="0099FF"/>
          <w:sz w:val="22"/>
          <w:szCs w:val="22"/>
        </w:rPr>
      </w:pPr>
    </w:p>
    <w:tbl>
      <w:tblPr>
        <w:tblW w:w="0" w:type="auto"/>
        <w:tblCellMar>
          <w:left w:w="70" w:type="dxa"/>
          <w:right w:w="70" w:type="dxa"/>
        </w:tblCellMar>
        <w:tblLook w:val="04A0" w:firstRow="1" w:lastRow="0" w:firstColumn="1" w:lastColumn="0" w:noHBand="0" w:noVBand="1"/>
      </w:tblPr>
      <w:tblGrid>
        <w:gridCol w:w="2509"/>
        <w:gridCol w:w="1994"/>
        <w:gridCol w:w="2186"/>
        <w:gridCol w:w="1769"/>
        <w:gridCol w:w="2186"/>
        <w:gridCol w:w="146"/>
      </w:tblGrid>
      <w:tr w:rsidR="005A66BB" w:rsidRPr="005A66BB" w14:paraId="51D8E015" w14:textId="77777777" w:rsidTr="005A66BB">
        <w:trPr>
          <w:trHeight w:val="160"/>
        </w:trPr>
        <w:tc>
          <w:tcPr>
            <w:tcW w:w="0" w:type="auto"/>
            <w:gridSpan w:val="6"/>
            <w:tcBorders>
              <w:top w:val="single" w:sz="8" w:space="0" w:color="auto"/>
              <w:left w:val="single" w:sz="8" w:space="0" w:color="auto"/>
              <w:bottom w:val="nil"/>
              <w:right w:val="nil"/>
            </w:tcBorders>
            <w:shd w:val="clear" w:color="000000" w:fill="2F75B5"/>
            <w:noWrap/>
            <w:vAlign w:val="bottom"/>
            <w:hideMark/>
          </w:tcPr>
          <w:p w14:paraId="6AF19B1F" w14:textId="77777777" w:rsidR="005A66BB" w:rsidRPr="005A66BB" w:rsidRDefault="005A66BB" w:rsidP="005A66BB">
            <w:pPr>
              <w:jc w:val="center"/>
              <w:rPr>
                <w:rFonts w:ascii="Calibri" w:hAnsi="Calibri"/>
                <w:b/>
                <w:bCs/>
                <w:color w:val="FFFFFF"/>
                <w:sz w:val="16"/>
                <w:szCs w:val="16"/>
              </w:rPr>
            </w:pPr>
            <w:r w:rsidRPr="005A66BB">
              <w:rPr>
                <w:rFonts w:ascii="Calibri" w:hAnsi="Calibri"/>
                <w:b/>
                <w:bCs/>
                <w:color w:val="FFFFFF"/>
                <w:sz w:val="16"/>
                <w:szCs w:val="16"/>
              </w:rPr>
              <w:t>MUNICIPIO DE ATLIXCO, PUEBLA</w:t>
            </w:r>
          </w:p>
        </w:tc>
      </w:tr>
      <w:tr w:rsidR="005A66BB" w:rsidRPr="005A66BB" w14:paraId="52A3B6EB" w14:textId="77777777" w:rsidTr="005A66BB">
        <w:trPr>
          <w:trHeight w:val="113"/>
        </w:trPr>
        <w:tc>
          <w:tcPr>
            <w:tcW w:w="0" w:type="auto"/>
            <w:gridSpan w:val="6"/>
            <w:tcBorders>
              <w:top w:val="nil"/>
              <w:left w:val="single" w:sz="8" w:space="0" w:color="auto"/>
              <w:bottom w:val="nil"/>
              <w:right w:val="nil"/>
            </w:tcBorders>
            <w:shd w:val="clear" w:color="000000" w:fill="2F75B5"/>
            <w:noWrap/>
            <w:vAlign w:val="center"/>
            <w:hideMark/>
          </w:tcPr>
          <w:p w14:paraId="08196E28" w14:textId="77777777" w:rsidR="005A66BB" w:rsidRPr="005A66BB" w:rsidRDefault="005A66BB" w:rsidP="005A66BB">
            <w:pPr>
              <w:jc w:val="center"/>
              <w:rPr>
                <w:rFonts w:ascii="Calibri" w:hAnsi="Calibri"/>
                <w:b/>
                <w:bCs/>
                <w:color w:val="FFFFFF"/>
                <w:sz w:val="16"/>
                <w:szCs w:val="16"/>
              </w:rPr>
            </w:pPr>
            <w:r w:rsidRPr="005A66BB">
              <w:rPr>
                <w:rFonts w:ascii="Calibri" w:hAnsi="Calibri"/>
                <w:b/>
                <w:bCs/>
                <w:color w:val="FFFFFF"/>
                <w:sz w:val="16"/>
                <w:szCs w:val="16"/>
              </w:rPr>
              <w:t>PRESUPUESTO DE EGRESOS PARA EL EJERCICIO FISCAL 2016</w:t>
            </w:r>
          </w:p>
        </w:tc>
      </w:tr>
      <w:tr w:rsidR="005A66BB" w:rsidRPr="005A66BB" w14:paraId="279740B0" w14:textId="77777777" w:rsidTr="005A66BB">
        <w:trPr>
          <w:trHeight w:val="80"/>
        </w:trPr>
        <w:tc>
          <w:tcPr>
            <w:tcW w:w="0" w:type="auto"/>
            <w:gridSpan w:val="6"/>
            <w:tcBorders>
              <w:top w:val="nil"/>
              <w:left w:val="single" w:sz="8" w:space="0" w:color="auto"/>
              <w:bottom w:val="single" w:sz="8" w:space="0" w:color="auto"/>
              <w:right w:val="nil"/>
            </w:tcBorders>
            <w:shd w:val="clear" w:color="000000" w:fill="2F75B5"/>
            <w:noWrap/>
            <w:vAlign w:val="center"/>
            <w:hideMark/>
          </w:tcPr>
          <w:p w14:paraId="6DAD2CA9" w14:textId="77777777" w:rsidR="005A66BB" w:rsidRPr="005A66BB" w:rsidRDefault="005A66BB" w:rsidP="005A66BB">
            <w:pPr>
              <w:jc w:val="center"/>
              <w:rPr>
                <w:rFonts w:ascii="Calibri" w:hAnsi="Calibri"/>
                <w:b/>
                <w:bCs/>
                <w:color w:val="FFFFFF"/>
                <w:sz w:val="16"/>
                <w:szCs w:val="16"/>
              </w:rPr>
            </w:pPr>
            <w:r w:rsidRPr="005A66BB">
              <w:rPr>
                <w:rFonts w:ascii="Calibri" w:hAnsi="Calibri"/>
                <w:b/>
                <w:bCs/>
                <w:color w:val="FFFFFF"/>
                <w:sz w:val="16"/>
                <w:szCs w:val="16"/>
              </w:rPr>
              <w:t>PROGRAMAS CON RECURSOS CONCURRENTES POR ORDEN DE GOBIERNO</w:t>
            </w:r>
          </w:p>
        </w:tc>
      </w:tr>
      <w:tr w:rsidR="005A66BB" w:rsidRPr="005A66BB" w14:paraId="4C7C2EFF" w14:textId="77777777" w:rsidTr="005A66BB">
        <w:trPr>
          <w:trHeight w:val="315"/>
        </w:trPr>
        <w:tc>
          <w:tcPr>
            <w:tcW w:w="0" w:type="auto"/>
            <w:tcBorders>
              <w:top w:val="nil"/>
              <w:left w:val="nil"/>
              <w:bottom w:val="nil"/>
              <w:right w:val="nil"/>
            </w:tcBorders>
            <w:shd w:val="clear" w:color="auto" w:fill="auto"/>
            <w:vAlign w:val="bottom"/>
            <w:hideMark/>
          </w:tcPr>
          <w:p w14:paraId="70996BFD" w14:textId="77777777" w:rsidR="005A66BB" w:rsidRPr="005A66BB" w:rsidRDefault="005A66BB" w:rsidP="005A66BB">
            <w:pPr>
              <w:jc w:val="center"/>
              <w:rPr>
                <w:rFonts w:ascii="Calibri" w:hAnsi="Calibri"/>
                <w:b/>
                <w:bCs/>
                <w:color w:val="FFFFFF"/>
                <w:sz w:val="16"/>
                <w:szCs w:val="16"/>
              </w:rPr>
            </w:pPr>
          </w:p>
        </w:tc>
        <w:tc>
          <w:tcPr>
            <w:tcW w:w="0" w:type="auto"/>
            <w:tcBorders>
              <w:top w:val="nil"/>
              <w:left w:val="nil"/>
              <w:bottom w:val="nil"/>
              <w:right w:val="nil"/>
            </w:tcBorders>
            <w:shd w:val="clear" w:color="auto" w:fill="auto"/>
            <w:noWrap/>
            <w:vAlign w:val="bottom"/>
            <w:hideMark/>
          </w:tcPr>
          <w:p w14:paraId="48D0B0C3" w14:textId="77777777" w:rsidR="005A66BB" w:rsidRPr="005A66BB" w:rsidRDefault="005A66BB" w:rsidP="005A66BB">
            <w:pPr>
              <w:rPr>
                <w:sz w:val="16"/>
                <w:szCs w:val="16"/>
              </w:rPr>
            </w:pPr>
          </w:p>
        </w:tc>
        <w:tc>
          <w:tcPr>
            <w:tcW w:w="0" w:type="auto"/>
            <w:tcBorders>
              <w:top w:val="nil"/>
              <w:left w:val="nil"/>
              <w:bottom w:val="nil"/>
              <w:right w:val="nil"/>
            </w:tcBorders>
            <w:shd w:val="clear" w:color="auto" w:fill="auto"/>
            <w:noWrap/>
            <w:vAlign w:val="bottom"/>
            <w:hideMark/>
          </w:tcPr>
          <w:p w14:paraId="0919F964" w14:textId="77777777" w:rsidR="005A66BB" w:rsidRPr="005A66BB" w:rsidRDefault="005A66BB" w:rsidP="005A66BB">
            <w:pPr>
              <w:rPr>
                <w:sz w:val="16"/>
                <w:szCs w:val="16"/>
              </w:rPr>
            </w:pPr>
          </w:p>
        </w:tc>
        <w:tc>
          <w:tcPr>
            <w:tcW w:w="0" w:type="auto"/>
            <w:tcBorders>
              <w:top w:val="nil"/>
              <w:left w:val="nil"/>
              <w:bottom w:val="nil"/>
              <w:right w:val="nil"/>
            </w:tcBorders>
            <w:shd w:val="clear" w:color="auto" w:fill="auto"/>
            <w:noWrap/>
            <w:vAlign w:val="bottom"/>
            <w:hideMark/>
          </w:tcPr>
          <w:p w14:paraId="44812EEB" w14:textId="77777777" w:rsidR="005A66BB" w:rsidRPr="005A66BB" w:rsidRDefault="005A66BB" w:rsidP="005A66BB">
            <w:pPr>
              <w:rPr>
                <w:sz w:val="16"/>
                <w:szCs w:val="16"/>
              </w:rPr>
            </w:pPr>
          </w:p>
        </w:tc>
        <w:tc>
          <w:tcPr>
            <w:tcW w:w="0" w:type="auto"/>
            <w:tcBorders>
              <w:top w:val="nil"/>
              <w:left w:val="nil"/>
              <w:bottom w:val="nil"/>
              <w:right w:val="nil"/>
            </w:tcBorders>
            <w:shd w:val="clear" w:color="auto" w:fill="auto"/>
            <w:noWrap/>
            <w:vAlign w:val="bottom"/>
            <w:hideMark/>
          </w:tcPr>
          <w:p w14:paraId="2AF1D30D" w14:textId="77777777" w:rsidR="005A66BB" w:rsidRPr="005A66BB" w:rsidRDefault="005A66BB" w:rsidP="005A66BB">
            <w:pPr>
              <w:rPr>
                <w:sz w:val="16"/>
                <w:szCs w:val="16"/>
              </w:rPr>
            </w:pPr>
          </w:p>
        </w:tc>
        <w:tc>
          <w:tcPr>
            <w:tcW w:w="0" w:type="auto"/>
            <w:tcBorders>
              <w:top w:val="nil"/>
              <w:left w:val="nil"/>
              <w:bottom w:val="nil"/>
              <w:right w:val="nil"/>
            </w:tcBorders>
            <w:shd w:val="clear" w:color="auto" w:fill="auto"/>
            <w:noWrap/>
            <w:vAlign w:val="bottom"/>
            <w:hideMark/>
          </w:tcPr>
          <w:p w14:paraId="1A3A5FDC" w14:textId="77777777" w:rsidR="005A66BB" w:rsidRPr="005A66BB" w:rsidRDefault="005A66BB" w:rsidP="005A66BB">
            <w:pPr>
              <w:rPr>
                <w:sz w:val="16"/>
                <w:szCs w:val="16"/>
              </w:rPr>
            </w:pPr>
          </w:p>
        </w:tc>
      </w:tr>
      <w:tr w:rsidR="005A66BB" w:rsidRPr="005A66BB" w14:paraId="10EBE8C4" w14:textId="77777777" w:rsidTr="005A66BB">
        <w:trPr>
          <w:trHeight w:val="65"/>
        </w:trPr>
        <w:tc>
          <w:tcPr>
            <w:tcW w:w="0" w:type="auto"/>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5323CFB1" w14:textId="77777777" w:rsidR="005A66BB" w:rsidRPr="005A66BB" w:rsidRDefault="005A66BB" w:rsidP="005A66BB">
            <w:pPr>
              <w:jc w:val="center"/>
              <w:rPr>
                <w:rFonts w:ascii="Calibri" w:hAnsi="Calibri"/>
                <w:b/>
                <w:bCs/>
                <w:color w:val="000000"/>
                <w:sz w:val="16"/>
                <w:szCs w:val="16"/>
              </w:rPr>
            </w:pPr>
            <w:r w:rsidRPr="005A66BB">
              <w:rPr>
                <w:rFonts w:ascii="Calibri" w:hAnsi="Calibri"/>
                <w:b/>
                <w:bCs/>
                <w:color w:val="000000"/>
                <w:sz w:val="16"/>
                <w:szCs w:val="16"/>
              </w:rPr>
              <w:t>NOMBRE DEL PROGRAMA</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9BC2E6"/>
            <w:vAlign w:val="center"/>
            <w:hideMark/>
          </w:tcPr>
          <w:p w14:paraId="1FE39816" w14:textId="77777777" w:rsidR="005A66BB" w:rsidRPr="005A66BB" w:rsidRDefault="005A66BB" w:rsidP="005A66BB">
            <w:pPr>
              <w:jc w:val="center"/>
              <w:rPr>
                <w:rFonts w:ascii="Calibri" w:hAnsi="Calibri"/>
                <w:b/>
                <w:bCs/>
                <w:color w:val="000000"/>
                <w:sz w:val="16"/>
                <w:szCs w:val="16"/>
              </w:rPr>
            </w:pPr>
            <w:r w:rsidRPr="005A66BB">
              <w:rPr>
                <w:rFonts w:ascii="Calibri" w:hAnsi="Calibri"/>
                <w:b/>
                <w:bCs/>
                <w:color w:val="000000"/>
                <w:sz w:val="16"/>
                <w:szCs w:val="16"/>
              </w:rPr>
              <w:t>FEDERAL</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9BC2E6"/>
            <w:vAlign w:val="center"/>
            <w:hideMark/>
          </w:tcPr>
          <w:p w14:paraId="794E5536" w14:textId="77777777" w:rsidR="005A66BB" w:rsidRPr="005A66BB" w:rsidRDefault="005A66BB" w:rsidP="005A66BB">
            <w:pPr>
              <w:jc w:val="center"/>
              <w:rPr>
                <w:rFonts w:ascii="Calibri" w:hAnsi="Calibri"/>
                <w:b/>
                <w:bCs/>
                <w:color w:val="000000"/>
                <w:sz w:val="16"/>
                <w:szCs w:val="16"/>
              </w:rPr>
            </w:pPr>
            <w:r w:rsidRPr="005A66BB">
              <w:rPr>
                <w:rFonts w:ascii="Calibri" w:hAnsi="Calibri"/>
                <w:b/>
                <w:bCs/>
                <w:color w:val="000000"/>
                <w:sz w:val="16"/>
                <w:szCs w:val="16"/>
              </w:rPr>
              <w:t>ESTATAL</w:t>
            </w:r>
          </w:p>
        </w:tc>
        <w:tc>
          <w:tcPr>
            <w:tcW w:w="0" w:type="auto"/>
            <w:tcBorders>
              <w:top w:val="nil"/>
              <w:left w:val="nil"/>
              <w:bottom w:val="nil"/>
              <w:right w:val="nil"/>
            </w:tcBorders>
            <w:shd w:val="clear" w:color="auto" w:fill="auto"/>
            <w:vAlign w:val="center"/>
            <w:hideMark/>
          </w:tcPr>
          <w:p w14:paraId="4D27F4EC" w14:textId="77777777" w:rsidR="005A66BB" w:rsidRPr="005A66BB" w:rsidRDefault="005A66BB" w:rsidP="005A66BB">
            <w:pPr>
              <w:jc w:val="center"/>
              <w:rPr>
                <w:rFonts w:ascii="Calibri" w:hAnsi="Calibri"/>
                <w:b/>
                <w:bCs/>
                <w:color w:val="000000"/>
                <w:sz w:val="16"/>
                <w:szCs w:val="16"/>
              </w:rPr>
            </w:pPr>
          </w:p>
        </w:tc>
      </w:tr>
      <w:tr w:rsidR="005A66BB" w:rsidRPr="005A66BB" w14:paraId="75526FED" w14:textId="77777777" w:rsidTr="005A66BB">
        <w:trPr>
          <w:trHeight w:val="6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54D5150" w14:textId="77777777" w:rsidR="005A66BB" w:rsidRPr="005A66BB" w:rsidRDefault="005A66BB" w:rsidP="005A66BB">
            <w:pPr>
              <w:rPr>
                <w:rFonts w:ascii="Calibri" w:hAnsi="Calibri"/>
                <w:b/>
                <w:bCs/>
                <w:color w:val="000000"/>
                <w:sz w:val="16"/>
                <w:szCs w:val="16"/>
              </w:rPr>
            </w:pPr>
          </w:p>
        </w:tc>
        <w:tc>
          <w:tcPr>
            <w:tcW w:w="0" w:type="auto"/>
            <w:tcBorders>
              <w:top w:val="single" w:sz="8" w:space="0" w:color="auto"/>
              <w:left w:val="single" w:sz="8" w:space="0" w:color="auto"/>
              <w:bottom w:val="single" w:sz="8" w:space="0" w:color="auto"/>
              <w:right w:val="nil"/>
            </w:tcBorders>
            <w:shd w:val="clear" w:color="000000" w:fill="9BC2E6"/>
            <w:vAlign w:val="center"/>
            <w:hideMark/>
          </w:tcPr>
          <w:p w14:paraId="4235470C" w14:textId="77777777" w:rsidR="005A66BB" w:rsidRPr="005A66BB" w:rsidRDefault="005A66BB" w:rsidP="005A66BB">
            <w:pPr>
              <w:jc w:val="center"/>
              <w:rPr>
                <w:rFonts w:ascii="Calibri" w:hAnsi="Calibri"/>
                <w:b/>
                <w:bCs/>
                <w:color w:val="000000"/>
                <w:sz w:val="16"/>
                <w:szCs w:val="16"/>
              </w:rPr>
            </w:pPr>
            <w:r w:rsidRPr="005A66BB">
              <w:rPr>
                <w:rFonts w:ascii="Calibri" w:hAnsi="Calibri"/>
                <w:b/>
                <w:bCs/>
                <w:color w:val="000000"/>
                <w:sz w:val="16"/>
                <w:szCs w:val="16"/>
              </w:rPr>
              <w:t>DEPENDENCIA/ENTIDAD</w:t>
            </w:r>
          </w:p>
        </w:tc>
        <w:tc>
          <w:tcPr>
            <w:tcW w:w="0" w:type="auto"/>
            <w:tcBorders>
              <w:top w:val="single" w:sz="8" w:space="0" w:color="auto"/>
              <w:left w:val="single" w:sz="8" w:space="0" w:color="auto"/>
              <w:bottom w:val="single" w:sz="8" w:space="0" w:color="auto"/>
              <w:right w:val="single" w:sz="8" w:space="0" w:color="auto"/>
            </w:tcBorders>
            <w:shd w:val="clear" w:color="000000" w:fill="9BC2E6"/>
            <w:vAlign w:val="center"/>
            <w:hideMark/>
          </w:tcPr>
          <w:p w14:paraId="10F38129" w14:textId="77777777" w:rsidR="005A66BB" w:rsidRPr="005A66BB" w:rsidRDefault="005A66BB" w:rsidP="005A66BB">
            <w:pPr>
              <w:jc w:val="center"/>
              <w:rPr>
                <w:rFonts w:ascii="Calibri" w:hAnsi="Calibri"/>
                <w:b/>
                <w:bCs/>
                <w:color w:val="000000"/>
                <w:sz w:val="16"/>
                <w:szCs w:val="16"/>
              </w:rPr>
            </w:pPr>
            <w:r w:rsidRPr="005A66BB">
              <w:rPr>
                <w:rFonts w:ascii="Calibri" w:hAnsi="Calibri"/>
                <w:b/>
                <w:bCs/>
                <w:color w:val="000000"/>
                <w:sz w:val="16"/>
                <w:szCs w:val="16"/>
              </w:rPr>
              <w:t>APORTACION/MONTO</w:t>
            </w:r>
          </w:p>
        </w:tc>
        <w:tc>
          <w:tcPr>
            <w:tcW w:w="0" w:type="auto"/>
            <w:tcBorders>
              <w:top w:val="single" w:sz="8" w:space="0" w:color="auto"/>
              <w:left w:val="nil"/>
              <w:bottom w:val="nil"/>
              <w:right w:val="nil"/>
            </w:tcBorders>
            <w:shd w:val="clear" w:color="000000" w:fill="9BC2E6"/>
            <w:vAlign w:val="center"/>
            <w:hideMark/>
          </w:tcPr>
          <w:p w14:paraId="68AEC7A7" w14:textId="77777777" w:rsidR="005A66BB" w:rsidRPr="005A66BB" w:rsidRDefault="005A66BB" w:rsidP="005A66BB">
            <w:pPr>
              <w:jc w:val="center"/>
              <w:rPr>
                <w:rFonts w:ascii="Calibri" w:hAnsi="Calibri"/>
                <w:b/>
                <w:bCs/>
                <w:color w:val="000000"/>
                <w:sz w:val="16"/>
                <w:szCs w:val="16"/>
              </w:rPr>
            </w:pPr>
            <w:r w:rsidRPr="005A66BB">
              <w:rPr>
                <w:rFonts w:ascii="Calibri" w:hAnsi="Calibri"/>
                <w:b/>
                <w:bCs/>
                <w:color w:val="000000"/>
                <w:sz w:val="16"/>
                <w:szCs w:val="16"/>
              </w:rPr>
              <w:t>DEPENDENCIA/ENTIDAD</w:t>
            </w:r>
          </w:p>
        </w:tc>
        <w:tc>
          <w:tcPr>
            <w:tcW w:w="0" w:type="auto"/>
            <w:tcBorders>
              <w:top w:val="single" w:sz="8" w:space="0" w:color="auto"/>
              <w:left w:val="single" w:sz="8" w:space="0" w:color="auto"/>
              <w:bottom w:val="single" w:sz="8" w:space="0" w:color="auto"/>
              <w:right w:val="single" w:sz="8" w:space="0" w:color="auto"/>
            </w:tcBorders>
            <w:shd w:val="clear" w:color="000000" w:fill="9BC2E6"/>
            <w:vAlign w:val="center"/>
            <w:hideMark/>
          </w:tcPr>
          <w:p w14:paraId="142E2FA2" w14:textId="77777777" w:rsidR="005A66BB" w:rsidRPr="005A66BB" w:rsidRDefault="005A66BB" w:rsidP="005A66BB">
            <w:pPr>
              <w:jc w:val="center"/>
              <w:rPr>
                <w:rFonts w:ascii="Calibri" w:hAnsi="Calibri"/>
                <w:b/>
                <w:bCs/>
                <w:color w:val="000000"/>
                <w:sz w:val="16"/>
                <w:szCs w:val="16"/>
              </w:rPr>
            </w:pPr>
            <w:r w:rsidRPr="005A66BB">
              <w:rPr>
                <w:rFonts w:ascii="Calibri" w:hAnsi="Calibri"/>
                <w:b/>
                <w:bCs/>
                <w:color w:val="000000"/>
                <w:sz w:val="16"/>
                <w:szCs w:val="16"/>
              </w:rPr>
              <w:t>APORTACION/MONTO</w:t>
            </w:r>
          </w:p>
        </w:tc>
        <w:tc>
          <w:tcPr>
            <w:tcW w:w="0" w:type="auto"/>
            <w:tcBorders>
              <w:top w:val="nil"/>
              <w:left w:val="nil"/>
              <w:bottom w:val="nil"/>
              <w:right w:val="nil"/>
            </w:tcBorders>
            <w:shd w:val="clear" w:color="auto" w:fill="auto"/>
            <w:vAlign w:val="center"/>
            <w:hideMark/>
          </w:tcPr>
          <w:p w14:paraId="4AE604C9" w14:textId="77777777" w:rsidR="005A66BB" w:rsidRPr="005A66BB" w:rsidRDefault="005A66BB" w:rsidP="005A66BB">
            <w:pPr>
              <w:jc w:val="center"/>
              <w:rPr>
                <w:rFonts w:ascii="Calibri" w:hAnsi="Calibri"/>
                <w:b/>
                <w:bCs/>
                <w:color w:val="000000"/>
                <w:sz w:val="16"/>
                <w:szCs w:val="16"/>
              </w:rPr>
            </w:pPr>
          </w:p>
        </w:tc>
      </w:tr>
      <w:tr w:rsidR="005A66BB" w:rsidRPr="005A66BB" w14:paraId="6B211BC7" w14:textId="77777777" w:rsidTr="005A66BB">
        <w:trPr>
          <w:trHeight w:val="22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69CE04A" w14:textId="77777777" w:rsidR="005A66BB" w:rsidRPr="005A66BB" w:rsidRDefault="005A66BB" w:rsidP="005A66BB">
            <w:pPr>
              <w:rPr>
                <w:rFonts w:ascii="Arial" w:hAnsi="Arial" w:cs="Arial"/>
                <w:sz w:val="16"/>
                <w:szCs w:val="16"/>
              </w:rPr>
            </w:pPr>
            <w:r w:rsidRPr="005A66BB">
              <w:rPr>
                <w:rFonts w:ascii="Arial" w:hAnsi="Arial" w:cs="Arial"/>
                <w:sz w:val="16"/>
                <w:szCs w:val="16"/>
              </w:rPr>
              <w:t>SUBSEMUN 2015</w:t>
            </w:r>
          </w:p>
        </w:tc>
        <w:tc>
          <w:tcPr>
            <w:tcW w:w="0" w:type="auto"/>
            <w:tcBorders>
              <w:top w:val="single" w:sz="8" w:space="0" w:color="auto"/>
              <w:left w:val="nil"/>
              <w:bottom w:val="nil"/>
              <w:right w:val="single" w:sz="4" w:space="0" w:color="auto"/>
            </w:tcBorders>
            <w:shd w:val="clear" w:color="auto" w:fill="auto"/>
            <w:vAlign w:val="center"/>
            <w:hideMark/>
          </w:tcPr>
          <w:p w14:paraId="7B556732" w14:textId="77777777" w:rsidR="005A66BB" w:rsidRPr="005A66BB" w:rsidRDefault="005A66BB" w:rsidP="005A66BB">
            <w:pPr>
              <w:rPr>
                <w:rFonts w:ascii="Arial" w:hAnsi="Arial" w:cs="Arial"/>
                <w:sz w:val="16"/>
                <w:szCs w:val="16"/>
              </w:rPr>
            </w:pPr>
            <w:r w:rsidRPr="005A66BB">
              <w:rPr>
                <w:rFonts w:ascii="Arial" w:hAnsi="Arial" w:cs="Arial"/>
                <w:sz w:val="16"/>
                <w:szCs w:val="16"/>
              </w:rPr>
              <w:t>SECRETARIA DE SEGURIDAD PUBLICA FEDERAL</w:t>
            </w:r>
          </w:p>
        </w:tc>
        <w:tc>
          <w:tcPr>
            <w:tcW w:w="0" w:type="auto"/>
            <w:tcBorders>
              <w:top w:val="single" w:sz="8" w:space="0" w:color="auto"/>
              <w:left w:val="nil"/>
              <w:bottom w:val="nil"/>
              <w:right w:val="single" w:sz="4" w:space="0" w:color="auto"/>
            </w:tcBorders>
            <w:shd w:val="clear" w:color="auto" w:fill="auto"/>
            <w:vAlign w:val="center"/>
            <w:hideMark/>
          </w:tcPr>
          <w:p w14:paraId="1664F429" w14:textId="77777777" w:rsidR="005A66BB" w:rsidRPr="005A66BB" w:rsidRDefault="005A66BB" w:rsidP="005A66BB">
            <w:pPr>
              <w:jc w:val="center"/>
              <w:rPr>
                <w:rFonts w:ascii="Arial" w:hAnsi="Arial" w:cs="Arial"/>
                <w:sz w:val="16"/>
                <w:szCs w:val="16"/>
              </w:rPr>
            </w:pPr>
            <w:r w:rsidRPr="005A66BB">
              <w:rPr>
                <w:rFonts w:ascii="Arial" w:hAnsi="Arial" w:cs="Arial"/>
                <w:sz w:val="16"/>
                <w:szCs w:val="16"/>
              </w:rPr>
              <w:t xml:space="preserve"> $                      5,000,000.00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F77A46" w14:textId="77777777" w:rsidR="005A66BB" w:rsidRPr="005A66BB" w:rsidRDefault="005A66BB" w:rsidP="005A66BB">
            <w:pPr>
              <w:jc w:val="center"/>
              <w:rPr>
                <w:rFonts w:ascii="Arial" w:hAnsi="Arial" w:cs="Arial"/>
                <w:sz w:val="16"/>
                <w:szCs w:val="16"/>
              </w:rPr>
            </w:pPr>
            <w:r w:rsidRPr="005A66BB">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61A9DCD" w14:textId="77777777" w:rsidR="005A66BB" w:rsidRPr="005A66BB" w:rsidRDefault="005A66BB" w:rsidP="005A66BB">
            <w:pPr>
              <w:jc w:val="center"/>
              <w:rPr>
                <w:rFonts w:ascii="Arial" w:hAnsi="Arial" w:cs="Arial"/>
                <w:sz w:val="16"/>
                <w:szCs w:val="16"/>
              </w:rPr>
            </w:pPr>
            <w:r w:rsidRPr="005A66BB">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2624C187" w14:textId="77777777" w:rsidR="005A66BB" w:rsidRPr="005A66BB" w:rsidRDefault="005A66BB" w:rsidP="005A66BB">
            <w:pPr>
              <w:jc w:val="center"/>
              <w:rPr>
                <w:rFonts w:ascii="Arial" w:hAnsi="Arial" w:cs="Arial"/>
                <w:sz w:val="16"/>
                <w:szCs w:val="16"/>
              </w:rPr>
            </w:pPr>
          </w:p>
        </w:tc>
      </w:tr>
      <w:tr w:rsidR="005A66BB" w:rsidRPr="005A66BB" w14:paraId="1375D557" w14:textId="77777777" w:rsidTr="005A66BB">
        <w:trPr>
          <w:trHeight w:val="22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703382EC" w14:textId="77777777" w:rsidR="005A66BB" w:rsidRPr="005A66BB" w:rsidRDefault="005A66BB" w:rsidP="005A66BB">
            <w:pPr>
              <w:rPr>
                <w:rFonts w:ascii="Arial" w:hAnsi="Arial" w:cs="Arial"/>
                <w:sz w:val="16"/>
                <w:szCs w:val="16"/>
              </w:rPr>
            </w:pPr>
            <w:r w:rsidRPr="005A66BB">
              <w:rPr>
                <w:rFonts w:ascii="Arial" w:hAnsi="Arial" w:cs="Arial"/>
                <w:sz w:val="16"/>
                <w:szCs w:val="16"/>
              </w:rPr>
              <w:t>PROGRAMA FOPADEM 2015</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3328BA7" w14:textId="77777777" w:rsidR="005A66BB" w:rsidRPr="005A66BB" w:rsidRDefault="005A66BB" w:rsidP="005A66BB">
            <w:pPr>
              <w:rPr>
                <w:rFonts w:ascii="Arial" w:hAnsi="Arial" w:cs="Arial"/>
                <w:sz w:val="16"/>
                <w:szCs w:val="16"/>
              </w:rPr>
            </w:pPr>
            <w:r w:rsidRPr="005A66BB">
              <w:rPr>
                <w:rFonts w:ascii="Arial" w:hAnsi="Arial" w:cs="Arial"/>
                <w:sz w:val="16"/>
                <w:szCs w:val="16"/>
              </w:rPr>
              <w:t xml:space="preserve"> SECRETARIA DE DESARROLLO SOCIAL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5243925" w14:textId="77777777" w:rsidR="005A66BB" w:rsidRPr="005A66BB" w:rsidRDefault="005A66BB" w:rsidP="005A66BB">
            <w:pPr>
              <w:rPr>
                <w:rFonts w:ascii="Arial" w:hAnsi="Arial" w:cs="Arial"/>
                <w:sz w:val="16"/>
                <w:szCs w:val="16"/>
              </w:rPr>
            </w:pPr>
            <w:r w:rsidRPr="005A66BB">
              <w:rPr>
                <w:rFonts w:ascii="Arial" w:hAnsi="Arial" w:cs="Arial"/>
                <w:sz w:val="16"/>
                <w:szCs w:val="16"/>
              </w:rPr>
              <w:t xml:space="preserve"> $                         999,000.00 </w:t>
            </w:r>
          </w:p>
        </w:tc>
        <w:tc>
          <w:tcPr>
            <w:tcW w:w="0" w:type="auto"/>
            <w:tcBorders>
              <w:top w:val="nil"/>
              <w:left w:val="nil"/>
              <w:bottom w:val="single" w:sz="4" w:space="0" w:color="auto"/>
              <w:right w:val="single" w:sz="4" w:space="0" w:color="auto"/>
            </w:tcBorders>
            <w:shd w:val="clear" w:color="auto" w:fill="auto"/>
            <w:noWrap/>
            <w:vAlign w:val="bottom"/>
            <w:hideMark/>
          </w:tcPr>
          <w:p w14:paraId="19B1121E" w14:textId="77777777" w:rsidR="005A66BB" w:rsidRPr="005A66BB" w:rsidRDefault="005A66BB" w:rsidP="005A66BB">
            <w:pPr>
              <w:rPr>
                <w:rFonts w:ascii="Arial" w:hAnsi="Arial" w:cs="Arial"/>
                <w:sz w:val="16"/>
                <w:szCs w:val="16"/>
              </w:rPr>
            </w:pPr>
            <w:r w:rsidRPr="005A66BB">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910D2EE" w14:textId="77777777" w:rsidR="005A66BB" w:rsidRPr="005A66BB" w:rsidRDefault="005A66BB" w:rsidP="005A66BB">
            <w:pPr>
              <w:rPr>
                <w:rFonts w:ascii="Arial" w:hAnsi="Arial" w:cs="Arial"/>
                <w:sz w:val="16"/>
                <w:szCs w:val="16"/>
              </w:rPr>
            </w:pPr>
            <w:r w:rsidRPr="005A66BB">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5578B99E" w14:textId="77777777" w:rsidR="005A66BB" w:rsidRPr="005A66BB" w:rsidRDefault="005A66BB" w:rsidP="005A66BB">
            <w:pPr>
              <w:rPr>
                <w:rFonts w:ascii="Arial" w:hAnsi="Arial" w:cs="Arial"/>
                <w:sz w:val="16"/>
                <w:szCs w:val="16"/>
              </w:rPr>
            </w:pPr>
          </w:p>
        </w:tc>
      </w:tr>
      <w:tr w:rsidR="005A66BB" w:rsidRPr="005A66BB" w14:paraId="6804CA97" w14:textId="77777777" w:rsidTr="005A66BB">
        <w:trPr>
          <w:trHeight w:val="300"/>
        </w:trPr>
        <w:tc>
          <w:tcPr>
            <w:tcW w:w="0" w:type="auto"/>
            <w:tcBorders>
              <w:top w:val="nil"/>
              <w:left w:val="single" w:sz="8" w:space="0" w:color="auto"/>
              <w:bottom w:val="nil"/>
              <w:right w:val="single" w:sz="4" w:space="0" w:color="auto"/>
            </w:tcBorders>
            <w:shd w:val="clear" w:color="auto" w:fill="auto"/>
            <w:vAlign w:val="center"/>
            <w:hideMark/>
          </w:tcPr>
          <w:p w14:paraId="2A863682" w14:textId="77777777" w:rsidR="005A66BB" w:rsidRPr="005A66BB" w:rsidRDefault="005A66BB" w:rsidP="005A66BB">
            <w:pPr>
              <w:rPr>
                <w:rFonts w:ascii="Arial" w:hAnsi="Arial" w:cs="Arial"/>
                <w:sz w:val="16"/>
                <w:szCs w:val="16"/>
              </w:rPr>
            </w:pPr>
            <w:r w:rsidRPr="005A66BB">
              <w:rPr>
                <w:rFonts w:ascii="Arial" w:hAnsi="Arial" w:cs="Arial"/>
                <w:sz w:val="16"/>
                <w:szCs w:val="16"/>
              </w:rPr>
              <w:t>CONADE 2015</w:t>
            </w:r>
          </w:p>
        </w:tc>
        <w:tc>
          <w:tcPr>
            <w:tcW w:w="0" w:type="auto"/>
            <w:tcBorders>
              <w:top w:val="nil"/>
              <w:left w:val="nil"/>
              <w:bottom w:val="nil"/>
              <w:right w:val="single" w:sz="4" w:space="0" w:color="auto"/>
            </w:tcBorders>
            <w:shd w:val="clear" w:color="auto" w:fill="auto"/>
            <w:vAlign w:val="center"/>
            <w:hideMark/>
          </w:tcPr>
          <w:p w14:paraId="79E5F323" w14:textId="77777777" w:rsidR="005A66BB" w:rsidRPr="005A66BB" w:rsidRDefault="005A66BB" w:rsidP="005A66BB">
            <w:pPr>
              <w:rPr>
                <w:rFonts w:ascii="Arial Narrow" w:hAnsi="Arial Narrow"/>
                <w:sz w:val="16"/>
                <w:szCs w:val="16"/>
              </w:rPr>
            </w:pPr>
            <w:r w:rsidRPr="005A66BB">
              <w:rPr>
                <w:rFonts w:ascii="Arial Narrow" w:hAnsi="Arial Narrow"/>
                <w:sz w:val="16"/>
                <w:szCs w:val="16"/>
              </w:rPr>
              <w:t>COMISION NACIONAL DEL DEPORTE</w:t>
            </w:r>
          </w:p>
        </w:tc>
        <w:tc>
          <w:tcPr>
            <w:tcW w:w="0" w:type="auto"/>
            <w:tcBorders>
              <w:top w:val="nil"/>
              <w:left w:val="nil"/>
              <w:bottom w:val="nil"/>
              <w:right w:val="single" w:sz="4" w:space="0" w:color="auto"/>
            </w:tcBorders>
            <w:shd w:val="clear" w:color="auto" w:fill="auto"/>
            <w:vAlign w:val="center"/>
            <w:hideMark/>
          </w:tcPr>
          <w:p w14:paraId="05AD84B9" w14:textId="77777777" w:rsidR="005A66BB" w:rsidRPr="005A66BB" w:rsidRDefault="005A66BB" w:rsidP="005A66BB">
            <w:pPr>
              <w:jc w:val="center"/>
              <w:rPr>
                <w:rFonts w:ascii="Arial" w:hAnsi="Arial" w:cs="Arial"/>
                <w:sz w:val="16"/>
                <w:szCs w:val="16"/>
              </w:rPr>
            </w:pPr>
            <w:r w:rsidRPr="005A66BB">
              <w:rPr>
                <w:rFonts w:ascii="Arial" w:hAnsi="Arial" w:cs="Arial"/>
                <w:sz w:val="16"/>
                <w:szCs w:val="16"/>
              </w:rPr>
              <w:t xml:space="preserve"> $                      5,500,000.00 </w:t>
            </w:r>
          </w:p>
        </w:tc>
        <w:tc>
          <w:tcPr>
            <w:tcW w:w="0" w:type="auto"/>
            <w:tcBorders>
              <w:top w:val="nil"/>
              <w:left w:val="nil"/>
              <w:bottom w:val="single" w:sz="4" w:space="0" w:color="auto"/>
              <w:right w:val="single" w:sz="4" w:space="0" w:color="auto"/>
            </w:tcBorders>
            <w:shd w:val="clear" w:color="auto" w:fill="auto"/>
            <w:vAlign w:val="center"/>
            <w:hideMark/>
          </w:tcPr>
          <w:p w14:paraId="6CC95C2F" w14:textId="77777777" w:rsidR="005A66BB" w:rsidRPr="005A66BB" w:rsidRDefault="005A66BB" w:rsidP="005A66BB">
            <w:pPr>
              <w:jc w:val="center"/>
              <w:rPr>
                <w:rFonts w:ascii="Arial Narrow" w:hAnsi="Arial Narrow"/>
                <w:sz w:val="16"/>
                <w:szCs w:val="16"/>
              </w:rPr>
            </w:pPr>
            <w:r w:rsidRPr="005A66BB">
              <w:rPr>
                <w:rFonts w:ascii="Arial Narrow" w:hAnsi="Arial Narrow"/>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3E27302" w14:textId="77777777" w:rsidR="005A66BB" w:rsidRPr="005A66BB" w:rsidRDefault="005A66BB" w:rsidP="005A66BB">
            <w:pPr>
              <w:jc w:val="center"/>
              <w:rPr>
                <w:rFonts w:ascii="Arial" w:hAnsi="Arial" w:cs="Arial"/>
                <w:sz w:val="16"/>
                <w:szCs w:val="16"/>
              </w:rPr>
            </w:pPr>
            <w:r w:rsidRPr="005A66BB">
              <w:rPr>
                <w:rFonts w:ascii="Arial" w:hAnsi="Arial" w:cs="Arial"/>
                <w:sz w:val="16"/>
                <w:szCs w:val="16"/>
              </w:rPr>
              <w:t> </w:t>
            </w:r>
          </w:p>
        </w:tc>
        <w:tc>
          <w:tcPr>
            <w:tcW w:w="0" w:type="auto"/>
            <w:tcBorders>
              <w:top w:val="nil"/>
              <w:left w:val="nil"/>
              <w:bottom w:val="nil"/>
              <w:right w:val="nil"/>
            </w:tcBorders>
            <w:shd w:val="clear" w:color="auto" w:fill="auto"/>
            <w:vAlign w:val="center"/>
            <w:hideMark/>
          </w:tcPr>
          <w:p w14:paraId="2162D7FD" w14:textId="77777777" w:rsidR="005A66BB" w:rsidRPr="005A66BB" w:rsidRDefault="005A66BB" w:rsidP="005A66BB">
            <w:pPr>
              <w:jc w:val="center"/>
              <w:rPr>
                <w:rFonts w:ascii="Arial" w:hAnsi="Arial" w:cs="Arial"/>
                <w:sz w:val="16"/>
                <w:szCs w:val="16"/>
              </w:rPr>
            </w:pPr>
          </w:p>
        </w:tc>
      </w:tr>
      <w:tr w:rsidR="005A66BB" w:rsidRPr="005A66BB" w14:paraId="239AFED8" w14:textId="77777777" w:rsidTr="005A66BB">
        <w:trPr>
          <w:trHeight w:val="675"/>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14:paraId="1ADD0037" w14:textId="77777777" w:rsidR="005A66BB" w:rsidRPr="005A66BB" w:rsidRDefault="005A66BB" w:rsidP="005A66BB">
            <w:pPr>
              <w:rPr>
                <w:rFonts w:ascii="Arial" w:hAnsi="Arial" w:cs="Arial"/>
                <w:sz w:val="16"/>
                <w:szCs w:val="16"/>
              </w:rPr>
            </w:pPr>
            <w:r w:rsidRPr="005A66BB">
              <w:rPr>
                <w:rFonts w:ascii="Arial" w:hAnsi="Arial" w:cs="Arial"/>
                <w:sz w:val="16"/>
                <w:szCs w:val="16"/>
              </w:rPr>
              <w:t>PROGRAMA PARA LA SUSTENIBILIDAD DE LOS SERVICIOS DE AGUA POTABLE Y SANEAMIENTO EN COMUNIDADES RURALES (PROSSAPYS 2015)</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B5DED09" w14:textId="77777777" w:rsidR="005A66BB" w:rsidRPr="005A66BB" w:rsidRDefault="005A66BB" w:rsidP="005A66BB">
            <w:pPr>
              <w:rPr>
                <w:rFonts w:ascii="Arial" w:hAnsi="Arial" w:cs="Arial"/>
                <w:sz w:val="16"/>
                <w:szCs w:val="16"/>
              </w:rPr>
            </w:pPr>
            <w:r w:rsidRPr="005A66BB">
              <w:rPr>
                <w:rFonts w:ascii="Arial" w:hAnsi="Arial" w:cs="Arial"/>
                <w:sz w:val="16"/>
                <w:szCs w:val="16"/>
              </w:rPr>
              <w:t xml:space="preserve"> C.N.A.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D5B4ECE" w14:textId="77777777" w:rsidR="005A66BB" w:rsidRPr="005A66BB" w:rsidRDefault="005A66BB" w:rsidP="005A66BB">
            <w:pPr>
              <w:rPr>
                <w:rFonts w:ascii="Arial" w:hAnsi="Arial" w:cs="Arial"/>
                <w:sz w:val="16"/>
                <w:szCs w:val="16"/>
              </w:rPr>
            </w:pPr>
            <w:r w:rsidRPr="005A66BB">
              <w:rPr>
                <w:rFonts w:ascii="Arial" w:hAnsi="Arial" w:cs="Arial"/>
                <w:sz w:val="16"/>
                <w:szCs w:val="16"/>
              </w:rPr>
              <w:t xml:space="preserve"> $                      9,090,496.81 </w:t>
            </w:r>
          </w:p>
        </w:tc>
        <w:tc>
          <w:tcPr>
            <w:tcW w:w="0" w:type="auto"/>
            <w:tcBorders>
              <w:top w:val="nil"/>
              <w:left w:val="nil"/>
              <w:bottom w:val="single" w:sz="4" w:space="0" w:color="auto"/>
              <w:right w:val="single" w:sz="4" w:space="0" w:color="auto"/>
            </w:tcBorders>
            <w:shd w:val="clear" w:color="auto" w:fill="auto"/>
            <w:noWrap/>
            <w:vAlign w:val="bottom"/>
            <w:hideMark/>
          </w:tcPr>
          <w:p w14:paraId="42EB1B30" w14:textId="77777777" w:rsidR="005A66BB" w:rsidRPr="005A66BB" w:rsidRDefault="005A66BB" w:rsidP="005A66BB">
            <w:pPr>
              <w:rPr>
                <w:rFonts w:ascii="Arial" w:hAnsi="Arial" w:cs="Arial"/>
                <w:sz w:val="16"/>
                <w:szCs w:val="16"/>
              </w:rPr>
            </w:pPr>
            <w:r w:rsidRPr="005A66BB">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07EDEEC" w14:textId="77777777" w:rsidR="005A66BB" w:rsidRPr="005A66BB" w:rsidRDefault="005A66BB" w:rsidP="005A66BB">
            <w:pPr>
              <w:rPr>
                <w:rFonts w:ascii="Arial" w:hAnsi="Arial" w:cs="Arial"/>
                <w:sz w:val="16"/>
                <w:szCs w:val="16"/>
              </w:rPr>
            </w:pPr>
            <w:r w:rsidRPr="005A66BB">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2E3ADF73" w14:textId="77777777" w:rsidR="005A66BB" w:rsidRPr="005A66BB" w:rsidRDefault="005A66BB" w:rsidP="005A66BB">
            <w:pPr>
              <w:rPr>
                <w:rFonts w:ascii="Arial" w:hAnsi="Arial" w:cs="Arial"/>
                <w:sz w:val="16"/>
                <w:szCs w:val="16"/>
              </w:rPr>
            </w:pPr>
          </w:p>
        </w:tc>
      </w:tr>
      <w:tr w:rsidR="005A66BB" w:rsidRPr="005A66BB" w14:paraId="507800B6" w14:textId="77777777" w:rsidTr="005A66BB">
        <w:trPr>
          <w:trHeight w:val="450"/>
        </w:trPr>
        <w:tc>
          <w:tcPr>
            <w:tcW w:w="0" w:type="auto"/>
            <w:tcBorders>
              <w:top w:val="nil"/>
              <w:left w:val="single" w:sz="8" w:space="0" w:color="auto"/>
              <w:bottom w:val="nil"/>
              <w:right w:val="single" w:sz="4" w:space="0" w:color="auto"/>
            </w:tcBorders>
            <w:shd w:val="clear" w:color="auto" w:fill="auto"/>
            <w:vAlign w:val="center"/>
            <w:hideMark/>
          </w:tcPr>
          <w:p w14:paraId="0C2F6390" w14:textId="77777777" w:rsidR="005A66BB" w:rsidRPr="005A66BB" w:rsidRDefault="005A66BB" w:rsidP="005A66BB">
            <w:pPr>
              <w:rPr>
                <w:rFonts w:ascii="Arial" w:hAnsi="Arial" w:cs="Arial"/>
                <w:sz w:val="16"/>
                <w:szCs w:val="16"/>
              </w:rPr>
            </w:pPr>
            <w:r w:rsidRPr="005A66BB">
              <w:rPr>
                <w:rFonts w:ascii="Arial" w:hAnsi="Arial" w:cs="Arial"/>
                <w:sz w:val="16"/>
                <w:szCs w:val="16"/>
              </w:rPr>
              <w:t>PROGRAMA DE FOMENTO A LA URBANIZACION RURAL (FUR)</w:t>
            </w:r>
          </w:p>
        </w:tc>
        <w:tc>
          <w:tcPr>
            <w:tcW w:w="0" w:type="auto"/>
            <w:tcBorders>
              <w:top w:val="nil"/>
              <w:left w:val="nil"/>
              <w:bottom w:val="single" w:sz="4" w:space="0" w:color="auto"/>
              <w:right w:val="single" w:sz="4" w:space="0" w:color="auto"/>
            </w:tcBorders>
            <w:shd w:val="clear" w:color="auto" w:fill="auto"/>
            <w:vAlign w:val="bottom"/>
            <w:hideMark/>
          </w:tcPr>
          <w:p w14:paraId="110B3C8B" w14:textId="77777777" w:rsidR="005A66BB" w:rsidRPr="005A66BB" w:rsidRDefault="005A66BB" w:rsidP="005A66BB">
            <w:pPr>
              <w:rPr>
                <w:rFonts w:ascii="Arial" w:hAnsi="Arial" w:cs="Arial"/>
                <w:sz w:val="16"/>
                <w:szCs w:val="16"/>
              </w:rPr>
            </w:pPr>
            <w:r w:rsidRPr="005A66BB">
              <w:rPr>
                <w:rFonts w:ascii="Arial" w:hAnsi="Arial" w:cs="Arial"/>
                <w:sz w:val="16"/>
                <w:szCs w:val="16"/>
              </w:rPr>
              <w:t xml:space="preserve"> SEDATU </w:t>
            </w:r>
          </w:p>
        </w:tc>
        <w:tc>
          <w:tcPr>
            <w:tcW w:w="0" w:type="auto"/>
            <w:tcBorders>
              <w:top w:val="nil"/>
              <w:left w:val="nil"/>
              <w:bottom w:val="single" w:sz="4" w:space="0" w:color="auto"/>
              <w:right w:val="single" w:sz="4" w:space="0" w:color="auto"/>
            </w:tcBorders>
            <w:shd w:val="clear" w:color="auto" w:fill="auto"/>
            <w:vAlign w:val="center"/>
            <w:hideMark/>
          </w:tcPr>
          <w:p w14:paraId="771E60EE" w14:textId="77777777" w:rsidR="005A66BB" w:rsidRPr="005A66BB" w:rsidRDefault="005A66BB" w:rsidP="005A66BB">
            <w:pPr>
              <w:jc w:val="center"/>
              <w:rPr>
                <w:rFonts w:ascii="Arial" w:hAnsi="Arial" w:cs="Arial"/>
                <w:sz w:val="16"/>
                <w:szCs w:val="16"/>
              </w:rPr>
            </w:pPr>
            <w:r w:rsidRPr="005A66BB">
              <w:rPr>
                <w:rFonts w:ascii="Arial" w:hAnsi="Arial" w:cs="Arial"/>
                <w:sz w:val="16"/>
                <w:szCs w:val="16"/>
              </w:rPr>
              <w:t xml:space="preserve"> $                      1,659,832.63 </w:t>
            </w:r>
          </w:p>
        </w:tc>
        <w:tc>
          <w:tcPr>
            <w:tcW w:w="0" w:type="auto"/>
            <w:tcBorders>
              <w:top w:val="nil"/>
              <w:left w:val="nil"/>
              <w:bottom w:val="single" w:sz="4" w:space="0" w:color="auto"/>
              <w:right w:val="single" w:sz="4" w:space="0" w:color="auto"/>
            </w:tcBorders>
            <w:shd w:val="clear" w:color="auto" w:fill="auto"/>
            <w:vAlign w:val="center"/>
            <w:hideMark/>
          </w:tcPr>
          <w:p w14:paraId="637992C1" w14:textId="77777777" w:rsidR="005A66BB" w:rsidRPr="005A66BB" w:rsidRDefault="005A66BB" w:rsidP="005A66BB">
            <w:pPr>
              <w:jc w:val="center"/>
              <w:rPr>
                <w:rFonts w:ascii="Arial" w:hAnsi="Arial" w:cs="Arial"/>
                <w:sz w:val="16"/>
                <w:szCs w:val="16"/>
              </w:rPr>
            </w:pPr>
            <w:r w:rsidRPr="005A66BB">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9FFDF89" w14:textId="77777777" w:rsidR="005A66BB" w:rsidRPr="005A66BB" w:rsidRDefault="005A66BB" w:rsidP="005A66BB">
            <w:pPr>
              <w:jc w:val="center"/>
              <w:rPr>
                <w:rFonts w:ascii="Arial" w:hAnsi="Arial" w:cs="Arial"/>
                <w:sz w:val="16"/>
                <w:szCs w:val="16"/>
              </w:rPr>
            </w:pPr>
            <w:r w:rsidRPr="005A66BB">
              <w:rPr>
                <w:rFonts w:ascii="Arial" w:hAnsi="Arial" w:cs="Arial"/>
                <w:sz w:val="16"/>
                <w:szCs w:val="16"/>
              </w:rPr>
              <w:t> </w:t>
            </w:r>
          </w:p>
        </w:tc>
        <w:tc>
          <w:tcPr>
            <w:tcW w:w="0" w:type="auto"/>
            <w:tcBorders>
              <w:top w:val="nil"/>
              <w:left w:val="nil"/>
              <w:bottom w:val="nil"/>
              <w:right w:val="nil"/>
            </w:tcBorders>
            <w:shd w:val="clear" w:color="auto" w:fill="auto"/>
            <w:vAlign w:val="center"/>
            <w:hideMark/>
          </w:tcPr>
          <w:p w14:paraId="782F7A69" w14:textId="77777777" w:rsidR="005A66BB" w:rsidRPr="005A66BB" w:rsidRDefault="005A66BB" w:rsidP="005A66BB">
            <w:pPr>
              <w:jc w:val="center"/>
              <w:rPr>
                <w:rFonts w:ascii="Arial" w:hAnsi="Arial" w:cs="Arial"/>
                <w:sz w:val="16"/>
                <w:szCs w:val="16"/>
              </w:rPr>
            </w:pPr>
          </w:p>
        </w:tc>
      </w:tr>
      <w:tr w:rsidR="005A66BB" w:rsidRPr="005A66BB" w14:paraId="0BA6A1DC" w14:textId="77777777" w:rsidTr="005A66BB">
        <w:trPr>
          <w:trHeight w:val="225"/>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14:paraId="26C0159E" w14:textId="77777777" w:rsidR="005A66BB" w:rsidRPr="005A66BB" w:rsidRDefault="005A66BB" w:rsidP="005A66BB">
            <w:pPr>
              <w:rPr>
                <w:rFonts w:ascii="Arial" w:hAnsi="Arial" w:cs="Arial"/>
                <w:sz w:val="16"/>
                <w:szCs w:val="16"/>
              </w:rPr>
            </w:pPr>
            <w:r w:rsidRPr="005A66BB">
              <w:rPr>
                <w:rFonts w:ascii="Arial" w:hAnsi="Arial" w:cs="Arial"/>
                <w:sz w:val="16"/>
                <w:szCs w:val="16"/>
              </w:rPr>
              <w:t>HABITAT 2015</w:t>
            </w:r>
          </w:p>
        </w:tc>
        <w:tc>
          <w:tcPr>
            <w:tcW w:w="0" w:type="auto"/>
            <w:tcBorders>
              <w:top w:val="nil"/>
              <w:left w:val="nil"/>
              <w:bottom w:val="single" w:sz="4" w:space="0" w:color="auto"/>
              <w:right w:val="single" w:sz="4" w:space="0" w:color="auto"/>
            </w:tcBorders>
            <w:shd w:val="clear" w:color="auto" w:fill="auto"/>
            <w:vAlign w:val="bottom"/>
            <w:hideMark/>
          </w:tcPr>
          <w:p w14:paraId="320A1D86" w14:textId="77777777" w:rsidR="005A66BB" w:rsidRPr="005A66BB" w:rsidRDefault="005A66BB" w:rsidP="005A66BB">
            <w:pPr>
              <w:rPr>
                <w:rFonts w:ascii="Arial" w:hAnsi="Arial" w:cs="Arial"/>
                <w:sz w:val="16"/>
                <w:szCs w:val="16"/>
              </w:rPr>
            </w:pPr>
            <w:r w:rsidRPr="005A66BB">
              <w:rPr>
                <w:rFonts w:ascii="Arial" w:hAnsi="Arial" w:cs="Arial"/>
                <w:sz w:val="16"/>
                <w:szCs w:val="16"/>
              </w:rPr>
              <w:t xml:space="preserve"> SEDATU </w:t>
            </w:r>
          </w:p>
        </w:tc>
        <w:tc>
          <w:tcPr>
            <w:tcW w:w="0" w:type="auto"/>
            <w:tcBorders>
              <w:top w:val="nil"/>
              <w:left w:val="nil"/>
              <w:bottom w:val="single" w:sz="4" w:space="0" w:color="auto"/>
              <w:right w:val="single" w:sz="4" w:space="0" w:color="auto"/>
            </w:tcBorders>
            <w:shd w:val="clear" w:color="auto" w:fill="auto"/>
            <w:noWrap/>
            <w:vAlign w:val="bottom"/>
            <w:hideMark/>
          </w:tcPr>
          <w:p w14:paraId="491B7053" w14:textId="77777777" w:rsidR="005A66BB" w:rsidRPr="005A66BB" w:rsidRDefault="005A66BB" w:rsidP="005A66BB">
            <w:pPr>
              <w:rPr>
                <w:rFonts w:ascii="Arial" w:hAnsi="Arial" w:cs="Arial"/>
                <w:color w:val="000000"/>
                <w:sz w:val="16"/>
                <w:szCs w:val="16"/>
              </w:rPr>
            </w:pPr>
            <w:r w:rsidRPr="005A66BB">
              <w:rPr>
                <w:rFonts w:ascii="Arial" w:hAnsi="Arial" w:cs="Arial"/>
                <w:color w:val="000000"/>
                <w:sz w:val="16"/>
                <w:szCs w:val="16"/>
              </w:rPr>
              <w:t xml:space="preserve"> $                      7,066,064.00 </w:t>
            </w:r>
          </w:p>
        </w:tc>
        <w:tc>
          <w:tcPr>
            <w:tcW w:w="0" w:type="auto"/>
            <w:tcBorders>
              <w:top w:val="nil"/>
              <w:left w:val="nil"/>
              <w:bottom w:val="single" w:sz="4" w:space="0" w:color="auto"/>
              <w:right w:val="single" w:sz="4" w:space="0" w:color="auto"/>
            </w:tcBorders>
            <w:shd w:val="clear" w:color="auto" w:fill="auto"/>
            <w:noWrap/>
            <w:vAlign w:val="bottom"/>
            <w:hideMark/>
          </w:tcPr>
          <w:p w14:paraId="3CB10767" w14:textId="77777777" w:rsidR="005A66BB" w:rsidRPr="005A66BB" w:rsidRDefault="005A66BB" w:rsidP="005A66BB">
            <w:pPr>
              <w:rPr>
                <w:rFonts w:ascii="Arial" w:hAnsi="Arial" w:cs="Arial"/>
                <w:sz w:val="16"/>
                <w:szCs w:val="16"/>
              </w:rPr>
            </w:pPr>
            <w:r w:rsidRPr="005A66BB">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E75DFCB" w14:textId="77777777" w:rsidR="005A66BB" w:rsidRPr="005A66BB" w:rsidRDefault="005A66BB" w:rsidP="005A66BB">
            <w:pPr>
              <w:rPr>
                <w:rFonts w:ascii="Arial" w:hAnsi="Arial" w:cs="Arial"/>
                <w:sz w:val="16"/>
                <w:szCs w:val="16"/>
              </w:rPr>
            </w:pPr>
            <w:r w:rsidRPr="005A66BB">
              <w:rPr>
                <w:rFonts w:ascii="Arial" w:hAnsi="Arial" w:cs="Arial"/>
                <w:sz w:val="16"/>
                <w:szCs w:val="16"/>
              </w:rPr>
              <w:t xml:space="preserve"> $                      3,546,123.00 </w:t>
            </w:r>
          </w:p>
        </w:tc>
        <w:tc>
          <w:tcPr>
            <w:tcW w:w="0" w:type="auto"/>
            <w:tcBorders>
              <w:top w:val="nil"/>
              <w:left w:val="nil"/>
              <w:bottom w:val="nil"/>
              <w:right w:val="nil"/>
            </w:tcBorders>
            <w:shd w:val="clear" w:color="auto" w:fill="auto"/>
            <w:noWrap/>
            <w:vAlign w:val="bottom"/>
            <w:hideMark/>
          </w:tcPr>
          <w:p w14:paraId="3B1765BC" w14:textId="77777777" w:rsidR="005A66BB" w:rsidRPr="005A66BB" w:rsidRDefault="005A66BB" w:rsidP="005A66BB">
            <w:pPr>
              <w:rPr>
                <w:rFonts w:ascii="Arial" w:hAnsi="Arial" w:cs="Arial"/>
                <w:sz w:val="16"/>
                <w:szCs w:val="16"/>
              </w:rPr>
            </w:pPr>
          </w:p>
        </w:tc>
      </w:tr>
      <w:tr w:rsidR="005A66BB" w:rsidRPr="005A66BB" w14:paraId="283D2A1E" w14:textId="77777777" w:rsidTr="005A66BB">
        <w:trPr>
          <w:trHeight w:val="22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129C301E" w14:textId="77777777" w:rsidR="005A66BB" w:rsidRPr="005A66BB" w:rsidRDefault="005A66BB" w:rsidP="005A66BB">
            <w:pPr>
              <w:rPr>
                <w:rFonts w:ascii="Arial" w:hAnsi="Arial" w:cs="Arial"/>
                <w:sz w:val="16"/>
                <w:szCs w:val="16"/>
              </w:rPr>
            </w:pPr>
            <w:r w:rsidRPr="005A66BB">
              <w:rPr>
                <w:rFonts w:ascii="Arial" w:hAnsi="Arial" w:cs="Arial"/>
                <w:sz w:val="16"/>
                <w:szCs w:val="16"/>
              </w:rPr>
              <w:t>RESCATE DE ESPACIOS PUBLICOS</w:t>
            </w:r>
          </w:p>
        </w:tc>
        <w:tc>
          <w:tcPr>
            <w:tcW w:w="0" w:type="auto"/>
            <w:tcBorders>
              <w:top w:val="nil"/>
              <w:left w:val="nil"/>
              <w:bottom w:val="single" w:sz="4" w:space="0" w:color="auto"/>
              <w:right w:val="single" w:sz="4" w:space="0" w:color="auto"/>
            </w:tcBorders>
            <w:shd w:val="clear" w:color="auto" w:fill="auto"/>
            <w:vAlign w:val="bottom"/>
            <w:hideMark/>
          </w:tcPr>
          <w:p w14:paraId="0CEEB569" w14:textId="77777777" w:rsidR="005A66BB" w:rsidRPr="005A66BB" w:rsidRDefault="005A66BB" w:rsidP="005A66BB">
            <w:pPr>
              <w:rPr>
                <w:rFonts w:ascii="Arial" w:hAnsi="Arial" w:cs="Arial"/>
                <w:sz w:val="16"/>
                <w:szCs w:val="16"/>
              </w:rPr>
            </w:pPr>
            <w:r w:rsidRPr="005A66BB">
              <w:rPr>
                <w:rFonts w:ascii="Arial" w:hAnsi="Arial" w:cs="Arial"/>
                <w:sz w:val="16"/>
                <w:szCs w:val="16"/>
              </w:rPr>
              <w:t xml:space="preserve"> SEDATU </w:t>
            </w:r>
          </w:p>
        </w:tc>
        <w:tc>
          <w:tcPr>
            <w:tcW w:w="0" w:type="auto"/>
            <w:tcBorders>
              <w:top w:val="nil"/>
              <w:left w:val="nil"/>
              <w:bottom w:val="single" w:sz="4" w:space="0" w:color="auto"/>
              <w:right w:val="single" w:sz="4" w:space="0" w:color="auto"/>
            </w:tcBorders>
            <w:shd w:val="clear" w:color="auto" w:fill="auto"/>
            <w:noWrap/>
            <w:vAlign w:val="bottom"/>
            <w:hideMark/>
          </w:tcPr>
          <w:p w14:paraId="3CB22DB3" w14:textId="77777777" w:rsidR="005A66BB" w:rsidRPr="005A66BB" w:rsidRDefault="005A66BB" w:rsidP="005A66BB">
            <w:pPr>
              <w:rPr>
                <w:rFonts w:ascii="Arial" w:hAnsi="Arial" w:cs="Arial"/>
                <w:color w:val="000000"/>
                <w:sz w:val="16"/>
                <w:szCs w:val="16"/>
              </w:rPr>
            </w:pPr>
            <w:r w:rsidRPr="005A66BB">
              <w:rPr>
                <w:rFonts w:ascii="Arial" w:hAnsi="Arial" w:cs="Arial"/>
                <w:color w:val="000000"/>
                <w:sz w:val="16"/>
                <w:szCs w:val="16"/>
              </w:rPr>
              <w:t xml:space="preserve"> $                      1,731,194.00 </w:t>
            </w:r>
          </w:p>
        </w:tc>
        <w:tc>
          <w:tcPr>
            <w:tcW w:w="0" w:type="auto"/>
            <w:tcBorders>
              <w:top w:val="nil"/>
              <w:left w:val="nil"/>
              <w:bottom w:val="single" w:sz="4" w:space="0" w:color="auto"/>
              <w:right w:val="single" w:sz="4" w:space="0" w:color="auto"/>
            </w:tcBorders>
            <w:shd w:val="clear" w:color="auto" w:fill="auto"/>
            <w:noWrap/>
            <w:vAlign w:val="bottom"/>
            <w:hideMark/>
          </w:tcPr>
          <w:p w14:paraId="1A8FFA7B" w14:textId="77777777" w:rsidR="005A66BB" w:rsidRPr="005A66BB" w:rsidRDefault="005A66BB" w:rsidP="005A66BB">
            <w:pPr>
              <w:rPr>
                <w:rFonts w:ascii="Arial" w:hAnsi="Arial" w:cs="Arial"/>
                <w:sz w:val="16"/>
                <w:szCs w:val="16"/>
              </w:rPr>
            </w:pPr>
            <w:r w:rsidRPr="005A66BB">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088FAFB" w14:textId="77777777" w:rsidR="005A66BB" w:rsidRPr="005A66BB" w:rsidRDefault="005A66BB" w:rsidP="005A66BB">
            <w:pPr>
              <w:rPr>
                <w:rFonts w:ascii="Arial" w:hAnsi="Arial" w:cs="Arial"/>
                <w:sz w:val="16"/>
                <w:szCs w:val="16"/>
              </w:rPr>
            </w:pPr>
            <w:r w:rsidRPr="005A66BB">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42112ECC" w14:textId="77777777" w:rsidR="005A66BB" w:rsidRPr="005A66BB" w:rsidRDefault="005A66BB" w:rsidP="005A66BB">
            <w:pPr>
              <w:rPr>
                <w:rFonts w:ascii="Arial" w:hAnsi="Arial" w:cs="Arial"/>
                <w:sz w:val="16"/>
                <w:szCs w:val="16"/>
              </w:rPr>
            </w:pPr>
          </w:p>
        </w:tc>
      </w:tr>
      <w:tr w:rsidR="005A66BB" w:rsidRPr="005A66BB" w14:paraId="5E9A93F5" w14:textId="77777777" w:rsidTr="005A66BB">
        <w:trPr>
          <w:trHeight w:val="22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4D858ADA" w14:textId="77777777" w:rsidR="005A66BB" w:rsidRPr="005A66BB" w:rsidRDefault="005A66BB" w:rsidP="005A66BB">
            <w:pPr>
              <w:rPr>
                <w:rFonts w:ascii="Arial" w:hAnsi="Arial" w:cs="Arial"/>
                <w:sz w:val="16"/>
                <w:szCs w:val="16"/>
              </w:rPr>
            </w:pPr>
            <w:r w:rsidRPr="005A66BB">
              <w:rPr>
                <w:rFonts w:ascii="Arial" w:hAnsi="Arial" w:cs="Arial"/>
                <w:sz w:val="16"/>
                <w:szCs w:val="16"/>
              </w:rPr>
              <w:t>DESARROLLO SOCIAL C.F.E. 2015</w:t>
            </w:r>
          </w:p>
        </w:tc>
        <w:tc>
          <w:tcPr>
            <w:tcW w:w="0" w:type="auto"/>
            <w:tcBorders>
              <w:top w:val="nil"/>
              <w:left w:val="nil"/>
              <w:bottom w:val="single" w:sz="4" w:space="0" w:color="auto"/>
              <w:right w:val="single" w:sz="4" w:space="0" w:color="auto"/>
            </w:tcBorders>
            <w:shd w:val="clear" w:color="auto" w:fill="auto"/>
            <w:vAlign w:val="bottom"/>
            <w:hideMark/>
          </w:tcPr>
          <w:p w14:paraId="172CB1C0" w14:textId="77777777" w:rsidR="005A66BB" w:rsidRPr="005A66BB" w:rsidRDefault="005A66BB" w:rsidP="005A66BB">
            <w:pPr>
              <w:rPr>
                <w:rFonts w:ascii="Arial" w:hAnsi="Arial" w:cs="Arial"/>
                <w:sz w:val="16"/>
                <w:szCs w:val="16"/>
              </w:rPr>
            </w:pPr>
            <w:r w:rsidRPr="005A66BB">
              <w:rPr>
                <w:rFonts w:ascii="Arial" w:hAnsi="Arial" w:cs="Arial"/>
                <w:sz w:val="16"/>
                <w:szCs w:val="16"/>
              </w:rPr>
              <w:t xml:space="preserve"> COMISION FEDERAL DE ELECTRICIDAD </w:t>
            </w:r>
          </w:p>
        </w:tc>
        <w:tc>
          <w:tcPr>
            <w:tcW w:w="0" w:type="auto"/>
            <w:tcBorders>
              <w:top w:val="nil"/>
              <w:left w:val="nil"/>
              <w:bottom w:val="single" w:sz="4" w:space="0" w:color="auto"/>
              <w:right w:val="single" w:sz="4" w:space="0" w:color="auto"/>
            </w:tcBorders>
            <w:shd w:val="clear" w:color="auto" w:fill="auto"/>
            <w:noWrap/>
            <w:vAlign w:val="bottom"/>
            <w:hideMark/>
          </w:tcPr>
          <w:p w14:paraId="28ABE373" w14:textId="77777777" w:rsidR="005A66BB" w:rsidRPr="005A66BB" w:rsidRDefault="005A66BB" w:rsidP="005A66BB">
            <w:pPr>
              <w:rPr>
                <w:rFonts w:ascii="Arial" w:hAnsi="Arial" w:cs="Arial"/>
                <w:sz w:val="16"/>
                <w:szCs w:val="16"/>
              </w:rPr>
            </w:pPr>
            <w:r w:rsidRPr="005A66BB">
              <w:rPr>
                <w:rFonts w:ascii="Arial" w:hAnsi="Arial" w:cs="Arial"/>
                <w:sz w:val="16"/>
                <w:szCs w:val="16"/>
              </w:rPr>
              <w:t xml:space="preserve"> $                      1,636,000.00 </w:t>
            </w:r>
          </w:p>
        </w:tc>
        <w:tc>
          <w:tcPr>
            <w:tcW w:w="0" w:type="auto"/>
            <w:tcBorders>
              <w:top w:val="nil"/>
              <w:left w:val="nil"/>
              <w:bottom w:val="single" w:sz="4" w:space="0" w:color="auto"/>
              <w:right w:val="single" w:sz="4" w:space="0" w:color="auto"/>
            </w:tcBorders>
            <w:shd w:val="clear" w:color="auto" w:fill="auto"/>
            <w:noWrap/>
            <w:vAlign w:val="bottom"/>
            <w:hideMark/>
          </w:tcPr>
          <w:p w14:paraId="65417E4E" w14:textId="77777777" w:rsidR="005A66BB" w:rsidRPr="005A66BB" w:rsidRDefault="005A66BB" w:rsidP="005A66BB">
            <w:pPr>
              <w:rPr>
                <w:rFonts w:ascii="Arial" w:hAnsi="Arial" w:cs="Arial"/>
                <w:sz w:val="16"/>
                <w:szCs w:val="16"/>
              </w:rPr>
            </w:pPr>
            <w:r w:rsidRPr="005A66BB">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C9753C6" w14:textId="77777777" w:rsidR="005A66BB" w:rsidRPr="005A66BB" w:rsidRDefault="005A66BB" w:rsidP="005A66BB">
            <w:pPr>
              <w:rPr>
                <w:rFonts w:ascii="Arial" w:hAnsi="Arial" w:cs="Arial"/>
                <w:sz w:val="16"/>
                <w:szCs w:val="16"/>
              </w:rPr>
            </w:pPr>
            <w:r w:rsidRPr="005A66BB">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747599CF" w14:textId="77777777" w:rsidR="005A66BB" w:rsidRPr="005A66BB" w:rsidRDefault="005A66BB" w:rsidP="005A66BB">
            <w:pPr>
              <w:rPr>
                <w:rFonts w:ascii="Arial" w:hAnsi="Arial" w:cs="Arial"/>
                <w:sz w:val="16"/>
                <w:szCs w:val="16"/>
              </w:rPr>
            </w:pPr>
          </w:p>
        </w:tc>
      </w:tr>
      <w:tr w:rsidR="005A66BB" w:rsidRPr="005A66BB" w14:paraId="4BE1B0D4" w14:textId="77777777" w:rsidTr="005A66BB">
        <w:trPr>
          <w:trHeight w:val="22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6B2AFE49" w14:textId="77777777" w:rsidR="005A66BB" w:rsidRPr="005A66BB" w:rsidRDefault="005A66BB" w:rsidP="005A66BB">
            <w:pPr>
              <w:rPr>
                <w:rFonts w:ascii="Arial" w:hAnsi="Arial" w:cs="Arial"/>
                <w:sz w:val="16"/>
                <w:szCs w:val="16"/>
              </w:rPr>
            </w:pPr>
            <w:r w:rsidRPr="005A66BB">
              <w:rPr>
                <w:rFonts w:ascii="Arial" w:hAnsi="Arial" w:cs="Arial"/>
                <w:sz w:val="16"/>
                <w:szCs w:val="16"/>
              </w:rPr>
              <w:t>PROGRAMA ESTATAL DE ESTUFAS DE LEÑA</w:t>
            </w:r>
          </w:p>
        </w:tc>
        <w:tc>
          <w:tcPr>
            <w:tcW w:w="0" w:type="auto"/>
            <w:tcBorders>
              <w:top w:val="nil"/>
              <w:left w:val="nil"/>
              <w:bottom w:val="single" w:sz="4" w:space="0" w:color="auto"/>
              <w:right w:val="single" w:sz="4" w:space="0" w:color="auto"/>
            </w:tcBorders>
            <w:shd w:val="clear" w:color="auto" w:fill="auto"/>
            <w:vAlign w:val="bottom"/>
            <w:hideMark/>
          </w:tcPr>
          <w:p w14:paraId="6B6A2004" w14:textId="77777777" w:rsidR="005A66BB" w:rsidRPr="005A66BB" w:rsidRDefault="005A66BB" w:rsidP="005A66BB">
            <w:pPr>
              <w:rPr>
                <w:rFonts w:ascii="Arial" w:hAnsi="Arial" w:cs="Arial"/>
                <w:sz w:val="16"/>
                <w:szCs w:val="16"/>
              </w:rPr>
            </w:pPr>
            <w:r w:rsidRPr="005A66BB">
              <w:rPr>
                <w:rFonts w:ascii="Arial" w:hAnsi="Arial" w:cs="Arial"/>
                <w:sz w:val="16"/>
                <w:szCs w:val="16"/>
              </w:rPr>
              <w:t xml:space="preserve"> GOBIERNO DEL ESTADO DE PUEBLA </w:t>
            </w:r>
          </w:p>
        </w:tc>
        <w:tc>
          <w:tcPr>
            <w:tcW w:w="0" w:type="auto"/>
            <w:tcBorders>
              <w:top w:val="nil"/>
              <w:left w:val="nil"/>
              <w:bottom w:val="single" w:sz="4" w:space="0" w:color="auto"/>
              <w:right w:val="single" w:sz="4" w:space="0" w:color="auto"/>
            </w:tcBorders>
            <w:shd w:val="clear" w:color="auto" w:fill="auto"/>
            <w:noWrap/>
            <w:vAlign w:val="bottom"/>
            <w:hideMark/>
          </w:tcPr>
          <w:p w14:paraId="615B3010" w14:textId="77777777" w:rsidR="005A66BB" w:rsidRPr="005A66BB" w:rsidRDefault="005A66BB" w:rsidP="005A66BB">
            <w:pPr>
              <w:rPr>
                <w:rFonts w:ascii="Arial" w:hAnsi="Arial" w:cs="Arial"/>
                <w:sz w:val="16"/>
                <w:szCs w:val="16"/>
              </w:rPr>
            </w:pPr>
            <w:r w:rsidRPr="005A66BB">
              <w:rPr>
                <w:rFonts w:ascii="Arial" w:hAnsi="Arial" w:cs="Arial"/>
                <w:sz w:val="16"/>
                <w:szCs w:val="16"/>
              </w:rPr>
              <w:t xml:space="preserve"> $                      1,319,000.00 </w:t>
            </w:r>
          </w:p>
        </w:tc>
        <w:tc>
          <w:tcPr>
            <w:tcW w:w="0" w:type="auto"/>
            <w:tcBorders>
              <w:top w:val="nil"/>
              <w:left w:val="nil"/>
              <w:bottom w:val="single" w:sz="4" w:space="0" w:color="auto"/>
              <w:right w:val="single" w:sz="4" w:space="0" w:color="auto"/>
            </w:tcBorders>
            <w:shd w:val="clear" w:color="auto" w:fill="auto"/>
            <w:noWrap/>
            <w:vAlign w:val="bottom"/>
            <w:hideMark/>
          </w:tcPr>
          <w:p w14:paraId="024FC456" w14:textId="77777777" w:rsidR="005A66BB" w:rsidRPr="005A66BB" w:rsidRDefault="005A66BB" w:rsidP="005A66BB">
            <w:pPr>
              <w:rPr>
                <w:rFonts w:ascii="Arial" w:hAnsi="Arial" w:cs="Arial"/>
                <w:sz w:val="16"/>
                <w:szCs w:val="16"/>
              </w:rPr>
            </w:pPr>
            <w:r w:rsidRPr="005A66BB">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92BC7A5" w14:textId="77777777" w:rsidR="005A66BB" w:rsidRPr="005A66BB" w:rsidRDefault="005A66BB" w:rsidP="005A66BB">
            <w:pPr>
              <w:rPr>
                <w:rFonts w:ascii="Arial" w:hAnsi="Arial" w:cs="Arial"/>
                <w:sz w:val="16"/>
                <w:szCs w:val="16"/>
              </w:rPr>
            </w:pPr>
            <w:r w:rsidRPr="005A66BB">
              <w:rPr>
                <w:rFonts w:ascii="Arial" w:hAnsi="Arial" w:cs="Arial"/>
                <w:sz w:val="16"/>
                <w:szCs w:val="16"/>
              </w:rPr>
              <w:t xml:space="preserve"> $                         650,121.83 </w:t>
            </w:r>
          </w:p>
        </w:tc>
        <w:tc>
          <w:tcPr>
            <w:tcW w:w="0" w:type="auto"/>
            <w:tcBorders>
              <w:top w:val="nil"/>
              <w:left w:val="nil"/>
              <w:bottom w:val="nil"/>
              <w:right w:val="nil"/>
            </w:tcBorders>
            <w:shd w:val="clear" w:color="auto" w:fill="auto"/>
            <w:noWrap/>
            <w:vAlign w:val="bottom"/>
            <w:hideMark/>
          </w:tcPr>
          <w:p w14:paraId="2F96EBD2" w14:textId="77777777" w:rsidR="005A66BB" w:rsidRPr="005A66BB" w:rsidRDefault="005A66BB" w:rsidP="005A66BB">
            <w:pPr>
              <w:rPr>
                <w:rFonts w:ascii="Arial" w:hAnsi="Arial" w:cs="Arial"/>
                <w:sz w:val="16"/>
                <w:szCs w:val="16"/>
              </w:rPr>
            </w:pPr>
          </w:p>
        </w:tc>
      </w:tr>
      <w:tr w:rsidR="005A66BB" w:rsidRPr="005A66BB" w14:paraId="665E307E" w14:textId="77777777" w:rsidTr="005A66BB">
        <w:trPr>
          <w:trHeight w:val="450"/>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2C49912E" w14:textId="77777777" w:rsidR="005A66BB" w:rsidRPr="005A66BB" w:rsidRDefault="005A66BB" w:rsidP="005A66BB">
            <w:pPr>
              <w:rPr>
                <w:rFonts w:ascii="Arial" w:hAnsi="Arial" w:cs="Arial"/>
                <w:sz w:val="16"/>
                <w:szCs w:val="16"/>
              </w:rPr>
            </w:pPr>
            <w:r w:rsidRPr="005A66BB">
              <w:rPr>
                <w:rFonts w:ascii="Arial" w:hAnsi="Arial" w:cs="Arial"/>
                <w:sz w:val="16"/>
                <w:szCs w:val="16"/>
              </w:rPr>
              <w:t>PROGRAMA FEDERAL DE CONTINGENCIAS ECONOMICAS</w:t>
            </w:r>
          </w:p>
        </w:tc>
        <w:tc>
          <w:tcPr>
            <w:tcW w:w="0" w:type="auto"/>
            <w:tcBorders>
              <w:top w:val="nil"/>
              <w:left w:val="nil"/>
              <w:bottom w:val="single" w:sz="4" w:space="0" w:color="auto"/>
              <w:right w:val="single" w:sz="4" w:space="0" w:color="auto"/>
            </w:tcBorders>
            <w:shd w:val="clear" w:color="auto" w:fill="auto"/>
            <w:vAlign w:val="bottom"/>
            <w:hideMark/>
          </w:tcPr>
          <w:p w14:paraId="1D535539" w14:textId="77777777" w:rsidR="005A66BB" w:rsidRPr="005A66BB" w:rsidRDefault="005A66BB" w:rsidP="005A66BB">
            <w:pPr>
              <w:rPr>
                <w:rFonts w:ascii="Arial" w:hAnsi="Arial" w:cs="Arial"/>
                <w:sz w:val="16"/>
                <w:szCs w:val="16"/>
              </w:rPr>
            </w:pPr>
            <w:r w:rsidRPr="005A66BB">
              <w:rPr>
                <w:rFonts w:ascii="Arial" w:hAnsi="Arial" w:cs="Arial"/>
                <w:sz w:val="16"/>
                <w:szCs w:val="16"/>
              </w:rPr>
              <w:t xml:space="preserve"> SECRETARIA DE DESARROLLO SOCIAL </w:t>
            </w:r>
          </w:p>
        </w:tc>
        <w:tc>
          <w:tcPr>
            <w:tcW w:w="0" w:type="auto"/>
            <w:tcBorders>
              <w:top w:val="nil"/>
              <w:left w:val="nil"/>
              <w:bottom w:val="single" w:sz="4" w:space="0" w:color="auto"/>
              <w:right w:val="single" w:sz="4" w:space="0" w:color="auto"/>
            </w:tcBorders>
            <w:shd w:val="clear" w:color="auto" w:fill="auto"/>
            <w:noWrap/>
            <w:vAlign w:val="bottom"/>
            <w:hideMark/>
          </w:tcPr>
          <w:p w14:paraId="20F93870" w14:textId="77777777" w:rsidR="005A66BB" w:rsidRPr="005A66BB" w:rsidRDefault="005A66BB" w:rsidP="005A66BB">
            <w:pPr>
              <w:rPr>
                <w:rFonts w:ascii="Arial" w:hAnsi="Arial" w:cs="Arial"/>
                <w:sz w:val="16"/>
                <w:szCs w:val="16"/>
              </w:rPr>
            </w:pPr>
            <w:r w:rsidRPr="005A66BB">
              <w:rPr>
                <w:rFonts w:ascii="Arial" w:hAnsi="Arial" w:cs="Arial"/>
                <w:sz w:val="16"/>
                <w:szCs w:val="16"/>
              </w:rPr>
              <w:t xml:space="preserve"> $                    31,137,434.72 </w:t>
            </w:r>
          </w:p>
        </w:tc>
        <w:tc>
          <w:tcPr>
            <w:tcW w:w="0" w:type="auto"/>
            <w:tcBorders>
              <w:top w:val="nil"/>
              <w:left w:val="nil"/>
              <w:bottom w:val="single" w:sz="4" w:space="0" w:color="auto"/>
              <w:right w:val="single" w:sz="4" w:space="0" w:color="auto"/>
            </w:tcBorders>
            <w:shd w:val="clear" w:color="auto" w:fill="auto"/>
            <w:noWrap/>
            <w:vAlign w:val="bottom"/>
            <w:hideMark/>
          </w:tcPr>
          <w:p w14:paraId="13F6D42B" w14:textId="77777777" w:rsidR="005A66BB" w:rsidRPr="005A66BB" w:rsidRDefault="005A66BB" w:rsidP="005A66BB">
            <w:pPr>
              <w:rPr>
                <w:rFonts w:ascii="Arial" w:hAnsi="Arial" w:cs="Arial"/>
                <w:sz w:val="16"/>
                <w:szCs w:val="16"/>
              </w:rPr>
            </w:pPr>
            <w:r w:rsidRPr="005A66BB">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F3620ED" w14:textId="77777777" w:rsidR="005A66BB" w:rsidRPr="005A66BB" w:rsidRDefault="005A66BB" w:rsidP="005A66BB">
            <w:pPr>
              <w:rPr>
                <w:rFonts w:ascii="Arial" w:hAnsi="Arial" w:cs="Arial"/>
                <w:sz w:val="16"/>
                <w:szCs w:val="16"/>
              </w:rPr>
            </w:pPr>
            <w:r w:rsidRPr="005A66BB">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5A9A23D9" w14:textId="77777777" w:rsidR="005A66BB" w:rsidRPr="005A66BB" w:rsidRDefault="005A66BB" w:rsidP="005A66BB">
            <w:pPr>
              <w:rPr>
                <w:rFonts w:ascii="Arial" w:hAnsi="Arial" w:cs="Arial"/>
                <w:sz w:val="16"/>
                <w:szCs w:val="16"/>
              </w:rPr>
            </w:pPr>
          </w:p>
        </w:tc>
      </w:tr>
      <w:tr w:rsidR="005A66BB" w:rsidRPr="005A66BB" w14:paraId="2243DAFD" w14:textId="77777777" w:rsidTr="005A66BB">
        <w:trPr>
          <w:trHeight w:val="240"/>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46774ADC" w14:textId="77777777" w:rsidR="005A66BB" w:rsidRPr="005A66BB" w:rsidRDefault="005A66BB" w:rsidP="005A66BB">
            <w:pPr>
              <w:rPr>
                <w:rFonts w:ascii="Arial" w:hAnsi="Arial" w:cs="Arial"/>
                <w:sz w:val="16"/>
                <w:szCs w:val="16"/>
              </w:rPr>
            </w:pPr>
            <w:r w:rsidRPr="005A66BB">
              <w:rPr>
                <w:rFonts w:ascii="Arial" w:hAnsi="Arial" w:cs="Arial"/>
                <w:sz w:val="16"/>
                <w:szCs w:val="16"/>
              </w:rPr>
              <w:t>PROGRAMAS REGIONALES 2015</w:t>
            </w:r>
          </w:p>
        </w:tc>
        <w:tc>
          <w:tcPr>
            <w:tcW w:w="0" w:type="auto"/>
            <w:tcBorders>
              <w:top w:val="nil"/>
              <w:left w:val="nil"/>
              <w:bottom w:val="single" w:sz="4" w:space="0" w:color="auto"/>
              <w:right w:val="single" w:sz="4" w:space="0" w:color="auto"/>
            </w:tcBorders>
            <w:shd w:val="clear" w:color="auto" w:fill="auto"/>
            <w:vAlign w:val="bottom"/>
            <w:hideMark/>
          </w:tcPr>
          <w:p w14:paraId="697FA1C7" w14:textId="77777777" w:rsidR="005A66BB" w:rsidRPr="005A66BB" w:rsidRDefault="005A66BB" w:rsidP="005A66BB">
            <w:pPr>
              <w:rPr>
                <w:rFonts w:ascii="Arial" w:hAnsi="Arial" w:cs="Arial"/>
                <w:sz w:val="16"/>
                <w:szCs w:val="16"/>
              </w:rPr>
            </w:pPr>
            <w:r w:rsidRPr="005A66BB">
              <w:rPr>
                <w:rFonts w:ascii="Arial" w:hAnsi="Arial" w:cs="Arial"/>
                <w:sz w:val="16"/>
                <w:szCs w:val="16"/>
              </w:rPr>
              <w:t xml:space="preserve"> SECRETARIA DE DESARROLLO SOCIAL </w:t>
            </w:r>
          </w:p>
        </w:tc>
        <w:tc>
          <w:tcPr>
            <w:tcW w:w="0" w:type="auto"/>
            <w:tcBorders>
              <w:top w:val="nil"/>
              <w:left w:val="nil"/>
              <w:bottom w:val="single" w:sz="4" w:space="0" w:color="auto"/>
              <w:right w:val="single" w:sz="4" w:space="0" w:color="auto"/>
            </w:tcBorders>
            <w:shd w:val="clear" w:color="auto" w:fill="auto"/>
            <w:noWrap/>
            <w:vAlign w:val="bottom"/>
            <w:hideMark/>
          </w:tcPr>
          <w:p w14:paraId="606E308C" w14:textId="77777777" w:rsidR="005A66BB" w:rsidRPr="005A66BB" w:rsidRDefault="005A66BB" w:rsidP="005A66BB">
            <w:pPr>
              <w:rPr>
                <w:rFonts w:ascii="Arial" w:hAnsi="Arial" w:cs="Arial"/>
                <w:sz w:val="16"/>
                <w:szCs w:val="16"/>
              </w:rPr>
            </w:pPr>
            <w:r w:rsidRPr="005A66BB">
              <w:rPr>
                <w:rFonts w:ascii="Arial" w:hAnsi="Arial" w:cs="Arial"/>
                <w:sz w:val="16"/>
                <w:szCs w:val="16"/>
              </w:rPr>
              <w:t xml:space="preserve"> $                      3,961,950.96 </w:t>
            </w:r>
          </w:p>
        </w:tc>
        <w:tc>
          <w:tcPr>
            <w:tcW w:w="0" w:type="auto"/>
            <w:tcBorders>
              <w:top w:val="nil"/>
              <w:left w:val="nil"/>
              <w:bottom w:val="nil"/>
              <w:right w:val="single" w:sz="4" w:space="0" w:color="auto"/>
            </w:tcBorders>
            <w:shd w:val="clear" w:color="auto" w:fill="auto"/>
            <w:noWrap/>
            <w:vAlign w:val="bottom"/>
            <w:hideMark/>
          </w:tcPr>
          <w:p w14:paraId="7E496237" w14:textId="77777777" w:rsidR="005A66BB" w:rsidRPr="005A66BB" w:rsidRDefault="005A66BB" w:rsidP="005A66BB">
            <w:pPr>
              <w:rPr>
                <w:rFonts w:ascii="Arial" w:hAnsi="Arial" w:cs="Arial"/>
                <w:sz w:val="16"/>
                <w:szCs w:val="16"/>
              </w:rPr>
            </w:pPr>
            <w:r w:rsidRPr="005A66BB">
              <w:rPr>
                <w:rFonts w:ascii="Arial" w:hAnsi="Arial" w:cs="Arial"/>
                <w:sz w:val="16"/>
                <w:szCs w:val="16"/>
              </w:rPr>
              <w:t> </w:t>
            </w:r>
          </w:p>
        </w:tc>
        <w:tc>
          <w:tcPr>
            <w:tcW w:w="0" w:type="auto"/>
            <w:tcBorders>
              <w:top w:val="nil"/>
              <w:left w:val="nil"/>
              <w:bottom w:val="nil"/>
              <w:right w:val="single" w:sz="4" w:space="0" w:color="auto"/>
            </w:tcBorders>
            <w:shd w:val="clear" w:color="auto" w:fill="auto"/>
            <w:noWrap/>
            <w:vAlign w:val="bottom"/>
            <w:hideMark/>
          </w:tcPr>
          <w:p w14:paraId="6049E5BE" w14:textId="77777777" w:rsidR="005A66BB" w:rsidRPr="005A66BB" w:rsidRDefault="005A66BB" w:rsidP="005A66BB">
            <w:pPr>
              <w:rPr>
                <w:rFonts w:ascii="Arial" w:hAnsi="Arial" w:cs="Arial"/>
                <w:sz w:val="16"/>
                <w:szCs w:val="16"/>
              </w:rPr>
            </w:pPr>
            <w:r w:rsidRPr="005A66BB">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0DFF9D57" w14:textId="77777777" w:rsidR="005A66BB" w:rsidRPr="005A66BB" w:rsidRDefault="005A66BB" w:rsidP="005A66BB">
            <w:pPr>
              <w:rPr>
                <w:rFonts w:ascii="Arial" w:hAnsi="Arial" w:cs="Arial"/>
                <w:sz w:val="16"/>
                <w:szCs w:val="16"/>
              </w:rPr>
            </w:pPr>
          </w:p>
        </w:tc>
      </w:tr>
      <w:tr w:rsidR="005A66BB" w:rsidRPr="005A66BB" w14:paraId="5DE8DB63" w14:textId="77777777" w:rsidTr="005A66BB">
        <w:trPr>
          <w:trHeight w:val="555"/>
        </w:trPr>
        <w:tc>
          <w:tcPr>
            <w:tcW w:w="0" w:type="auto"/>
            <w:gridSpan w:val="2"/>
            <w:tcBorders>
              <w:top w:val="single" w:sz="8" w:space="0" w:color="auto"/>
              <w:left w:val="single" w:sz="8" w:space="0" w:color="auto"/>
              <w:bottom w:val="single" w:sz="8" w:space="0" w:color="auto"/>
              <w:right w:val="single" w:sz="4" w:space="0" w:color="000000"/>
            </w:tcBorders>
            <w:shd w:val="clear" w:color="000000" w:fill="BDD7EE"/>
            <w:noWrap/>
            <w:vAlign w:val="bottom"/>
            <w:hideMark/>
          </w:tcPr>
          <w:p w14:paraId="2034E139" w14:textId="77777777" w:rsidR="005A66BB" w:rsidRPr="005A66BB" w:rsidRDefault="005A66BB" w:rsidP="005A66BB">
            <w:pPr>
              <w:jc w:val="right"/>
              <w:rPr>
                <w:rFonts w:ascii="Calibri" w:hAnsi="Calibri"/>
                <w:b/>
                <w:bCs/>
                <w:color w:val="000000"/>
                <w:sz w:val="16"/>
                <w:szCs w:val="16"/>
              </w:rPr>
            </w:pPr>
            <w:r w:rsidRPr="005A66BB">
              <w:rPr>
                <w:rFonts w:ascii="Calibri" w:hAnsi="Calibri"/>
                <w:b/>
                <w:bCs/>
                <w:color w:val="000000"/>
                <w:sz w:val="16"/>
                <w:szCs w:val="16"/>
              </w:rPr>
              <w:t>TOTAL</w:t>
            </w:r>
          </w:p>
        </w:tc>
        <w:tc>
          <w:tcPr>
            <w:tcW w:w="0" w:type="auto"/>
            <w:tcBorders>
              <w:top w:val="single" w:sz="8" w:space="0" w:color="auto"/>
              <w:left w:val="nil"/>
              <w:bottom w:val="single" w:sz="8" w:space="0" w:color="auto"/>
              <w:right w:val="nil"/>
            </w:tcBorders>
            <w:shd w:val="clear" w:color="000000" w:fill="BDD7EE"/>
            <w:noWrap/>
            <w:vAlign w:val="bottom"/>
            <w:hideMark/>
          </w:tcPr>
          <w:p w14:paraId="27B0FBDC" w14:textId="77777777" w:rsidR="005A66BB" w:rsidRPr="005A66BB" w:rsidRDefault="005A66BB" w:rsidP="005A66BB">
            <w:pPr>
              <w:rPr>
                <w:rFonts w:ascii="Arial" w:hAnsi="Arial" w:cs="Arial"/>
                <w:b/>
                <w:bCs/>
                <w:sz w:val="16"/>
                <w:szCs w:val="16"/>
              </w:rPr>
            </w:pPr>
            <w:r w:rsidRPr="005A66BB">
              <w:rPr>
                <w:rFonts w:ascii="Arial" w:hAnsi="Arial" w:cs="Arial"/>
                <w:b/>
                <w:bCs/>
                <w:sz w:val="16"/>
                <w:szCs w:val="16"/>
              </w:rPr>
              <w:t xml:space="preserve"> $                    69,100,973.12 </w:t>
            </w:r>
          </w:p>
        </w:tc>
        <w:tc>
          <w:tcPr>
            <w:tcW w:w="0" w:type="auto"/>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4BBAEA95" w14:textId="77777777" w:rsidR="005A66BB" w:rsidRPr="005A66BB" w:rsidRDefault="005A66BB" w:rsidP="005A66BB">
            <w:pPr>
              <w:rPr>
                <w:rFonts w:ascii="Arial" w:hAnsi="Arial" w:cs="Arial"/>
                <w:b/>
                <w:bCs/>
                <w:sz w:val="16"/>
                <w:szCs w:val="16"/>
              </w:rPr>
            </w:pPr>
            <w:r w:rsidRPr="005A66BB">
              <w:rPr>
                <w:rFonts w:ascii="Arial" w:hAnsi="Arial" w:cs="Arial"/>
                <w:b/>
                <w:bCs/>
                <w:sz w:val="16"/>
                <w:szCs w:val="16"/>
              </w:rPr>
              <w:t xml:space="preserve"> $                         -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5CC630CA" w14:textId="77777777" w:rsidR="005A66BB" w:rsidRPr="005A66BB" w:rsidRDefault="005A66BB" w:rsidP="005A66BB">
            <w:pPr>
              <w:rPr>
                <w:rFonts w:ascii="Arial" w:hAnsi="Arial" w:cs="Arial"/>
                <w:b/>
                <w:bCs/>
                <w:sz w:val="16"/>
                <w:szCs w:val="16"/>
              </w:rPr>
            </w:pPr>
            <w:r w:rsidRPr="005A66BB">
              <w:rPr>
                <w:rFonts w:ascii="Arial" w:hAnsi="Arial" w:cs="Arial"/>
                <w:b/>
                <w:bCs/>
                <w:sz w:val="16"/>
                <w:szCs w:val="16"/>
              </w:rPr>
              <w:t xml:space="preserve"> $                      4,196,244.83 </w:t>
            </w:r>
          </w:p>
        </w:tc>
        <w:tc>
          <w:tcPr>
            <w:tcW w:w="0" w:type="auto"/>
            <w:tcBorders>
              <w:top w:val="nil"/>
              <w:left w:val="nil"/>
              <w:bottom w:val="nil"/>
              <w:right w:val="nil"/>
            </w:tcBorders>
            <w:shd w:val="clear" w:color="auto" w:fill="auto"/>
            <w:noWrap/>
            <w:vAlign w:val="bottom"/>
            <w:hideMark/>
          </w:tcPr>
          <w:p w14:paraId="3A4AAD58" w14:textId="77777777" w:rsidR="005A66BB" w:rsidRPr="005A66BB" w:rsidRDefault="005A66BB" w:rsidP="005A66BB">
            <w:pPr>
              <w:rPr>
                <w:rFonts w:ascii="Arial" w:hAnsi="Arial" w:cs="Arial"/>
                <w:b/>
                <w:bCs/>
                <w:sz w:val="16"/>
                <w:szCs w:val="16"/>
              </w:rPr>
            </w:pPr>
          </w:p>
        </w:tc>
      </w:tr>
    </w:tbl>
    <w:p w14:paraId="36F67F75" w14:textId="4C18841E" w:rsidR="005A66BB" w:rsidRDefault="005A66BB" w:rsidP="000A435E">
      <w:pPr>
        <w:pStyle w:val="NormalWeb"/>
        <w:spacing w:before="0" w:beforeAutospacing="0" w:after="0" w:afterAutospacing="0"/>
        <w:jc w:val="both"/>
        <w:textAlignment w:val="baseline"/>
        <w:rPr>
          <w:rFonts w:ascii="Tahoma" w:hAnsi="Tahoma" w:cs="Tahoma"/>
          <w:b/>
          <w:color w:val="0099FF"/>
          <w:sz w:val="22"/>
          <w:szCs w:val="22"/>
        </w:rPr>
      </w:pPr>
    </w:p>
    <w:p w14:paraId="63916084" w14:textId="77777777" w:rsidR="005A66BB" w:rsidRDefault="005A66BB" w:rsidP="000A435E">
      <w:pPr>
        <w:pStyle w:val="NormalWeb"/>
        <w:spacing w:before="0" w:beforeAutospacing="0" w:after="0" w:afterAutospacing="0"/>
        <w:jc w:val="both"/>
        <w:textAlignment w:val="baseline"/>
        <w:rPr>
          <w:rFonts w:ascii="Tahoma" w:hAnsi="Tahoma" w:cs="Tahoma"/>
          <w:b/>
          <w:color w:val="0099FF"/>
          <w:sz w:val="22"/>
          <w:szCs w:val="22"/>
        </w:rPr>
      </w:pPr>
    </w:p>
    <w:p w14:paraId="597B4F7B" w14:textId="6AA4F959" w:rsidR="005A66BB" w:rsidRDefault="005A66BB" w:rsidP="000A435E">
      <w:pPr>
        <w:pStyle w:val="NormalWeb"/>
        <w:spacing w:before="0" w:beforeAutospacing="0" w:after="0" w:afterAutospacing="0"/>
        <w:jc w:val="both"/>
        <w:textAlignment w:val="baseline"/>
        <w:rPr>
          <w:rFonts w:ascii="Tahoma" w:hAnsi="Tahoma" w:cs="Tahoma"/>
          <w:b/>
          <w:color w:val="0099FF"/>
          <w:sz w:val="22"/>
          <w:szCs w:val="22"/>
        </w:rPr>
      </w:pPr>
    </w:p>
    <w:tbl>
      <w:tblPr>
        <w:tblW w:w="11625" w:type="dxa"/>
        <w:tblInd w:w="-436" w:type="dxa"/>
        <w:tblLayout w:type="fixed"/>
        <w:tblCellMar>
          <w:left w:w="70" w:type="dxa"/>
          <w:right w:w="70" w:type="dxa"/>
        </w:tblCellMar>
        <w:tblLook w:val="04A0" w:firstRow="1" w:lastRow="0" w:firstColumn="1" w:lastColumn="0" w:noHBand="0" w:noVBand="1"/>
      </w:tblPr>
      <w:tblGrid>
        <w:gridCol w:w="2127"/>
        <w:gridCol w:w="2127"/>
        <w:gridCol w:w="2126"/>
        <w:gridCol w:w="1701"/>
        <w:gridCol w:w="1984"/>
        <w:gridCol w:w="1560"/>
      </w:tblGrid>
      <w:tr w:rsidR="005A66BB" w:rsidRPr="005A66BB" w14:paraId="4E972C24" w14:textId="77777777" w:rsidTr="005A66BB">
        <w:trPr>
          <w:trHeight w:val="152"/>
        </w:trPr>
        <w:tc>
          <w:tcPr>
            <w:tcW w:w="2127"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5911E3BB" w14:textId="77777777" w:rsidR="005A66BB" w:rsidRPr="005A66BB" w:rsidRDefault="005A66BB" w:rsidP="005A66BB">
            <w:pPr>
              <w:jc w:val="center"/>
              <w:rPr>
                <w:rFonts w:ascii="Calibri" w:hAnsi="Calibri"/>
                <w:b/>
                <w:bCs/>
                <w:color w:val="000000"/>
                <w:sz w:val="14"/>
                <w:szCs w:val="14"/>
              </w:rPr>
            </w:pPr>
            <w:r w:rsidRPr="005A66BB">
              <w:rPr>
                <w:rFonts w:ascii="Calibri" w:hAnsi="Calibri"/>
                <w:b/>
                <w:bCs/>
                <w:color w:val="000000"/>
                <w:sz w:val="14"/>
                <w:szCs w:val="14"/>
              </w:rPr>
              <w:t>NOMBRE DEL PROGRAMA</w:t>
            </w:r>
          </w:p>
        </w:tc>
        <w:tc>
          <w:tcPr>
            <w:tcW w:w="4253" w:type="dxa"/>
            <w:gridSpan w:val="2"/>
            <w:tcBorders>
              <w:top w:val="single" w:sz="8" w:space="0" w:color="auto"/>
              <w:left w:val="single" w:sz="8" w:space="0" w:color="auto"/>
              <w:bottom w:val="single" w:sz="8" w:space="0" w:color="auto"/>
              <w:right w:val="single" w:sz="8" w:space="0" w:color="000000"/>
            </w:tcBorders>
            <w:shd w:val="clear" w:color="000000" w:fill="9BC2E6"/>
            <w:vAlign w:val="center"/>
            <w:hideMark/>
          </w:tcPr>
          <w:p w14:paraId="1E5A73D9" w14:textId="77777777" w:rsidR="005A66BB" w:rsidRPr="005A66BB" w:rsidRDefault="005A66BB" w:rsidP="005A66BB">
            <w:pPr>
              <w:jc w:val="center"/>
              <w:rPr>
                <w:rFonts w:ascii="Calibri" w:hAnsi="Calibri"/>
                <w:b/>
                <w:bCs/>
                <w:color w:val="000000"/>
                <w:sz w:val="14"/>
                <w:szCs w:val="14"/>
              </w:rPr>
            </w:pPr>
            <w:r w:rsidRPr="005A66BB">
              <w:rPr>
                <w:rFonts w:ascii="Calibri" w:hAnsi="Calibri"/>
                <w:b/>
                <w:bCs/>
                <w:color w:val="000000"/>
                <w:sz w:val="14"/>
                <w:szCs w:val="14"/>
              </w:rPr>
              <w:t>MUNICIPAL</w:t>
            </w:r>
          </w:p>
        </w:tc>
        <w:tc>
          <w:tcPr>
            <w:tcW w:w="3685" w:type="dxa"/>
            <w:gridSpan w:val="2"/>
            <w:tcBorders>
              <w:top w:val="single" w:sz="8" w:space="0" w:color="auto"/>
              <w:left w:val="single" w:sz="8" w:space="0" w:color="auto"/>
              <w:bottom w:val="single" w:sz="8" w:space="0" w:color="auto"/>
              <w:right w:val="nil"/>
            </w:tcBorders>
            <w:shd w:val="clear" w:color="000000" w:fill="9BC2E6"/>
            <w:vAlign w:val="center"/>
            <w:hideMark/>
          </w:tcPr>
          <w:p w14:paraId="0F1B096D" w14:textId="77777777" w:rsidR="005A66BB" w:rsidRPr="005A66BB" w:rsidRDefault="005A66BB" w:rsidP="005A66BB">
            <w:pPr>
              <w:jc w:val="center"/>
              <w:rPr>
                <w:rFonts w:ascii="Calibri" w:hAnsi="Calibri"/>
                <w:b/>
                <w:bCs/>
                <w:color w:val="000000"/>
                <w:sz w:val="14"/>
                <w:szCs w:val="14"/>
              </w:rPr>
            </w:pPr>
            <w:r w:rsidRPr="005A66BB">
              <w:rPr>
                <w:rFonts w:ascii="Calibri" w:hAnsi="Calibri"/>
                <w:b/>
                <w:bCs/>
                <w:color w:val="000000"/>
                <w:sz w:val="14"/>
                <w:szCs w:val="14"/>
              </w:rPr>
              <w:t>OTROS</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1B4559EA" w14:textId="77777777" w:rsidR="005A66BB" w:rsidRPr="005A66BB" w:rsidRDefault="005A66BB" w:rsidP="005A66BB">
            <w:pPr>
              <w:jc w:val="center"/>
              <w:rPr>
                <w:rFonts w:ascii="Calibri" w:hAnsi="Calibri"/>
                <w:b/>
                <w:bCs/>
                <w:color w:val="000000"/>
                <w:sz w:val="14"/>
                <w:szCs w:val="14"/>
              </w:rPr>
            </w:pPr>
            <w:r w:rsidRPr="005A66BB">
              <w:rPr>
                <w:rFonts w:ascii="Calibri" w:hAnsi="Calibri"/>
                <w:b/>
                <w:bCs/>
                <w:color w:val="000000"/>
                <w:sz w:val="14"/>
                <w:szCs w:val="14"/>
              </w:rPr>
              <w:t>MONTO TOTAL</w:t>
            </w:r>
          </w:p>
        </w:tc>
      </w:tr>
      <w:tr w:rsidR="005A66BB" w:rsidRPr="005A66BB" w14:paraId="0971BA6F" w14:textId="77777777" w:rsidTr="005A66BB">
        <w:trPr>
          <w:trHeight w:val="615"/>
        </w:trPr>
        <w:tc>
          <w:tcPr>
            <w:tcW w:w="2127" w:type="dxa"/>
            <w:vMerge/>
            <w:tcBorders>
              <w:top w:val="single" w:sz="8" w:space="0" w:color="auto"/>
              <w:left w:val="single" w:sz="8" w:space="0" w:color="auto"/>
              <w:bottom w:val="single" w:sz="8" w:space="0" w:color="000000"/>
              <w:right w:val="single" w:sz="8" w:space="0" w:color="auto"/>
            </w:tcBorders>
            <w:vAlign w:val="center"/>
            <w:hideMark/>
          </w:tcPr>
          <w:p w14:paraId="18853B85" w14:textId="77777777" w:rsidR="005A66BB" w:rsidRPr="005A66BB" w:rsidRDefault="005A66BB" w:rsidP="005A66BB">
            <w:pPr>
              <w:rPr>
                <w:rFonts w:ascii="Calibri" w:hAnsi="Calibri"/>
                <w:b/>
                <w:bCs/>
                <w:color w:val="000000"/>
                <w:sz w:val="14"/>
                <w:szCs w:val="14"/>
              </w:rPr>
            </w:pPr>
          </w:p>
        </w:tc>
        <w:tc>
          <w:tcPr>
            <w:tcW w:w="2127" w:type="dxa"/>
            <w:tcBorders>
              <w:top w:val="single" w:sz="8" w:space="0" w:color="auto"/>
              <w:left w:val="single" w:sz="8" w:space="0" w:color="auto"/>
              <w:bottom w:val="single" w:sz="8" w:space="0" w:color="auto"/>
              <w:right w:val="nil"/>
            </w:tcBorders>
            <w:shd w:val="clear" w:color="000000" w:fill="9BC2E6"/>
            <w:vAlign w:val="center"/>
            <w:hideMark/>
          </w:tcPr>
          <w:p w14:paraId="4A491A02" w14:textId="77777777" w:rsidR="005A66BB" w:rsidRPr="005A66BB" w:rsidRDefault="005A66BB" w:rsidP="005A66BB">
            <w:pPr>
              <w:jc w:val="center"/>
              <w:rPr>
                <w:rFonts w:ascii="Calibri" w:hAnsi="Calibri"/>
                <w:b/>
                <w:bCs/>
                <w:color w:val="000000"/>
                <w:sz w:val="14"/>
                <w:szCs w:val="14"/>
              </w:rPr>
            </w:pPr>
            <w:r w:rsidRPr="005A66BB">
              <w:rPr>
                <w:rFonts w:ascii="Calibri" w:hAnsi="Calibri"/>
                <w:b/>
                <w:bCs/>
                <w:color w:val="000000"/>
                <w:sz w:val="14"/>
                <w:szCs w:val="14"/>
              </w:rPr>
              <w:t>DEPENDENCIA/ENTIDAD</w:t>
            </w:r>
          </w:p>
        </w:tc>
        <w:tc>
          <w:tcPr>
            <w:tcW w:w="2126"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71779D82" w14:textId="77777777" w:rsidR="005A66BB" w:rsidRPr="005A66BB" w:rsidRDefault="005A66BB" w:rsidP="005A66BB">
            <w:pPr>
              <w:jc w:val="center"/>
              <w:rPr>
                <w:rFonts w:ascii="Calibri" w:hAnsi="Calibri"/>
                <w:b/>
                <w:bCs/>
                <w:color w:val="000000"/>
                <w:sz w:val="14"/>
                <w:szCs w:val="14"/>
              </w:rPr>
            </w:pPr>
            <w:r w:rsidRPr="005A66BB">
              <w:rPr>
                <w:rFonts w:ascii="Calibri" w:hAnsi="Calibri"/>
                <w:b/>
                <w:bCs/>
                <w:color w:val="000000"/>
                <w:sz w:val="14"/>
                <w:szCs w:val="14"/>
              </w:rPr>
              <w:t>APORTACION/MONTO</w:t>
            </w:r>
          </w:p>
        </w:tc>
        <w:tc>
          <w:tcPr>
            <w:tcW w:w="1701" w:type="dxa"/>
            <w:tcBorders>
              <w:top w:val="single" w:sz="8" w:space="0" w:color="auto"/>
              <w:left w:val="nil"/>
              <w:bottom w:val="single" w:sz="8" w:space="0" w:color="auto"/>
              <w:right w:val="single" w:sz="8" w:space="0" w:color="auto"/>
            </w:tcBorders>
            <w:shd w:val="clear" w:color="000000" w:fill="9BC2E6"/>
            <w:vAlign w:val="center"/>
            <w:hideMark/>
          </w:tcPr>
          <w:p w14:paraId="14E27BD1" w14:textId="77777777" w:rsidR="005A66BB" w:rsidRPr="005A66BB" w:rsidRDefault="005A66BB" w:rsidP="005A66BB">
            <w:pPr>
              <w:jc w:val="center"/>
              <w:rPr>
                <w:rFonts w:ascii="Calibri" w:hAnsi="Calibri"/>
                <w:b/>
                <w:bCs/>
                <w:color w:val="000000"/>
                <w:sz w:val="14"/>
                <w:szCs w:val="14"/>
              </w:rPr>
            </w:pPr>
            <w:r w:rsidRPr="005A66BB">
              <w:rPr>
                <w:rFonts w:ascii="Calibri" w:hAnsi="Calibri"/>
                <w:b/>
                <w:bCs/>
                <w:color w:val="000000"/>
                <w:sz w:val="14"/>
                <w:szCs w:val="14"/>
              </w:rPr>
              <w:t>DEPENDENCIA/ENTIDAD</w:t>
            </w:r>
          </w:p>
        </w:tc>
        <w:tc>
          <w:tcPr>
            <w:tcW w:w="1984" w:type="dxa"/>
            <w:tcBorders>
              <w:top w:val="single" w:sz="8" w:space="0" w:color="auto"/>
              <w:left w:val="nil"/>
              <w:bottom w:val="single" w:sz="8" w:space="0" w:color="auto"/>
              <w:right w:val="single" w:sz="8" w:space="0" w:color="auto"/>
            </w:tcBorders>
            <w:shd w:val="clear" w:color="000000" w:fill="9BC2E6"/>
            <w:vAlign w:val="center"/>
            <w:hideMark/>
          </w:tcPr>
          <w:p w14:paraId="4FB4B081" w14:textId="77777777" w:rsidR="005A66BB" w:rsidRPr="005A66BB" w:rsidRDefault="005A66BB" w:rsidP="005A66BB">
            <w:pPr>
              <w:jc w:val="center"/>
              <w:rPr>
                <w:rFonts w:ascii="Calibri" w:hAnsi="Calibri"/>
                <w:b/>
                <w:bCs/>
                <w:color w:val="000000"/>
                <w:sz w:val="14"/>
                <w:szCs w:val="14"/>
              </w:rPr>
            </w:pPr>
            <w:r w:rsidRPr="005A66BB">
              <w:rPr>
                <w:rFonts w:ascii="Calibri" w:hAnsi="Calibri"/>
                <w:b/>
                <w:bCs/>
                <w:color w:val="000000"/>
                <w:sz w:val="14"/>
                <w:szCs w:val="14"/>
              </w:rPr>
              <w:t>APORTACION/MONTO</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61E42BD0" w14:textId="77777777" w:rsidR="005A66BB" w:rsidRPr="005A66BB" w:rsidRDefault="005A66BB" w:rsidP="005A66BB">
            <w:pPr>
              <w:rPr>
                <w:rFonts w:ascii="Calibri" w:hAnsi="Calibri"/>
                <w:b/>
                <w:bCs/>
                <w:color w:val="000000"/>
                <w:sz w:val="14"/>
                <w:szCs w:val="14"/>
              </w:rPr>
            </w:pPr>
          </w:p>
        </w:tc>
      </w:tr>
      <w:tr w:rsidR="005A66BB" w:rsidRPr="005A66BB" w14:paraId="10B29BB7" w14:textId="77777777" w:rsidTr="005A66BB">
        <w:trPr>
          <w:trHeight w:val="450"/>
        </w:trPr>
        <w:tc>
          <w:tcPr>
            <w:tcW w:w="2127" w:type="dxa"/>
            <w:tcBorders>
              <w:top w:val="nil"/>
              <w:left w:val="single" w:sz="8" w:space="0" w:color="auto"/>
              <w:bottom w:val="single" w:sz="4" w:space="0" w:color="auto"/>
              <w:right w:val="single" w:sz="4" w:space="0" w:color="auto"/>
            </w:tcBorders>
            <w:shd w:val="clear" w:color="auto" w:fill="auto"/>
            <w:vAlign w:val="center"/>
            <w:hideMark/>
          </w:tcPr>
          <w:p w14:paraId="6B09EF11" w14:textId="77777777" w:rsidR="005A66BB" w:rsidRPr="005A66BB" w:rsidRDefault="005A66BB" w:rsidP="005A66BB">
            <w:pPr>
              <w:rPr>
                <w:rFonts w:ascii="Arial" w:hAnsi="Arial" w:cs="Arial"/>
                <w:sz w:val="14"/>
                <w:szCs w:val="14"/>
              </w:rPr>
            </w:pPr>
            <w:r w:rsidRPr="005A66BB">
              <w:rPr>
                <w:rFonts w:ascii="Arial" w:hAnsi="Arial" w:cs="Arial"/>
                <w:sz w:val="14"/>
                <w:szCs w:val="14"/>
              </w:rPr>
              <w:t>SUBSEMUN 2015</w:t>
            </w:r>
          </w:p>
        </w:tc>
        <w:tc>
          <w:tcPr>
            <w:tcW w:w="2127" w:type="dxa"/>
            <w:tcBorders>
              <w:top w:val="single" w:sz="8" w:space="0" w:color="auto"/>
              <w:left w:val="nil"/>
              <w:bottom w:val="nil"/>
              <w:right w:val="single" w:sz="4" w:space="0" w:color="auto"/>
            </w:tcBorders>
            <w:shd w:val="clear" w:color="auto" w:fill="auto"/>
            <w:vAlign w:val="center"/>
            <w:hideMark/>
          </w:tcPr>
          <w:p w14:paraId="77254899" w14:textId="77777777" w:rsidR="005A66BB" w:rsidRPr="005A66BB" w:rsidRDefault="005A66BB" w:rsidP="005A66BB">
            <w:pPr>
              <w:rPr>
                <w:rFonts w:ascii="Arial" w:hAnsi="Arial" w:cs="Arial"/>
                <w:sz w:val="14"/>
                <w:szCs w:val="14"/>
              </w:rPr>
            </w:pPr>
            <w:r w:rsidRPr="005A66BB">
              <w:rPr>
                <w:rFonts w:ascii="Arial" w:hAnsi="Arial" w:cs="Arial"/>
                <w:sz w:val="14"/>
                <w:szCs w:val="14"/>
              </w:rPr>
              <w:t>SECRETARIA DE SEGURIDAD PUBLICA FEDERAL</w:t>
            </w:r>
          </w:p>
        </w:tc>
        <w:tc>
          <w:tcPr>
            <w:tcW w:w="2126" w:type="dxa"/>
            <w:tcBorders>
              <w:top w:val="nil"/>
              <w:left w:val="nil"/>
              <w:bottom w:val="single" w:sz="4" w:space="0" w:color="auto"/>
              <w:right w:val="single" w:sz="4" w:space="0" w:color="auto"/>
            </w:tcBorders>
            <w:shd w:val="clear" w:color="auto" w:fill="auto"/>
            <w:noWrap/>
            <w:vAlign w:val="bottom"/>
            <w:hideMark/>
          </w:tcPr>
          <w:p w14:paraId="6C5F054C" w14:textId="77777777" w:rsidR="005A66BB" w:rsidRPr="005A66BB" w:rsidRDefault="005A66BB" w:rsidP="005A66BB">
            <w:pPr>
              <w:rPr>
                <w:rFonts w:ascii="Arial" w:hAnsi="Arial" w:cs="Arial"/>
                <w:sz w:val="14"/>
                <w:szCs w:val="14"/>
              </w:rPr>
            </w:pPr>
            <w:r w:rsidRPr="005A66BB">
              <w:rPr>
                <w:rFonts w:ascii="Arial" w:hAnsi="Arial" w:cs="Arial"/>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14:paraId="145B2E39" w14:textId="77777777" w:rsidR="005A66BB" w:rsidRPr="005A66BB" w:rsidRDefault="005A66BB" w:rsidP="005A66BB">
            <w:pPr>
              <w:jc w:val="center"/>
              <w:rPr>
                <w:rFonts w:ascii="Arial" w:hAnsi="Arial" w:cs="Arial"/>
                <w:sz w:val="14"/>
                <w:szCs w:val="14"/>
              </w:rPr>
            </w:pPr>
            <w:r w:rsidRPr="005A66BB">
              <w:rPr>
                <w:rFonts w:ascii="Arial" w:hAnsi="Arial" w:cs="Arial"/>
                <w:sz w:val="14"/>
                <w:szCs w:val="14"/>
              </w:rPr>
              <w:t xml:space="preserve"> RECURSOS PROPIOS </w:t>
            </w:r>
          </w:p>
        </w:tc>
        <w:tc>
          <w:tcPr>
            <w:tcW w:w="1984" w:type="dxa"/>
            <w:tcBorders>
              <w:top w:val="nil"/>
              <w:left w:val="nil"/>
              <w:bottom w:val="single" w:sz="4" w:space="0" w:color="auto"/>
              <w:right w:val="single" w:sz="4" w:space="0" w:color="auto"/>
            </w:tcBorders>
            <w:shd w:val="clear" w:color="auto" w:fill="auto"/>
            <w:vAlign w:val="center"/>
            <w:hideMark/>
          </w:tcPr>
          <w:p w14:paraId="0908ECB2" w14:textId="77777777" w:rsidR="005A66BB" w:rsidRPr="005A66BB" w:rsidRDefault="005A66BB" w:rsidP="005A66BB">
            <w:pPr>
              <w:jc w:val="center"/>
              <w:rPr>
                <w:rFonts w:ascii="Arial" w:hAnsi="Arial" w:cs="Arial"/>
                <w:sz w:val="14"/>
                <w:szCs w:val="14"/>
              </w:rPr>
            </w:pPr>
            <w:r w:rsidRPr="005A66BB">
              <w:rPr>
                <w:rFonts w:ascii="Arial" w:hAnsi="Arial" w:cs="Arial"/>
                <w:sz w:val="14"/>
                <w:szCs w:val="14"/>
              </w:rPr>
              <w:t xml:space="preserve"> $                      1,250,000.00 </w:t>
            </w:r>
          </w:p>
        </w:tc>
        <w:tc>
          <w:tcPr>
            <w:tcW w:w="1560" w:type="dxa"/>
            <w:tcBorders>
              <w:top w:val="nil"/>
              <w:left w:val="nil"/>
              <w:bottom w:val="single" w:sz="4" w:space="0" w:color="auto"/>
              <w:right w:val="single" w:sz="4" w:space="0" w:color="auto"/>
            </w:tcBorders>
            <w:shd w:val="clear" w:color="auto" w:fill="auto"/>
            <w:noWrap/>
            <w:vAlign w:val="bottom"/>
            <w:hideMark/>
          </w:tcPr>
          <w:p w14:paraId="366D0DAE" w14:textId="77777777" w:rsidR="005A66BB" w:rsidRPr="005A66BB" w:rsidRDefault="005A66BB" w:rsidP="005A66BB">
            <w:pPr>
              <w:rPr>
                <w:rFonts w:ascii="Arial" w:hAnsi="Arial" w:cs="Arial"/>
                <w:sz w:val="14"/>
                <w:szCs w:val="14"/>
              </w:rPr>
            </w:pPr>
            <w:r w:rsidRPr="005A66BB">
              <w:rPr>
                <w:rFonts w:ascii="Arial" w:hAnsi="Arial" w:cs="Arial"/>
                <w:sz w:val="14"/>
                <w:szCs w:val="14"/>
              </w:rPr>
              <w:t xml:space="preserve"> $       6,250,000.00 </w:t>
            </w:r>
          </w:p>
        </w:tc>
      </w:tr>
      <w:tr w:rsidR="005A66BB" w:rsidRPr="005A66BB" w14:paraId="6D2901F9" w14:textId="77777777" w:rsidTr="005A66BB">
        <w:trPr>
          <w:trHeight w:val="300"/>
        </w:trPr>
        <w:tc>
          <w:tcPr>
            <w:tcW w:w="2127" w:type="dxa"/>
            <w:tcBorders>
              <w:top w:val="nil"/>
              <w:left w:val="single" w:sz="8" w:space="0" w:color="auto"/>
              <w:bottom w:val="single" w:sz="4" w:space="0" w:color="auto"/>
              <w:right w:val="single" w:sz="4" w:space="0" w:color="auto"/>
            </w:tcBorders>
            <w:shd w:val="clear" w:color="auto" w:fill="auto"/>
            <w:vAlign w:val="bottom"/>
            <w:hideMark/>
          </w:tcPr>
          <w:p w14:paraId="2F0C643E" w14:textId="77777777" w:rsidR="005A66BB" w:rsidRPr="005A66BB" w:rsidRDefault="005A66BB" w:rsidP="005A66BB">
            <w:pPr>
              <w:rPr>
                <w:rFonts w:ascii="Arial" w:hAnsi="Arial" w:cs="Arial"/>
                <w:sz w:val="14"/>
                <w:szCs w:val="14"/>
              </w:rPr>
            </w:pPr>
            <w:r w:rsidRPr="005A66BB">
              <w:rPr>
                <w:rFonts w:ascii="Arial" w:hAnsi="Arial" w:cs="Arial"/>
                <w:sz w:val="14"/>
                <w:szCs w:val="14"/>
              </w:rPr>
              <w:t>PROGRAMA FOPADEM 2015</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096E712C" w14:textId="77777777" w:rsidR="005A66BB" w:rsidRPr="005A66BB" w:rsidRDefault="005A66BB" w:rsidP="005A66BB">
            <w:pPr>
              <w:rPr>
                <w:rFonts w:ascii="Arial" w:hAnsi="Arial" w:cs="Arial"/>
                <w:sz w:val="14"/>
                <w:szCs w:val="14"/>
              </w:rPr>
            </w:pPr>
            <w:r w:rsidRPr="005A66BB">
              <w:rPr>
                <w:rFonts w:ascii="Arial" w:hAnsi="Arial" w:cs="Arial"/>
                <w:sz w:val="14"/>
                <w:szCs w:val="14"/>
              </w:rPr>
              <w:t xml:space="preserve"> SECRETARIA DE DESARROLLO SOCIAL </w:t>
            </w:r>
          </w:p>
        </w:tc>
        <w:tc>
          <w:tcPr>
            <w:tcW w:w="2126" w:type="dxa"/>
            <w:tcBorders>
              <w:top w:val="nil"/>
              <w:left w:val="nil"/>
              <w:bottom w:val="single" w:sz="4" w:space="0" w:color="auto"/>
              <w:right w:val="single" w:sz="4" w:space="0" w:color="auto"/>
            </w:tcBorders>
            <w:shd w:val="clear" w:color="auto" w:fill="auto"/>
            <w:noWrap/>
            <w:vAlign w:val="bottom"/>
            <w:hideMark/>
          </w:tcPr>
          <w:p w14:paraId="6CF865DF" w14:textId="77777777" w:rsidR="005A66BB" w:rsidRPr="005A66BB" w:rsidRDefault="005A66BB" w:rsidP="005A66BB">
            <w:pPr>
              <w:rPr>
                <w:rFonts w:ascii="Arial" w:hAnsi="Arial" w:cs="Arial"/>
                <w:sz w:val="14"/>
                <w:szCs w:val="14"/>
              </w:rPr>
            </w:pPr>
            <w:r w:rsidRPr="005A66BB">
              <w:rPr>
                <w:rFonts w:ascii="Arial" w:hAnsi="Arial" w:cs="Arial"/>
                <w:sz w:val="14"/>
                <w:szCs w:val="14"/>
              </w:rPr>
              <w:t> </w:t>
            </w:r>
          </w:p>
        </w:tc>
        <w:tc>
          <w:tcPr>
            <w:tcW w:w="1701" w:type="dxa"/>
            <w:tcBorders>
              <w:top w:val="nil"/>
              <w:left w:val="nil"/>
              <w:bottom w:val="single" w:sz="4" w:space="0" w:color="auto"/>
              <w:right w:val="single" w:sz="4" w:space="0" w:color="auto"/>
            </w:tcBorders>
            <w:shd w:val="clear" w:color="auto" w:fill="auto"/>
            <w:noWrap/>
            <w:vAlign w:val="bottom"/>
            <w:hideMark/>
          </w:tcPr>
          <w:p w14:paraId="10690165" w14:textId="77777777" w:rsidR="005A66BB" w:rsidRPr="005A66BB" w:rsidRDefault="005A66BB" w:rsidP="005A66BB">
            <w:pPr>
              <w:rPr>
                <w:rFonts w:ascii="Arial" w:hAnsi="Arial" w:cs="Arial"/>
                <w:sz w:val="14"/>
                <w:szCs w:val="14"/>
              </w:rPr>
            </w:pPr>
            <w:r w:rsidRPr="005A66BB">
              <w:rPr>
                <w:rFonts w:ascii="Arial" w:hAnsi="Arial" w:cs="Arial"/>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14:paraId="27672A07" w14:textId="77777777" w:rsidR="005A66BB" w:rsidRPr="005A66BB" w:rsidRDefault="005A66BB" w:rsidP="005A66BB">
            <w:pPr>
              <w:rPr>
                <w:rFonts w:ascii="Arial" w:hAnsi="Arial" w:cs="Arial"/>
                <w:color w:val="000000"/>
                <w:sz w:val="14"/>
                <w:szCs w:val="14"/>
              </w:rPr>
            </w:pPr>
            <w:r w:rsidRPr="005A66BB">
              <w:rPr>
                <w:rFonts w:ascii="Arial" w:hAnsi="Arial" w:cs="Arial"/>
                <w:color w:val="000000"/>
                <w:sz w:val="14"/>
                <w:szCs w:val="14"/>
              </w:rPr>
              <w:t> </w:t>
            </w:r>
          </w:p>
        </w:tc>
        <w:tc>
          <w:tcPr>
            <w:tcW w:w="1560" w:type="dxa"/>
            <w:tcBorders>
              <w:top w:val="nil"/>
              <w:left w:val="nil"/>
              <w:bottom w:val="single" w:sz="4" w:space="0" w:color="auto"/>
              <w:right w:val="single" w:sz="4" w:space="0" w:color="auto"/>
            </w:tcBorders>
            <w:shd w:val="clear" w:color="auto" w:fill="auto"/>
            <w:noWrap/>
            <w:vAlign w:val="bottom"/>
            <w:hideMark/>
          </w:tcPr>
          <w:p w14:paraId="3BC41A12" w14:textId="77777777" w:rsidR="005A66BB" w:rsidRPr="005A66BB" w:rsidRDefault="005A66BB" w:rsidP="005A66BB">
            <w:pPr>
              <w:rPr>
                <w:rFonts w:ascii="Arial" w:hAnsi="Arial" w:cs="Arial"/>
                <w:sz w:val="14"/>
                <w:szCs w:val="14"/>
              </w:rPr>
            </w:pPr>
            <w:r w:rsidRPr="005A66BB">
              <w:rPr>
                <w:rFonts w:ascii="Arial" w:hAnsi="Arial" w:cs="Arial"/>
                <w:sz w:val="14"/>
                <w:szCs w:val="14"/>
              </w:rPr>
              <w:t xml:space="preserve"> $          999,000.00 </w:t>
            </w:r>
          </w:p>
        </w:tc>
      </w:tr>
      <w:tr w:rsidR="005A66BB" w:rsidRPr="005A66BB" w14:paraId="5209EC7C" w14:textId="77777777" w:rsidTr="005A66BB">
        <w:trPr>
          <w:trHeight w:val="300"/>
        </w:trPr>
        <w:tc>
          <w:tcPr>
            <w:tcW w:w="2127" w:type="dxa"/>
            <w:tcBorders>
              <w:top w:val="nil"/>
              <w:left w:val="single" w:sz="8" w:space="0" w:color="auto"/>
              <w:bottom w:val="nil"/>
              <w:right w:val="single" w:sz="4" w:space="0" w:color="auto"/>
            </w:tcBorders>
            <w:shd w:val="clear" w:color="auto" w:fill="auto"/>
            <w:vAlign w:val="center"/>
            <w:hideMark/>
          </w:tcPr>
          <w:p w14:paraId="593D9AB4" w14:textId="77777777" w:rsidR="005A66BB" w:rsidRPr="005A66BB" w:rsidRDefault="005A66BB" w:rsidP="005A66BB">
            <w:pPr>
              <w:rPr>
                <w:rFonts w:ascii="Arial" w:hAnsi="Arial" w:cs="Arial"/>
                <w:sz w:val="14"/>
                <w:szCs w:val="14"/>
              </w:rPr>
            </w:pPr>
            <w:r w:rsidRPr="005A66BB">
              <w:rPr>
                <w:rFonts w:ascii="Arial" w:hAnsi="Arial" w:cs="Arial"/>
                <w:sz w:val="14"/>
                <w:szCs w:val="14"/>
              </w:rPr>
              <w:t>CONADE 2015</w:t>
            </w:r>
          </w:p>
        </w:tc>
        <w:tc>
          <w:tcPr>
            <w:tcW w:w="2127" w:type="dxa"/>
            <w:tcBorders>
              <w:top w:val="nil"/>
              <w:left w:val="nil"/>
              <w:bottom w:val="nil"/>
              <w:right w:val="single" w:sz="4" w:space="0" w:color="auto"/>
            </w:tcBorders>
            <w:shd w:val="clear" w:color="auto" w:fill="auto"/>
            <w:vAlign w:val="center"/>
            <w:hideMark/>
          </w:tcPr>
          <w:p w14:paraId="2B64BEF0" w14:textId="77777777" w:rsidR="005A66BB" w:rsidRPr="005A66BB" w:rsidRDefault="005A66BB" w:rsidP="005A66BB">
            <w:pPr>
              <w:rPr>
                <w:rFonts w:ascii="Arial Narrow" w:hAnsi="Arial Narrow"/>
                <w:sz w:val="14"/>
                <w:szCs w:val="14"/>
              </w:rPr>
            </w:pPr>
            <w:r w:rsidRPr="005A66BB">
              <w:rPr>
                <w:rFonts w:ascii="Arial Narrow" w:hAnsi="Arial Narrow"/>
                <w:sz w:val="14"/>
                <w:szCs w:val="14"/>
              </w:rPr>
              <w:t>COMISION NACIONAL DEL DEPORTE</w:t>
            </w:r>
          </w:p>
        </w:tc>
        <w:tc>
          <w:tcPr>
            <w:tcW w:w="2126" w:type="dxa"/>
            <w:tcBorders>
              <w:top w:val="nil"/>
              <w:left w:val="nil"/>
              <w:bottom w:val="single" w:sz="4" w:space="0" w:color="auto"/>
              <w:right w:val="single" w:sz="4" w:space="0" w:color="auto"/>
            </w:tcBorders>
            <w:shd w:val="clear" w:color="auto" w:fill="auto"/>
            <w:vAlign w:val="center"/>
            <w:hideMark/>
          </w:tcPr>
          <w:p w14:paraId="52FDC4F8" w14:textId="77777777" w:rsidR="005A66BB" w:rsidRPr="005A66BB" w:rsidRDefault="005A66BB" w:rsidP="005A66BB">
            <w:pPr>
              <w:jc w:val="center"/>
              <w:rPr>
                <w:rFonts w:ascii="Arial Narrow" w:hAnsi="Arial Narrow"/>
                <w:sz w:val="14"/>
                <w:szCs w:val="14"/>
              </w:rPr>
            </w:pPr>
            <w:r w:rsidRPr="005A66BB">
              <w:rPr>
                <w:rFonts w:ascii="Arial Narrow" w:hAnsi="Arial Narrow"/>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14:paraId="6C7A3861" w14:textId="77777777" w:rsidR="005A66BB" w:rsidRPr="005A66BB" w:rsidRDefault="005A66BB" w:rsidP="005A66BB">
            <w:pPr>
              <w:jc w:val="center"/>
              <w:rPr>
                <w:rFonts w:ascii="Arial Narrow" w:hAnsi="Arial Narrow"/>
                <w:sz w:val="14"/>
                <w:szCs w:val="14"/>
              </w:rPr>
            </w:pPr>
            <w:r w:rsidRPr="005A66BB">
              <w:rPr>
                <w:rFonts w:ascii="Arial Narrow" w:hAnsi="Arial Narrow"/>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14:paraId="27D1DCB9" w14:textId="77777777" w:rsidR="005A66BB" w:rsidRPr="005A66BB" w:rsidRDefault="005A66BB" w:rsidP="005A66BB">
            <w:pPr>
              <w:rPr>
                <w:rFonts w:ascii="Arial Narrow" w:hAnsi="Arial Narrow"/>
                <w:sz w:val="14"/>
                <w:szCs w:val="14"/>
              </w:rPr>
            </w:pPr>
            <w:r w:rsidRPr="005A66BB">
              <w:rPr>
                <w:rFonts w:ascii="Arial Narrow" w:hAnsi="Arial Narrow"/>
                <w:sz w:val="14"/>
                <w:szCs w:val="14"/>
              </w:rPr>
              <w:t> </w:t>
            </w:r>
          </w:p>
        </w:tc>
        <w:tc>
          <w:tcPr>
            <w:tcW w:w="1560" w:type="dxa"/>
            <w:tcBorders>
              <w:top w:val="nil"/>
              <w:left w:val="nil"/>
              <w:bottom w:val="single" w:sz="4" w:space="0" w:color="auto"/>
              <w:right w:val="single" w:sz="4" w:space="0" w:color="auto"/>
            </w:tcBorders>
            <w:shd w:val="clear" w:color="auto" w:fill="auto"/>
            <w:noWrap/>
            <w:vAlign w:val="bottom"/>
            <w:hideMark/>
          </w:tcPr>
          <w:p w14:paraId="390D65DF" w14:textId="77777777" w:rsidR="005A66BB" w:rsidRPr="005A66BB" w:rsidRDefault="005A66BB" w:rsidP="005A66BB">
            <w:pPr>
              <w:rPr>
                <w:rFonts w:ascii="Arial" w:hAnsi="Arial" w:cs="Arial"/>
                <w:sz w:val="14"/>
                <w:szCs w:val="14"/>
              </w:rPr>
            </w:pPr>
            <w:r w:rsidRPr="005A66BB">
              <w:rPr>
                <w:rFonts w:ascii="Arial" w:hAnsi="Arial" w:cs="Arial"/>
                <w:sz w:val="14"/>
                <w:szCs w:val="14"/>
              </w:rPr>
              <w:t xml:space="preserve"> $       5,500,000.00 </w:t>
            </w:r>
          </w:p>
        </w:tc>
      </w:tr>
      <w:tr w:rsidR="005A66BB" w:rsidRPr="005A66BB" w14:paraId="498DC8DD" w14:textId="77777777" w:rsidTr="005A66BB">
        <w:trPr>
          <w:trHeight w:val="690"/>
        </w:trPr>
        <w:tc>
          <w:tcPr>
            <w:tcW w:w="2127"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1C22E08" w14:textId="77777777" w:rsidR="005A66BB" w:rsidRPr="005A66BB" w:rsidRDefault="005A66BB" w:rsidP="005A66BB">
            <w:pPr>
              <w:rPr>
                <w:rFonts w:ascii="Arial" w:hAnsi="Arial" w:cs="Arial"/>
                <w:sz w:val="14"/>
                <w:szCs w:val="14"/>
              </w:rPr>
            </w:pPr>
            <w:r w:rsidRPr="005A66BB">
              <w:rPr>
                <w:rFonts w:ascii="Arial" w:hAnsi="Arial" w:cs="Arial"/>
                <w:sz w:val="14"/>
                <w:szCs w:val="14"/>
              </w:rPr>
              <w:lastRenderedPageBreak/>
              <w:t>PROGRAMA PARA LA SUSTENIBILIDAD DE LOS SERVICIOS DE AGUA POTABLE Y SANEAMIENTO EN COMUNIDADES RURALES (PROSSAPYS 2015)</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716CD2B4" w14:textId="77777777" w:rsidR="005A66BB" w:rsidRPr="005A66BB" w:rsidRDefault="005A66BB" w:rsidP="005A66BB">
            <w:pPr>
              <w:rPr>
                <w:rFonts w:ascii="Arial" w:hAnsi="Arial" w:cs="Arial"/>
                <w:sz w:val="14"/>
                <w:szCs w:val="14"/>
              </w:rPr>
            </w:pPr>
            <w:r w:rsidRPr="005A66BB">
              <w:rPr>
                <w:rFonts w:ascii="Arial" w:hAnsi="Arial" w:cs="Arial"/>
                <w:sz w:val="14"/>
                <w:szCs w:val="14"/>
              </w:rPr>
              <w:t xml:space="preserve"> C.N.A. </w:t>
            </w:r>
          </w:p>
        </w:tc>
        <w:tc>
          <w:tcPr>
            <w:tcW w:w="2126" w:type="dxa"/>
            <w:tcBorders>
              <w:top w:val="nil"/>
              <w:left w:val="nil"/>
              <w:bottom w:val="single" w:sz="4" w:space="0" w:color="auto"/>
              <w:right w:val="single" w:sz="4" w:space="0" w:color="auto"/>
            </w:tcBorders>
            <w:shd w:val="clear" w:color="auto" w:fill="auto"/>
            <w:noWrap/>
            <w:vAlign w:val="bottom"/>
            <w:hideMark/>
          </w:tcPr>
          <w:p w14:paraId="76DC2F82" w14:textId="77777777" w:rsidR="005A66BB" w:rsidRPr="005A66BB" w:rsidRDefault="005A66BB" w:rsidP="005A66BB">
            <w:pPr>
              <w:rPr>
                <w:rFonts w:ascii="Arial" w:hAnsi="Arial" w:cs="Arial"/>
                <w:sz w:val="14"/>
                <w:szCs w:val="14"/>
              </w:rPr>
            </w:pPr>
            <w:r w:rsidRPr="005A66BB">
              <w:rPr>
                <w:rFonts w:ascii="Arial" w:hAnsi="Arial" w:cs="Arial"/>
                <w:sz w:val="14"/>
                <w:szCs w:val="14"/>
              </w:rPr>
              <w:t> </w:t>
            </w:r>
          </w:p>
        </w:tc>
        <w:tc>
          <w:tcPr>
            <w:tcW w:w="1701" w:type="dxa"/>
            <w:tcBorders>
              <w:top w:val="nil"/>
              <w:left w:val="nil"/>
              <w:bottom w:val="single" w:sz="4" w:space="0" w:color="auto"/>
              <w:right w:val="single" w:sz="4" w:space="0" w:color="auto"/>
            </w:tcBorders>
            <w:shd w:val="clear" w:color="auto" w:fill="auto"/>
            <w:noWrap/>
            <w:vAlign w:val="bottom"/>
            <w:hideMark/>
          </w:tcPr>
          <w:p w14:paraId="7817929F" w14:textId="77777777" w:rsidR="005A66BB" w:rsidRPr="005A66BB" w:rsidRDefault="005A66BB" w:rsidP="005A66BB">
            <w:pPr>
              <w:rPr>
                <w:rFonts w:ascii="Arial" w:hAnsi="Arial" w:cs="Arial"/>
                <w:sz w:val="14"/>
                <w:szCs w:val="14"/>
              </w:rPr>
            </w:pPr>
            <w:r w:rsidRPr="005A66BB">
              <w:rPr>
                <w:rFonts w:ascii="Arial" w:hAnsi="Arial" w:cs="Arial"/>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14:paraId="3B60DC77" w14:textId="77777777" w:rsidR="005A66BB" w:rsidRPr="005A66BB" w:rsidRDefault="005A66BB" w:rsidP="005A66BB">
            <w:pPr>
              <w:rPr>
                <w:rFonts w:ascii="Arial" w:hAnsi="Arial" w:cs="Arial"/>
                <w:color w:val="000000"/>
                <w:sz w:val="14"/>
                <w:szCs w:val="14"/>
              </w:rPr>
            </w:pPr>
            <w:r w:rsidRPr="005A66BB">
              <w:rPr>
                <w:rFonts w:ascii="Arial" w:hAnsi="Arial" w:cs="Arial"/>
                <w:color w:val="000000"/>
                <w:sz w:val="14"/>
                <w:szCs w:val="14"/>
              </w:rPr>
              <w:t> </w:t>
            </w:r>
          </w:p>
        </w:tc>
        <w:tc>
          <w:tcPr>
            <w:tcW w:w="1560" w:type="dxa"/>
            <w:tcBorders>
              <w:top w:val="nil"/>
              <w:left w:val="nil"/>
              <w:bottom w:val="single" w:sz="4" w:space="0" w:color="auto"/>
              <w:right w:val="single" w:sz="4" w:space="0" w:color="auto"/>
            </w:tcBorders>
            <w:shd w:val="clear" w:color="auto" w:fill="auto"/>
            <w:noWrap/>
            <w:vAlign w:val="bottom"/>
            <w:hideMark/>
          </w:tcPr>
          <w:p w14:paraId="0DF6A111" w14:textId="77777777" w:rsidR="005A66BB" w:rsidRPr="005A66BB" w:rsidRDefault="005A66BB" w:rsidP="005A66BB">
            <w:pPr>
              <w:rPr>
                <w:rFonts w:ascii="Arial" w:hAnsi="Arial" w:cs="Arial"/>
                <w:sz w:val="14"/>
                <w:szCs w:val="14"/>
              </w:rPr>
            </w:pPr>
            <w:r w:rsidRPr="005A66BB">
              <w:rPr>
                <w:rFonts w:ascii="Arial" w:hAnsi="Arial" w:cs="Arial"/>
                <w:sz w:val="14"/>
                <w:szCs w:val="14"/>
              </w:rPr>
              <w:t xml:space="preserve"> $       9,090,496.81 </w:t>
            </w:r>
          </w:p>
        </w:tc>
      </w:tr>
      <w:tr w:rsidR="005A66BB" w:rsidRPr="005A66BB" w14:paraId="6ED8E488" w14:textId="77777777" w:rsidTr="005A66BB">
        <w:trPr>
          <w:trHeight w:val="450"/>
        </w:trPr>
        <w:tc>
          <w:tcPr>
            <w:tcW w:w="2127" w:type="dxa"/>
            <w:tcBorders>
              <w:top w:val="nil"/>
              <w:left w:val="single" w:sz="8" w:space="0" w:color="auto"/>
              <w:bottom w:val="nil"/>
              <w:right w:val="single" w:sz="4" w:space="0" w:color="auto"/>
            </w:tcBorders>
            <w:shd w:val="clear" w:color="auto" w:fill="auto"/>
            <w:vAlign w:val="center"/>
            <w:hideMark/>
          </w:tcPr>
          <w:p w14:paraId="5F5FAF42" w14:textId="77777777" w:rsidR="005A66BB" w:rsidRPr="005A66BB" w:rsidRDefault="005A66BB" w:rsidP="005A66BB">
            <w:pPr>
              <w:rPr>
                <w:rFonts w:ascii="Arial" w:hAnsi="Arial" w:cs="Arial"/>
                <w:sz w:val="14"/>
                <w:szCs w:val="14"/>
              </w:rPr>
            </w:pPr>
            <w:r w:rsidRPr="005A66BB">
              <w:rPr>
                <w:rFonts w:ascii="Arial" w:hAnsi="Arial" w:cs="Arial"/>
                <w:sz w:val="14"/>
                <w:szCs w:val="14"/>
              </w:rPr>
              <w:t>PROGRAMA DE FOMENTO A LA URBANIZACION RURAL (FUR)</w:t>
            </w:r>
          </w:p>
        </w:tc>
        <w:tc>
          <w:tcPr>
            <w:tcW w:w="2127" w:type="dxa"/>
            <w:tcBorders>
              <w:top w:val="nil"/>
              <w:left w:val="nil"/>
              <w:bottom w:val="single" w:sz="4" w:space="0" w:color="auto"/>
              <w:right w:val="single" w:sz="4" w:space="0" w:color="auto"/>
            </w:tcBorders>
            <w:shd w:val="clear" w:color="auto" w:fill="auto"/>
            <w:vAlign w:val="bottom"/>
            <w:hideMark/>
          </w:tcPr>
          <w:p w14:paraId="74D3632C" w14:textId="77777777" w:rsidR="005A66BB" w:rsidRPr="005A66BB" w:rsidRDefault="005A66BB" w:rsidP="005A66BB">
            <w:pPr>
              <w:rPr>
                <w:rFonts w:ascii="Arial" w:hAnsi="Arial" w:cs="Arial"/>
                <w:sz w:val="14"/>
                <w:szCs w:val="14"/>
              </w:rPr>
            </w:pPr>
            <w:r w:rsidRPr="005A66BB">
              <w:rPr>
                <w:rFonts w:ascii="Arial" w:hAnsi="Arial" w:cs="Arial"/>
                <w:sz w:val="14"/>
                <w:szCs w:val="14"/>
              </w:rPr>
              <w:t xml:space="preserve"> SEDATU </w:t>
            </w:r>
          </w:p>
        </w:tc>
        <w:tc>
          <w:tcPr>
            <w:tcW w:w="2126" w:type="dxa"/>
            <w:tcBorders>
              <w:top w:val="nil"/>
              <w:left w:val="nil"/>
              <w:bottom w:val="single" w:sz="4" w:space="0" w:color="auto"/>
              <w:right w:val="single" w:sz="4" w:space="0" w:color="auto"/>
            </w:tcBorders>
            <w:shd w:val="clear" w:color="auto" w:fill="auto"/>
            <w:vAlign w:val="center"/>
            <w:hideMark/>
          </w:tcPr>
          <w:p w14:paraId="6C9073E9" w14:textId="77777777" w:rsidR="005A66BB" w:rsidRPr="005A66BB" w:rsidRDefault="005A66BB" w:rsidP="005A66BB">
            <w:pPr>
              <w:jc w:val="center"/>
              <w:rPr>
                <w:rFonts w:ascii="Arial" w:hAnsi="Arial" w:cs="Arial"/>
                <w:sz w:val="14"/>
                <w:szCs w:val="14"/>
              </w:rPr>
            </w:pPr>
            <w:r w:rsidRPr="005A66BB">
              <w:rPr>
                <w:rFonts w:ascii="Arial" w:hAnsi="Arial" w:cs="Arial"/>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14:paraId="7CBBA541" w14:textId="77777777" w:rsidR="005A66BB" w:rsidRPr="005A66BB" w:rsidRDefault="005A66BB" w:rsidP="005A66BB">
            <w:pPr>
              <w:jc w:val="center"/>
              <w:rPr>
                <w:rFonts w:ascii="Arial" w:hAnsi="Arial" w:cs="Arial"/>
                <w:sz w:val="14"/>
                <w:szCs w:val="14"/>
              </w:rPr>
            </w:pPr>
            <w:r w:rsidRPr="005A66BB">
              <w:rPr>
                <w:rFonts w:ascii="Arial" w:hAnsi="Arial" w:cs="Arial"/>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14:paraId="45BFB94E" w14:textId="77777777" w:rsidR="005A66BB" w:rsidRPr="005A66BB" w:rsidRDefault="005A66BB" w:rsidP="005A66BB">
            <w:pPr>
              <w:rPr>
                <w:rFonts w:ascii="Arial Narrow" w:hAnsi="Arial Narrow"/>
                <w:sz w:val="14"/>
                <w:szCs w:val="14"/>
              </w:rPr>
            </w:pPr>
            <w:r w:rsidRPr="005A66BB">
              <w:rPr>
                <w:rFonts w:ascii="Arial Narrow" w:hAnsi="Arial Narrow"/>
                <w:sz w:val="14"/>
                <w:szCs w:val="14"/>
              </w:rPr>
              <w:t> </w:t>
            </w:r>
          </w:p>
        </w:tc>
        <w:tc>
          <w:tcPr>
            <w:tcW w:w="1560" w:type="dxa"/>
            <w:tcBorders>
              <w:top w:val="nil"/>
              <w:left w:val="nil"/>
              <w:bottom w:val="single" w:sz="4" w:space="0" w:color="auto"/>
              <w:right w:val="single" w:sz="4" w:space="0" w:color="auto"/>
            </w:tcBorders>
            <w:shd w:val="clear" w:color="auto" w:fill="auto"/>
            <w:noWrap/>
            <w:vAlign w:val="bottom"/>
            <w:hideMark/>
          </w:tcPr>
          <w:p w14:paraId="6734C791" w14:textId="77777777" w:rsidR="005A66BB" w:rsidRPr="005A66BB" w:rsidRDefault="005A66BB" w:rsidP="005A66BB">
            <w:pPr>
              <w:rPr>
                <w:rFonts w:ascii="Arial" w:hAnsi="Arial" w:cs="Arial"/>
                <w:sz w:val="14"/>
                <w:szCs w:val="14"/>
              </w:rPr>
            </w:pPr>
            <w:r w:rsidRPr="005A66BB">
              <w:rPr>
                <w:rFonts w:ascii="Arial" w:hAnsi="Arial" w:cs="Arial"/>
                <w:sz w:val="14"/>
                <w:szCs w:val="14"/>
              </w:rPr>
              <w:t xml:space="preserve"> $       1,659,832.63 </w:t>
            </w:r>
          </w:p>
        </w:tc>
      </w:tr>
      <w:tr w:rsidR="005A66BB" w:rsidRPr="005A66BB" w14:paraId="3234C3FD" w14:textId="77777777" w:rsidTr="005A66BB">
        <w:trPr>
          <w:trHeight w:val="300"/>
        </w:trPr>
        <w:tc>
          <w:tcPr>
            <w:tcW w:w="2127"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1C433F7" w14:textId="77777777" w:rsidR="005A66BB" w:rsidRPr="005A66BB" w:rsidRDefault="005A66BB" w:rsidP="005A66BB">
            <w:pPr>
              <w:rPr>
                <w:rFonts w:ascii="Arial" w:hAnsi="Arial" w:cs="Arial"/>
                <w:sz w:val="14"/>
                <w:szCs w:val="14"/>
              </w:rPr>
            </w:pPr>
            <w:r w:rsidRPr="005A66BB">
              <w:rPr>
                <w:rFonts w:ascii="Arial" w:hAnsi="Arial" w:cs="Arial"/>
                <w:sz w:val="14"/>
                <w:szCs w:val="14"/>
              </w:rPr>
              <w:t>HABITAT 2015</w:t>
            </w:r>
          </w:p>
        </w:tc>
        <w:tc>
          <w:tcPr>
            <w:tcW w:w="2127" w:type="dxa"/>
            <w:tcBorders>
              <w:top w:val="nil"/>
              <w:left w:val="nil"/>
              <w:bottom w:val="single" w:sz="4" w:space="0" w:color="auto"/>
              <w:right w:val="single" w:sz="4" w:space="0" w:color="auto"/>
            </w:tcBorders>
            <w:shd w:val="clear" w:color="auto" w:fill="auto"/>
            <w:vAlign w:val="bottom"/>
            <w:hideMark/>
          </w:tcPr>
          <w:p w14:paraId="2F0A3644" w14:textId="77777777" w:rsidR="005A66BB" w:rsidRPr="005A66BB" w:rsidRDefault="005A66BB" w:rsidP="005A66BB">
            <w:pPr>
              <w:rPr>
                <w:rFonts w:ascii="Arial" w:hAnsi="Arial" w:cs="Arial"/>
                <w:sz w:val="14"/>
                <w:szCs w:val="14"/>
              </w:rPr>
            </w:pPr>
            <w:r w:rsidRPr="005A66BB">
              <w:rPr>
                <w:rFonts w:ascii="Arial" w:hAnsi="Arial" w:cs="Arial"/>
                <w:sz w:val="14"/>
                <w:szCs w:val="14"/>
              </w:rPr>
              <w:t xml:space="preserve"> SEDATU </w:t>
            </w:r>
          </w:p>
        </w:tc>
        <w:tc>
          <w:tcPr>
            <w:tcW w:w="2126" w:type="dxa"/>
            <w:tcBorders>
              <w:top w:val="nil"/>
              <w:left w:val="nil"/>
              <w:bottom w:val="single" w:sz="4" w:space="0" w:color="auto"/>
              <w:right w:val="single" w:sz="4" w:space="0" w:color="auto"/>
            </w:tcBorders>
            <w:shd w:val="clear" w:color="auto" w:fill="auto"/>
            <w:noWrap/>
            <w:vAlign w:val="bottom"/>
            <w:hideMark/>
          </w:tcPr>
          <w:p w14:paraId="35D096A3" w14:textId="77777777" w:rsidR="005A66BB" w:rsidRPr="005A66BB" w:rsidRDefault="005A66BB" w:rsidP="005A66BB">
            <w:pPr>
              <w:rPr>
                <w:rFonts w:ascii="Arial" w:hAnsi="Arial" w:cs="Arial"/>
                <w:color w:val="000000"/>
                <w:sz w:val="14"/>
                <w:szCs w:val="14"/>
              </w:rPr>
            </w:pPr>
            <w:r w:rsidRPr="005A66BB">
              <w:rPr>
                <w:rFonts w:ascii="Arial" w:hAnsi="Arial" w:cs="Arial"/>
                <w:color w:val="000000"/>
                <w:sz w:val="14"/>
                <w:szCs w:val="14"/>
              </w:rPr>
              <w:t xml:space="preserve"> $                      3,522,716.00 </w:t>
            </w:r>
          </w:p>
        </w:tc>
        <w:tc>
          <w:tcPr>
            <w:tcW w:w="1701" w:type="dxa"/>
            <w:tcBorders>
              <w:top w:val="nil"/>
              <w:left w:val="nil"/>
              <w:bottom w:val="single" w:sz="4" w:space="0" w:color="auto"/>
              <w:right w:val="single" w:sz="4" w:space="0" w:color="auto"/>
            </w:tcBorders>
            <w:shd w:val="clear" w:color="auto" w:fill="auto"/>
            <w:noWrap/>
            <w:vAlign w:val="bottom"/>
            <w:hideMark/>
          </w:tcPr>
          <w:p w14:paraId="1E2FAD14" w14:textId="77777777" w:rsidR="005A66BB" w:rsidRPr="005A66BB" w:rsidRDefault="005A66BB" w:rsidP="005A66BB">
            <w:pPr>
              <w:rPr>
                <w:rFonts w:ascii="Arial" w:hAnsi="Arial" w:cs="Arial"/>
                <w:sz w:val="14"/>
                <w:szCs w:val="14"/>
              </w:rPr>
            </w:pPr>
            <w:r w:rsidRPr="005A66BB">
              <w:rPr>
                <w:rFonts w:ascii="Arial" w:hAnsi="Arial" w:cs="Arial"/>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14:paraId="260FA525" w14:textId="77777777" w:rsidR="005A66BB" w:rsidRPr="005A66BB" w:rsidRDefault="005A66BB" w:rsidP="005A66BB">
            <w:pPr>
              <w:rPr>
                <w:rFonts w:ascii="Arial" w:hAnsi="Arial" w:cs="Arial"/>
                <w:color w:val="000000"/>
                <w:sz w:val="14"/>
                <w:szCs w:val="14"/>
              </w:rPr>
            </w:pPr>
            <w:r w:rsidRPr="005A66BB">
              <w:rPr>
                <w:rFonts w:ascii="Arial" w:hAnsi="Arial" w:cs="Arial"/>
                <w:color w:val="000000"/>
                <w:sz w:val="14"/>
                <w:szCs w:val="14"/>
              </w:rPr>
              <w:t> </w:t>
            </w:r>
          </w:p>
        </w:tc>
        <w:tc>
          <w:tcPr>
            <w:tcW w:w="1560" w:type="dxa"/>
            <w:tcBorders>
              <w:top w:val="nil"/>
              <w:left w:val="nil"/>
              <w:bottom w:val="single" w:sz="4" w:space="0" w:color="auto"/>
              <w:right w:val="single" w:sz="4" w:space="0" w:color="auto"/>
            </w:tcBorders>
            <w:shd w:val="clear" w:color="auto" w:fill="auto"/>
            <w:noWrap/>
            <w:vAlign w:val="bottom"/>
            <w:hideMark/>
          </w:tcPr>
          <w:p w14:paraId="413F3DDB" w14:textId="77777777" w:rsidR="005A66BB" w:rsidRPr="005A66BB" w:rsidRDefault="005A66BB" w:rsidP="005A66BB">
            <w:pPr>
              <w:rPr>
                <w:rFonts w:ascii="Arial" w:hAnsi="Arial" w:cs="Arial"/>
                <w:sz w:val="14"/>
                <w:szCs w:val="14"/>
              </w:rPr>
            </w:pPr>
            <w:r w:rsidRPr="005A66BB">
              <w:rPr>
                <w:rFonts w:ascii="Arial" w:hAnsi="Arial" w:cs="Arial"/>
                <w:sz w:val="14"/>
                <w:szCs w:val="14"/>
              </w:rPr>
              <w:t xml:space="preserve"> $     14,134,903.00 </w:t>
            </w:r>
          </w:p>
        </w:tc>
      </w:tr>
      <w:tr w:rsidR="005A66BB" w:rsidRPr="005A66BB" w14:paraId="18683CB2" w14:textId="77777777" w:rsidTr="005A66BB">
        <w:trPr>
          <w:trHeight w:val="300"/>
        </w:trPr>
        <w:tc>
          <w:tcPr>
            <w:tcW w:w="2127" w:type="dxa"/>
            <w:tcBorders>
              <w:top w:val="nil"/>
              <w:left w:val="single" w:sz="8" w:space="0" w:color="auto"/>
              <w:bottom w:val="single" w:sz="4" w:space="0" w:color="auto"/>
              <w:right w:val="single" w:sz="4" w:space="0" w:color="auto"/>
            </w:tcBorders>
            <w:shd w:val="clear" w:color="auto" w:fill="auto"/>
            <w:vAlign w:val="bottom"/>
            <w:hideMark/>
          </w:tcPr>
          <w:p w14:paraId="2D4F9B0D" w14:textId="77777777" w:rsidR="005A66BB" w:rsidRPr="005A66BB" w:rsidRDefault="005A66BB" w:rsidP="005A66BB">
            <w:pPr>
              <w:rPr>
                <w:rFonts w:ascii="Arial" w:hAnsi="Arial" w:cs="Arial"/>
                <w:sz w:val="14"/>
                <w:szCs w:val="14"/>
              </w:rPr>
            </w:pPr>
            <w:r w:rsidRPr="005A66BB">
              <w:rPr>
                <w:rFonts w:ascii="Arial" w:hAnsi="Arial" w:cs="Arial"/>
                <w:sz w:val="14"/>
                <w:szCs w:val="14"/>
              </w:rPr>
              <w:t>RESCATE DE ESPACIOS PUBLICOS</w:t>
            </w:r>
          </w:p>
        </w:tc>
        <w:tc>
          <w:tcPr>
            <w:tcW w:w="2127" w:type="dxa"/>
            <w:tcBorders>
              <w:top w:val="nil"/>
              <w:left w:val="nil"/>
              <w:bottom w:val="single" w:sz="4" w:space="0" w:color="auto"/>
              <w:right w:val="single" w:sz="4" w:space="0" w:color="auto"/>
            </w:tcBorders>
            <w:shd w:val="clear" w:color="auto" w:fill="auto"/>
            <w:vAlign w:val="bottom"/>
            <w:hideMark/>
          </w:tcPr>
          <w:p w14:paraId="61FC08E7" w14:textId="77777777" w:rsidR="005A66BB" w:rsidRPr="005A66BB" w:rsidRDefault="005A66BB" w:rsidP="005A66BB">
            <w:pPr>
              <w:rPr>
                <w:rFonts w:ascii="Arial" w:hAnsi="Arial" w:cs="Arial"/>
                <w:sz w:val="14"/>
                <w:szCs w:val="14"/>
              </w:rPr>
            </w:pPr>
            <w:r w:rsidRPr="005A66BB">
              <w:rPr>
                <w:rFonts w:ascii="Arial" w:hAnsi="Arial" w:cs="Arial"/>
                <w:sz w:val="14"/>
                <w:szCs w:val="14"/>
              </w:rPr>
              <w:t xml:space="preserve"> SEDATU </w:t>
            </w:r>
          </w:p>
        </w:tc>
        <w:tc>
          <w:tcPr>
            <w:tcW w:w="2126" w:type="dxa"/>
            <w:tcBorders>
              <w:top w:val="nil"/>
              <w:left w:val="nil"/>
              <w:bottom w:val="single" w:sz="4" w:space="0" w:color="auto"/>
              <w:right w:val="single" w:sz="4" w:space="0" w:color="auto"/>
            </w:tcBorders>
            <w:shd w:val="clear" w:color="auto" w:fill="auto"/>
            <w:noWrap/>
            <w:vAlign w:val="bottom"/>
            <w:hideMark/>
          </w:tcPr>
          <w:p w14:paraId="1CEE7530" w14:textId="77777777" w:rsidR="005A66BB" w:rsidRPr="005A66BB" w:rsidRDefault="005A66BB" w:rsidP="005A66BB">
            <w:pPr>
              <w:rPr>
                <w:rFonts w:ascii="Arial" w:hAnsi="Arial" w:cs="Arial"/>
                <w:color w:val="000000"/>
                <w:sz w:val="14"/>
                <w:szCs w:val="14"/>
              </w:rPr>
            </w:pPr>
            <w:r w:rsidRPr="005A66BB">
              <w:rPr>
                <w:rFonts w:ascii="Arial" w:hAnsi="Arial" w:cs="Arial"/>
                <w:color w:val="000000"/>
                <w:sz w:val="14"/>
                <w:szCs w:val="14"/>
              </w:rPr>
              <w:t xml:space="preserve"> $                      1,722,134.06 </w:t>
            </w:r>
          </w:p>
        </w:tc>
        <w:tc>
          <w:tcPr>
            <w:tcW w:w="1701" w:type="dxa"/>
            <w:tcBorders>
              <w:top w:val="nil"/>
              <w:left w:val="nil"/>
              <w:bottom w:val="single" w:sz="4" w:space="0" w:color="auto"/>
              <w:right w:val="single" w:sz="4" w:space="0" w:color="auto"/>
            </w:tcBorders>
            <w:shd w:val="clear" w:color="auto" w:fill="auto"/>
            <w:noWrap/>
            <w:vAlign w:val="bottom"/>
            <w:hideMark/>
          </w:tcPr>
          <w:p w14:paraId="0312822A" w14:textId="77777777" w:rsidR="005A66BB" w:rsidRPr="005A66BB" w:rsidRDefault="005A66BB" w:rsidP="005A66BB">
            <w:pPr>
              <w:rPr>
                <w:rFonts w:ascii="Arial" w:hAnsi="Arial" w:cs="Arial"/>
                <w:sz w:val="14"/>
                <w:szCs w:val="14"/>
              </w:rPr>
            </w:pPr>
            <w:r w:rsidRPr="005A66BB">
              <w:rPr>
                <w:rFonts w:ascii="Arial" w:hAnsi="Arial" w:cs="Arial"/>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14:paraId="781842EC" w14:textId="77777777" w:rsidR="005A66BB" w:rsidRPr="005A66BB" w:rsidRDefault="005A66BB" w:rsidP="005A66BB">
            <w:pPr>
              <w:rPr>
                <w:rFonts w:ascii="Arial" w:hAnsi="Arial" w:cs="Arial"/>
                <w:color w:val="000000"/>
                <w:sz w:val="14"/>
                <w:szCs w:val="14"/>
              </w:rPr>
            </w:pPr>
            <w:r w:rsidRPr="005A66BB">
              <w:rPr>
                <w:rFonts w:ascii="Arial" w:hAnsi="Arial" w:cs="Arial"/>
                <w:color w:val="000000"/>
                <w:sz w:val="14"/>
                <w:szCs w:val="14"/>
              </w:rPr>
              <w:t> </w:t>
            </w:r>
          </w:p>
        </w:tc>
        <w:tc>
          <w:tcPr>
            <w:tcW w:w="1560" w:type="dxa"/>
            <w:tcBorders>
              <w:top w:val="nil"/>
              <w:left w:val="nil"/>
              <w:bottom w:val="single" w:sz="4" w:space="0" w:color="auto"/>
              <w:right w:val="single" w:sz="4" w:space="0" w:color="auto"/>
            </w:tcBorders>
            <w:shd w:val="clear" w:color="auto" w:fill="auto"/>
            <w:noWrap/>
            <w:vAlign w:val="bottom"/>
            <w:hideMark/>
          </w:tcPr>
          <w:p w14:paraId="55CC4462" w14:textId="77777777" w:rsidR="005A66BB" w:rsidRPr="005A66BB" w:rsidRDefault="005A66BB" w:rsidP="005A66BB">
            <w:pPr>
              <w:rPr>
                <w:rFonts w:ascii="Arial" w:hAnsi="Arial" w:cs="Arial"/>
                <w:sz w:val="14"/>
                <w:szCs w:val="14"/>
              </w:rPr>
            </w:pPr>
            <w:r w:rsidRPr="005A66BB">
              <w:rPr>
                <w:rFonts w:ascii="Arial" w:hAnsi="Arial" w:cs="Arial"/>
                <w:sz w:val="14"/>
                <w:szCs w:val="14"/>
              </w:rPr>
              <w:t xml:space="preserve"> $       3,453,328.06 </w:t>
            </w:r>
          </w:p>
        </w:tc>
      </w:tr>
      <w:tr w:rsidR="005A66BB" w:rsidRPr="005A66BB" w14:paraId="6EF72CD0" w14:textId="77777777" w:rsidTr="005A66BB">
        <w:trPr>
          <w:trHeight w:val="300"/>
        </w:trPr>
        <w:tc>
          <w:tcPr>
            <w:tcW w:w="2127" w:type="dxa"/>
            <w:tcBorders>
              <w:top w:val="nil"/>
              <w:left w:val="single" w:sz="8" w:space="0" w:color="auto"/>
              <w:bottom w:val="single" w:sz="4" w:space="0" w:color="auto"/>
              <w:right w:val="single" w:sz="4" w:space="0" w:color="auto"/>
            </w:tcBorders>
            <w:shd w:val="clear" w:color="auto" w:fill="auto"/>
            <w:vAlign w:val="bottom"/>
            <w:hideMark/>
          </w:tcPr>
          <w:p w14:paraId="71ED2B03" w14:textId="77777777" w:rsidR="005A66BB" w:rsidRPr="005A66BB" w:rsidRDefault="005A66BB" w:rsidP="005A66BB">
            <w:pPr>
              <w:rPr>
                <w:rFonts w:ascii="Arial" w:hAnsi="Arial" w:cs="Arial"/>
                <w:sz w:val="14"/>
                <w:szCs w:val="14"/>
              </w:rPr>
            </w:pPr>
            <w:r w:rsidRPr="005A66BB">
              <w:rPr>
                <w:rFonts w:ascii="Arial" w:hAnsi="Arial" w:cs="Arial"/>
                <w:sz w:val="14"/>
                <w:szCs w:val="14"/>
              </w:rPr>
              <w:t>DESARROLLO SOCIAL C.F.E. 2015</w:t>
            </w:r>
          </w:p>
        </w:tc>
        <w:tc>
          <w:tcPr>
            <w:tcW w:w="2127" w:type="dxa"/>
            <w:tcBorders>
              <w:top w:val="nil"/>
              <w:left w:val="nil"/>
              <w:bottom w:val="single" w:sz="4" w:space="0" w:color="auto"/>
              <w:right w:val="single" w:sz="4" w:space="0" w:color="auto"/>
            </w:tcBorders>
            <w:shd w:val="clear" w:color="auto" w:fill="auto"/>
            <w:vAlign w:val="bottom"/>
            <w:hideMark/>
          </w:tcPr>
          <w:p w14:paraId="329814B1" w14:textId="77777777" w:rsidR="005A66BB" w:rsidRPr="005A66BB" w:rsidRDefault="005A66BB" w:rsidP="005A66BB">
            <w:pPr>
              <w:rPr>
                <w:rFonts w:ascii="Arial" w:hAnsi="Arial" w:cs="Arial"/>
                <w:sz w:val="14"/>
                <w:szCs w:val="14"/>
              </w:rPr>
            </w:pPr>
            <w:r w:rsidRPr="005A66BB">
              <w:rPr>
                <w:rFonts w:ascii="Arial" w:hAnsi="Arial" w:cs="Arial"/>
                <w:sz w:val="14"/>
                <w:szCs w:val="14"/>
              </w:rPr>
              <w:t xml:space="preserve"> COMISION FEDERAL DE ELECTRICIDAD </w:t>
            </w:r>
          </w:p>
        </w:tc>
        <w:tc>
          <w:tcPr>
            <w:tcW w:w="2126" w:type="dxa"/>
            <w:tcBorders>
              <w:top w:val="nil"/>
              <w:left w:val="nil"/>
              <w:bottom w:val="single" w:sz="4" w:space="0" w:color="auto"/>
              <w:right w:val="single" w:sz="4" w:space="0" w:color="auto"/>
            </w:tcBorders>
            <w:shd w:val="clear" w:color="auto" w:fill="auto"/>
            <w:noWrap/>
            <w:vAlign w:val="bottom"/>
            <w:hideMark/>
          </w:tcPr>
          <w:p w14:paraId="0F5E94DC" w14:textId="77777777" w:rsidR="005A66BB" w:rsidRPr="005A66BB" w:rsidRDefault="005A66BB" w:rsidP="005A66BB">
            <w:pPr>
              <w:rPr>
                <w:rFonts w:ascii="Arial" w:hAnsi="Arial" w:cs="Arial"/>
                <w:sz w:val="14"/>
                <w:szCs w:val="14"/>
              </w:rPr>
            </w:pPr>
            <w:r w:rsidRPr="005A66BB">
              <w:rPr>
                <w:rFonts w:ascii="Arial" w:hAnsi="Arial" w:cs="Arial"/>
                <w:sz w:val="14"/>
                <w:szCs w:val="14"/>
              </w:rPr>
              <w:t> </w:t>
            </w:r>
          </w:p>
        </w:tc>
        <w:tc>
          <w:tcPr>
            <w:tcW w:w="1701" w:type="dxa"/>
            <w:tcBorders>
              <w:top w:val="nil"/>
              <w:left w:val="nil"/>
              <w:bottom w:val="single" w:sz="4" w:space="0" w:color="auto"/>
              <w:right w:val="single" w:sz="4" w:space="0" w:color="auto"/>
            </w:tcBorders>
            <w:shd w:val="clear" w:color="auto" w:fill="auto"/>
            <w:noWrap/>
            <w:vAlign w:val="bottom"/>
            <w:hideMark/>
          </w:tcPr>
          <w:p w14:paraId="3A816522" w14:textId="77777777" w:rsidR="005A66BB" w:rsidRPr="005A66BB" w:rsidRDefault="005A66BB" w:rsidP="005A66BB">
            <w:pPr>
              <w:rPr>
                <w:rFonts w:ascii="Arial" w:hAnsi="Arial" w:cs="Arial"/>
                <w:sz w:val="14"/>
                <w:szCs w:val="14"/>
              </w:rPr>
            </w:pPr>
            <w:r w:rsidRPr="005A66BB">
              <w:rPr>
                <w:rFonts w:ascii="Arial" w:hAnsi="Arial" w:cs="Arial"/>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14:paraId="11119F73" w14:textId="77777777" w:rsidR="005A66BB" w:rsidRPr="005A66BB" w:rsidRDefault="005A66BB" w:rsidP="005A66BB">
            <w:pPr>
              <w:rPr>
                <w:rFonts w:ascii="Arial" w:hAnsi="Arial" w:cs="Arial"/>
                <w:color w:val="000000"/>
                <w:sz w:val="14"/>
                <w:szCs w:val="14"/>
              </w:rPr>
            </w:pPr>
            <w:r w:rsidRPr="005A66BB">
              <w:rPr>
                <w:rFonts w:ascii="Arial" w:hAnsi="Arial" w:cs="Arial"/>
                <w:color w:val="000000"/>
                <w:sz w:val="14"/>
                <w:szCs w:val="14"/>
              </w:rPr>
              <w:t> </w:t>
            </w:r>
          </w:p>
        </w:tc>
        <w:tc>
          <w:tcPr>
            <w:tcW w:w="1560" w:type="dxa"/>
            <w:tcBorders>
              <w:top w:val="nil"/>
              <w:left w:val="nil"/>
              <w:bottom w:val="single" w:sz="4" w:space="0" w:color="auto"/>
              <w:right w:val="single" w:sz="4" w:space="0" w:color="auto"/>
            </w:tcBorders>
            <w:shd w:val="clear" w:color="auto" w:fill="auto"/>
            <w:noWrap/>
            <w:vAlign w:val="bottom"/>
            <w:hideMark/>
          </w:tcPr>
          <w:p w14:paraId="6C1EA6F0" w14:textId="77777777" w:rsidR="005A66BB" w:rsidRPr="005A66BB" w:rsidRDefault="005A66BB" w:rsidP="005A66BB">
            <w:pPr>
              <w:rPr>
                <w:rFonts w:ascii="Arial" w:hAnsi="Arial" w:cs="Arial"/>
                <w:sz w:val="14"/>
                <w:szCs w:val="14"/>
              </w:rPr>
            </w:pPr>
            <w:r w:rsidRPr="005A66BB">
              <w:rPr>
                <w:rFonts w:ascii="Arial" w:hAnsi="Arial" w:cs="Arial"/>
                <w:sz w:val="14"/>
                <w:szCs w:val="14"/>
              </w:rPr>
              <w:t xml:space="preserve"> $       1,636,000.00 </w:t>
            </w:r>
          </w:p>
        </w:tc>
      </w:tr>
      <w:tr w:rsidR="005A66BB" w:rsidRPr="005A66BB" w14:paraId="16A0CF4D" w14:textId="77777777" w:rsidTr="005A66BB">
        <w:trPr>
          <w:trHeight w:val="300"/>
        </w:trPr>
        <w:tc>
          <w:tcPr>
            <w:tcW w:w="2127" w:type="dxa"/>
            <w:tcBorders>
              <w:top w:val="nil"/>
              <w:left w:val="single" w:sz="8" w:space="0" w:color="auto"/>
              <w:bottom w:val="single" w:sz="4" w:space="0" w:color="auto"/>
              <w:right w:val="single" w:sz="4" w:space="0" w:color="auto"/>
            </w:tcBorders>
            <w:shd w:val="clear" w:color="auto" w:fill="auto"/>
            <w:vAlign w:val="bottom"/>
            <w:hideMark/>
          </w:tcPr>
          <w:p w14:paraId="1B7F097F" w14:textId="77777777" w:rsidR="005A66BB" w:rsidRPr="005A66BB" w:rsidRDefault="005A66BB" w:rsidP="005A66BB">
            <w:pPr>
              <w:rPr>
                <w:rFonts w:ascii="Arial" w:hAnsi="Arial" w:cs="Arial"/>
                <w:sz w:val="14"/>
                <w:szCs w:val="14"/>
              </w:rPr>
            </w:pPr>
            <w:r w:rsidRPr="005A66BB">
              <w:rPr>
                <w:rFonts w:ascii="Arial" w:hAnsi="Arial" w:cs="Arial"/>
                <w:sz w:val="14"/>
                <w:szCs w:val="14"/>
              </w:rPr>
              <w:t>PROGRAMA ESTATAL DE ESTUFAS DE LEÑA</w:t>
            </w:r>
          </w:p>
        </w:tc>
        <w:tc>
          <w:tcPr>
            <w:tcW w:w="2127" w:type="dxa"/>
            <w:tcBorders>
              <w:top w:val="nil"/>
              <w:left w:val="nil"/>
              <w:bottom w:val="single" w:sz="4" w:space="0" w:color="auto"/>
              <w:right w:val="single" w:sz="4" w:space="0" w:color="auto"/>
            </w:tcBorders>
            <w:shd w:val="clear" w:color="auto" w:fill="auto"/>
            <w:vAlign w:val="bottom"/>
            <w:hideMark/>
          </w:tcPr>
          <w:p w14:paraId="739C1032" w14:textId="77777777" w:rsidR="005A66BB" w:rsidRPr="005A66BB" w:rsidRDefault="005A66BB" w:rsidP="005A66BB">
            <w:pPr>
              <w:rPr>
                <w:rFonts w:ascii="Arial" w:hAnsi="Arial" w:cs="Arial"/>
                <w:sz w:val="14"/>
                <w:szCs w:val="14"/>
              </w:rPr>
            </w:pPr>
            <w:r w:rsidRPr="005A66BB">
              <w:rPr>
                <w:rFonts w:ascii="Arial" w:hAnsi="Arial" w:cs="Arial"/>
                <w:sz w:val="14"/>
                <w:szCs w:val="14"/>
              </w:rPr>
              <w:t xml:space="preserve"> GOBIERNO DEL ESTADO DE PUEBLA </w:t>
            </w:r>
          </w:p>
        </w:tc>
        <w:tc>
          <w:tcPr>
            <w:tcW w:w="2126" w:type="dxa"/>
            <w:tcBorders>
              <w:top w:val="nil"/>
              <w:left w:val="nil"/>
              <w:bottom w:val="single" w:sz="4" w:space="0" w:color="auto"/>
              <w:right w:val="single" w:sz="4" w:space="0" w:color="auto"/>
            </w:tcBorders>
            <w:shd w:val="clear" w:color="auto" w:fill="auto"/>
            <w:noWrap/>
            <w:vAlign w:val="bottom"/>
            <w:hideMark/>
          </w:tcPr>
          <w:p w14:paraId="45263DCF" w14:textId="77777777" w:rsidR="005A66BB" w:rsidRPr="005A66BB" w:rsidRDefault="005A66BB" w:rsidP="005A66BB">
            <w:pPr>
              <w:rPr>
                <w:rFonts w:ascii="Arial" w:hAnsi="Arial" w:cs="Arial"/>
                <w:sz w:val="14"/>
                <w:szCs w:val="14"/>
              </w:rPr>
            </w:pPr>
            <w:r w:rsidRPr="005A66BB">
              <w:rPr>
                <w:rFonts w:ascii="Arial" w:hAnsi="Arial" w:cs="Arial"/>
                <w:sz w:val="14"/>
                <w:szCs w:val="14"/>
              </w:rPr>
              <w:t> </w:t>
            </w:r>
          </w:p>
        </w:tc>
        <w:tc>
          <w:tcPr>
            <w:tcW w:w="1701" w:type="dxa"/>
            <w:tcBorders>
              <w:top w:val="nil"/>
              <w:left w:val="nil"/>
              <w:bottom w:val="single" w:sz="4" w:space="0" w:color="auto"/>
              <w:right w:val="single" w:sz="4" w:space="0" w:color="auto"/>
            </w:tcBorders>
            <w:shd w:val="clear" w:color="auto" w:fill="auto"/>
            <w:noWrap/>
            <w:vAlign w:val="bottom"/>
            <w:hideMark/>
          </w:tcPr>
          <w:p w14:paraId="671DFA8D" w14:textId="77777777" w:rsidR="005A66BB" w:rsidRPr="005A66BB" w:rsidRDefault="005A66BB" w:rsidP="005A66BB">
            <w:pPr>
              <w:rPr>
                <w:rFonts w:ascii="Arial" w:hAnsi="Arial" w:cs="Arial"/>
                <w:sz w:val="14"/>
                <w:szCs w:val="14"/>
              </w:rPr>
            </w:pPr>
            <w:r w:rsidRPr="005A66BB">
              <w:rPr>
                <w:rFonts w:ascii="Arial" w:hAnsi="Arial" w:cs="Arial"/>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14:paraId="0421D096" w14:textId="77777777" w:rsidR="005A66BB" w:rsidRPr="005A66BB" w:rsidRDefault="005A66BB" w:rsidP="005A66BB">
            <w:pPr>
              <w:rPr>
                <w:rFonts w:ascii="Arial" w:hAnsi="Arial" w:cs="Arial"/>
                <w:color w:val="000000"/>
                <w:sz w:val="14"/>
                <w:szCs w:val="14"/>
              </w:rPr>
            </w:pPr>
            <w:r w:rsidRPr="005A66BB">
              <w:rPr>
                <w:rFonts w:ascii="Arial" w:hAnsi="Arial" w:cs="Arial"/>
                <w:color w:val="000000"/>
                <w:sz w:val="14"/>
                <w:szCs w:val="14"/>
              </w:rPr>
              <w:t> </w:t>
            </w:r>
          </w:p>
        </w:tc>
        <w:tc>
          <w:tcPr>
            <w:tcW w:w="1560" w:type="dxa"/>
            <w:tcBorders>
              <w:top w:val="nil"/>
              <w:left w:val="nil"/>
              <w:bottom w:val="single" w:sz="4" w:space="0" w:color="auto"/>
              <w:right w:val="single" w:sz="4" w:space="0" w:color="auto"/>
            </w:tcBorders>
            <w:shd w:val="clear" w:color="auto" w:fill="auto"/>
            <w:noWrap/>
            <w:vAlign w:val="bottom"/>
            <w:hideMark/>
          </w:tcPr>
          <w:p w14:paraId="204BCA69" w14:textId="77777777" w:rsidR="005A66BB" w:rsidRPr="005A66BB" w:rsidRDefault="005A66BB" w:rsidP="005A66BB">
            <w:pPr>
              <w:rPr>
                <w:rFonts w:ascii="Arial" w:hAnsi="Arial" w:cs="Arial"/>
                <w:sz w:val="14"/>
                <w:szCs w:val="14"/>
              </w:rPr>
            </w:pPr>
            <w:r w:rsidRPr="005A66BB">
              <w:rPr>
                <w:rFonts w:ascii="Arial" w:hAnsi="Arial" w:cs="Arial"/>
                <w:sz w:val="14"/>
                <w:szCs w:val="14"/>
              </w:rPr>
              <w:t xml:space="preserve"> $       1,969,121.83 </w:t>
            </w:r>
          </w:p>
        </w:tc>
      </w:tr>
      <w:tr w:rsidR="005A66BB" w:rsidRPr="005A66BB" w14:paraId="08B7D01D" w14:textId="77777777" w:rsidTr="005A66BB">
        <w:trPr>
          <w:trHeight w:val="465"/>
        </w:trPr>
        <w:tc>
          <w:tcPr>
            <w:tcW w:w="2127" w:type="dxa"/>
            <w:tcBorders>
              <w:top w:val="nil"/>
              <w:left w:val="single" w:sz="8" w:space="0" w:color="auto"/>
              <w:bottom w:val="single" w:sz="4" w:space="0" w:color="auto"/>
              <w:right w:val="single" w:sz="4" w:space="0" w:color="auto"/>
            </w:tcBorders>
            <w:shd w:val="clear" w:color="auto" w:fill="auto"/>
            <w:vAlign w:val="bottom"/>
            <w:hideMark/>
          </w:tcPr>
          <w:p w14:paraId="323D7672" w14:textId="77777777" w:rsidR="005A66BB" w:rsidRPr="005A66BB" w:rsidRDefault="005A66BB" w:rsidP="005A66BB">
            <w:pPr>
              <w:rPr>
                <w:rFonts w:ascii="Arial" w:hAnsi="Arial" w:cs="Arial"/>
                <w:sz w:val="14"/>
                <w:szCs w:val="14"/>
              </w:rPr>
            </w:pPr>
            <w:r w:rsidRPr="005A66BB">
              <w:rPr>
                <w:rFonts w:ascii="Arial" w:hAnsi="Arial" w:cs="Arial"/>
                <w:sz w:val="14"/>
                <w:szCs w:val="14"/>
              </w:rPr>
              <w:t>PROGRAMA FEDERAL DE CONTINGENCIAS ECONOMICAS</w:t>
            </w:r>
          </w:p>
        </w:tc>
        <w:tc>
          <w:tcPr>
            <w:tcW w:w="2127" w:type="dxa"/>
            <w:tcBorders>
              <w:top w:val="nil"/>
              <w:left w:val="nil"/>
              <w:bottom w:val="single" w:sz="4" w:space="0" w:color="auto"/>
              <w:right w:val="single" w:sz="4" w:space="0" w:color="auto"/>
            </w:tcBorders>
            <w:shd w:val="clear" w:color="auto" w:fill="auto"/>
            <w:vAlign w:val="bottom"/>
            <w:hideMark/>
          </w:tcPr>
          <w:p w14:paraId="7AF5B31A" w14:textId="77777777" w:rsidR="005A66BB" w:rsidRPr="005A66BB" w:rsidRDefault="005A66BB" w:rsidP="005A66BB">
            <w:pPr>
              <w:rPr>
                <w:rFonts w:ascii="Arial" w:hAnsi="Arial" w:cs="Arial"/>
                <w:sz w:val="14"/>
                <w:szCs w:val="14"/>
              </w:rPr>
            </w:pPr>
            <w:r w:rsidRPr="005A66BB">
              <w:rPr>
                <w:rFonts w:ascii="Arial" w:hAnsi="Arial" w:cs="Arial"/>
                <w:sz w:val="14"/>
                <w:szCs w:val="14"/>
              </w:rPr>
              <w:t xml:space="preserve"> SECRETARIA DE DESARROLLO SOCIAL </w:t>
            </w:r>
          </w:p>
        </w:tc>
        <w:tc>
          <w:tcPr>
            <w:tcW w:w="2126" w:type="dxa"/>
            <w:tcBorders>
              <w:top w:val="nil"/>
              <w:left w:val="nil"/>
              <w:bottom w:val="single" w:sz="4" w:space="0" w:color="auto"/>
              <w:right w:val="single" w:sz="4" w:space="0" w:color="auto"/>
            </w:tcBorders>
            <w:shd w:val="clear" w:color="auto" w:fill="auto"/>
            <w:noWrap/>
            <w:vAlign w:val="bottom"/>
            <w:hideMark/>
          </w:tcPr>
          <w:p w14:paraId="3EE4D56C" w14:textId="77777777" w:rsidR="005A66BB" w:rsidRPr="005A66BB" w:rsidRDefault="005A66BB" w:rsidP="005A66BB">
            <w:pPr>
              <w:rPr>
                <w:rFonts w:ascii="Arial" w:hAnsi="Arial" w:cs="Arial"/>
                <w:sz w:val="14"/>
                <w:szCs w:val="14"/>
              </w:rPr>
            </w:pPr>
            <w:r w:rsidRPr="005A66BB">
              <w:rPr>
                <w:rFonts w:ascii="Arial" w:hAnsi="Arial" w:cs="Arial"/>
                <w:sz w:val="14"/>
                <w:szCs w:val="14"/>
              </w:rPr>
              <w:t> </w:t>
            </w:r>
          </w:p>
        </w:tc>
        <w:tc>
          <w:tcPr>
            <w:tcW w:w="1701" w:type="dxa"/>
            <w:tcBorders>
              <w:top w:val="nil"/>
              <w:left w:val="nil"/>
              <w:bottom w:val="single" w:sz="4" w:space="0" w:color="auto"/>
              <w:right w:val="single" w:sz="4" w:space="0" w:color="auto"/>
            </w:tcBorders>
            <w:shd w:val="clear" w:color="auto" w:fill="auto"/>
            <w:noWrap/>
            <w:vAlign w:val="bottom"/>
            <w:hideMark/>
          </w:tcPr>
          <w:p w14:paraId="6BDC5624" w14:textId="77777777" w:rsidR="005A66BB" w:rsidRPr="005A66BB" w:rsidRDefault="005A66BB" w:rsidP="005A66BB">
            <w:pPr>
              <w:rPr>
                <w:rFonts w:ascii="Arial" w:hAnsi="Arial" w:cs="Arial"/>
                <w:sz w:val="14"/>
                <w:szCs w:val="14"/>
              </w:rPr>
            </w:pPr>
            <w:r w:rsidRPr="005A66BB">
              <w:rPr>
                <w:rFonts w:ascii="Arial" w:hAnsi="Arial" w:cs="Arial"/>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14:paraId="7EE18EF9" w14:textId="77777777" w:rsidR="005A66BB" w:rsidRPr="005A66BB" w:rsidRDefault="005A66BB" w:rsidP="005A66BB">
            <w:pPr>
              <w:rPr>
                <w:rFonts w:ascii="Arial" w:hAnsi="Arial" w:cs="Arial"/>
                <w:color w:val="000000"/>
                <w:sz w:val="14"/>
                <w:szCs w:val="14"/>
              </w:rPr>
            </w:pPr>
            <w:r w:rsidRPr="005A66BB">
              <w:rPr>
                <w:rFonts w:ascii="Arial" w:hAnsi="Arial" w:cs="Arial"/>
                <w:color w:val="000000"/>
                <w:sz w:val="14"/>
                <w:szCs w:val="14"/>
              </w:rPr>
              <w:t> </w:t>
            </w:r>
          </w:p>
        </w:tc>
        <w:tc>
          <w:tcPr>
            <w:tcW w:w="1560" w:type="dxa"/>
            <w:tcBorders>
              <w:top w:val="nil"/>
              <w:left w:val="nil"/>
              <w:bottom w:val="single" w:sz="4" w:space="0" w:color="auto"/>
              <w:right w:val="single" w:sz="4" w:space="0" w:color="auto"/>
            </w:tcBorders>
            <w:shd w:val="clear" w:color="auto" w:fill="auto"/>
            <w:noWrap/>
            <w:vAlign w:val="bottom"/>
            <w:hideMark/>
          </w:tcPr>
          <w:p w14:paraId="2E36D5E0" w14:textId="77777777" w:rsidR="005A66BB" w:rsidRPr="005A66BB" w:rsidRDefault="005A66BB" w:rsidP="005A66BB">
            <w:pPr>
              <w:rPr>
                <w:rFonts w:ascii="Arial" w:hAnsi="Arial" w:cs="Arial"/>
                <w:sz w:val="14"/>
                <w:szCs w:val="14"/>
              </w:rPr>
            </w:pPr>
            <w:r w:rsidRPr="005A66BB">
              <w:rPr>
                <w:rFonts w:ascii="Arial" w:hAnsi="Arial" w:cs="Arial"/>
                <w:sz w:val="14"/>
                <w:szCs w:val="14"/>
              </w:rPr>
              <w:t xml:space="preserve"> $     31,137,434.72 </w:t>
            </w:r>
          </w:p>
        </w:tc>
      </w:tr>
      <w:tr w:rsidR="005A66BB" w:rsidRPr="005A66BB" w14:paraId="72B806EB" w14:textId="77777777" w:rsidTr="005A66BB">
        <w:trPr>
          <w:trHeight w:val="315"/>
        </w:trPr>
        <w:tc>
          <w:tcPr>
            <w:tcW w:w="2127" w:type="dxa"/>
            <w:tcBorders>
              <w:top w:val="nil"/>
              <w:left w:val="single" w:sz="8" w:space="0" w:color="auto"/>
              <w:bottom w:val="single" w:sz="4" w:space="0" w:color="auto"/>
              <w:right w:val="single" w:sz="4" w:space="0" w:color="auto"/>
            </w:tcBorders>
            <w:shd w:val="clear" w:color="auto" w:fill="auto"/>
            <w:vAlign w:val="bottom"/>
            <w:hideMark/>
          </w:tcPr>
          <w:p w14:paraId="0EB7A4EE" w14:textId="77777777" w:rsidR="005A66BB" w:rsidRPr="005A66BB" w:rsidRDefault="005A66BB" w:rsidP="005A66BB">
            <w:pPr>
              <w:rPr>
                <w:rFonts w:ascii="Arial" w:hAnsi="Arial" w:cs="Arial"/>
                <w:sz w:val="14"/>
                <w:szCs w:val="14"/>
              </w:rPr>
            </w:pPr>
            <w:r w:rsidRPr="005A66BB">
              <w:rPr>
                <w:rFonts w:ascii="Arial" w:hAnsi="Arial" w:cs="Arial"/>
                <w:sz w:val="14"/>
                <w:szCs w:val="14"/>
              </w:rPr>
              <w:t>PROGRAMAS REGIONALES 2015</w:t>
            </w:r>
          </w:p>
        </w:tc>
        <w:tc>
          <w:tcPr>
            <w:tcW w:w="2127" w:type="dxa"/>
            <w:tcBorders>
              <w:top w:val="nil"/>
              <w:left w:val="nil"/>
              <w:bottom w:val="single" w:sz="4" w:space="0" w:color="auto"/>
              <w:right w:val="single" w:sz="4" w:space="0" w:color="auto"/>
            </w:tcBorders>
            <w:shd w:val="clear" w:color="auto" w:fill="auto"/>
            <w:vAlign w:val="bottom"/>
            <w:hideMark/>
          </w:tcPr>
          <w:p w14:paraId="363F015F" w14:textId="77777777" w:rsidR="005A66BB" w:rsidRPr="005A66BB" w:rsidRDefault="005A66BB" w:rsidP="005A66BB">
            <w:pPr>
              <w:rPr>
                <w:rFonts w:ascii="Arial" w:hAnsi="Arial" w:cs="Arial"/>
                <w:sz w:val="14"/>
                <w:szCs w:val="14"/>
              </w:rPr>
            </w:pPr>
            <w:r w:rsidRPr="005A66BB">
              <w:rPr>
                <w:rFonts w:ascii="Arial" w:hAnsi="Arial" w:cs="Arial"/>
                <w:sz w:val="14"/>
                <w:szCs w:val="14"/>
              </w:rPr>
              <w:t xml:space="preserve"> SECRETARIA DE DESARROLLO SOCIAL </w:t>
            </w:r>
          </w:p>
        </w:tc>
        <w:tc>
          <w:tcPr>
            <w:tcW w:w="2126" w:type="dxa"/>
            <w:tcBorders>
              <w:top w:val="nil"/>
              <w:left w:val="nil"/>
              <w:bottom w:val="nil"/>
              <w:right w:val="single" w:sz="4" w:space="0" w:color="auto"/>
            </w:tcBorders>
            <w:shd w:val="clear" w:color="auto" w:fill="auto"/>
            <w:noWrap/>
            <w:vAlign w:val="bottom"/>
            <w:hideMark/>
          </w:tcPr>
          <w:p w14:paraId="2A247B38" w14:textId="77777777" w:rsidR="005A66BB" w:rsidRPr="005A66BB" w:rsidRDefault="005A66BB" w:rsidP="005A66BB">
            <w:pPr>
              <w:rPr>
                <w:rFonts w:ascii="Arial" w:hAnsi="Arial" w:cs="Arial"/>
                <w:sz w:val="14"/>
                <w:szCs w:val="14"/>
              </w:rPr>
            </w:pPr>
            <w:r w:rsidRPr="005A66BB">
              <w:rPr>
                <w:rFonts w:ascii="Arial" w:hAnsi="Arial" w:cs="Arial"/>
                <w:sz w:val="14"/>
                <w:szCs w:val="14"/>
              </w:rPr>
              <w:t> </w:t>
            </w:r>
          </w:p>
        </w:tc>
        <w:tc>
          <w:tcPr>
            <w:tcW w:w="1701" w:type="dxa"/>
            <w:tcBorders>
              <w:top w:val="nil"/>
              <w:left w:val="nil"/>
              <w:bottom w:val="nil"/>
              <w:right w:val="single" w:sz="4" w:space="0" w:color="auto"/>
            </w:tcBorders>
            <w:shd w:val="clear" w:color="auto" w:fill="auto"/>
            <w:noWrap/>
            <w:vAlign w:val="bottom"/>
            <w:hideMark/>
          </w:tcPr>
          <w:p w14:paraId="5497E7C9" w14:textId="77777777" w:rsidR="005A66BB" w:rsidRPr="005A66BB" w:rsidRDefault="005A66BB" w:rsidP="005A66BB">
            <w:pPr>
              <w:rPr>
                <w:rFonts w:ascii="Arial" w:hAnsi="Arial" w:cs="Arial"/>
                <w:sz w:val="14"/>
                <w:szCs w:val="14"/>
              </w:rPr>
            </w:pPr>
            <w:r w:rsidRPr="005A66BB">
              <w:rPr>
                <w:rFonts w:ascii="Arial" w:hAnsi="Arial" w:cs="Arial"/>
                <w:sz w:val="14"/>
                <w:szCs w:val="14"/>
              </w:rPr>
              <w:t> </w:t>
            </w:r>
          </w:p>
        </w:tc>
        <w:tc>
          <w:tcPr>
            <w:tcW w:w="1984" w:type="dxa"/>
            <w:tcBorders>
              <w:top w:val="nil"/>
              <w:left w:val="nil"/>
              <w:bottom w:val="nil"/>
              <w:right w:val="single" w:sz="4" w:space="0" w:color="auto"/>
            </w:tcBorders>
            <w:shd w:val="clear" w:color="auto" w:fill="auto"/>
            <w:noWrap/>
            <w:vAlign w:val="bottom"/>
            <w:hideMark/>
          </w:tcPr>
          <w:p w14:paraId="62A3FF0E" w14:textId="77777777" w:rsidR="005A66BB" w:rsidRPr="005A66BB" w:rsidRDefault="005A66BB" w:rsidP="005A66BB">
            <w:pPr>
              <w:rPr>
                <w:rFonts w:ascii="Arial" w:hAnsi="Arial" w:cs="Arial"/>
                <w:color w:val="000000"/>
                <w:sz w:val="14"/>
                <w:szCs w:val="14"/>
              </w:rPr>
            </w:pPr>
            <w:r w:rsidRPr="005A66BB">
              <w:rPr>
                <w:rFonts w:ascii="Arial" w:hAnsi="Arial" w:cs="Arial"/>
                <w:color w:val="000000"/>
                <w:sz w:val="14"/>
                <w:szCs w:val="14"/>
              </w:rPr>
              <w:t> </w:t>
            </w:r>
          </w:p>
        </w:tc>
        <w:tc>
          <w:tcPr>
            <w:tcW w:w="1560" w:type="dxa"/>
            <w:tcBorders>
              <w:top w:val="nil"/>
              <w:left w:val="nil"/>
              <w:bottom w:val="nil"/>
              <w:right w:val="single" w:sz="4" w:space="0" w:color="auto"/>
            </w:tcBorders>
            <w:shd w:val="clear" w:color="auto" w:fill="auto"/>
            <w:noWrap/>
            <w:vAlign w:val="bottom"/>
            <w:hideMark/>
          </w:tcPr>
          <w:p w14:paraId="487CB1A6" w14:textId="77777777" w:rsidR="005A66BB" w:rsidRPr="005A66BB" w:rsidRDefault="005A66BB" w:rsidP="005A66BB">
            <w:pPr>
              <w:rPr>
                <w:rFonts w:ascii="Arial" w:hAnsi="Arial" w:cs="Arial"/>
                <w:sz w:val="14"/>
                <w:szCs w:val="14"/>
              </w:rPr>
            </w:pPr>
            <w:r w:rsidRPr="005A66BB">
              <w:rPr>
                <w:rFonts w:ascii="Arial" w:hAnsi="Arial" w:cs="Arial"/>
                <w:sz w:val="14"/>
                <w:szCs w:val="14"/>
              </w:rPr>
              <w:t xml:space="preserve"> $       3,961,950.96 </w:t>
            </w:r>
          </w:p>
        </w:tc>
      </w:tr>
      <w:tr w:rsidR="005A66BB" w:rsidRPr="005A66BB" w14:paraId="2D3841A3" w14:textId="77777777" w:rsidTr="005A66BB">
        <w:trPr>
          <w:trHeight w:val="315"/>
        </w:trPr>
        <w:tc>
          <w:tcPr>
            <w:tcW w:w="4254" w:type="dxa"/>
            <w:gridSpan w:val="2"/>
            <w:tcBorders>
              <w:top w:val="single" w:sz="8" w:space="0" w:color="auto"/>
              <w:left w:val="single" w:sz="8" w:space="0" w:color="auto"/>
              <w:bottom w:val="single" w:sz="8" w:space="0" w:color="auto"/>
              <w:right w:val="nil"/>
            </w:tcBorders>
            <w:shd w:val="clear" w:color="000000" w:fill="BDD7EE"/>
            <w:noWrap/>
            <w:vAlign w:val="bottom"/>
            <w:hideMark/>
          </w:tcPr>
          <w:p w14:paraId="18EE4881" w14:textId="77777777" w:rsidR="005A66BB" w:rsidRPr="005A66BB" w:rsidRDefault="005A66BB" w:rsidP="005A66BB">
            <w:pPr>
              <w:jc w:val="right"/>
              <w:rPr>
                <w:rFonts w:ascii="Calibri" w:hAnsi="Calibri"/>
                <w:b/>
                <w:bCs/>
                <w:color w:val="000000"/>
                <w:sz w:val="14"/>
                <w:szCs w:val="14"/>
              </w:rPr>
            </w:pPr>
            <w:r w:rsidRPr="005A66BB">
              <w:rPr>
                <w:rFonts w:ascii="Calibri" w:hAnsi="Calibri"/>
                <w:b/>
                <w:bCs/>
                <w:color w:val="000000"/>
                <w:sz w:val="14"/>
                <w:szCs w:val="14"/>
              </w:rPr>
              <w:t>TOTAL</w:t>
            </w:r>
          </w:p>
        </w:tc>
        <w:tc>
          <w:tcPr>
            <w:tcW w:w="2126"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08603C55" w14:textId="77777777" w:rsidR="005A66BB" w:rsidRPr="005A66BB" w:rsidRDefault="005A66BB" w:rsidP="005A66BB">
            <w:pPr>
              <w:rPr>
                <w:rFonts w:ascii="Arial" w:hAnsi="Arial" w:cs="Arial"/>
                <w:b/>
                <w:bCs/>
                <w:sz w:val="14"/>
                <w:szCs w:val="14"/>
              </w:rPr>
            </w:pPr>
            <w:r w:rsidRPr="005A66BB">
              <w:rPr>
                <w:rFonts w:ascii="Arial" w:hAnsi="Arial" w:cs="Arial"/>
                <w:b/>
                <w:bCs/>
                <w:sz w:val="14"/>
                <w:szCs w:val="14"/>
              </w:rPr>
              <w:t xml:space="preserve"> $                      5,244,850.06 </w:t>
            </w:r>
          </w:p>
        </w:tc>
        <w:tc>
          <w:tcPr>
            <w:tcW w:w="1701" w:type="dxa"/>
            <w:tcBorders>
              <w:top w:val="single" w:sz="8" w:space="0" w:color="auto"/>
              <w:left w:val="nil"/>
              <w:bottom w:val="single" w:sz="8" w:space="0" w:color="auto"/>
              <w:right w:val="single" w:sz="8" w:space="0" w:color="auto"/>
            </w:tcBorders>
            <w:shd w:val="clear" w:color="000000" w:fill="BDD7EE"/>
            <w:noWrap/>
            <w:vAlign w:val="bottom"/>
            <w:hideMark/>
          </w:tcPr>
          <w:p w14:paraId="6EF73695" w14:textId="77777777" w:rsidR="005A66BB" w:rsidRPr="005A66BB" w:rsidRDefault="005A66BB" w:rsidP="005A66BB">
            <w:pPr>
              <w:rPr>
                <w:rFonts w:ascii="Arial" w:hAnsi="Arial" w:cs="Arial"/>
                <w:b/>
                <w:bCs/>
                <w:sz w:val="14"/>
                <w:szCs w:val="14"/>
              </w:rPr>
            </w:pPr>
            <w:r w:rsidRPr="005A66BB">
              <w:rPr>
                <w:rFonts w:ascii="Arial" w:hAnsi="Arial" w:cs="Arial"/>
                <w:b/>
                <w:bCs/>
                <w:sz w:val="14"/>
                <w:szCs w:val="14"/>
              </w:rPr>
              <w:t xml:space="preserve"> $                         -   </w:t>
            </w:r>
          </w:p>
        </w:tc>
        <w:tc>
          <w:tcPr>
            <w:tcW w:w="1984" w:type="dxa"/>
            <w:tcBorders>
              <w:top w:val="single" w:sz="8" w:space="0" w:color="auto"/>
              <w:left w:val="nil"/>
              <w:bottom w:val="single" w:sz="8" w:space="0" w:color="auto"/>
              <w:right w:val="single" w:sz="8" w:space="0" w:color="auto"/>
            </w:tcBorders>
            <w:shd w:val="clear" w:color="000000" w:fill="BDD7EE"/>
            <w:noWrap/>
            <w:vAlign w:val="bottom"/>
            <w:hideMark/>
          </w:tcPr>
          <w:p w14:paraId="1CF5EAB1" w14:textId="77777777" w:rsidR="005A66BB" w:rsidRPr="005A66BB" w:rsidRDefault="005A66BB" w:rsidP="005A66BB">
            <w:pPr>
              <w:rPr>
                <w:rFonts w:ascii="Arial" w:hAnsi="Arial" w:cs="Arial"/>
                <w:b/>
                <w:bCs/>
                <w:sz w:val="14"/>
                <w:szCs w:val="14"/>
              </w:rPr>
            </w:pPr>
            <w:r w:rsidRPr="005A66BB">
              <w:rPr>
                <w:rFonts w:ascii="Arial" w:hAnsi="Arial" w:cs="Arial"/>
                <w:b/>
                <w:bCs/>
                <w:sz w:val="14"/>
                <w:szCs w:val="14"/>
              </w:rPr>
              <w:t xml:space="preserve"> $                      1,250,000.00 </w:t>
            </w:r>
          </w:p>
        </w:tc>
        <w:tc>
          <w:tcPr>
            <w:tcW w:w="1560" w:type="dxa"/>
            <w:tcBorders>
              <w:top w:val="single" w:sz="8" w:space="0" w:color="auto"/>
              <w:left w:val="nil"/>
              <w:bottom w:val="single" w:sz="8" w:space="0" w:color="auto"/>
              <w:right w:val="single" w:sz="8" w:space="0" w:color="auto"/>
            </w:tcBorders>
            <w:shd w:val="clear" w:color="000000" w:fill="BDD7EE"/>
            <w:noWrap/>
            <w:vAlign w:val="bottom"/>
            <w:hideMark/>
          </w:tcPr>
          <w:p w14:paraId="213945D2" w14:textId="77777777" w:rsidR="005A66BB" w:rsidRPr="005A66BB" w:rsidRDefault="005A66BB" w:rsidP="005A66BB">
            <w:pPr>
              <w:rPr>
                <w:rFonts w:ascii="Arial" w:hAnsi="Arial" w:cs="Arial"/>
                <w:b/>
                <w:bCs/>
                <w:sz w:val="14"/>
                <w:szCs w:val="14"/>
              </w:rPr>
            </w:pPr>
            <w:r w:rsidRPr="005A66BB">
              <w:rPr>
                <w:rFonts w:ascii="Arial" w:hAnsi="Arial" w:cs="Arial"/>
                <w:b/>
                <w:bCs/>
                <w:sz w:val="14"/>
                <w:szCs w:val="14"/>
              </w:rPr>
              <w:t xml:space="preserve"> $     79,792,068.01 </w:t>
            </w:r>
          </w:p>
        </w:tc>
      </w:tr>
    </w:tbl>
    <w:p w14:paraId="386741AE" w14:textId="2CD9FF4F" w:rsidR="00455CD0" w:rsidRDefault="00455CD0" w:rsidP="006663B0">
      <w:pPr>
        <w:rPr>
          <w:rFonts w:ascii="Tahoma" w:hAnsi="Tahoma" w:cs="Tahoma"/>
          <w:b/>
          <w:color w:val="0099FF"/>
          <w:sz w:val="22"/>
          <w:szCs w:val="22"/>
        </w:rPr>
      </w:pPr>
    </w:p>
    <w:p w14:paraId="4911061F" w14:textId="2A71850C" w:rsidR="007F2B8C" w:rsidRPr="00455CD0" w:rsidRDefault="00455CD0" w:rsidP="006663B0">
      <w:pPr>
        <w:rPr>
          <w:rFonts w:ascii="Tahoma" w:hAnsi="Tahoma" w:cs="Tahoma"/>
          <w:b/>
          <w:color w:val="0099FF"/>
          <w:sz w:val="22"/>
          <w:szCs w:val="22"/>
        </w:rPr>
      </w:pPr>
      <w:r w:rsidRPr="00455CD0">
        <w:rPr>
          <w:rFonts w:ascii="Tahoma" w:hAnsi="Tahoma" w:cs="Tahoma"/>
          <w:b/>
          <w:color w:val="0099FF"/>
          <w:sz w:val="22"/>
          <w:szCs w:val="22"/>
        </w:rPr>
        <w:t xml:space="preserve">CRITERIO 70. </w:t>
      </w:r>
      <w:r w:rsidR="00D15BB6" w:rsidRPr="00455CD0">
        <w:rPr>
          <w:rFonts w:ascii="Tahoma" w:hAnsi="Tahoma" w:cs="Tahoma"/>
          <w:b/>
          <w:color w:val="0099FF"/>
          <w:sz w:val="22"/>
          <w:szCs w:val="22"/>
        </w:rPr>
        <w:t xml:space="preserve">DESGLOSA EL </w:t>
      </w:r>
      <w:r w:rsidR="00CF2857" w:rsidRPr="00455CD0">
        <w:rPr>
          <w:rFonts w:ascii="Tahoma" w:hAnsi="Tahoma" w:cs="Tahoma"/>
          <w:b/>
          <w:color w:val="0099FF"/>
          <w:sz w:val="22"/>
          <w:szCs w:val="22"/>
        </w:rPr>
        <w:t>GASTO EN COMPROMISOS PLURIANUALES</w:t>
      </w:r>
    </w:p>
    <w:p w14:paraId="43B4B7C8" w14:textId="77777777" w:rsidR="00CF2857" w:rsidRDefault="00CF2857" w:rsidP="000A435E">
      <w:pPr>
        <w:pStyle w:val="NormalWeb"/>
        <w:spacing w:before="0" w:beforeAutospacing="0" w:after="0" w:afterAutospacing="0"/>
        <w:jc w:val="both"/>
        <w:textAlignment w:val="baseline"/>
        <w:rPr>
          <w:rFonts w:ascii="Tahoma" w:hAnsi="Tahoma" w:cs="Tahoma"/>
          <w:b/>
          <w:color w:val="9CC2E5" w:themeColor="accent1" w:themeTint="99"/>
          <w:sz w:val="18"/>
          <w:szCs w:val="18"/>
        </w:rPr>
      </w:pPr>
    </w:p>
    <w:tbl>
      <w:tblPr>
        <w:tblW w:w="10800" w:type="dxa"/>
        <w:tblInd w:w="-160" w:type="dxa"/>
        <w:tblCellMar>
          <w:left w:w="70" w:type="dxa"/>
          <w:right w:w="70" w:type="dxa"/>
        </w:tblCellMar>
        <w:tblLook w:val="04A0" w:firstRow="1" w:lastRow="0" w:firstColumn="1" w:lastColumn="0" w:noHBand="0" w:noVBand="1"/>
      </w:tblPr>
      <w:tblGrid>
        <w:gridCol w:w="1993"/>
        <w:gridCol w:w="3260"/>
        <w:gridCol w:w="2684"/>
        <w:gridCol w:w="1669"/>
        <w:gridCol w:w="1194"/>
      </w:tblGrid>
      <w:tr w:rsidR="003B234C" w:rsidRPr="003B234C" w14:paraId="70FE5CA2" w14:textId="77777777" w:rsidTr="00B863E9">
        <w:trPr>
          <w:trHeight w:val="33"/>
        </w:trPr>
        <w:tc>
          <w:tcPr>
            <w:tcW w:w="0" w:type="auto"/>
            <w:gridSpan w:val="5"/>
            <w:tcBorders>
              <w:top w:val="single" w:sz="8" w:space="0" w:color="000000"/>
              <w:left w:val="single" w:sz="8" w:space="0" w:color="auto"/>
              <w:bottom w:val="nil"/>
              <w:right w:val="single" w:sz="8" w:space="0" w:color="000000"/>
            </w:tcBorders>
            <w:shd w:val="clear" w:color="auto" w:fill="2E74B5" w:themeFill="accent1" w:themeFillShade="BF"/>
            <w:noWrap/>
            <w:vAlign w:val="center"/>
            <w:hideMark/>
          </w:tcPr>
          <w:p w14:paraId="06FB47CE" w14:textId="77777777" w:rsidR="003B234C" w:rsidRPr="00B863E9" w:rsidRDefault="003B234C">
            <w:pPr>
              <w:jc w:val="center"/>
              <w:rPr>
                <w:rFonts w:ascii="Calibri" w:hAnsi="Calibri" w:cs="Calibri"/>
                <w:b/>
                <w:bCs/>
                <w:color w:val="FFFFFF" w:themeColor="background1"/>
                <w:sz w:val="18"/>
                <w:szCs w:val="18"/>
              </w:rPr>
            </w:pPr>
            <w:r w:rsidRPr="00B863E9">
              <w:rPr>
                <w:rFonts w:ascii="Calibri" w:hAnsi="Calibri" w:cs="Calibri"/>
                <w:b/>
                <w:bCs/>
                <w:color w:val="FFFFFF" w:themeColor="background1"/>
                <w:sz w:val="18"/>
                <w:szCs w:val="18"/>
              </w:rPr>
              <w:t>PRESUPUESTO DE EGRESOS PARA EL EJERCICIO FISCAL 2016</w:t>
            </w:r>
          </w:p>
        </w:tc>
      </w:tr>
      <w:tr w:rsidR="003B234C" w:rsidRPr="003B234C" w14:paraId="26A627BF" w14:textId="77777777" w:rsidTr="00B863E9">
        <w:trPr>
          <w:trHeight w:val="20"/>
        </w:trPr>
        <w:tc>
          <w:tcPr>
            <w:tcW w:w="0" w:type="auto"/>
            <w:gridSpan w:val="5"/>
            <w:tcBorders>
              <w:top w:val="nil"/>
              <w:left w:val="single" w:sz="8" w:space="0" w:color="auto"/>
              <w:bottom w:val="single" w:sz="8" w:space="0" w:color="auto"/>
              <w:right w:val="single" w:sz="8" w:space="0" w:color="000000"/>
            </w:tcBorders>
            <w:shd w:val="clear" w:color="auto" w:fill="2E74B5" w:themeFill="accent1" w:themeFillShade="BF"/>
            <w:noWrap/>
            <w:vAlign w:val="center"/>
            <w:hideMark/>
          </w:tcPr>
          <w:p w14:paraId="6934B8E5" w14:textId="77777777" w:rsidR="003B234C" w:rsidRPr="00B863E9" w:rsidRDefault="003B234C">
            <w:pPr>
              <w:jc w:val="center"/>
              <w:rPr>
                <w:rFonts w:ascii="Calibri" w:hAnsi="Calibri" w:cs="Calibri"/>
                <w:b/>
                <w:bCs/>
                <w:color w:val="FFFFFF" w:themeColor="background1"/>
                <w:sz w:val="18"/>
                <w:szCs w:val="18"/>
              </w:rPr>
            </w:pPr>
            <w:r w:rsidRPr="00B863E9">
              <w:rPr>
                <w:rFonts w:ascii="Calibri" w:hAnsi="Calibri" w:cs="Calibri"/>
                <w:b/>
                <w:bCs/>
                <w:color w:val="FFFFFF" w:themeColor="background1"/>
                <w:sz w:val="18"/>
                <w:szCs w:val="18"/>
              </w:rPr>
              <w:t>GASTO EN COMPROMISOS PLURIANUALES</w:t>
            </w:r>
          </w:p>
        </w:tc>
      </w:tr>
      <w:tr w:rsidR="003B234C" w:rsidRPr="003B234C" w14:paraId="5D627F94" w14:textId="77777777" w:rsidTr="007F2B8C">
        <w:trPr>
          <w:trHeight w:val="20"/>
        </w:trPr>
        <w:tc>
          <w:tcPr>
            <w:tcW w:w="1993" w:type="dxa"/>
            <w:tcBorders>
              <w:top w:val="nil"/>
              <w:left w:val="nil"/>
              <w:bottom w:val="nil"/>
              <w:right w:val="nil"/>
            </w:tcBorders>
            <w:shd w:val="clear" w:color="000000" w:fill="FFFFFF"/>
            <w:vAlign w:val="bottom"/>
            <w:hideMark/>
          </w:tcPr>
          <w:p w14:paraId="4F4F9C35" w14:textId="77777777" w:rsidR="003B234C" w:rsidRPr="003B234C" w:rsidRDefault="003B234C">
            <w:pPr>
              <w:rPr>
                <w:rFonts w:ascii="Calibri" w:hAnsi="Calibri" w:cs="Calibri"/>
                <w:color w:val="000000"/>
                <w:sz w:val="18"/>
                <w:szCs w:val="18"/>
              </w:rPr>
            </w:pPr>
            <w:r w:rsidRPr="003B234C">
              <w:rPr>
                <w:rFonts w:ascii="Calibri" w:hAnsi="Calibri" w:cs="Calibri"/>
                <w:color w:val="000000"/>
                <w:sz w:val="18"/>
                <w:szCs w:val="18"/>
              </w:rPr>
              <w:t> </w:t>
            </w:r>
          </w:p>
        </w:tc>
        <w:tc>
          <w:tcPr>
            <w:tcW w:w="3260" w:type="dxa"/>
            <w:tcBorders>
              <w:top w:val="nil"/>
              <w:left w:val="nil"/>
              <w:bottom w:val="nil"/>
              <w:right w:val="nil"/>
            </w:tcBorders>
            <w:shd w:val="clear" w:color="000000" w:fill="FFFFFF"/>
            <w:vAlign w:val="bottom"/>
            <w:hideMark/>
          </w:tcPr>
          <w:p w14:paraId="3C288495" w14:textId="77777777" w:rsidR="003B234C" w:rsidRPr="003B234C" w:rsidRDefault="003B234C">
            <w:pPr>
              <w:jc w:val="center"/>
              <w:rPr>
                <w:rFonts w:ascii="Calibri" w:hAnsi="Calibri" w:cs="Calibri"/>
                <w:color w:val="000000"/>
                <w:sz w:val="18"/>
                <w:szCs w:val="18"/>
              </w:rPr>
            </w:pPr>
            <w:r w:rsidRPr="003B234C">
              <w:rPr>
                <w:rFonts w:ascii="Calibri" w:hAnsi="Calibri" w:cs="Calibri"/>
                <w:color w:val="000000"/>
                <w:sz w:val="18"/>
                <w:szCs w:val="18"/>
              </w:rPr>
              <w:t> </w:t>
            </w:r>
          </w:p>
        </w:tc>
        <w:tc>
          <w:tcPr>
            <w:tcW w:w="2684" w:type="dxa"/>
            <w:tcBorders>
              <w:top w:val="nil"/>
              <w:left w:val="nil"/>
              <w:bottom w:val="nil"/>
              <w:right w:val="nil"/>
            </w:tcBorders>
            <w:shd w:val="clear" w:color="000000" w:fill="FFFFFF"/>
            <w:noWrap/>
            <w:vAlign w:val="bottom"/>
            <w:hideMark/>
          </w:tcPr>
          <w:p w14:paraId="79730E1C" w14:textId="77777777" w:rsidR="003B234C" w:rsidRPr="003B234C" w:rsidRDefault="003B234C">
            <w:pPr>
              <w:jc w:val="center"/>
              <w:rPr>
                <w:rFonts w:ascii="Calibri" w:hAnsi="Calibri" w:cs="Calibri"/>
                <w:color w:val="000000"/>
                <w:sz w:val="18"/>
                <w:szCs w:val="18"/>
              </w:rPr>
            </w:pPr>
            <w:r w:rsidRPr="003B234C">
              <w:rPr>
                <w:rFonts w:ascii="Calibri" w:hAnsi="Calibri" w:cs="Calibri"/>
                <w:color w:val="000000"/>
                <w:sz w:val="18"/>
                <w:szCs w:val="18"/>
              </w:rPr>
              <w:t> </w:t>
            </w:r>
          </w:p>
        </w:tc>
        <w:tc>
          <w:tcPr>
            <w:tcW w:w="1669" w:type="dxa"/>
            <w:tcBorders>
              <w:top w:val="nil"/>
              <w:left w:val="nil"/>
              <w:bottom w:val="nil"/>
              <w:right w:val="nil"/>
            </w:tcBorders>
            <w:shd w:val="clear" w:color="000000" w:fill="FFFFFF"/>
            <w:noWrap/>
            <w:vAlign w:val="bottom"/>
            <w:hideMark/>
          </w:tcPr>
          <w:p w14:paraId="4DF13B09" w14:textId="77777777" w:rsidR="003B234C" w:rsidRPr="003B234C" w:rsidRDefault="003B234C">
            <w:pPr>
              <w:rPr>
                <w:rFonts w:ascii="Calibri" w:hAnsi="Calibri" w:cs="Calibri"/>
                <w:color w:val="000000"/>
                <w:sz w:val="18"/>
                <w:szCs w:val="18"/>
              </w:rPr>
            </w:pPr>
            <w:r w:rsidRPr="003B234C">
              <w:rPr>
                <w:rFonts w:ascii="Calibri" w:hAnsi="Calibri" w:cs="Calibri"/>
                <w:color w:val="000000"/>
                <w:sz w:val="18"/>
                <w:szCs w:val="18"/>
              </w:rPr>
              <w:t> </w:t>
            </w:r>
          </w:p>
        </w:tc>
        <w:tc>
          <w:tcPr>
            <w:tcW w:w="1194" w:type="dxa"/>
            <w:tcBorders>
              <w:top w:val="nil"/>
              <w:left w:val="nil"/>
              <w:bottom w:val="nil"/>
              <w:right w:val="nil"/>
            </w:tcBorders>
            <w:shd w:val="clear" w:color="000000" w:fill="FFFFFF"/>
            <w:noWrap/>
            <w:vAlign w:val="bottom"/>
            <w:hideMark/>
          </w:tcPr>
          <w:p w14:paraId="3A72B3A4" w14:textId="77777777" w:rsidR="003B234C" w:rsidRPr="003B234C" w:rsidRDefault="003B234C">
            <w:pPr>
              <w:jc w:val="center"/>
              <w:rPr>
                <w:rFonts w:ascii="Calibri" w:hAnsi="Calibri" w:cs="Calibri"/>
                <w:color w:val="000000"/>
                <w:sz w:val="18"/>
                <w:szCs w:val="18"/>
              </w:rPr>
            </w:pPr>
            <w:r w:rsidRPr="003B234C">
              <w:rPr>
                <w:rFonts w:ascii="Calibri" w:hAnsi="Calibri" w:cs="Calibri"/>
                <w:color w:val="000000"/>
                <w:sz w:val="18"/>
                <w:szCs w:val="18"/>
              </w:rPr>
              <w:t> </w:t>
            </w:r>
          </w:p>
        </w:tc>
      </w:tr>
      <w:tr w:rsidR="003B234C" w:rsidRPr="003B234C" w14:paraId="19FB7779" w14:textId="77777777" w:rsidTr="007F2B8C">
        <w:trPr>
          <w:trHeight w:val="20"/>
        </w:trPr>
        <w:tc>
          <w:tcPr>
            <w:tcW w:w="1993" w:type="dxa"/>
            <w:tcBorders>
              <w:top w:val="single" w:sz="8" w:space="0" w:color="auto"/>
              <w:left w:val="single" w:sz="8" w:space="0" w:color="auto"/>
              <w:bottom w:val="single" w:sz="8" w:space="0" w:color="auto"/>
              <w:right w:val="nil"/>
            </w:tcBorders>
            <w:shd w:val="clear" w:color="auto" w:fill="9CC2E5" w:themeFill="accent1" w:themeFillTint="99"/>
            <w:vAlign w:val="center"/>
            <w:hideMark/>
          </w:tcPr>
          <w:p w14:paraId="26C54B46" w14:textId="77777777" w:rsidR="003B234C" w:rsidRPr="003B234C" w:rsidRDefault="003B234C">
            <w:pPr>
              <w:jc w:val="center"/>
              <w:rPr>
                <w:rFonts w:ascii="Calibri" w:hAnsi="Calibri" w:cs="Calibri"/>
                <w:b/>
                <w:bCs/>
                <w:color w:val="000000"/>
                <w:sz w:val="18"/>
                <w:szCs w:val="18"/>
              </w:rPr>
            </w:pPr>
            <w:r w:rsidRPr="003B234C">
              <w:rPr>
                <w:rFonts w:ascii="Calibri" w:hAnsi="Calibri" w:cs="Calibri"/>
                <w:b/>
                <w:bCs/>
                <w:color w:val="000000"/>
                <w:sz w:val="18"/>
                <w:szCs w:val="18"/>
              </w:rPr>
              <w:t>DEPENDENCIA</w:t>
            </w:r>
          </w:p>
        </w:tc>
        <w:tc>
          <w:tcPr>
            <w:tcW w:w="3260" w:type="dxa"/>
            <w:tcBorders>
              <w:top w:val="single" w:sz="8" w:space="0" w:color="auto"/>
              <w:left w:val="single" w:sz="8" w:space="0" w:color="auto"/>
              <w:bottom w:val="single" w:sz="8" w:space="0" w:color="auto"/>
              <w:right w:val="nil"/>
            </w:tcBorders>
            <w:shd w:val="clear" w:color="auto" w:fill="9CC2E5" w:themeFill="accent1" w:themeFillTint="99"/>
            <w:vAlign w:val="center"/>
            <w:hideMark/>
          </w:tcPr>
          <w:p w14:paraId="79E59597" w14:textId="77777777" w:rsidR="003B234C" w:rsidRPr="003B234C" w:rsidRDefault="003B234C">
            <w:pPr>
              <w:jc w:val="center"/>
              <w:rPr>
                <w:rFonts w:ascii="Calibri" w:hAnsi="Calibri" w:cs="Calibri"/>
                <w:b/>
                <w:bCs/>
                <w:color w:val="000000"/>
                <w:sz w:val="18"/>
                <w:szCs w:val="18"/>
              </w:rPr>
            </w:pPr>
            <w:r w:rsidRPr="003B234C">
              <w:rPr>
                <w:rFonts w:ascii="Calibri" w:hAnsi="Calibri" w:cs="Calibri"/>
                <w:b/>
                <w:bCs/>
                <w:color w:val="000000"/>
                <w:sz w:val="18"/>
                <w:szCs w:val="18"/>
              </w:rPr>
              <w:t>CONCEPTO</w:t>
            </w:r>
          </w:p>
        </w:tc>
        <w:tc>
          <w:tcPr>
            <w:tcW w:w="2684" w:type="dxa"/>
            <w:tcBorders>
              <w:top w:val="single" w:sz="8" w:space="0" w:color="auto"/>
              <w:left w:val="single" w:sz="8" w:space="0" w:color="auto"/>
              <w:bottom w:val="single" w:sz="8" w:space="0" w:color="auto"/>
              <w:right w:val="nil"/>
            </w:tcBorders>
            <w:shd w:val="clear" w:color="auto" w:fill="9CC2E5" w:themeFill="accent1" w:themeFillTint="99"/>
            <w:vAlign w:val="center"/>
            <w:hideMark/>
          </w:tcPr>
          <w:p w14:paraId="77A8C7E6" w14:textId="77777777" w:rsidR="003B234C" w:rsidRPr="003B234C" w:rsidRDefault="003B234C">
            <w:pPr>
              <w:jc w:val="center"/>
              <w:rPr>
                <w:rFonts w:ascii="Calibri" w:hAnsi="Calibri" w:cs="Calibri"/>
                <w:b/>
                <w:bCs/>
                <w:color w:val="000000"/>
                <w:sz w:val="18"/>
                <w:szCs w:val="18"/>
              </w:rPr>
            </w:pPr>
            <w:r w:rsidRPr="003B234C">
              <w:rPr>
                <w:rFonts w:ascii="Calibri" w:hAnsi="Calibri" w:cs="Calibri"/>
                <w:b/>
                <w:bCs/>
                <w:color w:val="000000"/>
                <w:sz w:val="18"/>
                <w:szCs w:val="18"/>
              </w:rPr>
              <w:t>PERIODO</w:t>
            </w:r>
          </w:p>
        </w:tc>
        <w:tc>
          <w:tcPr>
            <w:tcW w:w="1669" w:type="dxa"/>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hideMark/>
          </w:tcPr>
          <w:p w14:paraId="2109C11C" w14:textId="77777777" w:rsidR="003B234C" w:rsidRPr="003B234C" w:rsidRDefault="003B234C">
            <w:pPr>
              <w:jc w:val="center"/>
              <w:rPr>
                <w:rFonts w:ascii="Calibri" w:hAnsi="Calibri" w:cs="Calibri"/>
                <w:b/>
                <w:bCs/>
                <w:color w:val="000000"/>
                <w:sz w:val="18"/>
                <w:szCs w:val="18"/>
              </w:rPr>
            </w:pPr>
            <w:r w:rsidRPr="003B234C">
              <w:rPr>
                <w:rFonts w:ascii="Calibri" w:hAnsi="Calibri" w:cs="Calibri"/>
                <w:b/>
                <w:bCs/>
                <w:color w:val="000000"/>
                <w:sz w:val="18"/>
                <w:szCs w:val="18"/>
              </w:rPr>
              <w:t>FUENTE DE FINANCIAMIENTO</w:t>
            </w:r>
          </w:p>
        </w:tc>
        <w:tc>
          <w:tcPr>
            <w:tcW w:w="1194" w:type="dxa"/>
            <w:tcBorders>
              <w:top w:val="single" w:sz="8" w:space="0" w:color="auto"/>
              <w:left w:val="nil"/>
              <w:bottom w:val="single" w:sz="8" w:space="0" w:color="auto"/>
              <w:right w:val="single" w:sz="8" w:space="0" w:color="auto"/>
            </w:tcBorders>
            <w:shd w:val="clear" w:color="auto" w:fill="9CC2E5" w:themeFill="accent1" w:themeFillTint="99"/>
            <w:vAlign w:val="center"/>
            <w:hideMark/>
          </w:tcPr>
          <w:p w14:paraId="0E422112" w14:textId="77777777" w:rsidR="003B234C" w:rsidRPr="003B234C" w:rsidRDefault="003B234C">
            <w:pPr>
              <w:jc w:val="center"/>
              <w:rPr>
                <w:rFonts w:ascii="Calibri" w:hAnsi="Calibri" w:cs="Calibri"/>
                <w:b/>
                <w:bCs/>
                <w:color w:val="000000"/>
                <w:sz w:val="18"/>
                <w:szCs w:val="18"/>
              </w:rPr>
            </w:pPr>
            <w:r w:rsidRPr="003B234C">
              <w:rPr>
                <w:rFonts w:ascii="Calibri" w:hAnsi="Calibri" w:cs="Calibri"/>
                <w:b/>
                <w:bCs/>
                <w:color w:val="000000"/>
                <w:sz w:val="18"/>
                <w:szCs w:val="18"/>
              </w:rPr>
              <w:t>TOTAL</w:t>
            </w:r>
          </w:p>
        </w:tc>
      </w:tr>
      <w:tr w:rsidR="007F2B8C" w:rsidRPr="003B234C" w14:paraId="5807DDCD" w14:textId="77777777" w:rsidTr="007F2B8C">
        <w:trPr>
          <w:trHeight w:val="20"/>
        </w:trPr>
        <w:tc>
          <w:tcPr>
            <w:tcW w:w="1993" w:type="dxa"/>
            <w:tcBorders>
              <w:top w:val="nil"/>
              <w:left w:val="single" w:sz="8" w:space="0" w:color="auto"/>
              <w:bottom w:val="single" w:sz="8" w:space="0" w:color="auto"/>
              <w:right w:val="single" w:sz="8" w:space="0" w:color="auto"/>
            </w:tcBorders>
            <w:shd w:val="clear" w:color="000000" w:fill="FFFFFF"/>
            <w:vAlign w:val="center"/>
            <w:hideMark/>
          </w:tcPr>
          <w:p w14:paraId="5F231ED1" w14:textId="77777777" w:rsidR="007F2B8C" w:rsidRPr="003B234C" w:rsidRDefault="007F2B8C" w:rsidP="007F2B8C">
            <w:pPr>
              <w:jc w:val="center"/>
              <w:rPr>
                <w:rFonts w:ascii="Calibri" w:hAnsi="Calibri" w:cs="Calibri"/>
                <w:color w:val="000000"/>
                <w:sz w:val="18"/>
                <w:szCs w:val="18"/>
              </w:rPr>
            </w:pPr>
            <w:r w:rsidRPr="003B234C">
              <w:rPr>
                <w:rFonts w:ascii="Calibri" w:hAnsi="Calibri" w:cs="Calibri"/>
                <w:color w:val="000000"/>
                <w:sz w:val="18"/>
                <w:szCs w:val="18"/>
              </w:rPr>
              <w:t>PRESIDENCIA MUNICIPAL</w:t>
            </w:r>
          </w:p>
        </w:tc>
        <w:tc>
          <w:tcPr>
            <w:tcW w:w="3260" w:type="dxa"/>
            <w:tcBorders>
              <w:top w:val="nil"/>
              <w:left w:val="nil"/>
              <w:bottom w:val="single" w:sz="8" w:space="0" w:color="auto"/>
              <w:right w:val="single" w:sz="8" w:space="0" w:color="auto"/>
            </w:tcBorders>
            <w:shd w:val="clear" w:color="000000" w:fill="FFFFFF"/>
            <w:vAlign w:val="center"/>
            <w:hideMark/>
          </w:tcPr>
          <w:p w14:paraId="61622B2A" w14:textId="77777777" w:rsidR="007F2B8C" w:rsidRPr="003B234C" w:rsidRDefault="007F2B8C" w:rsidP="007F2B8C">
            <w:pPr>
              <w:jc w:val="center"/>
              <w:rPr>
                <w:rFonts w:ascii="Calibri" w:hAnsi="Calibri" w:cs="Calibri"/>
                <w:color w:val="000000"/>
                <w:sz w:val="18"/>
                <w:szCs w:val="18"/>
              </w:rPr>
            </w:pPr>
            <w:r w:rsidRPr="003B234C">
              <w:rPr>
                <w:rFonts w:ascii="Calibri" w:hAnsi="Calibri" w:cs="Calibri"/>
                <w:color w:val="000000"/>
                <w:sz w:val="18"/>
                <w:szCs w:val="18"/>
              </w:rPr>
              <w:t>LIBRO CONMEMORATIVO DEL 50 ANIVERSARIO DEL HUEY ATLIXCAYOTL CMADJ-072-2015</w:t>
            </w:r>
          </w:p>
        </w:tc>
        <w:tc>
          <w:tcPr>
            <w:tcW w:w="2684" w:type="dxa"/>
            <w:tcBorders>
              <w:top w:val="nil"/>
              <w:left w:val="nil"/>
              <w:bottom w:val="single" w:sz="8" w:space="0" w:color="auto"/>
              <w:right w:val="single" w:sz="8" w:space="0" w:color="auto"/>
            </w:tcBorders>
            <w:shd w:val="clear" w:color="000000" w:fill="FFFFFF"/>
            <w:noWrap/>
            <w:vAlign w:val="center"/>
            <w:hideMark/>
          </w:tcPr>
          <w:p w14:paraId="0E1ED209" w14:textId="06057BAA" w:rsidR="007F2B8C" w:rsidRPr="003B234C" w:rsidRDefault="007F2B8C" w:rsidP="007F2B8C">
            <w:pPr>
              <w:jc w:val="center"/>
              <w:rPr>
                <w:rFonts w:ascii="Calibri" w:hAnsi="Calibri" w:cs="Calibri"/>
                <w:color w:val="000000"/>
                <w:sz w:val="18"/>
                <w:szCs w:val="18"/>
              </w:rPr>
            </w:pPr>
            <w:r w:rsidRPr="007F2B8C">
              <w:rPr>
                <w:rFonts w:ascii="Calibri" w:hAnsi="Calibri"/>
                <w:color w:val="000000"/>
                <w:sz w:val="18"/>
                <w:szCs w:val="18"/>
              </w:rPr>
              <w:t>24 marzo 2015-febrero 2016</w:t>
            </w:r>
          </w:p>
        </w:tc>
        <w:tc>
          <w:tcPr>
            <w:tcW w:w="1669" w:type="dxa"/>
            <w:tcBorders>
              <w:top w:val="nil"/>
              <w:left w:val="nil"/>
              <w:bottom w:val="single" w:sz="8" w:space="0" w:color="auto"/>
              <w:right w:val="single" w:sz="8" w:space="0" w:color="auto"/>
            </w:tcBorders>
            <w:shd w:val="clear" w:color="000000" w:fill="FFFFFF"/>
            <w:noWrap/>
            <w:vAlign w:val="center"/>
            <w:hideMark/>
          </w:tcPr>
          <w:p w14:paraId="4F6C6CB3" w14:textId="77777777" w:rsidR="007F2B8C" w:rsidRPr="003B234C" w:rsidRDefault="007F2B8C" w:rsidP="007F2B8C">
            <w:pPr>
              <w:jc w:val="center"/>
              <w:rPr>
                <w:rFonts w:ascii="Calibri" w:hAnsi="Calibri" w:cs="Calibri"/>
                <w:color w:val="000000"/>
                <w:sz w:val="18"/>
                <w:szCs w:val="18"/>
              </w:rPr>
            </w:pPr>
            <w:r w:rsidRPr="003B234C">
              <w:rPr>
                <w:rFonts w:ascii="Calibri" w:hAnsi="Calibri" w:cs="Calibri"/>
                <w:color w:val="000000"/>
                <w:sz w:val="18"/>
                <w:szCs w:val="18"/>
              </w:rPr>
              <w:t>RECURSOS PROPIOS</w:t>
            </w:r>
          </w:p>
        </w:tc>
        <w:tc>
          <w:tcPr>
            <w:tcW w:w="1194" w:type="dxa"/>
            <w:tcBorders>
              <w:top w:val="nil"/>
              <w:left w:val="nil"/>
              <w:bottom w:val="single" w:sz="8" w:space="0" w:color="auto"/>
              <w:right w:val="single" w:sz="8" w:space="0" w:color="auto"/>
            </w:tcBorders>
            <w:shd w:val="clear" w:color="000000" w:fill="FFFFFF"/>
            <w:noWrap/>
            <w:vAlign w:val="center"/>
            <w:hideMark/>
          </w:tcPr>
          <w:p w14:paraId="0D92E92B" w14:textId="77777777" w:rsidR="007F2B8C" w:rsidRPr="003B234C" w:rsidRDefault="007F2B8C" w:rsidP="007F2B8C">
            <w:pPr>
              <w:jc w:val="center"/>
              <w:rPr>
                <w:rFonts w:ascii="Calibri" w:hAnsi="Calibri" w:cs="Calibri"/>
                <w:color w:val="000000"/>
                <w:sz w:val="18"/>
                <w:szCs w:val="18"/>
              </w:rPr>
            </w:pPr>
            <w:r w:rsidRPr="003B234C">
              <w:rPr>
                <w:rFonts w:ascii="Calibri" w:hAnsi="Calibri" w:cs="Calibri"/>
                <w:color w:val="000000"/>
                <w:sz w:val="18"/>
                <w:szCs w:val="18"/>
              </w:rPr>
              <w:t>$163,560.00</w:t>
            </w:r>
          </w:p>
        </w:tc>
      </w:tr>
      <w:tr w:rsidR="007F2B8C" w:rsidRPr="003B234C" w14:paraId="76187D4E" w14:textId="77777777" w:rsidTr="007F2B8C">
        <w:trPr>
          <w:trHeight w:val="20"/>
        </w:trPr>
        <w:tc>
          <w:tcPr>
            <w:tcW w:w="1993" w:type="dxa"/>
            <w:tcBorders>
              <w:top w:val="nil"/>
              <w:left w:val="single" w:sz="8" w:space="0" w:color="auto"/>
              <w:bottom w:val="single" w:sz="8" w:space="0" w:color="auto"/>
              <w:right w:val="single" w:sz="8" w:space="0" w:color="auto"/>
            </w:tcBorders>
            <w:shd w:val="clear" w:color="000000" w:fill="FFFFFF"/>
            <w:vAlign w:val="center"/>
            <w:hideMark/>
          </w:tcPr>
          <w:p w14:paraId="40D4F0BE" w14:textId="77777777" w:rsidR="007F2B8C" w:rsidRPr="003B234C" w:rsidRDefault="007F2B8C" w:rsidP="007F2B8C">
            <w:pPr>
              <w:jc w:val="center"/>
              <w:rPr>
                <w:rFonts w:ascii="Calibri" w:hAnsi="Calibri" w:cs="Calibri"/>
                <w:color w:val="000000"/>
                <w:sz w:val="18"/>
                <w:szCs w:val="18"/>
              </w:rPr>
            </w:pPr>
            <w:r w:rsidRPr="003B234C">
              <w:rPr>
                <w:rFonts w:ascii="Calibri" w:hAnsi="Calibri" w:cs="Calibri"/>
                <w:color w:val="000000"/>
                <w:sz w:val="18"/>
                <w:szCs w:val="18"/>
              </w:rPr>
              <w:t>DIRECCION GENERAL DE DESARROLLO HUMANO Y ECONOMICO CON INCLUSION SOCIAL</w:t>
            </w:r>
          </w:p>
        </w:tc>
        <w:tc>
          <w:tcPr>
            <w:tcW w:w="3260" w:type="dxa"/>
            <w:tcBorders>
              <w:top w:val="nil"/>
              <w:left w:val="nil"/>
              <w:bottom w:val="single" w:sz="8" w:space="0" w:color="auto"/>
              <w:right w:val="single" w:sz="8" w:space="0" w:color="auto"/>
            </w:tcBorders>
            <w:shd w:val="clear" w:color="000000" w:fill="FFFFFF"/>
            <w:vAlign w:val="center"/>
            <w:hideMark/>
          </w:tcPr>
          <w:p w14:paraId="442478BF" w14:textId="77777777" w:rsidR="007F2B8C" w:rsidRPr="003B234C" w:rsidRDefault="007F2B8C" w:rsidP="007F2B8C">
            <w:pPr>
              <w:jc w:val="center"/>
              <w:rPr>
                <w:rFonts w:ascii="Calibri" w:hAnsi="Calibri" w:cs="Calibri"/>
                <w:color w:val="000000"/>
                <w:sz w:val="18"/>
                <w:szCs w:val="18"/>
              </w:rPr>
            </w:pPr>
            <w:r w:rsidRPr="003B234C">
              <w:rPr>
                <w:rFonts w:ascii="Calibri" w:hAnsi="Calibri" w:cs="Calibri"/>
                <w:color w:val="000000"/>
                <w:sz w:val="18"/>
                <w:szCs w:val="18"/>
              </w:rPr>
              <w:t>VILLA ILUMINADA CMADJ-155-2015</w:t>
            </w:r>
          </w:p>
        </w:tc>
        <w:tc>
          <w:tcPr>
            <w:tcW w:w="2684" w:type="dxa"/>
            <w:tcBorders>
              <w:top w:val="nil"/>
              <w:left w:val="nil"/>
              <w:bottom w:val="single" w:sz="8" w:space="0" w:color="auto"/>
              <w:right w:val="single" w:sz="8" w:space="0" w:color="auto"/>
            </w:tcBorders>
            <w:shd w:val="clear" w:color="000000" w:fill="FFFFFF"/>
            <w:noWrap/>
            <w:vAlign w:val="center"/>
            <w:hideMark/>
          </w:tcPr>
          <w:p w14:paraId="46391B6A" w14:textId="2BA533A7" w:rsidR="007F2B8C" w:rsidRPr="003B234C" w:rsidRDefault="007F2B8C" w:rsidP="007F2B8C">
            <w:pPr>
              <w:jc w:val="center"/>
              <w:rPr>
                <w:rFonts w:ascii="Calibri" w:hAnsi="Calibri" w:cs="Calibri"/>
                <w:color w:val="000000"/>
                <w:sz w:val="18"/>
                <w:szCs w:val="18"/>
              </w:rPr>
            </w:pPr>
            <w:r w:rsidRPr="007F2B8C">
              <w:rPr>
                <w:rFonts w:ascii="Calibri" w:hAnsi="Calibri"/>
                <w:color w:val="000000"/>
                <w:sz w:val="18"/>
                <w:szCs w:val="18"/>
              </w:rPr>
              <w:t>5 noviembre 2015-enero 2016</w:t>
            </w:r>
          </w:p>
        </w:tc>
        <w:tc>
          <w:tcPr>
            <w:tcW w:w="1669" w:type="dxa"/>
            <w:tcBorders>
              <w:top w:val="nil"/>
              <w:left w:val="nil"/>
              <w:bottom w:val="single" w:sz="8" w:space="0" w:color="auto"/>
              <w:right w:val="single" w:sz="8" w:space="0" w:color="auto"/>
            </w:tcBorders>
            <w:shd w:val="clear" w:color="000000" w:fill="FFFFFF"/>
            <w:noWrap/>
            <w:vAlign w:val="center"/>
            <w:hideMark/>
          </w:tcPr>
          <w:p w14:paraId="17DD9E28" w14:textId="77777777" w:rsidR="007F2B8C" w:rsidRPr="003B234C" w:rsidRDefault="007F2B8C" w:rsidP="007F2B8C">
            <w:pPr>
              <w:jc w:val="center"/>
              <w:rPr>
                <w:rFonts w:ascii="Calibri" w:hAnsi="Calibri" w:cs="Calibri"/>
                <w:color w:val="000000"/>
                <w:sz w:val="18"/>
                <w:szCs w:val="18"/>
              </w:rPr>
            </w:pPr>
            <w:r w:rsidRPr="003B234C">
              <w:rPr>
                <w:rFonts w:ascii="Calibri" w:hAnsi="Calibri" w:cs="Calibri"/>
                <w:color w:val="000000"/>
                <w:sz w:val="18"/>
                <w:szCs w:val="18"/>
              </w:rPr>
              <w:t>RECURSOS PROPIOS</w:t>
            </w:r>
          </w:p>
        </w:tc>
        <w:tc>
          <w:tcPr>
            <w:tcW w:w="1194" w:type="dxa"/>
            <w:tcBorders>
              <w:top w:val="nil"/>
              <w:left w:val="nil"/>
              <w:bottom w:val="single" w:sz="8" w:space="0" w:color="auto"/>
              <w:right w:val="single" w:sz="8" w:space="0" w:color="auto"/>
            </w:tcBorders>
            <w:shd w:val="clear" w:color="000000" w:fill="FFFFFF"/>
            <w:noWrap/>
            <w:vAlign w:val="center"/>
            <w:hideMark/>
          </w:tcPr>
          <w:p w14:paraId="2C09268B" w14:textId="77777777" w:rsidR="007F2B8C" w:rsidRPr="003B234C" w:rsidRDefault="007F2B8C" w:rsidP="007F2B8C">
            <w:pPr>
              <w:jc w:val="center"/>
              <w:rPr>
                <w:rFonts w:ascii="Calibri" w:hAnsi="Calibri" w:cs="Calibri"/>
                <w:color w:val="000000"/>
                <w:sz w:val="18"/>
                <w:szCs w:val="18"/>
              </w:rPr>
            </w:pPr>
            <w:r w:rsidRPr="003B234C">
              <w:rPr>
                <w:rFonts w:ascii="Calibri" w:hAnsi="Calibri" w:cs="Calibri"/>
                <w:color w:val="000000"/>
                <w:sz w:val="18"/>
                <w:szCs w:val="18"/>
              </w:rPr>
              <w:t>$4,846,672.62</w:t>
            </w:r>
          </w:p>
        </w:tc>
      </w:tr>
      <w:tr w:rsidR="007F2B8C" w:rsidRPr="003B234C" w14:paraId="009C85F9" w14:textId="77777777" w:rsidTr="007F2B8C">
        <w:trPr>
          <w:trHeight w:val="20"/>
        </w:trPr>
        <w:tc>
          <w:tcPr>
            <w:tcW w:w="1993" w:type="dxa"/>
            <w:tcBorders>
              <w:top w:val="nil"/>
              <w:left w:val="single" w:sz="8" w:space="0" w:color="auto"/>
              <w:bottom w:val="single" w:sz="8" w:space="0" w:color="auto"/>
              <w:right w:val="single" w:sz="8" w:space="0" w:color="auto"/>
            </w:tcBorders>
            <w:shd w:val="clear" w:color="000000" w:fill="FFFFFF"/>
            <w:vAlign w:val="center"/>
            <w:hideMark/>
          </w:tcPr>
          <w:p w14:paraId="248C1F3C" w14:textId="77777777" w:rsidR="007F2B8C" w:rsidRPr="003B234C" w:rsidRDefault="007F2B8C" w:rsidP="007F2B8C">
            <w:pPr>
              <w:jc w:val="center"/>
              <w:rPr>
                <w:rFonts w:ascii="Calibri" w:hAnsi="Calibri" w:cs="Calibri"/>
                <w:color w:val="000000"/>
                <w:sz w:val="18"/>
                <w:szCs w:val="18"/>
              </w:rPr>
            </w:pPr>
            <w:r w:rsidRPr="003B234C">
              <w:rPr>
                <w:rFonts w:ascii="Calibri" w:hAnsi="Calibri" w:cs="Calibri"/>
                <w:color w:val="000000"/>
                <w:sz w:val="18"/>
                <w:szCs w:val="18"/>
              </w:rPr>
              <w:t>COMUNICACIÓN SOCIAL</w:t>
            </w:r>
          </w:p>
        </w:tc>
        <w:tc>
          <w:tcPr>
            <w:tcW w:w="3260" w:type="dxa"/>
            <w:tcBorders>
              <w:top w:val="nil"/>
              <w:left w:val="nil"/>
              <w:bottom w:val="single" w:sz="8" w:space="0" w:color="auto"/>
              <w:right w:val="single" w:sz="8" w:space="0" w:color="auto"/>
            </w:tcBorders>
            <w:shd w:val="clear" w:color="000000" w:fill="FFFFFF"/>
            <w:vAlign w:val="center"/>
            <w:hideMark/>
          </w:tcPr>
          <w:p w14:paraId="2E970B0D" w14:textId="77777777" w:rsidR="007F2B8C" w:rsidRPr="003B234C" w:rsidRDefault="007F2B8C" w:rsidP="007F2B8C">
            <w:pPr>
              <w:jc w:val="center"/>
              <w:rPr>
                <w:rFonts w:ascii="Calibri" w:hAnsi="Calibri" w:cs="Calibri"/>
                <w:color w:val="000000"/>
                <w:sz w:val="18"/>
                <w:szCs w:val="18"/>
              </w:rPr>
            </w:pPr>
            <w:r w:rsidRPr="003B234C">
              <w:rPr>
                <w:rFonts w:ascii="Calibri" w:hAnsi="Calibri" w:cs="Calibri"/>
                <w:color w:val="000000"/>
                <w:sz w:val="18"/>
                <w:szCs w:val="18"/>
              </w:rPr>
              <w:t>PUBLICIDAD VILLA ILUMINADA 2015 CMADJ-177-2015</w:t>
            </w:r>
          </w:p>
        </w:tc>
        <w:tc>
          <w:tcPr>
            <w:tcW w:w="2684" w:type="dxa"/>
            <w:tcBorders>
              <w:top w:val="nil"/>
              <w:left w:val="nil"/>
              <w:bottom w:val="single" w:sz="8" w:space="0" w:color="auto"/>
              <w:right w:val="single" w:sz="8" w:space="0" w:color="auto"/>
            </w:tcBorders>
            <w:shd w:val="clear" w:color="000000" w:fill="FFFFFF"/>
            <w:noWrap/>
            <w:vAlign w:val="center"/>
            <w:hideMark/>
          </w:tcPr>
          <w:p w14:paraId="738FCBC9" w14:textId="5FEED2DA" w:rsidR="007F2B8C" w:rsidRPr="003B234C" w:rsidRDefault="007F2B8C" w:rsidP="007F2B8C">
            <w:pPr>
              <w:jc w:val="center"/>
              <w:rPr>
                <w:rFonts w:ascii="Calibri" w:hAnsi="Calibri" w:cs="Calibri"/>
                <w:color w:val="000000"/>
                <w:sz w:val="18"/>
                <w:szCs w:val="18"/>
              </w:rPr>
            </w:pPr>
            <w:r w:rsidRPr="007F2B8C">
              <w:rPr>
                <w:rFonts w:ascii="Calibri" w:hAnsi="Calibri"/>
                <w:color w:val="000000"/>
                <w:sz w:val="18"/>
                <w:szCs w:val="18"/>
              </w:rPr>
              <w:t>19 noviembre 2015-enero 2016</w:t>
            </w:r>
          </w:p>
        </w:tc>
        <w:tc>
          <w:tcPr>
            <w:tcW w:w="1669" w:type="dxa"/>
            <w:tcBorders>
              <w:top w:val="nil"/>
              <w:left w:val="nil"/>
              <w:bottom w:val="single" w:sz="8" w:space="0" w:color="auto"/>
              <w:right w:val="single" w:sz="8" w:space="0" w:color="auto"/>
            </w:tcBorders>
            <w:shd w:val="clear" w:color="000000" w:fill="FFFFFF"/>
            <w:noWrap/>
            <w:vAlign w:val="center"/>
            <w:hideMark/>
          </w:tcPr>
          <w:p w14:paraId="6E89C498" w14:textId="77777777" w:rsidR="007F2B8C" w:rsidRPr="003B234C" w:rsidRDefault="007F2B8C" w:rsidP="007F2B8C">
            <w:pPr>
              <w:jc w:val="center"/>
              <w:rPr>
                <w:rFonts w:ascii="Calibri" w:hAnsi="Calibri" w:cs="Calibri"/>
                <w:color w:val="000000"/>
                <w:sz w:val="18"/>
                <w:szCs w:val="18"/>
              </w:rPr>
            </w:pPr>
            <w:r w:rsidRPr="003B234C">
              <w:rPr>
                <w:rFonts w:ascii="Calibri" w:hAnsi="Calibri" w:cs="Calibri"/>
                <w:color w:val="000000"/>
                <w:sz w:val="18"/>
                <w:szCs w:val="18"/>
              </w:rPr>
              <w:t>RECURSOS PROPIOS</w:t>
            </w:r>
          </w:p>
        </w:tc>
        <w:tc>
          <w:tcPr>
            <w:tcW w:w="1194" w:type="dxa"/>
            <w:tcBorders>
              <w:top w:val="nil"/>
              <w:left w:val="nil"/>
              <w:bottom w:val="single" w:sz="8" w:space="0" w:color="auto"/>
              <w:right w:val="single" w:sz="8" w:space="0" w:color="auto"/>
            </w:tcBorders>
            <w:shd w:val="clear" w:color="000000" w:fill="FFFFFF"/>
            <w:noWrap/>
            <w:vAlign w:val="center"/>
            <w:hideMark/>
          </w:tcPr>
          <w:p w14:paraId="3647EEAF" w14:textId="77777777" w:rsidR="007F2B8C" w:rsidRPr="003B234C" w:rsidRDefault="007F2B8C" w:rsidP="007F2B8C">
            <w:pPr>
              <w:jc w:val="center"/>
              <w:rPr>
                <w:rFonts w:ascii="Calibri" w:hAnsi="Calibri" w:cs="Calibri"/>
                <w:color w:val="000000"/>
                <w:sz w:val="18"/>
                <w:szCs w:val="18"/>
              </w:rPr>
            </w:pPr>
            <w:r w:rsidRPr="003B234C">
              <w:rPr>
                <w:rFonts w:ascii="Calibri" w:hAnsi="Calibri" w:cs="Calibri"/>
                <w:color w:val="000000"/>
                <w:sz w:val="18"/>
                <w:szCs w:val="18"/>
              </w:rPr>
              <w:t>$334,462.00</w:t>
            </w:r>
          </w:p>
        </w:tc>
      </w:tr>
      <w:tr w:rsidR="007F2B8C" w:rsidRPr="003B234C" w14:paraId="635D938D" w14:textId="77777777" w:rsidTr="007F2B8C">
        <w:trPr>
          <w:trHeight w:val="20"/>
        </w:trPr>
        <w:tc>
          <w:tcPr>
            <w:tcW w:w="1993" w:type="dxa"/>
            <w:tcBorders>
              <w:top w:val="nil"/>
              <w:left w:val="single" w:sz="8" w:space="0" w:color="auto"/>
              <w:bottom w:val="single" w:sz="8" w:space="0" w:color="auto"/>
              <w:right w:val="single" w:sz="8" w:space="0" w:color="auto"/>
            </w:tcBorders>
            <w:shd w:val="clear" w:color="000000" w:fill="FFFFFF"/>
            <w:vAlign w:val="center"/>
            <w:hideMark/>
          </w:tcPr>
          <w:p w14:paraId="0FCC3F22" w14:textId="77777777" w:rsidR="007F2B8C" w:rsidRPr="003B234C" w:rsidRDefault="007F2B8C" w:rsidP="007F2B8C">
            <w:pPr>
              <w:jc w:val="center"/>
              <w:rPr>
                <w:rFonts w:ascii="Calibri" w:hAnsi="Calibri" w:cs="Calibri"/>
                <w:color w:val="000000"/>
                <w:sz w:val="18"/>
                <w:szCs w:val="18"/>
              </w:rPr>
            </w:pPr>
            <w:r w:rsidRPr="003B234C">
              <w:rPr>
                <w:rFonts w:ascii="Calibri" w:hAnsi="Calibri" w:cs="Calibri"/>
                <w:color w:val="000000"/>
                <w:sz w:val="18"/>
                <w:szCs w:val="18"/>
              </w:rPr>
              <w:t>COMUNICACIÓN SOCIAL</w:t>
            </w:r>
          </w:p>
        </w:tc>
        <w:tc>
          <w:tcPr>
            <w:tcW w:w="3260" w:type="dxa"/>
            <w:tcBorders>
              <w:top w:val="nil"/>
              <w:left w:val="nil"/>
              <w:bottom w:val="single" w:sz="8" w:space="0" w:color="auto"/>
              <w:right w:val="single" w:sz="8" w:space="0" w:color="auto"/>
            </w:tcBorders>
            <w:shd w:val="clear" w:color="000000" w:fill="FFFFFF"/>
            <w:vAlign w:val="center"/>
            <w:hideMark/>
          </w:tcPr>
          <w:p w14:paraId="299EAC22" w14:textId="77777777" w:rsidR="007F2B8C" w:rsidRPr="003B234C" w:rsidRDefault="007F2B8C" w:rsidP="007F2B8C">
            <w:pPr>
              <w:jc w:val="center"/>
              <w:rPr>
                <w:rFonts w:ascii="Calibri" w:hAnsi="Calibri" w:cs="Calibri"/>
                <w:color w:val="000000"/>
                <w:sz w:val="18"/>
                <w:szCs w:val="18"/>
              </w:rPr>
            </w:pPr>
            <w:r w:rsidRPr="003B234C">
              <w:rPr>
                <w:rFonts w:ascii="Calibri" w:hAnsi="Calibri" w:cs="Calibri"/>
                <w:color w:val="000000"/>
                <w:sz w:val="18"/>
                <w:szCs w:val="18"/>
              </w:rPr>
              <w:t>PUBLICIDAD VILLA ILUMINADA 2015</w:t>
            </w:r>
          </w:p>
        </w:tc>
        <w:tc>
          <w:tcPr>
            <w:tcW w:w="2684" w:type="dxa"/>
            <w:tcBorders>
              <w:top w:val="nil"/>
              <w:left w:val="nil"/>
              <w:bottom w:val="single" w:sz="8" w:space="0" w:color="auto"/>
              <w:right w:val="single" w:sz="8" w:space="0" w:color="auto"/>
            </w:tcBorders>
            <w:shd w:val="clear" w:color="000000" w:fill="FFFFFF"/>
            <w:noWrap/>
            <w:vAlign w:val="center"/>
            <w:hideMark/>
          </w:tcPr>
          <w:p w14:paraId="473E5CD8" w14:textId="127CE8EC" w:rsidR="007F2B8C" w:rsidRPr="003B234C" w:rsidRDefault="007F2B8C" w:rsidP="007F2B8C">
            <w:pPr>
              <w:jc w:val="center"/>
              <w:rPr>
                <w:rFonts w:ascii="Calibri" w:hAnsi="Calibri" w:cs="Calibri"/>
                <w:color w:val="000000"/>
                <w:sz w:val="18"/>
                <w:szCs w:val="18"/>
              </w:rPr>
            </w:pPr>
            <w:r w:rsidRPr="007F2B8C">
              <w:rPr>
                <w:rFonts w:ascii="Calibri" w:hAnsi="Calibri"/>
                <w:color w:val="000000"/>
                <w:sz w:val="18"/>
                <w:szCs w:val="18"/>
              </w:rPr>
              <w:t>19 noviembre 2015-enero 2016</w:t>
            </w:r>
          </w:p>
        </w:tc>
        <w:tc>
          <w:tcPr>
            <w:tcW w:w="1669" w:type="dxa"/>
            <w:tcBorders>
              <w:top w:val="nil"/>
              <w:left w:val="nil"/>
              <w:bottom w:val="single" w:sz="8" w:space="0" w:color="auto"/>
              <w:right w:val="single" w:sz="8" w:space="0" w:color="auto"/>
            </w:tcBorders>
            <w:shd w:val="clear" w:color="000000" w:fill="FFFFFF"/>
            <w:noWrap/>
            <w:vAlign w:val="center"/>
            <w:hideMark/>
          </w:tcPr>
          <w:p w14:paraId="3E7CAD69" w14:textId="77777777" w:rsidR="007F2B8C" w:rsidRPr="003B234C" w:rsidRDefault="007F2B8C" w:rsidP="007F2B8C">
            <w:pPr>
              <w:jc w:val="center"/>
              <w:rPr>
                <w:rFonts w:ascii="Calibri" w:hAnsi="Calibri" w:cs="Calibri"/>
                <w:color w:val="000000"/>
                <w:sz w:val="18"/>
                <w:szCs w:val="18"/>
              </w:rPr>
            </w:pPr>
            <w:r w:rsidRPr="003B234C">
              <w:rPr>
                <w:rFonts w:ascii="Calibri" w:hAnsi="Calibri" w:cs="Calibri"/>
                <w:color w:val="000000"/>
                <w:sz w:val="18"/>
                <w:szCs w:val="18"/>
              </w:rPr>
              <w:t>RECURSOS PROPIOS</w:t>
            </w:r>
          </w:p>
        </w:tc>
        <w:tc>
          <w:tcPr>
            <w:tcW w:w="1194" w:type="dxa"/>
            <w:tcBorders>
              <w:top w:val="nil"/>
              <w:left w:val="nil"/>
              <w:bottom w:val="single" w:sz="8" w:space="0" w:color="auto"/>
              <w:right w:val="single" w:sz="8" w:space="0" w:color="auto"/>
            </w:tcBorders>
            <w:shd w:val="clear" w:color="000000" w:fill="FFFFFF"/>
            <w:noWrap/>
            <w:vAlign w:val="center"/>
            <w:hideMark/>
          </w:tcPr>
          <w:p w14:paraId="50157CB2" w14:textId="77777777" w:rsidR="007F2B8C" w:rsidRPr="003B234C" w:rsidRDefault="007F2B8C" w:rsidP="007F2B8C">
            <w:pPr>
              <w:jc w:val="center"/>
              <w:rPr>
                <w:rFonts w:ascii="Calibri" w:hAnsi="Calibri" w:cs="Calibri"/>
                <w:color w:val="000000"/>
                <w:sz w:val="18"/>
                <w:szCs w:val="18"/>
              </w:rPr>
            </w:pPr>
            <w:r w:rsidRPr="003B234C">
              <w:rPr>
                <w:rFonts w:ascii="Calibri" w:hAnsi="Calibri" w:cs="Calibri"/>
                <w:color w:val="000000"/>
                <w:sz w:val="18"/>
                <w:szCs w:val="18"/>
              </w:rPr>
              <w:t>$235,198.41</w:t>
            </w:r>
          </w:p>
        </w:tc>
      </w:tr>
      <w:tr w:rsidR="003B234C" w:rsidRPr="003B234C" w14:paraId="0B26A902" w14:textId="77777777" w:rsidTr="007F2B8C">
        <w:trPr>
          <w:trHeight w:val="20"/>
        </w:trPr>
        <w:tc>
          <w:tcPr>
            <w:tcW w:w="1993" w:type="dxa"/>
            <w:tcBorders>
              <w:top w:val="nil"/>
              <w:left w:val="nil"/>
              <w:bottom w:val="nil"/>
              <w:right w:val="nil"/>
            </w:tcBorders>
            <w:shd w:val="clear" w:color="000000" w:fill="FFFFFF"/>
            <w:vAlign w:val="bottom"/>
            <w:hideMark/>
          </w:tcPr>
          <w:p w14:paraId="17F26EBA" w14:textId="77777777" w:rsidR="003B234C" w:rsidRPr="003B234C" w:rsidRDefault="003B234C">
            <w:pPr>
              <w:rPr>
                <w:rFonts w:ascii="Calibri" w:hAnsi="Calibri" w:cs="Calibri"/>
                <w:color w:val="000000"/>
                <w:sz w:val="18"/>
                <w:szCs w:val="18"/>
              </w:rPr>
            </w:pPr>
            <w:r w:rsidRPr="003B234C">
              <w:rPr>
                <w:rFonts w:ascii="Calibri" w:hAnsi="Calibri" w:cs="Calibri"/>
                <w:color w:val="000000"/>
                <w:sz w:val="18"/>
                <w:szCs w:val="18"/>
              </w:rPr>
              <w:t> </w:t>
            </w:r>
          </w:p>
        </w:tc>
        <w:tc>
          <w:tcPr>
            <w:tcW w:w="3260" w:type="dxa"/>
            <w:tcBorders>
              <w:top w:val="nil"/>
              <w:left w:val="nil"/>
              <w:bottom w:val="nil"/>
              <w:right w:val="nil"/>
            </w:tcBorders>
            <w:shd w:val="clear" w:color="000000" w:fill="FFFFFF"/>
            <w:vAlign w:val="bottom"/>
            <w:hideMark/>
          </w:tcPr>
          <w:p w14:paraId="4A8E9BA1" w14:textId="77777777" w:rsidR="003B234C" w:rsidRPr="003B234C" w:rsidRDefault="003B234C">
            <w:pPr>
              <w:jc w:val="center"/>
              <w:rPr>
                <w:rFonts w:ascii="Calibri" w:hAnsi="Calibri" w:cs="Calibri"/>
                <w:color w:val="000000"/>
                <w:sz w:val="18"/>
                <w:szCs w:val="18"/>
              </w:rPr>
            </w:pPr>
            <w:r w:rsidRPr="003B234C">
              <w:rPr>
                <w:rFonts w:ascii="Calibri" w:hAnsi="Calibri" w:cs="Calibri"/>
                <w:color w:val="000000"/>
                <w:sz w:val="18"/>
                <w:szCs w:val="18"/>
              </w:rPr>
              <w:t> </w:t>
            </w:r>
          </w:p>
        </w:tc>
        <w:tc>
          <w:tcPr>
            <w:tcW w:w="2684" w:type="dxa"/>
            <w:tcBorders>
              <w:top w:val="nil"/>
              <w:left w:val="nil"/>
              <w:bottom w:val="nil"/>
              <w:right w:val="nil"/>
            </w:tcBorders>
            <w:shd w:val="clear" w:color="000000" w:fill="FFFFFF"/>
            <w:noWrap/>
            <w:vAlign w:val="bottom"/>
            <w:hideMark/>
          </w:tcPr>
          <w:p w14:paraId="5BF542F5" w14:textId="77777777" w:rsidR="003B234C" w:rsidRPr="003B234C" w:rsidRDefault="003B234C">
            <w:pPr>
              <w:jc w:val="center"/>
              <w:rPr>
                <w:rFonts w:ascii="Calibri" w:hAnsi="Calibri" w:cs="Calibri"/>
                <w:color w:val="000000"/>
                <w:sz w:val="18"/>
                <w:szCs w:val="18"/>
              </w:rPr>
            </w:pPr>
            <w:r w:rsidRPr="003B234C">
              <w:rPr>
                <w:rFonts w:ascii="Calibri" w:hAnsi="Calibri" w:cs="Calibri"/>
                <w:color w:val="000000"/>
                <w:sz w:val="18"/>
                <w:szCs w:val="18"/>
              </w:rPr>
              <w:t> </w:t>
            </w:r>
          </w:p>
        </w:tc>
        <w:tc>
          <w:tcPr>
            <w:tcW w:w="1669" w:type="dxa"/>
            <w:tcBorders>
              <w:top w:val="nil"/>
              <w:left w:val="nil"/>
              <w:bottom w:val="nil"/>
              <w:right w:val="nil"/>
            </w:tcBorders>
            <w:shd w:val="clear" w:color="000000" w:fill="FFFFFF"/>
            <w:noWrap/>
            <w:vAlign w:val="bottom"/>
            <w:hideMark/>
          </w:tcPr>
          <w:p w14:paraId="6B16982E" w14:textId="77777777" w:rsidR="003B234C" w:rsidRPr="003B234C" w:rsidRDefault="003B234C">
            <w:pPr>
              <w:jc w:val="right"/>
              <w:rPr>
                <w:rFonts w:ascii="Calibri" w:hAnsi="Calibri" w:cs="Calibri"/>
                <w:b/>
                <w:bCs/>
                <w:color w:val="000000"/>
                <w:sz w:val="18"/>
                <w:szCs w:val="18"/>
              </w:rPr>
            </w:pPr>
            <w:proofErr w:type="gramStart"/>
            <w:r w:rsidRPr="003B234C">
              <w:rPr>
                <w:rFonts w:ascii="Calibri" w:hAnsi="Calibri" w:cs="Calibri"/>
                <w:b/>
                <w:bCs/>
                <w:color w:val="000000"/>
                <w:sz w:val="18"/>
                <w:szCs w:val="18"/>
              </w:rPr>
              <w:t>TOTAL</w:t>
            </w:r>
            <w:proofErr w:type="gramEnd"/>
            <w:r w:rsidRPr="003B234C">
              <w:rPr>
                <w:rFonts w:ascii="Calibri" w:hAnsi="Calibri" w:cs="Calibri"/>
                <w:b/>
                <w:bCs/>
                <w:color w:val="000000"/>
                <w:sz w:val="18"/>
                <w:szCs w:val="18"/>
              </w:rPr>
              <w:t xml:space="preserve"> GENERAL</w:t>
            </w:r>
          </w:p>
        </w:tc>
        <w:tc>
          <w:tcPr>
            <w:tcW w:w="1194" w:type="dxa"/>
            <w:tcBorders>
              <w:top w:val="nil"/>
              <w:left w:val="nil"/>
              <w:bottom w:val="nil"/>
              <w:right w:val="nil"/>
            </w:tcBorders>
            <w:shd w:val="clear" w:color="000000" w:fill="FFFFFF"/>
            <w:noWrap/>
            <w:vAlign w:val="bottom"/>
            <w:hideMark/>
          </w:tcPr>
          <w:p w14:paraId="5CD8FB1F" w14:textId="77777777" w:rsidR="003B234C" w:rsidRPr="003B234C" w:rsidRDefault="003B234C">
            <w:pPr>
              <w:jc w:val="center"/>
              <w:rPr>
                <w:rFonts w:ascii="Calibri" w:hAnsi="Calibri" w:cs="Calibri"/>
                <w:b/>
                <w:bCs/>
                <w:color w:val="000000"/>
                <w:sz w:val="18"/>
                <w:szCs w:val="18"/>
              </w:rPr>
            </w:pPr>
            <w:r w:rsidRPr="003B234C">
              <w:rPr>
                <w:rFonts w:ascii="Calibri" w:hAnsi="Calibri" w:cs="Calibri"/>
                <w:b/>
                <w:bCs/>
                <w:color w:val="000000"/>
                <w:sz w:val="18"/>
                <w:szCs w:val="18"/>
              </w:rPr>
              <w:t>$5,579,893.03</w:t>
            </w:r>
          </w:p>
        </w:tc>
      </w:tr>
    </w:tbl>
    <w:p w14:paraId="1D1BA453" w14:textId="6130EBFC" w:rsidR="00455CD0" w:rsidRDefault="00455CD0" w:rsidP="006663B0">
      <w:pPr>
        <w:rPr>
          <w:rFonts w:ascii="Tahoma" w:hAnsi="Tahoma" w:cs="Tahoma"/>
          <w:b/>
          <w:color w:val="0099FF"/>
          <w:sz w:val="22"/>
          <w:szCs w:val="22"/>
        </w:rPr>
      </w:pPr>
    </w:p>
    <w:p w14:paraId="487BB2D5" w14:textId="77777777" w:rsidR="006663B0" w:rsidRPr="00455CD0" w:rsidRDefault="00455CD0" w:rsidP="006663B0">
      <w:pPr>
        <w:rPr>
          <w:rFonts w:ascii="Tahoma" w:hAnsi="Tahoma" w:cs="Tahoma"/>
          <w:b/>
          <w:color w:val="0099FF"/>
          <w:sz w:val="22"/>
          <w:szCs w:val="22"/>
        </w:rPr>
      </w:pPr>
      <w:r w:rsidRPr="00455CD0">
        <w:rPr>
          <w:rFonts w:ascii="Tahoma" w:hAnsi="Tahoma" w:cs="Tahoma"/>
          <w:b/>
          <w:color w:val="0099FF"/>
          <w:sz w:val="22"/>
          <w:szCs w:val="22"/>
        </w:rPr>
        <w:t xml:space="preserve">CRITERIO 71. </w:t>
      </w:r>
      <w:r w:rsidR="00D15BB6" w:rsidRPr="00455CD0">
        <w:rPr>
          <w:rFonts w:ascii="Tahoma" w:hAnsi="Tahoma" w:cs="Tahoma"/>
          <w:b/>
          <w:color w:val="0099FF"/>
          <w:sz w:val="22"/>
          <w:szCs w:val="22"/>
        </w:rPr>
        <w:t>DESGLOSA</w:t>
      </w:r>
      <w:r w:rsidR="00036AF3" w:rsidRPr="00455CD0">
        <w:rPr>
          <w:rFonts w:ascii="Tahoma" w:hAnsi="Tahoma" w:cs="Tahoma"/>
          <w:b/>
          <w:color w:val="0099FF"/>
          <w:sz w:val="22"/>
          <w:szCs w:val="22"/>
        </w:rPr>
        <w:t xml:space="preserve"> EL </w:t>
      </w:r>
      <w:r w:rsidR="00CF2857" w:rsidRPr="00455CD0">
        <w:rPr>
          <w:rFonts w:ascii="Tahoma" w:hAnsi="Tahoma" w:cs="Tahoma"/>
          <w:b/>
          <w:color w:val="0099FF"/>
          <w:sz w:val="22"/>
          <w:szCs w:val="22"/>
        </w:rPr>
        <w:t xml:space="preserve">PRESUPUESTO PARA LA ATENCION DE LAS NIÑAS, </w:t>
      </w:r>
      <w:r w:rsidR="00D15BB6" w:rsidRPr="00455CD0">
        <w:rPr>
          <w:rFonts w:ascii="Tahoma" w:hAnsi="Tahoma" w:cs="Tahoma"/>
          <w:b/>
          <w:color w:val="0099FF"/>
          <w:sz w:val="22"/>
          <w:szCs w:val="22"/>
        </w:rPr>
        <w:t>NIÑOS Y ADOLESCENTES E</w:t>
      </w:r>
      <w:r w:rsidR="00CF2857" w:rsidRPr="00455CD0">
        <w:rPr>
          <w:rFonts w:ascii="Tahoma" w:hAnsi="Tahoma" w:cs="Tahoma"/>
          <w:b/>
          <w:color w:val="0099FF"/>
          <w:sz w:val="22"/>
          <w:szCs w:val="22"/>
        </w:rPr>
        <w:t>N PROGRAMA DEL MUNICIPIO O DIF</w:t>
      </w:r>
    </w:p>
    <w:p w14:paraId="48A12886" w14:textId="378B2BF4" w:rsidR="00CF2857" w:rsidRDefault="00CF2857" w:rsidP="000A435E">
      <w:pPr>
        <w:pStyle w:val="NormalWeb"/>
        <w:spacing w:before="0" w:beforeAutospacing="0" w:after="0" w:afterAutospacing="0"/>
        <w:jc w:val="both"/>
        <w:textAlignment w:val="baseline"/>
        <w:rPr>
          <w:rFonts w:ascii="Tahoma" w:hAnsi="Tahoma" w:cs="Tahoma"/>
          <w:b/>
          <w:color w:val="9CC2E5" w:themeColor="accent1" w:themeTint="99"/>
          <w:sz w:val="18"/>
          <w:szCs w:val="18"/>
        </w:rPr>
      </w:pPr>
    </w:p>
    <w:tbl>
      <w:tblPr>
        <w:tblW w:w="0" w:type="auto"/>
        <w:tblInd w:w="20" w:type="dxa"/>
        <w:tblCellMar>
          <w:left w:w="70" w:type="dxa"/>
          <w:right w:w="70" w:type="dxa"/>
        </w:tblCellMar>
        <w:tblLook w:val="04A0" w:firstRow="1" w:lastRow="0" w:firstColumn="1" w:lastColumn="0" w:noHBand="0" w:noVBand="1"/>
      </w:tblPr>
      <w:tblGrid>
        <w:gridCol w:w="2218"/>
        <w:gridCol w:w="7465"/>
        <w:gridCol w:w="1077"/>
      </w:tblGrid>
      <w:tr w:rsidR="003B234C" w:rsidRPr="00B863E9" w14:paraId="32929CF4" w14:textId="77777777" w:rsidTr="00B863E9">
        <w:trPr>
          <w:trHeight w:val="20"/>
        </w:trPr>
        <w:tc>
          <w:tcPr>
            <w:tcW w:w="0" w:type="auto"/>
            <w:gridSpan w:val="3"/>
            <w:tcBorders>
              <w:top w:val="single" w:sz="8" w:space="0" w:color="000000"/>
              <w:left w:val="single" w:sz="8" w:space="0" w:color="auto"/>
              <w:bottom w:val="nil"/>
              <w:right w:val="single" w:sz="8" w:space="0" w:color="000000"/>
            </w:tcBorders>
            <w:shd w:val="clear" w:color="auto" w:fill="2E74B5" w:themeFill="accent1" w:themeFillShade="BF"/>
            <w:noWrap/>
            <w:vAlign w:val="center"/>
            <w:hideMark/>
          </w:tcPr>
          <w:p w14:paraId="699C771E" w14:textId="77777777" w:rsidR="003B234C" w:rsidRPr="00B863E9" w:rsidRDefault="003B234C">
            <w:pPr>
              <w:jc w:val="center"/>
              <w:rPr>
                <w:rFonts w:ascii="Calibri" w:hAnsi="Calibri" w:cs="Calibri"/>
                <w:b/>
                <w:bCs/>
                <w:color w:val="FFFFFF" w:themeColor="background1"/>
                <w:sz w:val="16"/>
                <w:szCs w:val="16"/>
              </w:rPr>
            </w:pPr>
            <w:r w:rsidRPr="00B863E9">
              <w:rPr>
                <w:rFonts w:ascii="Calibri" w:hAnsi="Calibri" w:cs="Calibri"/>
                <w:b/>
                <w:bCs/>
                <w:color w:val="FFFFFF" w:themeColor="background1"/>
                <w:sz w:val="16"/>
                <w:szCs w:val="16"/>
              </w:rPr>
              <w:t>PRESUPUESTO DE EGRESOS PARA EL EJERCICIO FISCAL 2016</w:t>
            </w:r>
          </w:p>
        </w:tc>
      </w:tr>
      <w:tr w:rsidR="003B234C" w:rsidRPr="00B863E9" w14:paraId="28D4F5D2" w14:textId="77777777" w:rsidTr="00B863E9">
        <w:trPr>
          <w:trHeight w:val="20"/>
        </w:trPr>
        <w:tc>
          <w:tcPr>
            <w:tcW w:w="0" w:type="auto"/>
            <w:gridSpan w:val="3"/>
            <w:tcBorders>
              <w:top w:val="nil"/>
              <w:left w:val="single" w:sz="8" w:space="0" w:color="auto"/>
              <w:bottom w:val="single" w:sz="8" w:space="0" w:color="auto"/>
              <w:right w:val="single" w:sz="8" w:space="0" w:color="000000"/>
            </w:tcBorders>
            <w:shd w:val="clear" w:color="auto" w:fill="2E74B5" w:themeFill="accent1" w:themeFillShade="BF"/>
            <w:noWrap/>
            <w:vAlign w:val="center"/>
            <w:hideMark/>
          </w:tcPr>
          <w:p w14:paraId="3D9C1B6D" w14:textId="77777777" w:rsidR="003B234C" w:rsidRPr="00B863E9" w:rsidRDefault="00846A4C">
            <w:pPr>
              <w:jc w:val="center"/>
              <w:rPr>
                <w:rFonts w:ascii="Calibri" w:hAnsi="Calibri" w:cs="Calibri"/>
                <w:b/>
                <w:bCs/>
                <w:color w:val="FFFFFF" w:themeColor="background1"/>
                <w:sz w:val="16"/>
                <w:szCs w:val="16"/>
              </w:rPr>
            </w:pPr>
            <w:r>
              <w:rPr>
                <w:rFonts w:ascii="Calibri" w:hAnsi="Calibri" w:cs="Calibri"/>
                <w:b/>
                <w:bCs/>
                <w:color w:val="FFFFFF" w:themeColor="background1"/>
                <w:sz w:val="16"/>
                <w:szCs w:val="16"/>
              </w:rPr>
              <w:t>ANEXO TRANSVERSAL</w:t>
            </w:r>
            <w:r w:rsidR="003B234C" w:rsidRPr="00B863E9">
              <w:rPr>
                <w:rFonts w:ascii="Calibri" w:hAnsi="Calibri" w:cs="Calibri"/>
                <w:b/>
                <w:bCs/>
                <w:color w:val="FFFFFF" w:themeColor="background1"/>
                <w:sz w:val="16"/>
                <w:szCs w:val="16"/>
              </w:rPr>
              <w:t xml:space="preserve"> PARA LA ATENCION DE LAS NIÑAS, NIÑOS Y ADOLECENTES</w:t>
            </w:r>
          </w:p>
        </w:tc>
      </w:tr>
      <w:tr w:rsidR="003B234C" w:rsidRPr="00B863E9" w14:paraId="345658B4" w14:textId="77777777" w:rsidTr="003B234C">
        <w:trPr>
          <w:trHeight w:val="20"/>
        </w:trPr>
        <w:tc>
          <w:tcPr>
            <w:tcW w:w="0" w:type="auto"/>
            <w:tcBorders>
              <w:top w:val="nil"/>
              <w:left w:val="nil"/>
              <w:bottom w:val="nil"/>
              <w:right w:val="nil"/>
            </w:tcBorders>
            <w:shd w:val="clear" w:color="000000" w:fill="FFFFFF"/>
            <w:noWrap/>
            <w:vAlign w:val="bottom"/>
            <w:hideMark/>
          </w:tcPr>
          <w:p w14:paraId="0CE74F3C" w14:textId="77777777" w:rsidR="003B234C" w:rsidRPr="00B863E9" w:rsidRDefault="003B234C">
            <w:pPr>
              <w:jc w:val="center"/>
              <w:rPr>
                <w:rFonts w:ascii="Calibri" w:hAnsi="Calibri" w:cs="Calibri"/>
                <w:color w:val="000000"/>
                <w:sz w:val="16"/>
                <w:szCs w:val="16"/>
              </w:rPr>
            </w:pPr>
            <w:r w:rsidRPr="00B863E9">
              <w:rPr>
                <w:rFonts w:ascii="Calibri" w:hAnsi="Calibri" w:cs="Calibri"/>
                <w:color w:val="000000"/>
                <w:sz w:val="16"/>
                <w:szCs w:val="16"/>
              </w:rPr>
              <w:t> </w:t>
            </w:r>
          </w:p>
        </w:tc>
        <w:tc>
          <w:tcPr>
            <w:tcW w:w="0" w:type="auto"/>
            <w:tcBorders>
              <w:top w:val="nil"/>
              <w:left w:val="nil"/>
              <w:bottom w:val="nil"/>
              <w:right w:val="nil"/>
            </w:tcBorders>
            <w:shd w:val="clear" w:color="000000" w:fill="FFFFFF"/>
            <w:noWrap/>
            <w:vAlign w:val="bottom"/>
            <w:hideMark/>
          </w:tcPr>
          <w:p w14:paraId="20D77163" w14:textId="77777777" w:rsidR="003B234C" w:rsidRPr="00B863E9" w:rsidRDefault="003B234C">
            <w:pPr>
              <w:rPr>
                <w:rFonts w:ascii="Calibri" w:hAnsi="Calibri" w:cs="Calibri"/>
                <w:color w:val="000000"/>
                <w:sz w:val="16"/>
                <w:szCs w:val="16"/>
              </w:rPr>
            </w:pPr>
            <w:r w:rsidRPr="00B863E9">
              <w:rPr>
                <w:rFonts w:ascii="Calibri" w:hAnsi="Calibri" w:cs="Calibri"/>
                <w:color w:val="000000"/>
                <w:sz w:val="16"/>
                <w:szCs w:val="16"/>
              </w:rPr>
              <w:t> </w:t>
            </w:r>
          </w:p>
        </w:tc>
        <w:tc>
          <w:tcPr>
            <w:tcW w:w="0" w:type="auto"/>
            <w:tcBorders>
              <w:top w:val="nil"/>
              <w:left w:val="nil"/>
              <w:bottom w:val="nil"/>
              <w:right w:val="nil"/>
            </w:tcBorders>
            <w:shd w:val="clear" w:color="000000" w:fill="FFFFFF"/>
            <w:noWrap/>
            <w:vAlign w:val="bottom"/>
            <w:hideMark/>
          </w:tcPr>
          <w:p w14:paraId="0425AC79" w14:textId="77777777" w:rsidR="003B234C" w:rsidRPr="00B863E9" w:rsidRDefault="003B234C">
            <w:pPr>
              <w:rPr>
                <w:rFonts w:ascii="Calibri" w:hAnsi="Calibri" w:cs="Calibri"/>
                <w:color w:val="000000"/>
                <w:sz w:val="16"/>
                <w:szCs w:val="16"/>
              </w:rPr>
            </w:pPr>
            <w:r w:rsidRPr="00B863E9">
              <w:rPr>
                <w:rFonts w:ascii="Calibri" w:hAnsi="Calibri" w:cs="Calibri"/>
                <w:color w:val="000000"/>
                <w:sz w:val="16"/>
                <w:szCs w:val="16"/>
              </w:rPr>
              <w:t> </w:t>
            </w:r>
          </w:p>
        </w:tc>
      </w:tr>
      <w:tr w:rsidR="003B234C" w:rsidRPr="00B863E9" w14:paraId="65E7CDDA" w14:textId="77777777" w:rsidTr="00B863E9">
        <w:trPr>
          <w:trHeight w:val="20"/>
        </w:trPr>
        <w:tc>
          <w:tcPr>
            <w:tcW w:w="0" w:type="auto"/>
            <w:tcBorders>
              <w:top w:val="single" w:sz="8" w:space="0" w:color="auto"/>
              <w:left w:val="single" w:sz="8" w:space="0" w:color="auto"/>
              <w:bottom w:val="single" w:sz="8" w:space="0" w:color="auto"/>
              <w:right w:val="nil"/>
            </w:tcBorders>
            <w:shd w:val="clear" w:color="auto" w:fill="9CC2E5" w:themeFill="accent1" w:themeFillTint="99"/>
            <w:noWrap/>
            <w:vAlign w:val="center"/>
            <w:hideMark/>
          </w:tcPr>
          <w:p w14:paraId="6F95B473" w14:textId="77777777" w:rsidR="003B234C" w:rsidRPr="00B863E9" w:rsidRDefault="003B234C">
            <w:pPr>
              <w:jc w:val="center"/>
              <w:rPr>
                <w:rFonts w:ascii="Calibri" w:hAnsi="Calibri" w:cs="Calibri"/>
                <w:b/>
                <w:bCs/>
                <w:color w:val="000000"/>
                <w:sz w:val="16"/>
                <w:szCs w:val="16"/>
              </w:rPr>
            </w:pPr>
            <w:r w:rsidRPr="00B863E9">
              <w:rPr>
                <w:rFonts w:ascii="Calibri" w:hAnsi="Calibri" w:cs="Calibri"/>
                <w:b/>
                <w:bCs/>
                <w:color w:val="000000"/>
                <w:sz w:val="16"/>
                <w:szCs w:val="16"/>
              </w:rPr>
              <w:t>DEPENDENCIA</w:t>
            </w:r>
          </w:p>
        </w:tc>
        <w:tc>
          <w:tcPr>
            <w:tcW w:w="0" w:type="auto"/>
            <w:tcBorders>
              <w:top w:val="single" w:sz="8" w:space="0" w:color="auto"/>
              <w:left w:val="single" w:sz="8" w:space="0" w:color="auto"/>
              <w:bottom w:val="single" w:sz="8" w:space="0" w:color="auto"/>
              <w:right w:val="single" w:sz="8" w:space="0" w:color="auto"/>
            </w:tcBorders>
            <w:shd w:val="clear" w:color="auto" w:fill="9CC2E5" w:themeFill="accent1" w:themeFillTint="99"/>
            <w:noWrap/>
            <w:vAlign w:val="center"/>
            <w:hideMark/>
          </w:tcPr>
          <w:p w14:paraId="5D388F6B" w14:textId="77777777" w:rsidR="003B234C" w:rsidRPr="00B863E9" w:rsidRDefault="003B234C">
            <w:pPr>
              <w:jc w:val="center"/>
              <w:rPr>
                <w:rFonts w:ascii="Calibri" w:hAnsi="Calibri" w:cs="Calibri"/>
                <w:b/>
                <w:bCs/>
                <w:color w:val="000000"/>
                <w:sz w:val="16"/>
                <w:szCs w:val="16"/>
              </w:rPr>
            </w:pPr>
            <w:r w:rsidRPr="00B863E9">
              <w:rPr>
                <w:rFonts w:ascii="Calibri" w:hAnsi="Calibri" w:cs="Calibri"/>
                <w:b/>
                <w:bCs/>
                <w:color w:val="000000"/>
                <w:sz w:val="16"/>
                <w:szCs w:val="16"/>
              </w:rPr>
              <w:t xml:space="preserve">COMPONENTE </w:t>
            </w:r>
          </w:p>
        </w:tc>
        <w:tc>
          <w:tcPr>
            <w:tcW w:w="0" w:type="auto"/>
            <w:tcBorders>
              <w:top w:val="single" w:sz="8" w:space="0" w:color="auto"/>
              <w:left w:val="nil"/>
              <w:bottom w:val="single" w:sz="8" w:space="0" w:color="auto"/>
              <w:right w:val="single" w:sz="8" w:space="0" w:color="auto"/>
            </w:tcBorders>
            <w:shd w:val="clear" w:color="auto" w:fill="9CC2E5" w:themeFill="accent1" w:themeFillTint="99"/>
            <w:noWrap/>
            <w:vAlign w:val="center"/>
            <w:hideMark/>
          </w:tcPr>
          <w:p w14:paraId="5DE2EE96" w14:textId="77777777" w:rsidR="003B234C" w:rsidRPr="00B863E9" w:rsidRDefault="003B234C">
            <w:pPr>
              <w:jc w:val="center"/>
              <w:rPr>
                <w:rFonts w:ascii="Calibri" w:hAnsi="Calibri" w:cs="Calibri"/>
                <w:b/>
                <w:bCs/>
                <w:color w:val="000000"/>
                <w:sz w:val="16"/>
                <w:szCs w:val="16"/>
              </w:rPr>
            </w:pPr>
            <w:r w:rsidRPr="00B863E9">
              <w:rPr>
                <w:rFonts w:ascii="Calibri" w:hAnsi="Calibri" w:cs="Calibri"/>
                <w:b/>
                <w:bCs/>
                <w:color w:val="000000"/>
                <w:sz w:val="16"/>
                <w:szCs w:val="16"/>
              </w:rPr>
              <w:t>MONTO</w:t>
            </w:r>
          </w:p>
        </w:tc>
      </w:tr>
      <w:tr w:rsidR="003B234C" w:rsidRPr="00B863E9" w14:paraId="39A03B70" w14:textId="77777777" w:rsidTr="003B234C">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08D10A7A" w14:textId="77777777" w:rsidR="003B234C" w:rsidRPr="00B863E9" w:rsidRDefault="003B234C">
            <w:pPr>
              <w:rPr>
                <w:rFonts w:ascii="Calibri" w:hAnsi="Calibri" w:cs="Calibri"/>
                <w:b/>
                <w:bCs/>
                <w:color w:val="000000"/>
                <w:sz w:val="16"/>
                <w:szCs w:val="16"/>
              </w:rPr>
            </w:pPr>
            <w:r w:rsidRPr="00B863E9">
              <w:rPr>
                <w:rFonts w:ascii="Calibri" w:hAnsi="Calibri" w:cs="Calibri"/>
                <w:b/>
                <w:bCs/>
                <w:color w:val="000000"/>
                <w:sz w:val="16"/>
                <w:szCs w:val="16"/>
              </w:rPr>
              <w:t>DESARROLLO SOCIAL Y COMINITARIO</w:t>
            </w:r>
          </w:p>
        </w:tc>
        <w:tc>
          <w:tcPr>
            <w:tcW w:w="0" w:type="auto"/>
            <w:tcBorders>
              <w:top w:val="single" w:sz="8" w:space="0" w:color="auto"/>
              <w:left w:val="single" w:sz="8" w:space="0" w:color="auto"/>
              <w:bottom w:val="nil"/>
              <w:right w:val="single" w:sz="8" w:space="0" w:color="auto"/>
            </w:tcBorders>
            <w:shd w:val="clear" w:color="000000" w:fill="FFFFFF"/>
            <w:vAlign w:val="center"/>
            <w:hideMark/>
          </w:tcPr>
          <w:p w14:paraId="568B9B79" w14:textId="77777777" w:rsidR="003B234C" w:rsidRPr="00B863E9" w:rsidRDefault="003B234C">
            <w:pPr>
              <w:rPr>
                <w:rFonts w:ascii="Calibri" w:hAnsi="Calibri" w:cs="Calibri"/>
                <w:color w:val="000000"/>
                <w:sz w:val="16"/>
                <w:szCs w:val="16"/>
              </w:rPr>
            </w:pPr>
            <w:r w:rsidRPr="00B863E9">
              <w:rPr>
                <w:rFonts w:ascii="Calibri" w:hAnsi="Calibri" w:cs="Calibri"/>
                <w:color w:val="000000"/>
                <w:sz w:val="16"/>
                <w:szCs w:val="16"/>
              </w:rPr>
              <w:t>C3- ACCIONES QUE REDUZCANY PREVENGAN EL REZAGO EDUCATIVO IMPLEMENTADAS</w:t>
            </w:r>
          </w:p>
        </w:tc>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14:paraId="44D850CA" w14:textId="77777777" w:rsidR="003B234C" w:rsidRPr="00B863E9" w:rsidRDefault="003B234C">
            <w:pPr>
              <w:jc w:val="center"/>
              <w:rPr>
                <w:rFonts w:ascii="Calibri" w:hAnsi="Calibri" w:cs="Calibri"/>
                <w:color w:val="000000"/>
                <w:sz w:val="16"/>
                <w:szCs w:val="16"/>
              </w:rPr>
            </w:pPr>
            <w:r w:rsidRPr="00B863E9">
              <w:rPr>
                <w:rFonts w:ascii="Calibri" w:hAnsi="Calibri" w:cs="Calibri"/>
                <w:color w:val="000000"/>
                <w:sz w:val="16"/>
                <w:szCs w:val="16"/>
              </w:rPr>
              <w:t>$1,303,151.00</w:t>
            </w:r>
          </w:p>
        </w:tc>
      </w:tr>
      <w:tr w:rsidR="003B234C" w:rsidRPr="00B863E9" w14:paraId="3323EC61" w14:textId="77777777" w:rsidTr="003B234C">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5314FA4C" w14:textId="77777777" w:rsidR="003B234C" w:rsidRPr="00B863E9" w:rsidRDefault="003B234C">
            <w:pPr>
              <w:rPr>
                <w:rFonts w:ascii="Calibri" w:hAnsi="Calibri" w:cs="Calibri"/>
                <w:b/>
                <w:bCs/>
                <w:color w:val="000000"/>
                <w:sz w:val="16"/>
                <w:szCs w:val="16"/>
              </w:rPr>
            </w:pPr>
            <w:r w:rsidRPr="00B863E9">
              <w:rPr>
                <w:rFonts w:ascii="Calibri" w:hAnsi="Calibri" w:cs="Calibri"/>
                <w:b/>
                <w:bCs/>
                <w:color w:val="000000"/>
                <w:sz w:val="16"/>
                <w:szCs w:val="16"/>
              </w:rPr>
              <w:t>INSITUTO MUNICIPAL DE LA JUVENTUD ATLIXQUENSE</w:t>
            </w:r>
          </w:p>
        </w:tc>
        <w:tc>
          <w:tcPr>
            <w:tcW w:w="0" w:type="auto"/>
            <w:tcBorders>
              <w:top w:val="single" w:sz="8" w:space="0" w:color="auto"/>
              <w:left w:val="single" w:sz="8" w:space="0" w:color="auto"/>
              <w:bottom w:val="nil"/>
              <w:right w:val="single" w:sz="8" w:space="0" w:color="auto"/>
            </w:tcBorders>
            <w:shd w:val="clear" w:color="000000" w:fill="FFFFFF"/>
            <w:vAlign w:val="center"/>
            <w:hideMark/>
          </w:tcPr>
          <w:p w14:paraId="66D321CE" w14:textId="77777777" w:rsidR="003B234C" w:rsidRPr="00B863E9" w:rsidRDefault="003B234C">
            <w:pPr>
              <w:rPr>
                <w:rFonts w:ascii="Calibri" w:hAnsi="Calibri" w:cs="Calibri"/>
                <w:color w:val="000000"/>
                <w:sz w:val="16"/>
                <w:szCs w:val="16"/>
              </w:rPr>
            </w:pPr>
            <w:r w:rsidRPr="00B863E9">
              <w:rPr>
                <w:rFonts w:ascii="Calibri" w:hAnsi="Calibri" w:cs="Calibri"/>
                <w:color w:val="000000"/>
                <w:sz w:val="16"/>
                <w:szCs w:val="16"/>
              </w:rPr>
              <w:t xml:space="preserve">C1 CURSOS Y TALLERES DE COMUINICACIÓN EFECTIVA ENTRE PADRES E HIJOS REALIZADOS (PRODUCTOS DE PAPEL, CARTÓN E IMPRESOS ADQUIRIDOS COMO MATERIA </w:t>
            </w:r>
            <w:r w:rsidR="00E73184" w:rsidRPr="00B863E9">
              <w:rPr>
                <w:rFonts w:ascii="Calibri" w:hAnsi="Calibri" w:cs="Calibri"/>
                <w:color w:val="000000"/>
                <w:sz w:val="16"/>
                <w:szCs w:val="16"/>
              </w:rPr>
              <w:t>PRIMA, COMBUSTIBLES</w:t>
            </w:r>
            <w:r w:rsidRPr="00B863E9">
              <w:rPr>
                <w:rFonts w:ascii="Calibri" w:hAnsi="Calibri" w:cs="Calibri"/>
                <w:color w:val="000000"/>
                <w:sz w:val="16"/>
                <w:szCs w:val="16"/>
              </w:rPr>
              <w:t xml:space="preserve">, LUBRICANTES, </w:t>
            </w:r>
            <w:r w:rsidR="00E73184" w:rsidRPr="00B863E9">
              <w:rPr>
                <w:rFonts w:ascii="Calibri" w:hAnsi="Calibri" w:cs="Calibri"/>
                <w:color w:val="000000"/>
                <w:sz w:val="16"/>
                <w:szCs w:val="16"/>
              </w:rPr>
              <w:t>ADITIVOS, CARBÓN</w:t>
            </w:r>
            <w:r w:rsidRPr="00B863E9">
              <w:rPr>
                <w:rFonts w:ascii="Calibri" w:hAnsi="Calibri" w:cs="Calibri"/>
                <w:color w:val="000000"/>
                <w:sz w:val="16"/>
                <w:szCs w:val="16"/>
              </w:rPr>
              <w:t xml:space="preserve"> Y SUS DERIVADOS ADQUIRIDOS COMO MATERIA PRIMA, SERVICIOS PROFESIONALES, CIENTÍFICOS Y TÉCNICOS INTEGRALES) </w:t>
            </w:r>
          </w:p>
        </w:tc>
        <w:tc>
          <w:tcPr>
            <w:tcW w:w="0" w:type="auto"/>
            <w:tcBorders>
              <w:top w:val="nil"/>
              <w:left w:val="single" w:sz="8" w:space="0" w:color="auto"/>
              <w:bottom w:val="single" w:sz="8" w:space="0" w:color="auto"/>
              <w:right w:val="single" w:sz="8" w:space="0" w:color="auto"/>
            </w:tcBorders>
            <w:shd w:val="clear" w:color="000000" w:fill="FFFFFF"/>
            <w:vAlign w:val="center"/>
            <w:hideMark/>
          </w:tcPr>
          <w:p w14:paraId="4CC4C0C4" w14:textId="77777777" w:rsidR="003B234C" w:rsidRPr="00B863E9" w:rsidRDefault="003B234C">
            <w:pPr>
              <w:jc w:val="center"/>
              <w:rPr>
                <w:rFonts w:ascii="Calibri" w:hAnsi="Calibri" w:cs="Calibri"/>
                <w:color w:val="000000"/>
                <w:sz w:val="16"/>
                <w:szCs w:val="16"/>
              </w:rPr>
            </w:pPr>
            <w:r w:rsidRPr="00B863E9">
              <w:rPr>
                <w:rFonts w:ascii="Calibri" w:hAnsi="Calibri" w:cs="Calibri"/>
                <w:color w:val="000000"/>
                <w:sz w:val="16"/>
                <w:szCs w:val="16"/>
              </w:rPr>
              <w:t>$36,900.00</w:t>
            </w:r>
          </w:p>
        </w:tc>
      </w:tr>
      <w:tr w:rsidR="003B234C" w:rsidRPr="00B863E9" w14:paraId="2897E052" w14:textId="77777777" w:rsidTr="003B234C">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04302287" w14:textId="77777777" w:rsidR="003B234C" w:rsidRPr="00B863E9" w:rsidRDefault="003B234C">
            <w:pPr>
              <w:rPr>
                <w:rFonts w:ascii="Calibri" w:hAnsi="Calibri" w:cs="Calibri"/>
                <w:b/>
                <w:bCs/>
                <w:color w:val="000000"/>
                <w:sz w:val="16"/>
                <w:szCs w:val="16"/>
              </w:rPr>
            </w:pPr>
            <w:r w:rsidRPr="00B863E9">
              <w:rPr>
                <w:rFonts w:ascii="Calibri" w:hAnsi="Calibri" w:cs="Calibri"/>
                <w:b/>
                <w:bCs/>
                <w:color w:val="000000"/>
                <w:sz w:val="16"/>
                <w:szCs w:val="16"/>
              </w:rPr>
              <w:t>INSITUTO MUNICIPAL DE LA JUVENTUD ATLIXQUENSE</w:t>
            </w:r>
          </w:p>
        </w:tc>
        <w:tc>
          <w:tcPr>
            <w:tcW w:w="0" w:type="auto"/>
            <w:tcBorders>
              <w:top w:val="single" w:sz="8" w:space="0" w:color="auto"/>
              <w:left w:val="single" w:sz="8" w:space="0" w:color="auto"/>
              <w:bottom w:val="nil"/>
              <w:right w:val="single" w:sz="8" w:space="0" w:color="auto"/>
            </w:tcBorders>
            <w:shd w:val="clear" w:color="000000" w:fill="FFFFFF"/>
            <w:vAlign w:val="center"/>
            <w:hideMark/>
          </w:tcPr>
          <w:p w14:paraId="45A94DFD" w14:textId="77777777" w:rsidR="003B234C" w:rsidRPr="00B863E9" w:rsidRDefault="003B234C">
            <w:pPr>
              <w:rPr>
                <w:rFonts w:ascii="Calibri" w:hAnsi="Calibri" w:cs="Calibri"/>
                <w:color w:val="000000"/>
                <w:sz w:val="16"/>
                <w:szCs w:val="16"/>
              </w:rPr>
            </w:pPr>
            <w:r w:rsidRPr="00B863E9">
              <w:rPr>
                <w:rFonts w:ascii="Calibri" w:hAnsi="Calibri" w:cs="Calibri"/>
                <w:color w:val="000000"/>
                <w:sz w:val="16"/>
                <w:szCs w:val="16"/>
              </w:rPr>
              <w:t>C2 CURSOS Y TALLERES DE VALORES EN GRUPOS Y ESCUELAS ENFOCADOS HACIA EL NUCLEO FAMILIAR (GASTOS DE CEREMONIAL, GASTOS DE ORDEN SOCIAL Y CULTURAL)</w:t>
            </w:r>
          </w:p>
        </w:tc>
        <w:tc>
          <w:tcPr>
            <w:tcW w:w="0" w:type="auto"/>
            <w:tcBorders>
              <w:top w:val="nil"/>
              <w:left w:val="nil"/>
              <w:bottom w:val="single" w:sz="8" w:space="0" w:color="auto"/>
              <w:right w:val="single" w:sz="8" w:space="0" w:color="auto"/>
            </w:tcBorders>
            <w:shd w:val="clear" w:color="000000" w:fill="FFFFFF"/>
            <w:vAlign w:val="center"/>
            <w:hideMark/>
          </w:tcPr>
          <w:p w14:paraId="0B21BE8D" w14:textId="77777777" w:rsidR="003B234C" w:rsidRPr="00B863E9" w:rsidRDefault="003B234C">
            <w:pPr>
              <w:jc w:val="center"/>
              <w:rPr>
                <w:rFonts w:ascii="Calibri" w:hAnsi="Calibri" w:cs="Calibri"/>
                <w:color w:val="000000"/>
                <w:sz w:val="16"/>
                <w:szCs w:val="16"/>
              </w:rPr>
            </w:pPr>
            <w:r w:rsidRPr="00B863E9">
              <w:rPr>
                <w:rFonts w:ascii="Calibri" w:hAnsi="Calibri" w:cs="Calibri"/>
                <w:color w:val="000000"/>
                <w:sz w:val="16"/>
                <w:szCs w:val="16"/>
              </w:rPr>
              <w:t>$47,600.00</w:t>
            </w:r>
          </w:p>
        </w:tc>
      </w:tr>
      <w:tr w:rsidR="003B234C" w:rsidRPr="00B863E9" w14:paraId="464AF882" w14:textId="77777777" w:rsidTr="003B234C">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65856CFF" w14:textId="77777777" w:rsidR="003B234C" w:rsidRPr="00B863E9" w:rsidRDefault="003B234C">
            <w:pPr>
              <w:rPr>
                <w:rFonts w:ascii="Calibri" w:hAnsi="Calibri" w:cs="Calibri"/>
                <w:b/>
                <w:bCs/>
                <w:color w:val="000000"/>
                <w:sz w:val="16"/>
                <w:szCs w:val="16"/>
              </w:rPr>
            </w:pPr>
            <w:r w:rsidRPr="00B863E9">
              <w:rPr>
                <w:rFonts w:ascii="Calibri" w:hAnsi="Calibri" w:cs="Calibri"/>
                <w:b/>
                <w:bCs/>
                <w:color w:val="000000"/>
                <w:sz w:val="16"/>
                <w:szCs w:val="16"/>
              </w:rPr>
              <w:t>DIRECCION DE ACTIVACION FISICA, DEPORTIVA Y RECREATIVA.</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14:paraId="4AB37037" w14:textId="77777777" w:rsidR="003B234C" w:rsidRPr="00B863E9" w:rsidRDefault="003B234C">
            <w:pPr>
              <w:rPr>
                <w:rFonts w:ascii="Calibri" w:hAnsi="Calibri" w:cs="Calibri"/>
                <w:color w:val="000000"/>
                <w:sz w:val="16"/>
                <w:szCs w:val="16"/>
              </w:rPr>
            </w:pPr>
            <w:r w:rsidRPr="00B863E9">
              <w:rPr>
                <w:rFonts w:ascii="Calibri" w:hAnsi="Calibri" w:cs="Calibri"/>
                <w:color w:val="000000"/>
                <w:sz w:val="16"/>
                <w:szCs w:val="16"/>
              </w:rPr>
              <w:t>C.1- CULTURA DEL DEPORTE DESARROLLADA.</w:t>
            </w:r>
          </w:p>
        </w:tc>
        <w:tc>
          <w:tcPr>
            <w:tcW w:w="0" w:type="auto"/>
            <w:tcBorders>
              <w:top w:val="nil"/>
              <w:left w:val="nil"/>
              <w:bottom w:val="single" w:sz="8" w:space="0" w:color="auto"/>
              <w:right w:val="single" w:sz="8" w:space="0" w:color="auto"/>
            </w:tcBorders>
            <w:shd w:val="clear" w:color="000000" w:fill="FFFFFF"/>
            <w:vAlign w:val="center"/>
            <w:hideMark/>
          </w:tcPr>
          <w:p w14:paraId="60E4D84D" w14:textId="77777777" w:rsidR="003B234C" w:rsidRPr="00B863E9" w:rsidRDefault="003B234C">
            <w:pPr>
              <w:jc w:val="center"/>
              <w:rPr>
                <w:rFonts w:ascii="Calibri" w:hAnsi="Calibri" w:cs="Calibri"/>
                <w:color w:val="000000"/>
                <w:sz w:val="16"/>
                <w:szCs w:val="16"/>
              </w:rPr>
            </w:pPr>
            <w:r w:rsidRPr="00B863E9">
              <w:rPr>
                <w:rFonts w:ascii="Calibri" w:hAnsi="Calibri" w:cs="Calibri"/>
                <w:color w:val="000000"/>
                <w:sz w:val="16"/>
                <w:szCs w:val="16"/>
              </w:rPr>
              <w:t>$997,000.00</w:t>
            </w:r>
          </w:p>
        </w:tc>
      </w:tr>
      <w:tr w:rsidR="003B234C" w:rsidRPr="00B863E9" w14:paraId="6E84A9D5" w14:textId="77777777" w:rsidTr="003B234C">
        <w:trPr>
          <w:trHeight w:val="20"/>
        </w:trPr>
        <w:tc>
          <w:tcPr>
            <w:tcW w:w="0" w:type="auto"/>
            <w:tcBorders>
              <w:top w:val="single" w:sz="8" w:space="0" w:color="auto"/>
              <w:left w:val="single" w:sz="8" w:space="0" w:color="auto"/>
              <w:bottom w:val="nil"/>
              <w:right w:val="single" w:sz="8" w:space="0" w:color="auto"/>
            </w:tcBorders>
            <w:shd w:val="clear" w:color="000000" w:fill="FFFFFF"/>
            <w:vAlign w:val="center"/>
            <w:hideMark/>
          </w:tcPr>
          <w:p w14:paraId="452C7AB4" w14:textId="77777777" w:rsidR="003B234C" w:rsidRPr="00B863E9" w:rsidRDefault="003B234C">
            <w:pPr>
              <w:rPr>
                <w:rFonts w:ascii="Calibri" w:hAnsi="Calibri" w:cs="Calibri"/>
                <w:b/>
                <w:bCs/>
                <w:color w:val="000000"/>
                <w:sz w:val="16"/>
                <w:szCs w:val="16"/>
              </w:rPr>
            </w:pPr>
            <w:r w:rsidRPr="00B863E9">
              <w:rPr>
                <w:rFonts w:ascii="Calibri" w:hAnsi="Calibri" w:cs="Calibri"/>
                <w:b/>
                <w:bCs/>
                <w:color w:val="000000"/>
                <w:sz w:val="16"/>
                <w:szCs w:val="16"/>
              </w:rPr>
              <w:t>EDUCACION</w:t>
            </w:r>
          </w:p>
        </w:tc>
        <w:tc>
          <w:tcPr>
            <w:tcW w:w="0" w:type="auto"/>
            <w:tcBorders>
              <w:top w:val="nil"/>
              <w:left w:val="nil"/>
              <w:bottom w:val="single" w:sz="8" w:space="0" w:color="auto"/>
              <w:right w:val="single" w:sz="8" w:space="0" w:color="auto"/>
            </w:tcBorders>
            <w:shd w:val="clear" w:color="000000" w:fill="FFFFFF"/>
            <w:vAlign w:val="center"/>
            <w:hideMark/>
          </w:tcPr>
          <w:p w14:paraId="566C1F4F" w14:textId="77777777" w:rsidR="003B234C" w:rsidRPr="00B863E9" w:rsidRDefault="003B234C">
            <w:pPr>
              <w:jc w:val="both"/>
              <w:rPr>
                <w:rFonts w:ascii="Calibri" w:hAnsi="Calibri" w:cs="Calibri"/>
                <w:color w:val="000000"/>
                <w:sz w:val="16"/>
                <w:szCs w:val="16"/>
              </w:rPr>
            </w:pPr>
            <w:r w:rsidRPr="00B863E9">
              <w:rPr>
                <w:rFonts w:ascii="Calibri" w:hAnsi="Calibri" w:cs="Calibri"/>
                <w:color w:val="000000"/>
                <w:sz w:val="16"/>
                <w:szCs w:val="16"/>
              </w:rPr>
              <w:t>C1-EVENTOS CIVICOS REALIZADOS</w:t>
            </w:r>
          </w:p>
        </w:tc>
        <w:tc>
          <w:tcPr>
            <w:tcW w:w="0" w:type="auto"/>
            <w:tcBorders>
              <w:top w:val="nil"/>
              <w:left w:val="nil"/>
              <w:bottom w:val="single" w:sz="8" w:space="0" w:color="auto"/>
              <w:right w:val="single" w:sz="8" w:space="0" w:color="auto"/>
            </w:tcBorders>
            <w:shd w:val="clear" w:color="000000" w:fill="FFFFFF"/>
            <w:vAlign w:val="center"/>
            <w:hideMark/>
          </w:tcPr>
          <w:p w14:paraId="0CFA0453" w14:textId="77777777" w:rsidR="003B234C" w:rsidRPr="00B863E9" w:rsidRDefault="003B234C">
            <w:pPr>
              <w:jc w:val="center"/>
              <w:rPr>
                <w:rFonts w:ascii="Calibri" w:hAnsi="Calibri" w:cs="Calibri"/>
                <w:color w:val="000000"/>
                <w:sz w:val="16"/>
                <w:szCs w:val="16"/>
              </w:rPr>
            </w:pPr>
            <w:r w:rsidRPr="00B863E9">
              <w:rPr>
                <w:rFonts w:ascii="Calibri" w:hAnsi="Calibri" w:cs="Calibri"/>
                <w:color w:val="000000"/>
                <w:sz w:val="16"/>
                <w:szCs w:val="16"/>
              </w:rPr>
              <w:t>$50,000.00</w:t>
            </w:r>
          </w:p>
        </w:tc>
      </w:tr>
      <w:tr w:rsidR="003B234C" w:rsidRPr="00B863E9" w14:paraId="492B98A4" w14:textId="77777777" w:rsidTr="003B234C">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2744DBB" w14:textId="77777777" w:rsidR="003B234C" w:rsidRPr="00B863E9" w:rsidRDefault="003B234C">
            <w:pPr>
              <w:rPr>
                <w:rFonts w:ascii="Calibri" w:hAnsi="Calibri" w:cs="Calibri"/>
                <w:b/>
                <w:bCs/>
                <w:color w:val="000000"/>
                <w:sz w:val="16"/>
                <w:szCs w:val="16"/>
              </w:rPr>
            </w:pPr>
            <w:r w:rsidRPr="00B863E9">
              <w:rPr>
                <w:rFonts w:ascii="Calibri" w:hAnsi="Calibri" w:cs="Calibri"/>
                <w:b/>
                <w:bCs/>
                <w:color w:val="000000"/>
                <w:sz w:val="16"/>
                <w:szCs w:val="16"/>
              </w:rPr>
              <w:t>DIF</w:t>
            </w:r>
          </w:p>
        </w:tc>
        <w:tc>
          <w:tcPr>
            <w:tcW w:w="0" w:type="auto"/>
            <w:tcBorders>
              <w:top w:val="single" w:sz="8" w:space="0" w:color="auto"/>
              <w:left w:val="nil"/>
              <w:bottom w:val="nil"/>
              <w:right w:val="single" w:sz="8" w:space="0" w:color="auto"/>
            </w:tcBorders>
            <w:shd w:val="clear" w:color="000000" w:fill="FFFFFF"/>
            <w:vAlign w:val="center"/>
            <w:hideMark/>
          </w:tcPr>
          <w:p w14:paraId="72D6FACA" w14:textId="77777777" w:rsidR="003B234C" w:rsidRPr="00B863E9" w:rsidRDefault="003B234C">
            <w:pPr>
              <w:rPr>
                <w:rFonts w:ascii="Calibri" w:hAnsi="Calibri" w:cs="Calibri"/>
                <w:color w:val="000000"/>
                <w:sz w:val="16"/>
                <w:szCs w:val="16"/>
              </w:rPr>
            </w:pPr>
            <w:r w:rsidRPr="00B863E9">
              <w:rPr>
                <w:rFonts w:ascii="Calibri" w:hAnsi="Calibri" w:cs="Calibri"/>
                <w:color w:val="000000"/>
                <w:sz w:val="16"/>
                <w:szCs w:val="16"/>
              </w:rPr>
              <w:t xml:space="preserve">1. APOYOS ALIMENTARIOS A BENEFICIARIO DE PROGRAMAS DESAYUNOS ESCOLARES EN SU MODALIDAD CALIENTE Y </w:t>
            </w:r>
            <w:r w:rsidR="00E73184" w:rsidRPr="00B863E9">
              <w:rPr>
                <w:rFonts w:ascii="Calibri" w:hAnsi="Calibri" w:cs="Calibri"/>
                <w:color w:val="000000"/>
                <w:sz w:val="16"/>
                <w:szCs w:val="16"/>
              </w:rPr>
              <w:t>FRIA, A</w:t>
            </w:r>
            <w:r w:rsidRPr="00B863E9">
              <w:rPr>
                <w:rFonts w:ascii="Calibri" w:hAnsi="Calibri" w:cs="Calibri"/>
                <w:color w:val="000000"/>
                <w:sz w:val="16"/>
                <w:szCs w:val="16"/>
              </w:rPr>
              <w:t xml:space="preserve"> PERSONAS CON DISCAPACIDAD, RESCATE NUTRICIO E INICIANDO UNA CORRECTA NUTRICION, OTORGADOS</w:t>
            </w:r>
          </w:p>
        </w:tc>
        <w:tc>
          <w:tcPr>
            <w:tcW w:w="0" w:type="auto"/>
            <w:tcBorders>
              <w:top w:val="nil"/>
              <w:left w:val="single" w:sz="8" w:space="0" w:color="auto"/>
              <w:bottom w:val="single" w:sz="8" w:space="0" w:color="auto"/>
              <w:right w:val="single" w:sz="8" w:space="0" w:color="auto"/>
            </w:tcBorders>
            <w:shd w:val="clear" w:color="000000" w:fill="FFFFFF"/>
            <w:vAlign w:val="center"/>
            <w:hideMark/>
          </w:tcPr>
          <w:p w14:paraId="3C5FFAF7" w14:textId="77777777" w:rsidR="003B234C" w:rsidRPr="00B863E9" w:rsidRDefault="003B234C">
            <w:pPr>
              <w:jc w:val="center"/>
              <w:rPr>
                <w:rFonts w:ascii="Calibri" w:hAnsi="Calibri" w:cs="Calibri"/>
                <w:color w:val="000000"/>
                <w:sz w:val="16"/>
                <w:szCs w:val="16"/>
              </w:rPr>
            </w:pPr>
            <w:r w:rsidRPr="00B863E9">
              <w:rPr>
                <w:rFonts w:ascii="Calibri" w:hAnsi="Calibri" w:cs="Calibri"/>
                <w:color w:val="000000"/>
                <w:sz w:val="16"/>
                <w:szCs w:val="16"/>
              </w:rPr>
              <w:t>$134,420.00</w:t>
            </w:r>
          </w:p>
        </w:tc>
      </w:tr>
      <w:tr w:rsidR="003B234C" w:rsidRPr="00B863E9" w14:paraId="6FA0F3FA" w14:textId="77777777" w:rsidTr="003B234C">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88BAD49" w14:textId="77777777" w:rsidR="003B234C" w:rsidRPr="00B863E9" w:rsidRDefault="003B234C">
            <w:pPr>
              <w:rPr>
                <w:rFonts w:ascii="Calibri" w:hAnsi="Calibri" w:cs="Calibri"/>
                <w:b/>
                <w:bCs/>
                <w:color w:val="000000"/>
                <w:sz w:val="16"/>
                <w:szCs w:val="16"/>
              </w:rPr>
            </w:pPr>
          </w:p>
        </w:tc>
        <w:tc>
          <w:tcPr>
            <w:tcW w:w="0" w:type="auto"/>
            <w:tcBorders>
              <w:top w:val="single" w:sz="8" w:space="0" w:color="auto"/>
              <w:left w:val="nil"/>
              <w:bottom w:val="nil"/>
              <w:right w:val="single" w:sz="8" w:space="0" w:color="auto"/>
            </w:tcBorders>
            <w:shd w:val="clear" w:color="000000" w:fill="FFFFFF"/>
            <w:vAlign w:val="center"/>
            <w:hideMark/>
          </w:tcPr>
          <w:p w14:paraId="11839DF8" w14:textId="77777777" w:rsidR="003B234C" w:rsidRPr="00B863E9" w:rsidRDefault="003B234C">
            <w:pPr>
              <w:rPr>
                <w:rFonts w:ascii="Calibri" w:hAnsi="Calibri" w:cs="Calibri"/>
                <w:color w:val="000000"/>
                <w:sz w:val="16"/>
                <w:szCs w:val="16"/>
              </w:rPr>
            </w:pPr>
            <w:r w:rsidRPr="00B863E9">
              <w:rPr>
                <w:rFonts w:ascii="Calibri" w:hAnsi="Calibri" w:cs="Calibri"/>
                <w:color w:val="000000"/>
                <w:sz w:val="16"/>
                <w:szCs w:val="16"/>
              </w:rPr>
              <w:t>5. SERVICIOS PARA EL FORTALECIMIENTO DEL VINCULO FAMILIAR, OTORGADOS</w:t>
            </w:r>
          </w:p>
        </w:tc>
        <w:tc>
          <w:tcPr>
            <w:tcW w:w="0" w:type="auto"/>
            <w:tcBorders>
              <w:top w:val="nil"/>
              <w:left w:val="nil"/>
              <w:bottom w:val="single" w:sz="8" w:space="0" w:color="auto"/>
              <w:right w:val="single" w:sz="8" w:space="0" w:color="auto"/>
            </w:tcBorders>
            <w:shd w:val="clear" w:color="000000" w:fill="FFFFFF"/>
            <w:vAlign w:val="center"/>
            <w:hideMark/>
          </w:tcPr>
          <w:p w14:paraId="014FDB69" w14:textId="77777777" w:rsidR="003B234C" w:rsidRPr="00B863E9" w:rsidRDefault="003B234C">
            <w:pPr>
              <w:jc w:val="center"/>
              <w:rPr>
                <w:rFonts w:ascii="Calibri" w:hAnsi="Calibri" w:cs="Calibri"/>
                <w:color w:val="000000"/>
                <w:sz w:val="16"/>
                <w:szCs w:val="16"/>
              </w:rPr>
            </w:pPr>
            <w:r w:rsidRPr="00B863E9">
              <w:rPr>
                <w:rFonts w:ascii="Calibri" w:hAnsi="Calibri" w:cs="Calibri"/>
                <w:color w:val="000000"/>
                <w:sz w:val="16"/>
                <w:szCs w:val="16"/>
              </w:rPr>
              <w:t>$2,277,450.00</w:t>
            </w:r>
          </w:p>
        </w:tc>
      </w:tr>
      <w:tr w:rsidR="003B234C" w:rsidRPr="00B863E9" w14:paraId="3DBA6446" w14:textId="77777777" w:rsidTr="003B234C">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CBCBDCD" w14:textId="77777777" w:rsidR="003B234C" w:rsidRPr="00B863E9" w:rsidRDefault="003B234C">
            <w:pPr>
              <w:rPr>
                <w:rFonts w:ascii="Calibri" w:hAnsi="Calibri" w:cs="Calibri"/>
                <w:b/>
                <w:bCs/>
                <w:color w:val="000000"/>
                <w:sz w:val="16"/>
                <w:szCs w:val="16"/>
              </w:rPr>
            </w:pPr>
          </w:p>
        </w:tc>
        <w:tc>
          <w:tcPr>
            <w:tcW w:w="0" w:type="auto"/>
            <w:tcBorders>
              <w:top w:val="single" w:sz="8" w:space="0" w:color="auto"/>
              <w:left w:val="nil"/>
              <w:bottom w:val="nil"/>
              <w:right w:val="single" w:sz="8" w:space="0" w:color="auto"/>
            </w:tcBorders>
            <w:shd w:val="clear" w:color="000000" w:fill="FFFFFF"/>
            <w:vAlign w:val="center"/>
            <w:hideMark/>
          </w:tcPr>
          <w:p w14:paraId="3FCA29C7" w14:textId="77777777" w:rsidR="003B234C" w:rsidRPr="00B863E9" w:rsidRDefault="003B234C">
            <w:pPr>
              <w:rPr>
                <w:rFonts w:ascii="Calibri" w:hAnsi="Calibri" w:cs="Calibri"/>
                <w:color w:val="000000"/>
                <w:sz w:val="16"/>
                <w:szCs w:val="16"/>
              </w:rPr>
            </w:pPr>
            <w:r w:rsidRPr="00B863E9">
              <w:rPr>
                <w:rFonts w:ascii="Calibri" w:hAnsi="Calibri" w:cs="Calibri"/>
                <w:color w:val="000000"/>
                <w:sz w:val="16"/>
                <w:szCs w:val="16"/>
              </w:rPr>
              <w:t>8. CAPACITACION PARA LA PREVENCIÓN DE RIESGOS PSICOSOCIALES Y MALTRATO, REALIZADAS</w:t>
            </w:r>
          </w:p>
        </w:tc>
        <w:tc>
          <w:tcPr>
            <w:tcW w:w="0" w:type="auto"/>
            <w:tcBorders>
              <w:top w:val="nil"/>
              <w:left w:val="nil"/>
              <w:bottom w:val="single" w:sz="8" w:space="0" w:color="auto"/>
              <w:right w:val="single" w:sz="8" w:space="0" w:color="auto"/>
            </w:tcBorders>
            <w:shd w:val="clear" w:color="000000" w:fill="FFFFFF"/>
            <w:vAlign w:val="center"/>
            <w:hideMark/>
          </w:tcPr>
          <w:p w14:paraId="49B19BFF" w14:textId="77777777" w:rsidR="003B234C" w:rsidRPr="00B863E9" w:rsidRDefault="003B234C">
            <w:pPr>
              <w:jc w:val="center"/>
              <w:rPr>
                <w:rFonts w:ascii="Calibri" w:hAnsi="Calibri" w:cs="Calibri"/>
                <w:color w:val="000000"/>
                <w:sz w:val="16"/>
                <w:szCs w:val="16"/>
              </w:rPr>
            </w:pPr>
            <w:r w:rsidRPr="00B863E9">
              <w:rPr>
                <w:rFonts w:ascii="Calibri" w:hAnsi="Calibri" w:cs="Calibri"/>
                <w:color w:val="000000"/>
                <w:sz w:val="16"/>
                <w:szCs w:val="16"/>
              </w:rPr>
              <w:t>$206,130.00</w:t>
            </w:r>
          </w:p>
        </w:tc>
      </w:tr>
      <w:tr w:rsidR="003B234C" w:rsidRPr="00B863E9" w14:paraId="620A75F5" w14:textId="77777777" w:rsidTr="00B863E9">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BDD6EE" w:themeFill="accent1" w:themeFillTint="66"/>
            <w:noWrap/>
            <w:vAlign w:val="bottom"/>
            <w:hideMark/>
          </w:tcPr>
          <w:p w14:paraId="32A594B7" w14:textId="77777777" w:rsidR="003B234C" w:rsidRPr="007F2B8C" w:rsidRDefault="003B234C">
            <w:pPr>
              <w:jc w:val="right"/>
              <w:rPr>
                <w:rFonts w:ascii="Calibri" w:hAnsi="Calibri" w:cs="Calibri"/>
                <w:b/>
                <w:bCs/>
                <w:color w:val="000000"/>
                <w:sz w:val="16"/>
                <w:szCs w:val="16"/>
              </w:rPr>
            </w:pPr>
            <w:r w:rsidRPr="007F2B8C">
              <w:rPr>
                <w:rFonts w:ascii="Calibri" w:hAnsi="Calibri" w:cs="Calibri"/>
                <w:b/>
                <w:bCs/>
                <w:color w:val="000000"/>
                <w:sz w:val="16"/>
                <w:szCs w:val="16"/>
              </w:rPr>
              <w:t xml:space="preserve">TOTAL </w:t>
            </w:r>
          </w:p>
        </w:tc>
        <w:tc>
          <w:tcPr>
            <w:tcW w:w="0" w:type="auto"/>
            <w:tcBorders>
              <w:top w:val="nil"/>
              <w:left w:val="single" w:sz="8" w:space="0" w:color="auto"/>
              <w:bottom w:val="single" w:sz="8" w:space="0" w:color="auto"/>
              <w:right w:val="single" w:sz="8" w:space="0" w:color="auto"/>
            </w:tcBorders>
            <w:shd w:val="clear" w:color="auto" w:fill="BDD6EE" w:themeFill="accent1" w:themeFillTint="66"/>
            <w:noWrap/>
            <w:vAlign w:val="bottom"/>
            <w:hideMark/>
          </w:tcPr>
          <w:p w14:paraId="15470EAB" w14:textId="77777777" w:rsidR="003B234C" w:rsidRPr="007F2B8C" w:rsidRDefault="003B234C">
            <w:pPr>
              <w:jc w:val="center"/>
              <w:rPr>
                <w:rFonts w:ascii="Calibri" w:hAnsi="Calibri" w:cs="Calibri"/>
                <w:b/>
                <w:bCs/>
                <w:color w:val="000000"/>
                <w:sz w:val="16"/>
                <w:szCs w:val="16"/>
              </w:rPr>
            </w:pPr>
            <w:r w:rsidRPr="007F2B8C">
              <w:rPr>
                <w:rFonts w:ascii="Calibri" w:hAnsi="Calibri" w:cs="Calibri"/>
                <w:b/>
                <w:bCs/>
                <w:color w:val="000000"/>
                <w:sz w:val="16"/>
                <w:szCs w:val="16"/>
              </w:rPr>
              <w:t>$5,052,651.00</w:t>
            </w:r>
          </w:p>
        </w:tc>
      </w:tr>
    </w:tbl>
    <w:p w14:paraId="465C2EEA" w14:textId="77777777" w:rsidR="003B234C" w:rsidRDefault="003B234C" w:rsidP="000A435E">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5980AAF6" w14:textId="77777777" w:rsidR="003B234C" w:rsidRDefault="003B234C" w:rsidP="000A435E">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382B850C" w14:textId="77777777" w:rsidR="00E73184" w:rsidRPr="00455CD0" w:rsidRDefault="00E73184" w:rsidP="00E73184">
      <w:pPr>
        <w:rPr>
          <w:rFonts w:ascii="Tahoma" w:hAnsi="Tahoma" w:cs="Tahoma"/>
          <w:b/>
          <w:color w:val="FF9933"/>
          <w:sz w:val="20"/>
          <w:szCs w:val="20"/>
        </w:rPr>
      </w:pPr>
      <w:r w:rsidRPr="00455CD0">
        <w:rPr>
          <w:rFonts w:ascii="Tahoma" w:hAnsi="Tahoma" w:cs="Tahoma"/>
          <w:b/>
          <w:color w:val="FF9933"/>
          <w:sz w:val="20"/>
          <w:szCs w:val="20"/>
        </w:rPr>
        <w:t>De las dependencias antes mencionadas les corresponden los siguientes programas presupuestarios de los cuales se deriva parte de la información presentada en el Anexo transversal para la atención de las niñas, niños y adolescentes en programa del municipio o DIF.</w:t>
      </w:r>
    </w:p>
    <w:p w14:paraId="789BE37D" w14:textId="77777777" w:rsidR="00E73184" w:rsidRDefault="00E73184" w:rsidP="00E73184"/>
    <w:tbl>
      <w:tblPr>
        <w:tblW w:w="8980" w:type="dxa"/>
        <w:tblInd w:w="912" w:type="dxa"/>
        <w:tblLayout w:type="fixed"/>
        <w:tblCellMar>
          <w:left w:w="70" w:type="dxa"/>
          <w:right w:w="70" w:type="dxa"/>
        </w:tblCellMar>
        <w:tblLook w:val="04A0" w:firstRow="1" w:lastRow="0" w:firstColumn="1" w:lastColumn="0" w:noHBand="0" w:noVBand="1"/>
      </w:tblPr>
      <w:tblGrid>
        <w:gridCol w:w="3394"/>
        <w:gridCol w:w="5586"/>
      </w:tblGrid>
      <w:tr w:rsidR="00E73184" w:rsidRPr="00AE2EA7" w14:paraId="49FE6224" w14:textId="77777777" w:rsidTr="00E73184">
        <w:trPr>
          <w:trHeight w:val="17"/>
        </w:trPr>
        <w:tc>
          <w:tcPr>
            <w:tcW w:w="3394" w:type="dxa"/>
            <w:tcBorders>
              <w:top w:val="single" w:sz="8" w:space="0" w:color="auto"/>
              <w:left w:val="single" w:sz="8" w:space="0" w:color="auto"/>
              <w:bottom w:val="single" w:sz="8" w:space="0" w:color="auto"/>
              <w:right w:val="nil"/>
            </w:tcBorders>
            <w:shd w:val="clear" w:color="000000" w:fill="9BC2E6"/>
            <w:noWrap/>
            <w:vAlign w:val="center"/>
            <w:hideMark/>
          </w:tcPr>
          <w:p w14:paraId="0F733337" w14:textId="77777777" w:rsidR="00E73184" w:rsidRPr="00AE2EA7" w:rsidRDefault="00E73184" w:rsidP="007310FE">
            <w:pPr>
              <w:jc w:val="center"/>
              <w:rPr>
                <w:rFonts w:ascii="Calibri" w:hAnsi="Calibri"/>
                <w:b/>
                <w:bCs/>
                <w:sz w:val="16"/>
                <w:szCs w:val="16"/>
              </w:rPr>
            </w:pPr>
            <w:r w:rsidRPr="00AE2EA7">
              <w:rPr>
                <w:rFonts w:ascii="Calibri" w:hAnsi="Calibri"/>
                <w:b/>
                <w:bCs/>
                <w:sz w:val="16"/>
                <w:szCs w:val="16"/>
              </w:rPr>
              <w:t>DEPENDENCIA</w:t>
            </w:r>
          </w:p>
        </w:tc>
        <w:tc>
          <w:tcPr>
            <w:tcW w:w="5586" w:type="dxa"/>
            <w:tcBorders>
              <w:top w:val="single" w:sz="8" w:space="0" w:color="auto"/>
              <w:left w:val="single" w:sz="8" w:space="0" w:color="auto"/>
              <w:bottom w:val="single" w:sz="8" w:space="0" w:color="auto"/>
              <w:right w:val="nil"/>
            </w:tcBorders>
            <w:shd w:val="clear" w:color="000000" w:fill="9BC2E6"/>
            <w:noWrap/>
            <w:vAlign w:val="center"/>
            <w:hideMark/>
          </w:tcPr>
          <w:p w14:paraId="518081BF" w14:textId="77777777" w:rsidR="00E73184" w:rsidRPr="00AE2EA7" w:rsidRDefault="00E73184" w:rsidP="007310FE">
            <w:pPr>
              <w:jc w:val="center"/>
              <w:rPr>
                <w:rFonts w:ascii="Calibri" w:hAnsi="Calibri"/>
                <w:b/>
                <w:bCs/>
                <w:sz w:val="16"/>
                <w:szCs w:val="16"/>
              </w:rPr>
            </w:pPr>
            <w:r>
              <w:rPr>
                <w:rFonts w:ascii="Calibri" w:hAnsi="Calibri"/>
                <w:b/>
                <w:bCs/>
                <w:sz w:val="16"/>
                <w:szCs w:val="16"/>
              </w:rPr>
              <w:t>PROGRAMA PRESUPUESTARIO</w:t>
            </w:r>
          </w:p>
        </w:tc>
      </w:tr>
      <w:tr w:rsidR="00E73184" w:rsidRPr="00AE2EA7" w14:paraId="51B60AF9" w14:textId="77777777" w:rsidTr="00E73184">
        <w:trPr>
          <w:trHeight w:val="17"/>
        </w:trPr>
        <w:tc>
          <w:tcPr>
            <w:tcW w:w="3394" w:type="dxa"/>
            <w:tcBorders>
              <w:top w:val="nil"/>
              <w:left w:val="single" w:sz="8" w:space="0" w:color="auto"/>
              <w:bottom w:val="single" w:sz="8" w:space="0" w:color="auto"/>
              <w:right w:val="single" w:sz="8" w:space="0" w:color="auto"/>
            </w:tcBorders>
            <w:shd w:val="clear" w:color="000000" w:fill="FFFFFF"/>
            <w:vAlign w:val="center"/>
            <w:hideMark/>
          </w:tcPr>
          <w:p w14:paraId="3F07CC2E" w14:textId="77777777" w:rsidR="00E73184" w:rsidRPr="00AE2EA7" w:rsidRDefault="00E73184" w:rsidP="007310FE">
            <w:pPr>
              <w:rPr>
                <w:rFonts w:ascii="Calibri" w:hAnsi="Calibri"/>
                <w:b/>
                <w:bCs/>
                <w:color w:val="000000"/>
                <w:sz w:val="16"/>
                <w:szCs w:val="16"/>
              </w:rPr>
            </w:pPr>
            <w:r w:rsidRPr="00AE2EA7">
              <w:rPr>
                <w:rFonts w:ascii="Calibri" w:hAnsi="Calibri"/>
                <w:b/>
                <w:bCs/>
                <w:color w:val="000000"/>
                <w:sz w:val="16"/>
                <w:szCs w:val="16"/>
              </w:rPr>
              <w:t>DESARROLLO SOCIAL Y COMINITARIO</w:t>
            </w:r>
          </w:p>
        </w:tc>
        <w:tc>
          <w:tcPr>
            <w:tcW w:w="5586" w:type="dxa"/>
            <w:tcBorders>
              <w:top w:val="nil"/>
              <w:left w:val="nil"/>
              <w:bottom w:val="nil"/>
              <w:right w:val="nil"/>
            </w:tcBorders>
            <w:shd w:val="clear" w:color="auto" w:fill="auto"/>
            <w:noWrap/>
            <w:vAlign w:val="center"/>
            <w:hideMark/>
          </w:tcPr>
          <w:p w14:paraId="2930D708" w14:textId="77777777" w:rsidR="00E73184" w:rsidRPr="00AE2EA7" w:rsidRDefault="00E73184" w:rsidP="007310FE">
            <w:pPr>
              <w:jc w:val="both"/>
              <w:rPr>
                <w:rFonts w:ascii="Calibri" w:hAnsi="Calibri"/>
                <w:color w:val="000000"/>
                <w:sz w:val="16"/>
                <w:szCs w:val="16"/>
              </w:rPr>
            </w:pPr>
            <w:r>
              <w:rPr>
                <w:rFonts w:ascii="Calibri" w:hAnsi="Calibri"/>
                <w:color w:val="000000"/>
                <w:sz w:val="16"/>
                <w:szCs w:val="16"/>
              </w:rPr>
              <w:t>PLANEACION DE PROYECTOS PARA EL DESARROLLO SOCIAL</w:t>
            </w:r>
          </w:p>
        </w:tc>
      </w:tr>
      <w:tr w:rsidR="00E73184" w:rsidRPr="00AE2EA7" w14:paraId="01BDEC79" w14:textId="77777777" w:rsidTr="00E73184">
        <w:trPr>
          <w:trHeight w:val="222"/>
        </w:trPr>
        <w:tc>
          <w:tcPr>
            <w:tcW w:w="339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FCFCDB8" w14:textId="77777777" w:rsidR="00E73184" w:rsidRPr="00AE2EA7" w:rsidRDefault="00E73184" w:rsidP="007310FE">
            <w:pPr>
              <w:rPr>
                <w:rFonts w:ascii="Calibri" w:hAnsi="Calibri"/>
                <w:b/>
                <w:bCs/>
                <w:color w:val="000000"/>
                <w:sz w:val="16"/>
                <w:szCs w:val="16"/>
              </w:rPr>
            </w:pPr>
            <w:r w:rsidRPr="00AE2EA7">
              <w:rPr>
                <w:rFonts w:ascii="Calibri" w:hAnsi="Calibri"/>
                <w:b/>
                <w:bCs/>
                <w:color w:val="000000"/>
                <w:sz w:val="16"/>
                <w:szCs w:val="16"/>
              </w:rPr>
              <w:t>INSITUTO MUNICIPAL DE LA JUVENTUD ATLIXQUENSE</w:t>
            </w:r>
          </w:p>
        </w:tc>
        <w:tc>
          <w:tcPr>
            <w:tcW w:w="55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13EED2" w14:textId="77777777" w:rsidR="00E73184" w:rsidRPr="00AE2EA7" w:rsidRDefault="00E73184" w:rsidP="007310FE">
            <w:pPr>
              <w:rPr>
                <w:rFonts w:ascii="Calibri" w:hAnsi="Calibri"/>
                <w:color w:val="000000"/>
                <w:sz w:val="16"/>
                <w:szCs w:val="16"/>
              </w:rPr>
            </w:pPr>
            <w:r>
              <w:rPr>
                <w:rFonts w:ascii="Calibri" w:hAnsi="Calibri"/>
                <w:color w:val="000000"/>
                <w:sz w:val="16"/>
                <w:szCs w:val="16"/>
              </w:rPr>
              <w:t>ASISTENCIA SOCIAL A LA JUVENTUD</w:t>
            </w:r>
          </w:p>
        </w:tc>
      </w:tr>
      <w:tr w:rsidR="00E73184" w:rsidRPr="00AE2EA7" w14:paraId="6202F5AA" w14:textId="77777777" w:rsidTr="00E73184">
        <w:trPr>
          <w:trHeight w:val="222"/>
        </w:trPr>
        <w:tc>
          <w:tcPr>
            <w:tcW w:w="3394" w:type="dxa"/>
            <w:vMerge/>
            <w:tcBorders>
              <w:top w:val="single" w:sz="8" w:space="0" w:color="auto"/>
              <w:left w:val="single" w:sz="8" w:space="0" w:color="auto"/>
              <w:bottom w:val="single" w:sz="8" w:space="0" w:color="000000"/>
              <w:right w:val="single" w:sz="8" w:space="0" w:color="auto"/>
            </w:tcBorders>
            <w:vAlign w:val="center"/>
            <w:hideMark/>
          </w:tcPr>
          <w:p w14:paraId="6E258CEF" w14:textId="77777777" w:rsidR="00E73184" w:rsidRPr="00AE2EA7" w:rsidRDefault="00E73184" w:rsidP="007310FE">
            <w:pPr>
              <w:rPr>
                <w:rFonts w:ascii="Calibri" w:hAnsi="Calibri"/>
                <w:b/>
                <w:bCs/>
                <w:color w:val="000000"/>
                <w:sz w:val="16"/>
                <w:szCs w:val="16"/>
              </w:rPr>
            </w:pPr>
          </w:p>
        </w:tc>
        <w:tc>
          <w:tcPr>
            <w:tcW w:w="5586" w:type="dxa"/>
            <w:vMerge/>
            <w:tcBorders>
              <w:top w:val="single" w:sz="8" w:space="0" w:color="auto"/>
              <w:left w:val="single" w:sz="8" w:space="0" w:color="auto"/>
              <w:bottom w:val="single" w:sz="8" w:space="0" w:color="000000"/>
              <w:right w:val="single" w:sz="8" w:space="0" w:color="auto"/>
            </w:tcBorders>
            <w:vAlign w:val="center"/>
            <w:hideMark/>
          </w:tcPr>
          <w:p w14:paraId="319CA8C2" w14:textId="77777777" w:rsidR="00E73184" w:rsidRPr="00AE2EA7" w:rsidRDefault="00E73184" w:rsidP="007310FE">
            <w:pPr>
              <w:rPr>
                <w:rFonts w:ascii="Calibri" w:hAnsi="Calibri"/>
                <w:color w:val="000000"/>
                <w:sz w:val="16"/>
                <w:szCs w:val="16"/>
              </w:rPr>
            </w:pPr>
          </w:p>
        </w:tc>
      </w:tr>
      <w:tr w:rsidR="00E73184" w:rsidRPr="00AE2EA7" w14:paraId="753BECD4" w14:textId="77777777" w:rsidTr="00E73184">
        <w:trPr>
          <w:trHeight w:val="17"/>
        </w:trPr>
        <w:tc>
          <w:tcPr>
            <w:tcW w:w="3394"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69756C6" w14:textId="77777777" w:rsidR="00E73184" w:rsidRPr="00AE2EA7" w:rsidRDefault="00E73184" w:rsidP="007310FE">
            <w:pPr>
              <w:rPr>
                <w:rFonts w:ascii="Calibri" w:hAnsi="Calibri"/>
                <w:b/>
                <w:bCs/>
                <w:color w:val="000000"/>
                <w:sz w:val="16"/>
                <w:szCs w:val="16"/>
              </w:rPr>
            </w:pPr>
            <w:r w:rsidRPr="00AE2EA7">
              <w:rPr>
                <w:rFonts w:ascii="Calibri" w:hAnsi="Calibri"/>
                <w:b/>
                <w:bCs/>
                <w:color w:val="000000"/>
                <w:sz w:val="16"/>
                <w:szCs w:val="16"/>
              </w:rPr>
              <w:t>DIRECCION DE ACTIVACION FISICA, DEPORTIVA Y RECREATIVA.</w:t>
            </w:r>
          </w:p>
        </w:tc>
        <w:tc>
          <w:tcPr>
            <w:tcW w:w="5586" w:type="dxa"/>
            <w:tcBorders>
              <w:top w:val="single" w:sz="8" w:space="0" w:color="auto"/>
              <w:left w:val="nil"/>
              <w:bottom w:val="single" w:sz="8" w:space="0" w:color="auto"/>
              <w:right w:val="single" w:sz="8" w:space="0" w:color="auto"/>
            </w:tcBorders>
            <w:shd w:val="clear" w:color="000000" w:fill="FFFFFF"/>
            <w:vAlign w:val="center"/>
            <w:hideMark/>
          </w:tcPr>
          <w:p w14:paraId="16E89F82" w14:textId="77777777" w:rsidR="00E73184" w:rsidRPr="00AE2EA7" w:rsidRDefault="00E73184" w:rsidP="007310FE">
            <w:pPr>
              <w:rPr>
                <w:rFonts w:ascii="Calibri" w:hAnsi="Calibri"/>
                <w:color w:val="000000"/>
                <w:sz w:val="16"/>
                <w:szCs w:val="16"/>
              </w:rPr>
            </w:pPr>
            <w:r>
              <w:rPr>
                <w:rFonts w:ascii="Calibri" w:hAnsi="Calibri"/>
                <w:color w:val="000000"/>
                <w:sz w:val="16"/>
                <w:szCs w:val="16"/>
              </w:rPr>
              <w:t>BIENESTAR FISICO Y MENTAL DE LA SOCIEDAD</w:t>
            </w:r>
          </w:p>
        </w:tc>
      </w:tr>
      <w:tr w:rsidR="00E73184" w:rsidRPr="00AE2EA7" w14:paraId="462C16CE" w14:textId="77777777" w:rsidTr="00E73184">
        <w:trPr>
          <w:trHeight w:val="17"/>
        </w:trPr>
        <w:tc>
          <w:tcPr>
            <w:tcW w:w="3394" w:type="dxa"/>
            <w:tcBorders>
              <w:top w:val="single" w:sz="8" w:space="0" w:color="auto"/>
              <w:left w:val="single" w:sz="8" w:space="0" w:color="auto"/>
              <w:bottom w:val="nil"/>
              <w:right w:val="single" w:sz="8" w:space="0" w:color="auto"/>
            </w:tcBorders>
            <w:shd w:val="clear" w:color="000000" w:fill="FFFFFF"/>
            <w:vAlign w:val="center"/>
            <w:hideMark/>
          </w:tcPr>
          <w:p w14:paraId="16F98079" w14:textId="77777777" w:rsidR="00E73184" w:rsidRPr="00AE2EA7" w:rsidRDefault="00E73184" w:rsidP="007310FE">
            <w:pPr>
              <w:rPr>
                <w:rFonts w:ascii="Calibri" w:hAnsi="Calibri"/>
                <w:b/>
                <w:bCs/>
                <w:color w:val="000000"/>
                <w:sz w:val="16"/>
                <w:szCs w:val="16"/>
              </w:rPr>
            </w:pPr>
            <w:r w:rsidRPr="00AE2EA7">
              <w:rPr>
                <w:rFonts w:ascii="Calibri" w:hAnsi="Calibri"/>
                <w:b/>
                <w:bCs/>
                <w:color w:val="000000"/>
                <w:sz w:val="16"/>
                <w:szCs w:val="16"/>
              </w:rPr>
              <w:t>EDUCACION</w:t>
            </w:r>
          </w:p>
        </w:tc>
        <w:tc>
          <w:tcPr>
            <w:tcW w:w="5586" w:type="dxa"/>
            <w:tcBorders>
              <w:top w:val="nil"/>
              <w:left w:val="nil"/>
              <w:bottom w:val="nil"/>
              <w:right w:val="single" w:sz="8" w:space="0" w:color="auto"/>
            </w:tcBorders>
            <w:shd w:val="clear" w:color="000000" w:fill="FFFFFF"/>
            <w:vAlign w:val="center"/>
            <w:hideMark/>
          </w:tcPr>
          <w:p w14:paraId="7CC25461" w14:textId="77777777" w:rsidR="00E73184" w:rsidRPr="00AE2EA7" w:rsidRDefault="00E73184" w:rsidP="007310FE">
            <w:pPr>
              <w:rPr>
                <w:rFonts w:ascii="Calibri" w:hAnsi="Calibri"/>
                <w:color w:val="000000"/>
                <w:sz w:val="16"/>
                <w:szCs w:val="16"/>
              </w:rPr>
            </w:pPr>
            <w:r>
              <w:rPr>
                <w:rFonts w:ascii="Calibri" w:hAnsi="Calibri"/>
                <w:color w:val="000000"/>
                <w:sz w:val="16"/>
                <w:szCs w:val="16"/>
              </w:rPr>
              <w:t>EDUCACION</w:t>
            </w:r>
          </w:p>
        </w:tc>
      </w:tr>
      <w:tr w:rsidR="00E73184" w:rsidRPr="00AE2EA7" w14:paraId="1BEFF028" w14:textId="77777777" w:rsidTr="00E73184">
        <w:trPr>
          <w:trHeight w:val="222"/>
        </w:trPr>
        <w:tc>
          <w:tcPr>
            <w:tcW w:w="339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473C98F" w14:textId="77777777" w:rsidR="00E73184" w:rsidRPr="00AE2EA7" w:rsidRDefault="00E73184" w:rsidP="007310FE">
            <w:pPr>
              <w:rPr>
                <w:rFonts w:ascii="Calibri" w:hAnsi="Calibri"/>
                <w:b/>
                <w:bCs/>
                <w:color w:val="000000"/>
                <w:sz w:val="16"/>
                <w:szCs w:val="16"/>
              </w:rPr>
            </w:pPr>
            <w:r w:rsidRPr="00AE2EA7">
              <w:rPr>
                <w:rFonts w:ascii="Calibri" w:hAnsi="Calibri"/>
                <w:b/>
                <w:bCs/>
                <w:color w:val="000000"/>
                <w:sz w:val="16"/>
                <w:szCs w:val="16"/>
              </w:rPr>
              <w:t>DIF</w:t>
            </w:r>
          </w:p>
        </w:tc>
        <w:tc>
          <w:tcPr>
            <w:tcW w:w="55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083BEF" w14:textId="77777777" w:rsidR="00E73184" w:rsidRPr="00AE2EA7" w:rsidRDefault="00E73184" w:rsidP="007310FE">
            <w:pPr>
              <w:rPr>
                <w:rFonts w:ascii="Calibri" w:hAnsi="Calibri"/>
                <w:b/>
                <w:bCs/>
                <w:color w:val="000000"/>
                <w:sz w:val="16"/>
                <w:szCs w:val="16"/>
              </w:rPr>
            </w:pPr>
            <w:r>
              <w:rPr>
                <w:rFonts w:ascii="Calibri" w:hAnsi="Calibri"/>
                <w:b/>
                <w:bCs/>
                <w:color w:val="000000"/>
                <w:sz w:val="16"/>
                <w:szCs w:val="16"/>
              </w:rPr>
              <w:t>FOMENTO A LA INTEGRACION DE LA FAMILIA</w:t>
            </w:r>
          </w:p>
        </w:tc>
      </w:tr>
      <w:tr w:rsidR="00E73184" w:rsidRPr="00AE2EA7" w14:paraId="71E2FB96" w14:textId="77777777" w:rsidTr="00E73184">
        <w:trPr>
          <w:trHeight w:val="222"/>
        </w:trPr>
        <w:tc>
          <w:tcPr>
            <w:tcW w:w="3394" w:type="dxa"/>
            <w:vMerge/>
            <w:tcBorders>
              <w:top w:val="single" w:sz="8" w:space="0" w:color="auto"/>
              <w:left w:val="single" w:sz="8" w:space="0" w:color="auto"/>
              <w:bottom w:val="single" w:sz="8" w:space="0" w:color="000000"/>
              <w:right w:val="single" w:sz="8" w:space="0" w:color="auto"/>
            </w:tcBorders>
            <w:vAlign w:val="center"/>
            <w:hideMark/>
          </w:tcPr>
          <w:p w14:paraId="5EDCE813" w14:textId="77777777" w:rsidR="00E73184" w:rsidRPr="00AE2EA7" w:rsidRDefault="00E73184" w:rsidP="007310FE">
            <w:pPr>
              <w:rPr>
                <w:rFonts w:ascii="Calibri" w:hAnsi="Calibri"/>
                <w:b/>
                <w:bCs/>
                <w:color w:val="000000"/>
                <w:sz w:val="16"/>
                <w:szCs w:val="16"/>
              </w:rPr>
            </w:pPr>
          </w:p>
        </w:tc>
        <w:tc>
          <w:tcPr>
            <w:tcW w:w="5586" w:type="dxa"/>
            <w:vMerge/>
            <w:tcBorders>
              <w:top w:val="single" w:sz="8" w:space="0" w:color="auto"/>
              <w:left w:val="single" w:sz="8" w:space="0" w:color="auto"/>
              <w:bottom w:val="single" w:sz="8" w:space="0" w:color="000000"/>
              <w:right w:val="single" w:sz="8" w:space="0" w:color="auto"/>
            </w:tcBorders>
            <w:vAlign w:val="center"/>
            <w:hideMark/>
          </w:tcPr>
          <w:p w14:paraId="5BC00DEC" w14:textId="77777777" w:rsidR="00E73184" w:rsidRPr="00AE2EA7" w:rsidRDefault="00E73184" w:rsidP="007310FE">
            <w:pPr>
              <w:rPr>
                <w:rFonts w:ascii="Calibri" w:hAnsi="Calibri"/>
                <w:b/>
                <w:bCs/>
                <w:color w:val="000000"/>
                <w:sz w:val="16"/>
                <w:szCs w:val="16"/>
              </w:rPr>
            </w:pPr>
          </w:p>
        </w:tc>
      </w:tr>
      <w:tr w:rsidR="00E73184" w:rsidRPr="00AE2EA7" w14:paraId="6D8CB425" w14:textId="77777777" w:rsidTr="00E73184">
        <w:trPr>
          <w:trHeight w:val="222"/>
        </w:trPr>
        <w:tc>
          <w:tcPr>
            <w:tcW w:w="3394" w:type="dxa"/>
            <w:vMerge/>
            <w:tcBorders>
              <w:top w:val="single" w:sz="8" w:space="0" w:color="auto"/>
              <w:left w:val="single" w:sz="8" w:space="0" w:color="auto"/>
              <w:bottom w:val="single" w:sz="8" w:space="0" w:color="000000"/>
              <w:right w:val="single" w:sz="8" w:space="0" w:color="auto"/>
            </w:tcBorders>
            <w:vAlign w:val="center"/>
            <w:hideMark/>
          </w:tcPr>
          <w:p w14:paraId="2BDA9611" w14:textId="77777777" w:rsidR="00E73184" w:rsidRPr="00AE2EA7" w:rsidRDefault="00E73184" w:rsidP="007310FE">
            <w:pPr>
              <w:rPr>
                <w:rFonts w:ascii="Calibri" w:hAnsi="Calibri"/>
                <w:b/>
                <w:bCs/>
                <w:color w:val="000000"/>
                <w:sz w:val="16"/>
                <w:szCs w:val="16"/>
              </w:rPr>
            </w:pPr>
          </w:p>
        </w:tc>
        <w:tc>
          <w:tcPr>
            <w:tcW w:w="5586" w:type="dxa"/>
            <w:vMerge/>
            <w:tcBorders>
              <w:top w:val="single" w:sz="8" w:space="0" w:color="auto"/>
              <w:left w:val="single" w:sz="8" w:space="0" w:color="auto"/>
              <w:bottom w:val="single" w:sz="8" w:space="0" w:color="000000"/>
              <w:right w:val="single" w:sz="8" w:space="0" w:color="auto"/>
            </w:tcBorders>
            <w:vAlign w:val="center"/>
            <w:hideMark/>
          </w:tcPr>
          <w:p w14:paraId="7BBBC54A" w14:textId="77777777" w:rsidR="00E73184" w:rsidRPr="00AE2EA7" w:rsidRDefault="00E73184" w:rsidP="007310FE">
            <w:pPr>
              <w:rPr>
                <w:rFonts w:ascii="Calibri" w:hAnsi="Calibri"/>
                <w:b/>
                <w:bCs/>
                <w:color w:val="000000"/>
                <w:sz w:val="16"/>
                <w:szCs w:val="16"/>
              </w:rPr>
            </w:pPr>
          </w:p>
        </w:tc>
      </w:tr>
    </w:tbl>
    <w:p w14:paraId="49E7F0D8" w14:textId="77777777" w:rsidR="00E73184" w:rsidRPr="00772033" w:rsidRDefault="00E73184" w:rsidP="00E73184">
      <w:pPr>
        <w:pStyle w:val="NormalWeb"/>
        <w:spacing w:before="0" w:beforeAutospacing="0" w:after="0" w:afterAutospacing="0"/>
        <w:jc w:val="both"/>
        <w:textAlignment w:val="baseline"/>
        <w:rPr>
          <w:rFonts w:ascii="Tahoma" w:hAnsi="Tahoma" w:cs="Tahoma"/>
          <w:b/>
          <w:color w:val="9CC2E5"/>
          <w:sz w:val="18"/>
          <w:szCs w:val="18"/>
        </w:rPr>
      </w:pPr>
    </w:p>
    <w:p w14:paraId="620F5C9E" w14:textId="77777777" w:rsidR="00E73184" w:rsidRPr="00455CD0" w:rsidRDefault="00E73184" w:rsidP="000A435E">
      <w:pPr>
        <w:pStyle w:val="NormalWeb"/>
        <w:spacing w:before="0" w:beforeAutospacing="0" w:after="0" w:afterAutospacing="0"/>
        <w:jc w:val="both"/>
        <w:textAlignment w:val="baseline"/>
        <w:rPr>
          <w:rFonts w:ascii="Tahoma" w:hAnsi="Tahoma" w:cs="Tahoma"/>
          <w:b/>
          <w:color w:val="0099FF"/>
          <w:sz w:val="22"/>
          <w:szCs w:val="22"/>
        </w:rPr>
      </w:pPr>
    </w:p>
    <w:p w14:paraId="0261048D" w14:textId="77777777" w:rsidR="00CF2857" w:rsidRPr="0089443E" w:rsidRDefault="00455CD0" w:rsidP="000A435E">
      <w:pPr>
        <w:pStyle w:val="NormalWeb"/>
        <w:spacing w:before="0" w:beforeAutospacing="0" w:after="0" w:afterAutospacing="0"/>
        <w:jc w:val="both"/>
        <w:textAlignment w:val="baseline"/>
        <w:rPr>
          <w:rFonts w:ascii="Tahoma" w:hAnsi="Tahoma" w:cs="Tahoma"/>
          <w:b/>
          <w:color w:val="0099FF"/>
          <w:sz w:val="18"/>
          <w:szCs w:val="18"/>
        </w:rPr>
      </w:pPr>
      <w:r>
        <w:rPr>
          <w:rFonts w:ascii="Tahoma" w:hAnsi="Tahoma" w:cs="Tahoma"/>
          <w:b/>
          <w:color w:val="0099FF"/>
          <w:sz w:val="22"/>
          <w:szCs w:val="22"/>
        </w:rPr>
        <w:t xml:space="preserve">CRITERIO 72. </w:t>
      </w:r>
      <w:r w:rsidR="00036AF3" w:rsidRPr="00455CD0">
        <w:rPr>
          <w:rFonts w:ascii="Tahoma" w:hAnsi="Tahoma" w:cs="Tahoma"/>
          <w:b/>
          <w:color w:val="0099FF"/>
          <w:sz w:val="22"/>
          <w:szCs w:val="22"/>
        </w:rPr>
        <w:t xml:space="preserve">DESGLOSA EL </w:t>
      </w:r>
      <w:r w:rsidR="00CF2857" w:rsidRPr="00455CD0">
        <w:rPr>
          <w:rFonts w:ascii="Tahoma" w:hAnsi="Tahoma" w:cs="Tahoma"/>
          <w:b/>
          <w:color w:val="0099FF"/>
          <w:sz w:val="22"/>
          <w:szCs w:val="22"/>
        </w:rPr>
        <w:t>PAGO PARA CONTRATOS DE ASOCIACIONES PUBLICO PRIVADAS</w:t>
      </w:r>
    </w:p>
    <w:p w14:paraId="5EF83EF5" w14:textId="77777777" w:rsidR="00B863E9" w:rsidRDefault="00B863E9" w:rsidP="000A435E">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74941D83" w14:textId="77777777" w:rsidR="00B863E9" w:rsidRPr="00455CD0" w:rsidRDefault="00B863E9" w:rsidP="00455CD0">
      <w:pPr>
        <w:rPr>
          <w:rFonts w:ascii="Tahoma" w:hAnsi="Tahoma" w:cs="Tahoma"/>
          <w:b/>
          <w:color w:val="FF9933"/>
          <w:sz w:val="20"/>
          <w:szCs w:val="20"/>
        </w:rPr>
      </w:pPr>
      <w:r w:rsidRPr="00455CD0">
        <w:rPr>
          <w:rFonts w:ascii="Tahoma" w:hAnsi="Tahoma" w:cs="Tahoma"/>
          <w:b/>
          <w:color w:val="FF9933"/>
          <w:sz w:val="20"/>
          <w:szCs w:val="20"/>
        </w:rPr>
        <w:t>Para el ejercicio 2016 el Presupuesto de Egresos no considera recurso para la contratación de servicios con Asociaciones Público Privadas.</w:t>
      </w:r>
    </w:p>
    <w:p w14:paraId="713D19A2" w14:textId="77777777" w:rsidR="00CF2857" w:rsidRPr="00B863E9" w:rsidRDefault="00CF2857" w:rsidP="000A435E">
      <w:pPr>
        <w:pStyle w:val="NormalWeb"/>
        <w:spacing w:before="0" w:beforeAutospacing="0" w:after="0" w:afterAutospacing="0"/>
        <w:jc w:val="both"/>
        <w:textAlignment w:val="baseline"/>
        <w:rPr>
          <w:rFonts w:ascii="Tahoma" w:hAnsi="Tahoma" w:cs="Tahoma"/>
          <w:b/>
          <w:bCs/>
          <w:color w:val="6E6E6E"/>
          <w:sz w:val="22"/>
          <w:szCs w:val="22"/>
          <w:bdr w:val="none" w:sz="0" w:space="0" w:color="auto" w:frame="1"/>
        </w:rPr>
      </w:pPr>
    </w:p>
    <w:p w14:paraId="500D3D2F" w14:textId="77777777" w:rsidR="00CF2857" w:rsidRPr="0089443E" w:rsidRDefault="00455CD0" w:rsidP="00CF2857">
      <w:pPr>
        <w:pStyle w:val="NormalWeb"/>
        <w:spacing w:before="0" w:beforeAutospacing="0" w:after="0" w:afterAutospacing="0"/>
        <w:jc w:val="both"/>
        <w:textAlignment w:val="baseline"/>
        <w:rPr>
          <w:rFonts w:ascii="Tahoma" w:hAnsi="Tahoma" w:cs="Tahoma"/>
          <w:b/>
          <w:color w:val="0099FF"/>
          <w:sz w:val="22"/>
          <w:szCs w:val="22"/>
        </w:rPr>
      </w:pPr>
      <w:r>
        <w:rPr>
          <w:rFonts w:ascii="Tahoma" w:hAnsi="Tahoma" w:cs="Tahoma"/>
          <w:b/>
          <w:color w:val="0099FF"/>
          <w:sz w:val="22"/>
          <w:szCs w:val="22"/>
        </w:rPr>
        <w:t xml:space="preserve">CRITERIO 73. </w:t>
      </w:r>
      <w:r w:rsidR="00036AF3" w:rsidRPr="00036AF3">
        <w:rPr>
          <w:rFonts w:ascii="Tahoma" w:hAnsi="Tahoma" w:cs="Tahoma"/>
          <w:b/>
          <w:color w:val="0099FF"/>
          <w:sz w:val="22"/>
          <w:szCs w:val="22"/>
        </w:rPr>
        <w:t>CONTIENE</w:t>
      </w:r>
      <w:r w:rsidR="00036AF3">
        <w:rPr>
          <w:rFonts w:ascii="Tahoma" w:hAnsi="Tahoma" w:cs="Tahoma"/>
          <w:b/>
          <w:color w:val="0099FF"/>
          <w:sz w:val="18"/>
          <w:szCs w:val="18"/>
        </w:rPr>
        <w:t xml:space="preserve"> </w:t>
      </w:r>
      <w:r w:rsidR="00CF2857" w:rsidRPr="0089443E">
        <w:rPr>
          <w:rFonts w:ascii="Tahoma" w:hAnsi="Tahoma" w:cs="Tahoma"/>
          <w:b/>
          <w:color w:val="0099FF"/>
          <w:sz w:val="22"/>
          <w:szCs w:val="22"/>
        </w:rPr>
        <w:t>GLOSARIO EN TERMINOS PRESUPUESTALES</w:t>
      </w:r>
    </w:p>
    <w:p w14:paraId="26F10C1E" w14:textId="77777777" w:rsidR="00DA4857" w:rsidRDefault="00DA4857" w:rsidP="00CF2857">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086A9ECA"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ADEUDOS DE EJERCICIOS FISCALES ANTERIORES (ADEFAS)</w:t>
      </w:r>
    </w:p>
    <w:p w14:paraId="7D5A4E39"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Conjunto de obligaciones contraídas, devengadas, contabilizadas y autorizadas dentro de las asignaciones presupuestarias que no fueron liquidadas a la terminación o cierre del ejercicio fiscal correspondiente.</w:t>
      </w:r>
    </w:p>
    <w:p w14:paraId="0C77CC4F"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APORTACIONES FEDERALES</w:t>
      </w:r>
    </w:p>
    <w:p w14:paraId="6AE59FE1"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Recursos que corresponden a las entidades federativas y municipios que se derivan del Sistema Nacional de Coordinación Fiscal, de conformidad a lo establecido por el capítulo V de la Ley de Coordinación Fiscal.</w:t>
      </w:r>
    </w:p>
    <w:p w14:paraId="063368E3"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AÑO FISCAL</w:t>
      </w:r>
    </w:p>
    <w:p w14:paraId="7D4B8089"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Periodo en el cual se produce la ejecución presupuestaria de los ingresos, egresos y el financiamiento, correspondiente al año calendario, tiene una duración de 12 meses e inicia el 1 de enero y finaliza el 31 de diciembre.</w:t>
      </w:r>
    </w:p>
    <w:p w14:paraId="548F1130"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ADECUACIONES PRESUPUESTARIAS</w:t>
      </w:r>
    </w:p>
    <w:p w14:paraId="0F933D60"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Los traspasos de recursos y movimientos que realizan las dependencias y entidades durante el ejercicio fiscal a las estructuras administrativas y presupuestal; a los calendarios de presupuesto, así como las ampliaciones liquidas al presupuesto aprobado y/o modificado autorizado, siempre que permitan un mejor cumplimiento de los objetivos de los programas a cargo de las dependencias y entidades.</w:t>
      </w:r>
    </w:p>
    <w:p w14:paraId="1EA644AC"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CLASIFICACIÓN FUNCIONAL DEL GASTO</w:t>
      </w:r>
    </w:p>
    <w:p w14:paraId="6BA5482F"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 xml:space="preserve">Es el documento que agrupa el gasto público según la naturaleza de los servicios gubernamentales brindados a la población, permitiendo determinar los objetivos generales de las políticas públicas y los recursos financieros que se asignan para alcanzar éstos. (Publicado en el DOF el 10 de junio de 2010 la finalidad y función y publicado en el DOF el 27 de diciembre de 2010 la </w:t>
      </w:r>
      <w:proofErr w:type="spellStart"/>
      <w:r w:rsidRPr="00EC33DB">
        <w:rPr>
          <w:color w:val="2F5496" w:themeColor="accent5" w:themeShade="BF"/>
          <w:sz w:val="20"/>
          <w:szCs w:val="20"/>
        </w:rPr>
        <w:t>subfunción</w:t>
      </w:r>
      <w:proofErr w:type="spellEnd"/>
      <w:r w:rsidRPr="00EC33DB">
        <w:rPr>
          <w:color w:val="2F5496" w:themeColor="accent5" w:themeShade="BF"/>
          <w:sz w:val="20"/>
          <w:szCs w:val="20"/>
        </w:rPr>
        <w:t>).</w:t>
      </w:r>
    </w:p>
    <w:p w14:paraId="3ECF1AC6"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CLASIFICADOR POR OBJETO DEL GASTO</w:t>
      </w:r>
    </w:p>
    <w:p w14:paraId="2A4306C2"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Ordena de forma sistemática y homogénea todos los conceptos de gastos descritos en el Presupuesto de Egresos, de acuerdo con la naturaleza de los bienes, servicios, activos y pasivos financieros (publicado en el DOF el 9 de diciembre de 2009 el capítulo y concepto, publicado en el DOF el 10 de junio de 2010 la partida genérica y publicado en el DOF el 19 de noviembre de 2010 las adecuaciones).</w:t>
      </w:r>
    </w:p>
    <w:p w14:paraId="6866F85F"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CLASIFICADOR POR RUBROS DE INGRESOS</w:t>
      </w:r>
    </w:p>
    <w:p w14:paraId="515341AE"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Ordena y agrupa los ingresos públicos en función de su diferente naturaleza y el carácter de las transacciones que le dan origen (publicado en el DOF el 9 de diciembre de 2009).</w:t>
      </w:r>
    </w:p>
    <w:p w14:paraId="020BA301"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CLASIFICADOR POR TIPO DE GASTO</w:t>
      </w:r>
    </w:p>
    <w:p w14:paraId="13791B55"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Identifica la naturaleza del gasto. Relaciona las transacciones públicas que generan gastos con los grandes agregados de la clasificación económica (publicado en el DOF el 10 de junio de 2010).</w:t>
      </w:r>
    </w:p>
    <w:p w14:paraId="281A47AD"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CUENTAS PRESUPUESTARIAS</w:t>
      </w:r>
    </w:p>
    <w:p w14:paraId="133C8062"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Cuentas que conforman los clasificadores de ingresos y gastos públicos.</w:t>
      </w:r>
    </w:p>
    <w:p w14:paraId="1315DC7D"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lastRenderedPageBreak/>
        <w:t>DEPRECIACIÓN Y AMORTIZACIÓN</w:t>
      </w:r>
    </w:p>
    <w:p w14:paraId="48B85351"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Es la distribución sistemática del costo de adquisición de un activo a lo largo de su vida útil.</w:t>
      </w:r>
    </w:p>
    <w:p w14:paraId="62613532" w14:textId="77777777" w:rsidR="00DA4857" w:rsidRPr="00EC33DB" w:rsidRDefault="00DA4857" w:rsidP="00DA4857">
      <w:pPr>
        <w:rPr>
          <w:b/>
          <w:color w:val="2F5496" w:themeColor="accent5" w:themeShade="BF"/>
          <w:sz w:val="20"/>
          <w:szCs w:val="20"/>
        </w:rPr>
      </w:pPr>
      <w:r w:rsidRPr="00EC33DB">
        <w:rPr>
          <w:b/>
          <w:color w:val="2F5496" w:themeColor="accent5" w:themeShade="BF"/>
          <w:sz w:val="20"/>
          <w:szCs w:val="20"/>
        </w:rPr>
        <w:t>DEUDA PÚBLICA</w:t>
      </w:r>
    </w:p>
    <w:p w14:paraId="4642B926"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Las obligaciones de pasivo, directas o contingentes, derivadas de financiamientos a cargo de los gobiernos federal, estatales, del Distrito Federal o municipales, en términos de las disposiciones legales aplicables, sin perjuicio de que dichas obligaciones tengan como propósito operaciones de canje o refinanciamiento</w:t>
      </w:r>
    </w:p>
    <w:p w14:paraId="08C5B58F"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FONDOS DE PENSIONES</w:t>
      </w:r>
    </w:p>
    <w:p w14:paraId="23D2DEC1"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Los pasivos de pensiones aparecen cuando un empleador o el gobierno obligan o estimulan a miembros de los hogares a participar en un sistema de seguros sociales que proporcionará un ingreso al momento del retiro. Los sistemas de seguros sociales pueden ser organizados por los empleadores o por el gobierno, pueden ser organizados por sociedades de seguros en nombre de los asalariados o por unidades institucionales separadas constituidas para poseer y administrar los activos que se usarán para conocer y distribuir las pensiones. El subsector de los fondos de pensiones está constituido solamente por aquellos fondos de pensiones de los seguros sociales que son unidades institucionales separadas de las unidades que los crean. Cuando las instituciones financieras definidas y caracterizadas en los puntos anteriores son sociedades residentes controladas directamente o indirectamente por unidades del Gobierno General se les califica como sociedades públicas financieras.</w:t>
      </w:r>
    </w:p>
    <w:p w14:paraId="6BB8679B"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FUENTES FINANCIERAS</w:t>
      </w:r>
    </w:p>
    <w:p w14:paraId="1C6B88D1"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Las fuentes financieras son recursos obtenidos por el ente público mediante la disminución de sus activos financieros (excluidos los relacionados con fines de política) y el incremento de sus pasivos, con el objeto de financiar el déficit, incrementar la inversión financiera o disminuir su endeudamiento.</w:t>
      </w:r>
    </w:p>
    <w:p w14:paraId="646C75CB"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GASTO APROBADO</w:t>
      </w:r>
    </w:p>
    <w:p w14:paraId="2FEFCB9B"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Es el que refleja las asignaciones presupuestarias anuales comprometidas en el Presupuesto de Egresos.</w:t>
      </w:r>
    </w:p>
    <w:p w14:paraId="1D62D180"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GASTO COMPROMETIDO</w:t>
      </w:r>
    </w:p>
    <w:p w14:paraId="730BED52"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El momento contable del gasto que refleja la aprobación por autoridad competente de un acto administrativo, u otro instrumento jurídico que formaliza una relación jurídica con terceros para la adquisición de bienes y servicios o ejecución de obras. En el caso de las obras a ejecutarse o de bienes y servicios a recibirse durante varios ejercicios, el compromiso será registrado por la parte que se ejecutará o recibirá, durante cada ejercicio</w:t>
      </w:r>
    </w:p>
    <w:p w14:paraId="2B9C4A1E"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GASTO COMPROMETIDO (DE OPERACIONES DE FINANCIAMIENTO)</w:t>
      </w:r>
    </w:p>
    <w:p w14:paraId="25D426F5"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Se registra al inicio del ejercicio presupuestario, por el total de los pagos previstos para el mismo por concepto de amortización, de acuerdo con los contratos de financiamiento vigentes o los títulos de la deuda colocados. Se revisará mensualmente por variación del tipo de cambio o de otras variables del endeudamiento, igualmente por la firma de nuevos contratos o colocación de títulos con vencimiento en el ejercicio.</w:t>
      </w:r>
    </w:p>
    <w:p w14:paraId="56E75879"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GASTO CORRIENTE</w:t>
      </w:r>
    </w:p>
    <w:p w14:paraId="043A0123"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Son los gastos de consumo y/o de operación, el arrendamiento de la propiedad y las transferencias otorgadas a los otros componentes institucionales del sistema económico para financiar gastos de esas características.</w:t>
      </w:r>
    </w:p>
    <w:p w14:paraId="404A53C3"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GASTO DE CAPITAL</w:t>
      </w:r>
    </w:p>
    <w:p w14:paraId="7E7C3495"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Son los gastos destinados a la inversión de capital y las transferencias a los otros componentes institucionales del sistema económico que se efectúan para financiar gastos de éstos con tal propósito. Se destinan a la formación de capital fijo, al incremento de inventarios y a la adquisición de objetos valiosos y de activos no financieros no producidos, así como las transferencias a los otros componentes institucionales del sistema económico que se efectúan para financiar gastos de éstos con tal propósito, y las inversiones financieras realizadas con fines de política</w:t>
      </w:r>
    </w:p>
    <w:p w14:paraId="7DFA22AC"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GASTO EJERCIDO</w:t>
      </w:r>
    </w:p>
    <w:p w14:paraId="00112C14"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Es el momento contable del gasto que refleja la emisión de una cuenta por liquidar certificada debidamente aprobada por la autoridad competente</w:t>
      </w:r>
    </w:p>
    <w:p w14:paraId="2DD4BE07"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GASTO MODIFICADO</w:t>
      </w:r>
    </w:p>
    <w:p w14:paraId="558AE650"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Es el momento contable que refleja la asignación presupuestaria que resulta de incorporar, en su caso, las adecuaciones presupuestarias al presupuesto aprobado.</w:t>
      </w:r>
    </w:p>
    <w:p w14:paraId="4CB27563"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GASTO NETO TOTAL</w:t>
      </w:r>
    </w:p>
    <w:p w14:paraId="754E2723"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La totalidad de las erogaciones aprobadas relacionados con en el Presupuesto de Egresos con cargo a los ingresos previstos en la Ley de Ingresos, las cuales no incluyen las amortizaciones de la deuda pública y las operaciones que darían lugar a la duplicidad en el registro del gasto.</w:t>
      </w:r>
    </w:p>
    <w:p w14:paraId="52405131"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GASTO NO PROGRAMABLE</w:t>
      </w:r>
    </w:p>
    <w:p w14:paraId="087798CD"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Las erogaciones que derivan del cumplimiento de las obligaciones legales o del Decreto de Presupuesto de Egresos, que no corresponden directamente a los programas para proveer bienes y servicios públicos a la población.</w:t>
      </w:r>
    </w:p>
    <w:p w14:paraId="6F2D9556"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GASTO PAGADO</w:t>
      </w:r>
    </w:p>
    <w:p w14:paraId="42C6EC2B"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Es el momento contable del gasto que refleja la cancelación total o parcial de las obligaciones de pago, que se concreta mediante el desembolso de efectivo o cualquier otro medio de pago.</w:t>
      </w:r>
    </w:p>
    <w:p w14:paraId="645F050F"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GASTO POR CATEGORÍA PROGRAMÁTICA</w:t>
      </w:r>
    </w:p>
    <w:p w14:paraId="2C520FAE"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lastRenderedPageBreak/>
        <w:t xml:space="preserve">Se muestra el destino y finalidad de los recursos públicos destinados a programas, proyectos de inversión y actividades específicas. Se define el campo de acción gubernamental por medio de funciones, </w:t>
      </w:r>
      <w:proofErr w:type="spellStart"/>
      <w:r w:rsidR="002B2685" w:rsidRPr="00EC33DB">
        <w:rPr>
          <w:color w:val="2F5496" w:themeColor="accent5" w:themeShade="BF"/>
          <w:sz w:val="20"/>
          <w:szCs w:val="20"/>
        </w:rPr>
        <w:t>subfunciones</w:t>
      </w:r>
      <w:proofErr w:type="spellEnd"/>
      <w:r w:rsidRPr="00EC33DB">
        <w:rPr>
          <w:color w:val="2F5496" w:themeColor="accent5" w:themeShade="BF"/>
          <w:sz w:val="20"/>
          <w:szCs w:val="20"/>
        </w:rPr>
        <w:t>, programas sectoriales, programas especiales, actividades institucionales, proyectos institucionales y de inversión. A cada una de estas categorías se asocian recursos presupuestarios ya que todas requieren cuantificarse en términos monetarios.</w:t>
      </w:r>
    </w:p>
    <w:p w14:paraId="63304A05"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GASTO PROGRAMABLE</w:t>
      </w:r>
    </w:p>
    <w:p w14:paraId="4E948A6A"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Las erogaciones que la Federación realiza en cumplimiento de sus atribuciones conforme a los programas para proveer bienes y servicios públicos a la población.</w:t>
      </w:r>
    </w:p>
    <w:p w14:paraId="338EF43A"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GASTO TOTAL</w:t>
      </w:r>
    </w:p>
    <w:p w14:paraId="0E3C283E"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La totalidad de las erogaciones aprobadas en el Presupuesto de Egresos con cargo a los ingresos previstos en la Ley de Ingresos y, adicionalmente, las amortizaciones de la deuda pública y las operaciones que darían lugar a la duplicidad en el registro del gasto.</w:t>
      </w:r>
    </w:p>
    <w:p w14:paraId="34E09DD4"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GASTOS</w:t>
      </w:r>
    </w:p>
    <w:p w14:paraId="2813968C" w14:textId="77777777" w:rsidR="00E73184" w:rsidRDefault="00DA4857" w:rsidP="00DA4857">
      <w:pPr>
        <w:jc w:val="both"/>
        <w:rPr>
          <w:color w:val="2F5496" w:themeColor="accent5" w:themeShade="BF"/>
          <w:sz w:val="20"/>
          <w:szCs w:val="20"/>
        </w:rPr>
      </w:pPr>
      <w:r w:rsidRPr="00EC33DB">
        <w:rPr>
          <w:color w:val="2F5496" w:themeColor="accent5" w:themeShade="BF"/>
          <w:sz w:val="20"/>
          <w:szCs w:val="20"/>
        </w:rPr>
        <w:t>Incluye los gastos de consumo, las contribuciones a la seguridad social, el déficit de explotación de las entidades públicas empresariales, los gastos de la propiedad (intereses u otros distintos de intereses), los subsidios y subvenciones a las empresas, las transferencias, asignaciones y donativos corrientes o de capital otorgadas, las participaciones, la inversión en formación de capital y activos no producidos y las inversiones financieras realizadas con fines de política.</w:t>
      </w:r>
    </w:p>
    <w:p w14:paraId="12834C1C" w14:textId="77777777" w:rsidR="00E73184" w:rsidRDefault="00DA4857" w:rsidP="00DA4857">
      <w:pPr>
        <w:jc w:val="both"/>
        <w:rPr>
          <w:color w:val="2F5496" w:themeColor="accent5" w:themeShade="BF"/>
          <w:sz w:val="20"/>
          <w:szCs w:val="20"/>
        </w:rPr>
      </w:pPr>
      <w:r w:rsidRPr="00EC33DB">
        <w:rPr>
          <w:b/>
          <w:color w:val="2F5496" w:themeColor="accent5" w:themeShade="BF"/>
          <w:sz w:val="20"/>
          <w:szCs w:val="20"/>
        </w:rPr>
        <w:t>GASTOS DE FUNCIONAMIENTO</w:t>
      </w:r>
    </w:p>
    <w:p w14:paraId="520B7A14"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Comprende el importe del gasto por servicios personales, materiales, suministros y servicios generales no personales, necesarios para el funcionamiento del ente público.</w:t>
      </w:r>
    </w:p>
    <w:p w14:paraId="1D573C0A"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GASTOS DE LA PROPIEDAD</w:t>
      </w:r>
    </w:p>
    <w:p w14:paraId="36A71F41"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Erogaciones que se destinan al pago por el uso de activos financieros o activos tangibles no producidos, se consignan en esta clasificación a los intereses de la deuda pública y de otras deudas, que reflejan la retribución al capital obtenido. Se incluyen los pagos por el uso de las tierras y terrenos y los que corresponden a los derechos por concesiones y utilización de patentes, marcas y otros derechos.</w:t>
      </w:r>
    </w:p>
    <w:p w14:paraId="4466CF5D"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GASTOS DE LA PROPIEDAD DISTINTOS DE INTERESES</w:t>
      </w:r>
    </w:p>
    <w:p w14:paraId="372DF8F4"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 xml:space="preserve">Los gastos de la propiedad distinta de los intereses son los realizados por un ente público a favor del propietario de un activo financiero o de un activo tangible no producido, cuando se utiliza ese activo. Los gastos de la propiedad distintos de intereses pueden revestir la forma de dividendos o retiros de las </w:t>
      </w:r>
      <w:r w:rsidR="005330FB" w:rsidRPr="00EC33DB">
        <w:rPr>
          <w:color w:val="2F5496" w:themeColor="accent5" w:themeShade="BF"/>
          <w:sz w:val="20"/>
          <w:szCs w:val="20"/>
        </w:rPr>
        <w:t>cuasi sociedades</w:t>
      </w:r>
      <w:r w:rsidRPr="00EC33DB">
        <w:rPr>
          <w:color w:val="2F5496" w:themeColor="accent5" w:themeShade="BF"/>
          <w:sz w:val="20"/>
          <w:szCs w:val="20"/>
        </w:rPr>
        <w:t>, retiro de los ingresos de las empresas o arriendo de activos tangibles no producidos.</w:t>
      </w:r>
    </w:p>
    <w:p w14:paraId="79B47E21"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GASTOS DE OPERACIÓN</w:t>
      </w:r>
    </w:p>
    <w:p w14:paraId="1C57C1DC"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Comprende los gastos en que incurren las entidades paraestatales de tipo empresarial y no financieras, relacionados con el proceso de producción y distribución de bienes y servicios. Los gastos realizados con estos fines tienen carácter de “consumo intermedio” y están destinados al pago de remuneraciones, la compra de bienes y servicios más la disminución de inventarios, la depreciación y amortización (consumo de capital fijo) y los impuestos que se originan en el proceso de producción.</w:t>
      </w:r>
    </w:p>
    <w:p w14:paraId="6DB4D0CA"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INGRESO DETERMINABLE</w:t>
      </w:r>
    </w:p>
    <w:p w14:paraId="4CBAB43E"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 xml:space="preserve">Cuando los entes públicos cuenten con los elementos que identifique el hecho imponible, y se pueda establecer el importe de los impuestos, cuotas y aportaciones de seguridad social, contribuciones de mejoras, derechos, productos y aprovechamientos, mediante la emisión del correspondiente documento de liquidación, que señala la fecha límite para realizar el pago de acuerdo con lo establecido en las leyes respectivas. En el caso de los ingresos determinables corresponde que los mismos sean registrados como “Ingreso Devengado” en la instancia referida, al igual que corresponde dicho </w:t>
      </w:r>
      <w:r w:rsidR="005A21F4" w:rsidRPr="00EC33DB">
        <w:rPr>
          <w:color w:val="2F5496" w:themeColor="accent5" w:themeShade="BF"/>
          <w:sz w:val="20"/>
          <w:szCs w:val="20"/>
        </w:rPr>
        <w:t>registró</w:t>
      </w:r>
      <w:r w:rsidRPr="00EC33DB">
        <w:rPr>
          <w:color w:val="2F5496" w:themeColor="accent5" w:themeShade="BF"/>
          <w:sz w:val="20"/>
          <w:szCs w:val="20"/>
        </w:rPr>
        <w:t xml:space="preserve"> cuando se emite la factura por la venta de bienes y servicios por parte de los entes públicos</w:t>
      </w:r>
    </w:p>
    <w:p w14:paraId="31A186DD"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INGRESO DEVENGADO</w:t>
      </w:r>
    </w:p>
    <w:p w14:paraId="1CBFAC0C"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 xml:space="preserve">Momento contable que se realiza cuando existe jurídicamente el derecho de cobro de los impuestos, cuotas y aportaciones de seguridad social, contribuciones de mejoras, derechos, productos, aprovechamientos; así como de la venta de bienes y servicios, además de participaciones, aportaciones, recursos convenidos, y otros ingresos por parte de los entes públicos. En el caso de resoluciones en firme (definitivas) y pago en parcialidades, se deberán reconocer cuando ocurre la notificación de la resolución y/o en la firma del convenio de pago en </w:t>
      </w:r>
      <w:r w:rsidR="006663B0">
        <w:rPr>
          <w:color w:val="2F5496" w:themeColor="accent5" w:themeShade="BF"/>
          <w:sz w:val="20"/>
          <w:szCs w:val="20"/>
        </w:rPr>
        <w:t>parcialidades, respectivamente.</w:t>
      </w:r>
    </w:p>
    <w:p w14:paraId="00380116"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INGRESO ESTIMADO</w:t>
      </w:r>
    </w:p>
    <w:p w14:paraId="7F8E495C"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Es el que se aprueba anualmente en la Ley de Ingresos, e incluyen los impuestos, cuotas y aportaciones de seguridad social, contribuciones de mejoras, derechos, productos, aprovechamientos; así como de la venta de bienes y servicios, además de participaciones, aportaciones, recursos convenidos, y otros ingresos</w:t>
      </w:r>
    </w:p>
    <w:p w14:paraId="10A13A40"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INGRESO MODIFICADO</w:t>
      </w:r>
    </w:p>
    <w:p w14:paraId="14445370"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El momento contable que refleja la asignación presupuestaria en lo relativo a la. Ley de Ingresos que resulte de incorporar en su caso, las modificaciones al ingreso estimado, previstas en la Ley de ingresos.</w:t>
      </w:r>
    </w:p>
    <w:p w14:paraId="1C41AD48"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INGRESO RECAUDADO</w:t>
      </w:r>
    </w:p>
    <w:p w14:paraId="1EA16279"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Momento contable que refleja el cobro en efectivo o cualquier otro medio de pago de los impuestos, cuotas y aportaciones de seguridad social, contribuciones de mejoras, derechos, productos, aprovechamientos; así como de la venta de bienes y servicios, además de participaciones, aportaciones, recursos convenidos, y otros ingresos por parte de los entes públicos.</w:t>
      </w:r>
    </w:p>
    <w:p w14:paraId="304B8217"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INGRESOS NO TRIBUTARIOS</w:t>
      </w:r>
    </w:p>
    <w:p w14:paraId="5BCA86CB"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 xml:space="preserve">Son los ingresos que el Gobierno Federal o Estatal obtiene como contraprestación a un servicio público (derechos), del pago por el uso, aprovechamiento o enajenación de bienes del dominio privado (productos), del pago de las personas físicas y morales que se benefician </w:t>
      </w:r>
      <w:r w:rsidRPr="00EC33DB">
        <w:rPr>
          <w:color w:val="2F5496" w:themeColor="accent5" w:themeShade="BF"/>
          <w:sz w:val="20"/>
          <w:szCs w:val="20"/>
        </w:rPr>
        <w:lastRenderedPageBreak/>
        <w:t>de manera directa por obras públicas (contribución de mejoras) y por los ingresos ordinarios generados por funciones de derecho público, distintos de impuestos, derechos, productos y aprovechamientos.</w:t>
      </w:r>
    </w:p>
    <w:p w14:paraId="03A1FCCE"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INGRESOS POR EJECUTAR</w:t>
      </w:r>
    </w:p>
    <w:p w14:paraId="786C2341"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Representa la Ley de Ingresos Estimada que incluyen las modificaciones a ésta, así como, el registro de los ingresos devengados.</w:t>
      </w:r>
    </w:p>
    <w:p w14:paraId="67916C32"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INGRESOS POR RECUPERAR A CORTO PLAZO</w:t>
      </w:r>
    </w:p>
    <w:p w14:paraId="50F0B678"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Representa el monto a favor por los adeudos que tienen las personas físicas y morales derivados de los Ingresos por las contribuciones, productos y aprovechamientos que percibe el Estado.</w:t>
      </w:r>
    </w:p>
    <w:p w14:paraId="3D95008C"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INGRESOS POR VENTA (DISPOSICIÓN) DE ACTIVOS</w:t>
      </w:r>
    </w:p>
    <w:p w14:paraId="1842C45E"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Ingresos propios de los entes que capital se originan en la venta de activos no financieros al precio a que fue realizada la venta (Activos Fijos, Objetos Valiosos y Activos no Producidos).</w:t>
      </w:r>
    </w:p>
    <w:p w14:paraId="547404E4"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INGRESOS POR VENTA DE BIENES Y SERVICIOS</w:t>
      </w:r>
    </w:p>
    <w:p w14:paraId="01EC8842" w14:textId="77777777" w:rsidR="00DA4857" w:rsidRDefault="00DA4857" w:rsidP="00DA4857">
      <w:pPr>
        <w:jc w:val="both"/>
        <w:rPr>
          <w:color w:val="2F5496" w:themeColor="accent5" w:themeShade="BF"/>
          <w:sz w:val="20"/>
          <w:szCs w:val="20"/>
        </w:rPr>
      </w:pPr>
      <w:r w:rsidRPr="00EC33DB">
        <w:rPr>
          <w:color w:val="2F5496" w:themeColor="accent5" w:themeShade="BF"/>
          <w:sz w:val="20"/>
          <w:szCs w:val="20"/>
        </w:rPr>
        <w:t>Comprende el importe de los ingresos de las empresas con participación de capital gubernamental y/o privado, por la comercialización de bienes y prestación de servicios.</w:t>
      </w:r>
    </w:p>
    <w:p w14:paraId="6A33EEE4"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INGRESOS POR VENTAS DE INVERSIONES REALIZADA CON FINES DE POLÍTICA</w:t>
      </w:r>
    </w:p>
    <w:p w14:paraId="65609365"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Son todos aquellos ingresos derivados de la venta de acciones, títulos, bonos, activos fijos y valores realizados por las entidades del sector paraestatal.</w:t>
      </w:r>
    </w:p>
    <w:p w14:paraId="4503701E"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INGRESOS PROPIOS DEL SECTOR PARAESTATAL</w:t>
      </w:r>
    </w:p>
    <w:p w14:paraId="2FF1145A"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Los recursos que por cualquier concepto obtengan las entidades, distintos a los recursos por concepto de subsidios y transferencias, conforme a lo dispuesto en el artículo 52 de la Ley Federal de las Entidades Paraestatales.</w:t>
      </w:r>
    </w:p>
    <w:p w14:paraId="4EA69849"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INGRESOS TRIBUTARIOS</w:t>
      </w:r>
    </w:p>
    <w:p w14:paraId="682D0F52"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Son las percepciones que obtiene el Gobierno Federal o Estatal por las imposiciones que en forma unilateral y obligatoria fija el Estado a las personas físicas y morales, conforme a la ley para el financiamiento del gasto público. Su carácter tributario atiende a la naturaleza unilateral y coercitiva de los impuestos, gravando las diversas fuentes generadoras de ingresos: la compra-venta, el consumo y las transferencias.</w:t>
      </w:r>
    </w:p>
    <w:p w14:paraId="23B19EB9"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LEY DE INGRESOS</w:t>
      </w:r>
    </w:p>
    <w:p w14:paraId="7022E231"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Tiene por finalidad registrar, a partir de la Ley y a través de los rubros que la componen las operaciones de ingresos del período.</w:t>
      </w:r>
    </w:p>
    <w:p w14:paraId="054C5A7B"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OBLIGACIONES ASUMIDAS</w:t>
      </w:r>
    </w:p>
    <w:p w14:paraId="5D37CAB8"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Su reconocimiento se dará cuando el ente público manifieste debidamente la aceptación de responsabilidades y las partes acuerden formalmente la transferencia de la obligación.</w:t>
      </w:r>
    </w:p>
    <w:p w14:paraId="4068CADD"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OBLIGACIONES CONTRACTUALES</w:t>
      </w:r>
    </w:p>
    <w:p w14:paraId="0F3B47D8"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Representan acuerdos realizados para llevar a cabo determinadas acciones en el futuro, los cuales no cumplen los requisitos para considerarse como pasivos, provisiones o contingencias. La divulgación del monto y la naturaleza de los compromisos deben considerarse como necesaria en los siguientes casos: - Cuando representen adiciones importantes a los activos fijos. - Cuando el monto de los servicios o bienes contratados exceden sustancialmente las necesidades inmediatas del ente público o lo que se considere como normal dentro del ritmo de las operaciones propias de la misma. - Cuando sean obligaciones contractuales.</w:t>
      </w:r>
    </w:p>
    <w:p w14:paraId="703FEEDA"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OBLIGACIONES LABORALES</w:t>
      </w:r>
    </w:p>
    <w:p w14:paraId="5FBB02AD"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Un ente público debe reconocer un pasivo o una estimación por beneficios a los empleados si se reúnen la totalidad de los siguientes criterios: 1. Existe una obligación presente, legal o asumida, de efectuar pagos por beneficios a los empleados, en el futuro, como consecuencia de sucesos ocurridos en el pasado; 2. La obligación del ente público con los empleados es atribuible a servicios ya prestados y, por ende, dichos derechos están devengados; 3. Es probable el pago de los beneficios; y 4. El monto de los beneficios puede ser cuantificado de manera confiable.</w:t>
      </w:r>
    </w:p>
    <w:p w14:paraId="24628CD4"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ORIGEN DE LOS RECURSOS</w:t>
      </w:r>
    </w:p>
    <w:p w14:paraId="73C15CA8"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Es el incremento del flujo de efectivo, provocado por la disminución de cualquier otro activo distinto al efectivo, el incremento de pasivos, o por incrementos la Hacienda Pública/Patrimonio contribuido(a).</w:t>
      </w:r>
    </w:p>
    <w:p w14:paraId="5C0C8959"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OTRAS DE SEGURIDAD SOCIAL Y ASISTENCIA SOCIAL</w:t>
      </w:r>
    </w:p>
    <w:p w14:paraId="67FDFFF5"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Incluye esquemas de protección social a población no asegurada (Seguro Popular de Salud), el pago de prestaciones sociales a través de las instituciones de seguridad social, tales como compensaciones de carácter militar, estancias de bienestar social, espacios físicos y educativos, así como pagas y ayudas de defunción. Comprende las acciones de gestión y apoyo de actividades de asistencia social e incluye la prestación de servicios de asistencia social en forma de beneficios en efectivo y en especie a las víctimas de desastres naturales.</w:t>
      </w:r>
    </w:p>
    <w:p w14:paraId="16515809"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PARTICIPACIONES, APORTACIONES, TRANSFERENCIAS, ASIGNACIONES, SUBSIDIOS Y OTRAS AYUDAS</w:t>
      </w:r>
    </w:p>
    <w:p w14:paraId="49AB18AD"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Comprende el importe de los ingresos de las Entidades Federativas y Municipios por concepto de participaciones, aportaciones, transferencias, asignaciones, subsidios y otras ayudas.</w:t>
      </w:r>
    </w:p>
    <w:p w14:paraId="43DE82A8"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PARTIDA</w:t>
      </w:r>
    </w:p>
    <w:p w14:paraId="4A4750C1"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Es el nivel de agregación más específico, se armonizará posteriormente y se define como: las expresiones concretas y detalladas de los bienes y servicios que se adquieren.</w:t>
      </w:r>
    </w:p>
    <w:p w14:paraId="2CF1E145"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PARTIDA ESPECÍFICA</w:t>
      </w:r>
    </w:p>
    <w:p w14:paraId="565BCFC9"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lastRenderedPageBreak/>
        <w:t>Corresponde al cuarto dígito, el cual permitirá que las unidades administrativas o instancias competentes en materia de Contabilidad Gubernamental y de Presupuesto de cada orden de gobierno, con base en sus necesidades, generen su apertura, conservando la estructura básica (capítulo, concepto y partida genérica), con el fin de mantener la armonización con el Plan de Cuentas</w:t>
      </w:r>
    </w:p>
    <w:p w14:paraId="1B3F22F2"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PARTIDA GENÉRICA</w:t>
      </w:r>
    </w:p>
    <w:p w14:paraId="602C57FB"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Se refiere al tercer dígito, el cual logrará la armonización a todos los niveles de gobierno. a que el importe de la obligación no puede ser cuantificado con la suficiente confiabilidad.</w:t>
      </w:r>
    </w:p>
    <w:p w14:paraId="20382F9F"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PRESUPUESTO DE EGRESOS</w:t>
      </w:r>
    </w:p>
    <w:p w14:paraId="2687AEC5"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Tiene por finalidad registrar, a partir del Presupuesto de Egresos del período y mediante los rubros que lo componen, las operaciones presupuestarias del período.</w:t>
      </w:r>
    </w:p>
    <w:p w14:paraId="3E488466"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PRESUPUESTO BASE RESULTADOS (</w:t>
      </w:r>
      <w:proofErr w:type="spellStart"/>
      <w:r w:rsidRPr="00EC33DB">
        <w:rPr>
          <w:b/>
          <w:color w:val="2F5496" w:themeColor="accent5" w:themeShade="BF"/>
          <w:sz w:val="20"/>
          <w:szCs w:val="20"/>
        </w:rPr>
        <w:t>PbR</w:t>
      </w:r>
      <w:proofErr w:type="spellEnd"/>
      <w:r w:rsidRPr="00EC33DB">
        <w:rPr>
          <w:b/>
          <w:color w:val="2F5496" w:themeColor="accent5" w:themeShade="BF"/>
          <w:sz w:val="20"/>
          <w:szCs w:val="20"/>
        </w:rPr>
        <w:t>)</w:t>
      </w:r>
    </w:p>
    <w:p w14:paraId="7F0C05CE" w14:textId="77777777" w:rsidR="00DA4857" w:rsidRDefault="00DA4857" w:rsidP="00DA4857">
      <w:pPr>
        <w:jc w:val="both"/>
        <w:rPr>
          <w:color w:val="2F5496" w:themeColor="accent5" w:themeShade="BF"/>
          <w:sz w:val="20"/>
          <w:szCs w:val="20"/>
        </w:rPr>
      </w:pPr>
      <w:r w:rsidRPr="00EC33DB">
        <w:rPr>
          <w:color w:val="2F5496" w:themeColor="accent5" w:themeShade="BF"/>
          <w:sz w:val="20"/>
          <w:szCs w:val="20"/>
        </w:rPr>
        <w:t>Conjunto de elementos metodológicos y normativos que permite la ordenación sistemática de acciones, y apoya las actividades para fijar objetivos, metas y estrategias, asignar recursos, responsabilidades y tiempos de ejecución, así como coordinar acciones y evaluar resultados.</w:t>
      </w:r>
    </w:p>
    <w:p w14:paraId="0B47BE5A"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PROGRAMA PRESUPUESTARIO</w:t>
      </w:r>
    </w:p>
    <w:p w14:paraId="5A5E48C1"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Es la oferta de solución a un problema específico que aqueja a un sector de la población, cuyo objetivo se expresa bajo condiciones de una situación deseada. Comprende el conjunto de actividades encaminadas a cumplir con los compromisos expresados en una función, por medio del establecimiento de objetivos y metas, a los cuales asignan recursos-humanos, financieros y tecnológicos- administrativos por unidad ejecutora.</w:t>
      </w:r>
    </w:p>
    <w:p w14:paraId="6E19E795"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SERVICIOS BASICOS</w:t>
      </w:r>
    </w:p>
    <w:p w14:paraId="72D6264D"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Asignaciones destinadas a cubrir erogaciones por concepto de servicios básicos necesarios para el funcionamiento de los entes públicos. Comprende servicios tales como: postal, telegráfico, telefónico, energía eléctrica, agua, transmisión de datos, radiocomunicaciones y otros análogos.</w:t>
      </w:r>
    </w:p>
    <w:p w14:paraId="1C885CD3"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SERVICIOS PERSONALES</w:t>
      </w:r>
    </w:p>
    <w:p w14:paraId="365DC014"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Agrupa las remuneraciones del personal al servicio de los entes públicos, tales como: sueldos, salarios, dietas, honorarios asimilables al salario, prestaciones y gastos de seguridad social, obligaciones laborales y otras prestaciones derivadas de una relación laboral; pudiendo ser de carácter permanente o transitorio.</w:t>
      </w:r>
    </w:p>
    <w:p w14:paraId="459E864C" w14:textId="77777777" w:rsidR="00DA4857" w:rsidRPr="00EC33DB" w:rsidRDefault="00DA4857" w:rsidP="00DA4857">
      <w:pPr>
        <w:jc w:val="both"/>
        <w:rPr>
          <w:b/>
          <w:color w:val="2F5496" w:themeColor="accent5" w:themeShade="BF"/>
          <w:sz w:val="20"/>
          <w:szCs w:val="20"/>
        </w:rPr>
      </w:pPr>
      <w:r w:rsidRPr="00EC33DB">
        <w:rPr>
          <w:b/>
          <w:color w:val="2F5496" w:themeColor="accent5" w:themeShade="BF"/>
          <w:sz w:val="20"/>
          <w:szCs w:val="20"/>
        </w:rPr>
        <w:t>SUBSIDIOS</w:t>
      </w:r>
    </w:p>
    <w:p w14:paraId="6D92F2F0" w14:textId="77777777" w:rsidR="00DA4857" w:rsidRPr="00EC33DB" w:rsidRDefault="00DA4857" w:rsidP="00DA4857">
      <w:pPr>
        <w:jc w:val="both"/>
        <w:rPr>
          <w:color w:val="2F5496" w:themeColor="accent5" w:themeShade="BF"/>
          <w:sz w:val="20"/>
          <w:szCs w:val="20"/>
        </w:rPr>
      </w:pPr>
      <w:r w:rsidRPr="00EC33DB">
        <w:rPr>
          <w:color w:val="2F5496" w:themeColor="accent5" w:themeShade="BF"/>
          <w:sz w:val="20"/>
          <w:szCs w:val="20"/>
        </w:rPr>
        <w:t>Importe del gasto por los subsidios destinadas a promover y fomentar las operaciones del beneficiario; mantener los niveles en los precios; apoyar el consumo, la distribución y comercialización de los bienes; motivar la inversión; cubrir impactos financieros; promover la innovación tecnológica; así como para el fomento de las actividades agropecuarias, industriales o de servicios y vivienda.</w:t>
      </w:r>
    </w:p>
    <w:p w14:paraId="397EDF84" w14:textId="77777777" w:rsidR="00DA4857" w:rsidRDefault="00DA4857" w:rsidP="00DA4857">
      <w:pPr>
        <w:jc w:val="both"/>
      </w:pPr>
    </w:p>
    <w:p w14:paraId="5351AE62" w14:textId="77777777" w:rsidR="00CF2857" w:rsidRPr="00B863E9" w:rsidRDefault="00455CD0" w:rsidP="00CF2857">
      <w:pPr>
        <w:pStyle w:val="NormalWeb"/>
        <w:spacing w:before="0" w:beforeAutospacing="0" w:after="0" w:afterAutospacing="0"/>
        <w:jc w:val="both"/>
        <w:textAlignment w:val="baseline"/>
        <w:rPr>
          <w:rFonts w:ascii="Tahoma" w:hAnsi="Tahoma" w:cs="Tahoma"/>
          <w:b/>
          <w:color w:val="9CC2E5" w:themeColor="accent1" w:themeTint="99"/>
          <w:sz w:val="22"/>
          <w:szCs w:val="22"/>
        </w:rPr>
      </w:pPr>
      <w:r>
        <w:rPr>
          <w:rFonts w:ascii="Tahoma" w:hAnsi="Tahoma" w:cs="Tahoma"/>
          <w:b/>
          <w:color w:val="0099FF"/>
          <w:sz w:val="22"/>
          <w:szCs w:val="22"/>
        </w:rPr>
        <w:t xml:space="preserve">CRITERIO 74. </w:t>
      </w:r>
      <w:r w:rsidR="00D51C81" w:rsidRPr="00D51C81">
        <w:rPr>
          <w:rFonts w:ascii="Tahoma" w:hAnsi="Tahoma" w:cs="Tahoma"/>
          <w:b/>
          <w:color w:val="0099FF"/>
          <w:sz w:val="22"/>
          <w:szCs w:val="22"/>
        </w:rPr>
        <w:t>CONTIENE</w:t>
      </w:r>
      <w:r w:rsidR="00D51C81">
        <w:rPr>
          <w:rFonts w:ascii="Tahoma" w:hAnsi="Tahoma" w:cs="Tahoma"/>
          <w:b/>
          <w:color w:val="0099FF"/>
          <w:sz w:val="18"/>
          <w:szCs w:val="18"/>
        </w:rPr>
        <w:t xml:space="preserve"> </w:t>
      </w:r>
      <w:r w:rsidR="00CF2857" w:rsidRPr="00B863E9">
        <w:rPr>
          <w:rFonts w:ascii="Tahoma" w:hAnsi="Tahoma" w:cs="Tahoma"/>
          <w:b/>
          <w:color w:val="0099FF"/>
          <w:sz w:val="22"/>
          <w:szCs w:val="22"/>
        </w:rPr>
        <w:t>CRITERIOS PARA REALIZAR INCREMENTOS SALARIALES</w:t>
      </w:r>
    </w:p>
    <w:p w14:paraId="7F9BC0DC" w14:textId="77777777" w:rsidR="002B2685" w:rsidRDefault="002B2685" w:rsidP="00CF2857">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1542C145" w14:textId="77777777" w:rsidR="002B2685" w:rsidRPr="00EC33DB" w:rsidRDefault="002B2685" w:rsidP="00CF2857">
      <w:pPr>
        <w:pStyle w:val="NormalWeb"/>
        <w:spacing w:before="0" w:beforeAutospacing="0" w:after="0" w:afterAutospacing="0"/>
        <w:jc w:val="both"/>
        <w:textAlignment w:val="baseline"/>
        <w:rPr>
          <w:rFonts w:ascii="Calibri" w:hAnsi="Calibri"/>
          <w:color w:val="2F5496" w:themeColor="accent5" w:themeShade="BF"/>
          <w:sz w:val="20"/>
          <w:szCs w:val="20"/>
          <w:lang w:eastAsia="es-ES"/>
        </w:rPr>
      </w:pPr>
      <w:r w:rsidRPr="00EC33DB">
        <w:rPr>
          <w:rFonts w:ascii="Calibri" w:hAnsi="Calibri"/>
          <w:color w:val="2F5496" w:themeColor="accent5" w:themeShade="BF"/>
          <w:sz w:val="20"/>
          <w:szCs w:val="20"/>
          <w:lang w:eastAsia="es-ES"/>
        </w:rPr>
        <w:t xml:space="preserve">Para la generación de nuevos tabuladores y salarios se deberán </w:t>
      </w:r>
      <w:r w:rsidR="006663B0" w:rsidRPr="00EC33DB">
        <w:rPr>
          <w:rFonts w:ascii="Calibri" w:hAnsi="Calibri"/>
          <w:color w:val="2F5496" w:themeColor="accent5" w:themeShade="BF"/>
          <w:sz w:val="20"/>
          <w:szCs w:val="20"/>
          <w:lang w:eastAsia="es-ES"/>
        </w:rPr>
        <w:t>contemplar los</w:t>
      </w:r>
      <w:r w:rsidRPr="00EC33DB">
        <w:rPr>
          <w:rFonts w:ascii="Calibri" w:hAnsi="Calibri"/>
          <w:color w:val="2F5496" w:themeColor="accent5" w:themeShade="BF"/>
          <w:sz w:val="20"/>
          <w:szCs w:val="20"/>
          <w:lang w:eastAsia="es-ES"/>
        </w:rPr>
        <w:t xml:space="preserve"> criterios que establezca la Comisión </w:t>
      </w:r>
      <w:r w:rsidR="006663B0" w:rsidRPr="00EC33DB">
        <w:rPr>
          <w:rFonts w:ascii="Calibri" w:hAnsi="Calibri"/>
          <w:color w:val="2F5496" w:themeColor="accent5" w:themeShade="BF"/>
          <w:sz w:val="20"/>
          <w:szCs w:val="20"/>
          <w:lang w:eastAsia="es-ES"/>
        </w:rPr>
        <w:t>Integrada por</w:t>
      </w:r>
      <w:r w:rsidRPr="00EC33DB">
        <w:rPr>
          <w:rFonts w:ascii="Calibri" w:hAnsi="Calibri"/>
          <w:color w:val="2F5496" w:themeColor="accent5" w:themeShade="BF"/>
          <w:sz w:val="20"/>
          <w:szCs w:val="20"/>
          <w:lang w:eastAsia="es-ES"/>
        </w:rPr>
        <w:t xml:space="preserve"> el Presidente Municipal el </w:t>
      </w:r>
      <w:r w:rsidR="006663B0" w:rsidRPr="00EC33DB">
        <w:rPr>
          <w:rFonts w:ascii="Calibri" w:hAnsi="Calibri"/>
          <w:color w:val="2F5496" w:themeColor="accent5" w:themeShade="BF"/>
          <w:sz w:val="20"/>
          <w:szCs w:val="20"/>
          <w:lang w:eastAsia="es-ES"/>
        </w:rPr>
        <w:t>personal de</w:t>
      </w:r>
      <w:r w:rsidRPr="00EC33DB">
        <w:rPr>
          <w:rFonts w:ascii="Calibri" w:hAnsi="Calibri"/>
          <w:color w:val="2F5496" w:themeColor="accent5" w:themeShade="BF"/>
          <w:sz w:val="20"/>
          <w:szCs w:val="20"/>
          <w:lang w:eastAsia="es-ES"/>
        </w:rPr>
        <w:t xml:space="preserve"> la Tesorería Municipal, cuando se presenten revisiones a las condiciones generales de trabajo y cuando se determinen los porcentajes de incremento, para los trabajadores del H. Ayuntamiento.</w:t>
      </w:r>
    </w:p>
    <w:p w14:paraId="3CFD2598" w14:textId="77777777" w:rsidR="002B2685" w:rsidRPr="00EC33DB" w:rsidRDefault="002B2685" w:rsidP="00CF2857">
      <w:pPr>
        <w:pStyle w:val="NormalWeb"/>
        <w:spacing w:before="0" w:beforeAutospacing="0" w:after="0" w:afterAutospacing="0"/>
        <w:jc w:val="both"/>
        <w:textAlignment w:val="baseline"/>
        <w:rPr>
          <w:rFonts w:ascii="Calibri" w:hAnsi="Calibri"/>
          <w:b/>
          <w:color w:val="2F5496" w:themeColor="accent5" w:themeShade="BF"/>
          <w:sz w:val="20"/>
          <w:szCs w:val="20"/>
          <w:lang w:eastAsia="es-ES"/>
        </w:rPr>
      </w:pPr>
    </w:p>
    <w:p w14:paraId="56981488" w14:textId="77777777" w:rsidR="002B2685" w:rsidRPr="00EC33DB" w:rsidRDefault="002B2685" w:rsidP="00CF2857">
      <w:pPr>
        <w:pStyle w:val="NormalWeb"/>
        <w:spacing w:before="0" w:beforeAutospacing="0" w:after="0" w:afterAutospacing="0"/>
        <w:jc w:val="both"/>
        <w:textAlignment w:val="baseline"/>
        <w:rPr>
          <w:rFonts w:ascii="Calibri" w:hAnsi="Calibri"/>
          <w:b/>
          <w:color w:val="2F5496" w:themeColor="accent5" w:themeShade="BF"/>
          <w:sz w:val="20"/>
          <w:szCs w:val="20"/>
          <w:lang w:eastAsia="es-ES"/>
        </w:rPr>
      </w:pPr>
      <w:r w:rsidRPr="00EC33DB">
        <w:rPr>
          <w:rFonts w:ascii="Calibri" w:hAnsi="Calibri"/>
          <w:b/>
          <w:color w:val="2F5496" w:themeColor="accent5" w:themeShade="BF"/>
          <w:sz w:val="20"/>
          <w:szCs w:val="20"/>
          <w:lang w:eastAsia="es-ES"/>
        </w:rPr>
        <w:t>INCREMENTO SALARIAL</w:t>
      </w:r>
    </w:p>
    <w:p w14:paraId="235876DB" w14:textId="77777777" w:rsidR="002B2685" w:rsidRPr="00EC33DB" w:rsidRDefault="002B2685" w:rsidP="002B2685">
      <w:pPr>
        <w:pStyle w:val="NormalWeb"/>
        <w:numPr>
          <w:ilvl w:val="0"/>
          <w:numId w:val="1"/>
        </w:numPr>
        <w:spacing w:before="0" w:beforeAutospacing="0" w:after="0" w:afterAutospacing="0"/>
        <w:jc w:val="both"/>
        <w:textAlignment w:val="baseline"/>
        <w:rPr>
          <w:rFonts w:ascii="Tahoma" w:hAnsi="Tahoma" w:cs="Tahoma"/>
          <w:b/>
          <w:color w:val="2F5496" w:themeColor="accent5" w:themeShade="BF"/>
          <w:sz w:val="18"/>
          <w:szCs w:val="18"/>
        </w:rPr>
      </w:pPr>
      <w:r w:rsidRPr="00EC33DB">
        <w:rPr>
          <w:rFonts w:ascii="Calibri" w:hAnsi="Calibri"/>
          <w:color w:val="2F5496" w:themeColor="accent5" w:themeShade="BF"/>
          <w:sz w:val="20"/>
          <w:szCs w:val="20"/>
          <w:lang w:eastAsia="es-ES"/>
        </w:rPr>
        <w:t xml:space="preserve">Tanto los sueldos como las prestaciones económicas, en su caso, se </w:t>
      </w:r>
      <w:r w:rsidR="006663B0" w:rsidRPr="00EC33DB">
        <w:rPr>
          <w:rFonts w:ascii="Calibri" w:hAnsi="Calibri"/>
          <w:color w:val="2F5496" w:themeColor="accent5" w:themeShade="BF"/>
          <w:sz w:val="20"/>
          <w:szCs w:val="20"/>
          <w:lang w:eastAsia="es-ES"/>
        </w:rPr>
        <w:t>revisarán</w:t>
      </w:r>
      <w:r w:rsidRPr="00EC33DB">
        <w:rPr>
          <w:rFonts w:ascii="Calibri" w:hAnsi="Calibri"/>
          <w:color w:val="2F5496" w:themeColor="accent5" w:themeShade="BF"/>
          <w:sz w:val="20"/>
          <w:szCs w:val="20"/>
          <w:lang w:eastAsia="es-ES"/>
        </w:rPr>
        <w:t xml:space="preserve"> de acuerdo al porcentaje de incremento pactado para cada una de ellas, derivadas de las revisiones salariales y generales que se realicen.</w:t>
      </w:r>
    </w:p>
    <w:p w14:paraId="13D4740C" w14:textId="77777777" w:rsidR="002B2685" w:rsidRPr="00EC33DB" w:rsidRDefault="002B2685" w:rsidP="002B2685">
      <w:pPr>
        <w:pStyle w:val="NormalWeb"/>
        <w:numPr>
          <w:ilvl w:val="0"/>
          <w:numId w:val="1"/>
        </w:numPr>
        <w:spacing w:before="0" w:beforeAutospacing="0" w:after="0" w:afterAutospacing="0"/>
        <w:jc w:val="both"/>
        <w:textAlignment w:val="baseline"/>
        <w:rPr>
          <w:rFonts w:ascii="Tahoma" w:hAnsi="Tahoma" w:cs="Tahoma"/>
          <w:b/>
          <w:color w:val="2F5496" w:themeColor="accent5" w:themeShade="BF"/>
          <w:sz w:val="18"/>
          <w:szCs w:val="18"/>
        </w:rPr>
      </w:pPr>
      <w:r w:rsidRPr="00EC33DB">
        <w:rPr>
          <w:rFonts w:ascii="Calibri" w:hAnsi="Calibri"/>
          <w:color w:val="2F5496" w:themeColor="accent5" w:themeShade="BF"/>
          <w:sz w:val="20"/>
          <w:szCs w:val="20"/>
          <w:lang w:eastAsia="es-ES"/>
        </w:rPr>
        <w:t xml:space="preserve">Realizándose revisiones alternadas, es decir, durante el año 2016 se realizará una revisión </w:t>
      </w:r>
      <w:r w:rsidR="006663B0" w:rsidRPr="00EC33DB">
        <w:rPr>
          <w:rFonts w:ascii="Calibri" w:hAnsi="Calibri"/>
          <w:color w:val="2F5496" w:themeColor="accent5" w:themeShade="BF"/>
          <w:sz w:val="20"/>
          <w:szCs w:val="20"/>
          <w:lang w:eastAsia="es-ES"/>
        </w:rPr>
        <w:t>general,</w:t>
      </w:r>
      <w:r w:rsidRPr="00EC33DB">
        <w:rPr>
          <w:rFonts w:ascii="Calibri" w:hAnsi="Calibri"/>
          <w:color w:val="2F5496" w:themeColor="accent5" w:themeShade="BF"/>
          <w:sz w:val="20"/>
          <w:szCs w:val="20"/>
          <w:lang w:eastAsia="es-ES"/>
        </w:rPr>
        <w:t xml:space="preserve"> así como también se </w:t>
      </w:r>
      <w:r w:rsidR="006663B0" w:rsidRPr="00EC33DB">
        <w:rPr>
          <w:rFonts w:ascii="Calibri" w:hAnsi="Calibri"/>
          <w:color w:val="2F5496" w:themeColor="accent5" w:themeShade="BF"/>
          <w:sz w:val="20"/>
          <w:szCs w:val="20"/>
          <w:lang w:eastAsia="es-ES"/>
        </w:rPr>
        <w:t>realizará</w:t>
      </w:r>
      <w:r w:rsidRPr="00EC33DB">
        <w:rPr>
          <w:rFonts w:ascii="Calibri" w:hAnsi="Calibri"/>
          <w:color w:val="2F5496" w:themeColor="accent5" w:themeShade="BF"/>
          <w:sz w:val="20"/>
          <w:szCs w:val="20"/>
          <w:lang w:eastAsia="es-ES"/>
        </w:rPr>
        <w:t xml:space="preserve"> en cuanto a las prestaciones recibidas en efectivo por cuota diaria (revisión salarial).</w:t>
      </w:r>
    </w:p>
    <w:p w14:paraId="5874A495" w14:textId="77777777" w:rsidR="002B2685" w:rsidRPr="00EC33DB" w:rsidRDefault="002B2685" w:rsidP="002B2685">
      <w:pPr>
        <w:pStyle w:val="NormalWeb"/>
        <w:numPr>
          <w:ilvl w:val="0"/>
          <w:numId w:val="1"/>
        </w:numPr>
        <w:spacing w:before="0" w:beforeAutospacing="0" w:after="0" w:afterAutospacing="0"/>
        <w:jc w:val="both"/>
        <w:textAlignment w:val="baseline"/>
        <w:rPr>
          <w:rFonts w:ascii="Tahoma" w:hAnsi="Tahoma" w:cs="Tahoma"/>
          <w:b/>
          <w:color w:val="2F5496" w:themeColor="accent5" w:themeShade="BF"/>
          <w:sz w:val="18"/>
          <w:szCs w:val="18"/>
        </w:rPr>
      </w:pPr>
      <w:r w:rsidRPr="00EC33DB">
        <w:rPr>
          <w:rFonts w:ascii="Calibri" w:hAnsi="Calibri"/>
          <w:color w:val="2F5496" w:themeColor="accent5" w:themeShade="BF"/>
          <w:sz w:val="20"/>
          <w:szCs w:val="20"/>
          <w:lang w:eastAsia="es-ES"/>
        </w:rPr>
        <w:t>El sindicato hará llegar un pliego petitorio cada año en el mes de abril, que contendrá las propuestas de revisión contractual y salarial al ayuntamiento, a más tardar treinta días antes de la fecha de revisión fijando ambas partes y de común acuerdo, cuantas reuniones sean necesarias para lograr avenir sus propuestas.</w:t>
      </w:r>
    </w:p>
    <w:p w14:paraId="0DDAD920" w14:textId="77777777" w:rsidR="002B2685" w:rsidRPr="00EC33DB" w:rsidRDefault="002B2685" w:rsidP="00CF2857">
      <w:pPr>
        <w:pStyle w:val="NormalWeb"/>
        <w:spacing w:before="0" w:beforeAutospacing="0" w:after="0" w:afterAutospacing="0"/>
        <w:jc w:val="both"/>
        <w:textAlignment w:val="baseline"/>
        <w:rPr>
          <w:rFonts w:ascii="Tahoma" w:hAnsi="Tahoma" w:cs="Tahoma"/>
          <w:b/>
          <w:color w:val="0099FF"/>
          <w:sz w:val="18"/>
          <w:szCs w:val="18"/>
        </w:rPr>
      </w:pPr>
    </w:p>
    <w:p w14:paraId="1FC850CE" w14:textId="77777777" w:rsidR="00CF2857" w:rsidRPr="00455CD0" w:rsidRDefault="00455CD0" w:rsidP="00455CD0">
      <w:pPr>
        <w:pStyle w:val="NormalWeb"/>
        <w:spacing w:before="0" w:beforeAutospacing="0" w:after="0" w:afterAutospacing="0"/>
        <w:jc w:val="both"/>
        <w:textAlignment w:val="baseline"/>
        <w:rPr>
          <w:rFonts w:ascii="Tahoma" w:hAnsi="Tahoma" w:cs="Tahoma"/>
          <w:b/>
          <w:color w:val="0099FF"/>
          <w:sz w:val="22"/>
          <w:szCs w:val="22"/>
        </w:rPr>
      </w:pPr>
      <w:r w:rsidRPr="00455CD0">
        <w:rPr>
          <w:rFonts w:ascii="Tahoma" w:hAnsi="Tahoma" w:cs="Tahoma"/>
          <w:b/>
          <w:color w:val="0099FF"/>
          <w:sz w:val="22"/>
          <w:szCs w:val="22"/>
        </w:rPr>
        <w:t>CRITERIO 75 AL 77 SE ENCUENTRAN PREVISTOS EN LO SIGUIENTE:</w:t>
      </w:r>
    </w:p>
    <w:p w14:paraId="62D0C0CE" w14:textId="77777777" w:rsidR="00110DA1" w:rsidRDefault="00110DA1" w:rsidP="00110DA1">
      <w:pPr>
        <w:autoSpaceDE w:val="0"/>
        <w:autoSpaceDN w:val="0"/>
        <w:adjustRightInd w:val="0"/>
        <w:jc w:val="both"/>
        <w:rPr>
          <w:rFonts w:ascii="Arial" w:eastAsia="Calibri" w:hAnsi="Arial" w:cs="Arial"/>
          <w:bCs/>
          <w:color w:val="000000"/>
          <w:sz w:val="20"/>
          <w:szCs w:val="20"/>
        </w:rPr>
      </w:pPr>
    </w:p>
    <w:p w14:paraId="7D819418" w14:textId="77777777" w:rsidR="00110DA1" w:rsidRPr="00EC33DB" w:rsidRDefault="00110DA1" w:rsidP="00110DA1">
      <w:pPr>
        <w:autoSpaceDE w:val="0"/>
        <w:autoSpaceDN w:val="0"/>
        <w:adjustRightInd w:val="0"/>
        <w:jc w:val="both"/>
        <w:rPr>
          <w:rFonts w:ascii="Arial" w:eastAsia="Calibri" w:hAnsi="Arial" w:cs="Arial"/>
          <w:color w:val="2F5496" w:themeColor="accent5" w:themeShade="BF"/>
          <w:sz w:val="20"/>
          <w:szCs w:val="20"/>
        </w:rPr>
      </w:pPr>
      <w:r w:rsidRPr="00EC33DB">
        <w:rPr>
          <w:rFonts w:ascii="Arial" w:eastAsia="Calibri" w:hAnsi="Arial" w:cs="Arial"/>
          <w:bCs/>
          <w:color w:val="2F5496" w:themeColor="accent5" w:themeShade="BF"/>
          <w:sz w:val="20"/>
          <w:szCs w:val="20"/>
        </w:rPr>
        <w:t xml:space="preserve">La </w:t>
      </w:r>
      <w:r w:rsidRPr="00EC33DB">
        <w:rPr>
          <w:rFonts w:ascii="Arial" w:eastAsia="Calibri" w:hAnsi="Arial" w:cs="Arial"/>
          <w:color w:val="2F5496" w:themeColor="accent5" w:themeShade="BF"/>
          <w:sz w:val="20"/>
          <w:szCs w:val="20"/>
        </w:rPr>
        <w:t>Tesorería Municipal será la encargada de realizar los ajustes y acciones necesarias con el fin de dar cumplimiento a las disposiciones establecidas en la Ley General de Contabilidad Gubernamental y cualquier otra disposición legal aplicable, así como a los Lineamientos que emanen de los Consejos Nacional y Estatal de Armonización Contable respectivamente.</w:t>
      </w:r>
    </w:p>
    <w:p w14:paraId="6F1B672F" w14:textId="77777777" w:rsidR="00110DA1" w:rsidRPr="00EC33DB" w:rsidRDefault="00110DA1" w:rsidP="00110DA1">
      <w:pPr>
        <w:autoSpaceDE w:val="0"/>
        <w:autoSpaceDN w:val="0"/>
        <w:adjustRightInd w:val="0"/>
        <w:jc w:val="both"/>
        <w:rPr>
          <w:rFonts w:ascii="Arial" w:eastAsia="Calibri" w:hAnsi="Arial" w:cs="Arial"/>
          <w:color w:val="2F5496" w:themeColor="accent5" w:themeShade="BF"/>
          <w:sz w:val="20"/>
          <w:szCs w:val="20"/>
        </w:rPr>
      </w:pPr>
    </w:p>
    <w:p w14:paraId="095269B1" w14:textId="77777777" w:rsidR="00CF2857" w:rsidRPr="00EC33DB" w:rsidRDefault="00110DA1" w:rsidP="00110DA1">
      <w:pPr>
        <w:autoSpaceDE w:val="0"/>
        <w:autoSpaceDN w:val="0"/>
        <w:adjustRightInd w:val="0"/>
        <w:jc w:val="both"/>
        <w:rPr>
          <w:rFonts w:ascii="Tahoma" w:hAnsi="Tahoma" w:cs="Tahoma"/>
          <w:b/>
          <w:color w:val="2F5496" w:themeColor="accent5" w:themeShade="BF"/>
          <w:sz w:val="18"/>
          <w:szCs w:val="18"/>
        </w:rPr>
      </w:pPr>
      <w:r w:rsidRPr="00EC33DB">
        <w:rPr>
          <w:rFonts w:ascii="Arial" w:eastAsia="Calibri" w:hAnsi="Arial" w:cs="Arial"/>
          <w:color w:val="2F5496" w:themeColor="accent5" w:themeShade="BF"/>
          <w:sz w:val="20"/>
          <w:szCs w:val="20"/>
        </w:rPr>
        <w:t xml:space="preserve">El H. Ayuntamiento de Atlixco, podrá constituir fideicomisos públicos o celebrar mandatos observando lo que señala el Decreto del Honorable Congreso Del Estado de fecha 12 de marzo de 2014, por el que autoriza a los Ayuntamientos de los Municipios del Estado de Puebla y las Entidades Paraestatales y de conformidad con lo establecido en el artículo 9 de la </w:t>
      </w:r>
      <w:r w:rsidR="00BE44C5" w:rsidRPr="00EC33DB">
        <w:rPr>
          <w:rFonts w:ascii="Arial" w:eastAsia="Calibri" w:hAnsi="Arial" w:cs="Arial"/>
          <w:color w:val="2F5496" w:themeColor="accent5" w:themeShade="BF"/>
          <w:sz w:val="20"/>
          <w:szCs w:val="20"/>
        </w:rPr>
        <w:t>Ley d</w:t>
      </w:r>
      <w:r w:rsidRPr="00EC33DB">
        <w:rPr>
          <w:rFonts w:ascii="Arial" w:eastAsia="Calibri" w:hAnsi="Arial" w:cs="Arial"/>
          <w:color w:val="2F5496" w:themeColor="accent5" w:themeShade="BF"/>
          <w:sz w:val="20"/>
          <w:szCs w:val="20"/>
        </w:rPr>
        <w:t xml:space="preserve">e Coordinación Fiscal, los artículos 44, 45 y 46 de la </w:t>
      </w:r>
      <w:r w:rsidR="00BE44C5" w:rsidRPr="00EC33DB">
        <w:rPr>
          <w:rFonts w:ascii="Arial" w:eastAsia="Calibri" w:hAnsi="Arial" w:cs="Arial"/>
          <w:color w:val="2F5496" w:themeColor="accent5" w:themeShade="BF"/>
          <w:sz w:val="20"/>
          <w:szCs w:val="20"/>
        </w:rPr>
        <w:t>Ley de Coordinación Hacendaria del Estado d</w:t>
      </w:r>
      <w:r w:rsidRPr="00EC33DB">
        <w:rPr>
          <w:rFonts w:ascii="Arial" w:eastAsia="Calibri" w:hAnsi="Arial" w:cs="Arial"/>
          <w:color w:val="2F5496" w:themeColor="accent5" w:themeShade="BF"/>
          <w:sz w:val="20"/>
          <w:szCs w:val="20"/>
        </w:rPr>
        <w:t xml:space="preserve">e </w:t>
      </w:r>
      <w:r w:rsidR="00BE44C5" w:rsidRPr="00EC33DB">
        <w:rPr>
          <w:rFonts w:ascii="Arial" w:eastAsia="Calibri" w:hAnsi="Arial" w:cs="Arial"/>
          <w:color w:val="2F5496" w:themeColor="accent5" w:themeShade="BF"/>
          <w:sz w:val="20"/>
          <w:szCs w:val="20"/>
        </w:rPr>
        <w:t>Puebla y sus M</w:t>
      </w:r>
      <w:r w:rsidRPr="00EC33DB">
        <w:rPr>
          <w:rFonts w:ascii="Arial" w:eastAsia="Calibri" w:hAnsi="Arial" w:cs="Arial"/>
          <w:color w:val="2F5496" w:themeColor="accent5" w:themeShade="BF"/>
          <w:sz w:val="20"/>
          <w:szCs w:val="20"/>
        </w:rPr>
        <w:t xml:space="preserve">unicipios, los artículos 5 y 6 de la </w:t>
      </w:r>
      <w:r w:rsidR="00BE44C5" w:rsidRPr="00EC33DB">
        <w:rPr>
          <w:rFonts w:ascii="Arial" w:eastAsia="Calibri" w:hAnsi="Arial" w:cs="Arial"/>
          <w:color w:val="2F5496" w:themeColor="accent5" w:themeShade="BF"/>
          <w:sz w:val="20"/>
          <w:szCs w:val="20"/>
        </w:rPr>
        <w:t xml:space="preserve">Ley de Deuda Pública </w:t>
      </w:r>
      <w:r w:rsidRPr="00EC33DB">
        <w:rPr>
          <w:rFonts w:ascii="Arial" w:eastAsia="Calibri" w:hAnsi="Arial" w:cs="Arial"/>
          <w:color w:val="2F5496" w:themeColor="accent5" w:themeShade="BF"/>
          <w:sz w:val="20"/>
          <w:szCs w:val="20"/>
        </w:rPr>
        <w:t xml:space="preserve">a celebrar dichos actos; así mismo, la </w:t>
      </w:r>
      <w:r w:rsidR="00BE44C5" w:rsidRPr="00EC33DB">
        <w:rPr>
          <w:rFonts w:ascii="Arial" w:eastAsia="Calibri" w:hAnsi="Arial" w:cs="Arial"/>
          <w:color w:val="2F5496" w:themeColor="accent5" w:themeShade="BF"/>
          <w:sz w:val="20"/>
          <w:szCs w:val="20"/>
        </w:rPr>
        <w:t xml:space="preserve">Tesorería Municipal </w:t>
      </w:r>
      <w:r w:rsidRPr="00EC33DB">
        <w:rPr>
          <w:rFonts w:ascii="Arial" w:eastAsia="Calibri" w:hAnsi="Arial" w:cs="Arial"/>
          <w:color w:val="2F5496" w:themeColor="accent5" w:themeShade="BF"/>
          <w:sz w:val="20"/>
          <w:szCs w:val="20"/>
        </w:rPr>
        <w:lastRenderedPageBreak/>
        <w:t xml:space="preserve">determinara de acuerdo al </w:t>
      </w:r>
      <w:r w:rsidR="00BE44C5" w:rsidRPr="00EC33DB">
        <w:rPr>
          <w:rFonts w:ascii="Arial" w:eastAsia="Calibri" w:hAnsi="Arial" w:cs="Arial"/>
          <w:color w:val="2F5496" w:themeColor="accent5" w:themeShade="BF"/>
          <w:sz w:val="20"/>
          <w:szCs w:val="20"/>
        </w:rPr>
        <w:t xml:space="preserve">Presupuesto de Egresos </w:t>
      </w:r>
      <w:r w:rsidRPr="00EC33DB">
        <w:rPr>
          <w:rFonts w:ascii="Arial" w:eastAsia="Calibri" w:hAnsi="Arial" w:cs="Arial"/>
          <w:color w:val="2F5496" w:themeColor="accent5" w:themeShade="BF"/>
          <w:sz w:val="20"/>
          <w:szCs w:val="20"/>
        </w:rPr>
        <w:t xml:space="preserve">el monto anual de subsidios si existieran variaciones que impliquen adecuaciones, estas serán autorizadas por la </w:t>
      </w:r>
      <w:r w:rsidR="00BE44C5" w:rsidRPr="00EC33DB">
        <w:rPr>
          <w:rFonts w:ascii="Arial" w:eastAsia="Calibri" w:hAnsi="Arial" w:cs="Arial"/>
          <w:color w:val="2F5496" w:themeColor="accent5" w:themeShade="BF"/>
          <w:sz w:val="20"/>
          <w:szCs w:val="20"/>
        </w:rPr>
        <w:t xml:space="preserve">Tesorería Municipal </w:t>
      </w:r>
      <w:r w:rsidRPr="00EC33DB">
        <w:rPr>
          <w:rFonts w:ascii="Arial" w:eastAsia="Calibri" w:hAnsi="Arial" w:cs="Arial"/>
          <w:color w:val="2F5496" w:themeColor="accent5" w:themeShade="BF"/>
          <w:sz w:val="20"/>
          <w:szCs w:val="20"/>
        </w:rPr>
        <w:t xml:space="preserve">en base a la objetividad, equidad, transparencia, selectividad, perspectiva de género y temporalidad, de conformidad con lo dispuesto en la </w:t>
      </w:r>
      <w:r w:rsidR="00BE44C5" w:rsidRPr="00EC33DB">
        <w:rPr>
          <w:rFonts w:ascii="Arial" w:eastAsia="Calibri" w:hAnsi="Arial" w:cs="Arial"/>
          <w:color w:val="2F5496" w:themeColor="accent5" w:themeShade="BF"/>
          <w:sz w:val="20"/>
          <w:szCs w:val="20"/>
        </w:rPr>
        <w:t>Ley de Presupuesto y Gasto Público del Estado de P</w:t>
      </w:r>
      <w:r w:rsidRPr="00EC33DB">
        <w:rPr>
          <w:rFonts w:ascii="Arial" w:eastAsia="Calibri" w:hAnsi="Arial" w:cs="Arial"/>
          <w:color w:val="2F5496" w:themeColor="accent5" w:themeShade="BF"/>
          <w:sz w:val="20"/>
          <w:szCs w:val="20"/>
        </w:rPr>
        <w:t>uebla</w:t>
      </w:r>
      <w:r w:rsidR="00BE44C5" w:rsidRPr="00EC33DB">
        <w:rPr>
          <w:rFonts w:ascii="Arial" w:eastAsia="Calibri" w:hAnsi="Arial" w:cs="Arial"/>
          <w:color w:val="2F5496" w:themeColor="accent5" w:themeShade="BF"/>
          <w:sz w:val="20"/>
          <w:szCs w:val="20"/>
        </w:rPr>
        <w:t xml:space="preserve">. </w:t>
      </w:r>
    </w:p>
    <w:p w14:paraId="39AD6944" w14:textId="77777777" w:rsidR="00CF2857" w:rsidRPr="00EC33DB" w:rsidRDefault="00CF2857" w:rsidP="00CF2857">
      <w:pPr>
        <w:pStyle w:val="NormalWeb"/>
        <w:spacing w:before="0" w:beforeAutospacing="0" w:after="0" w:afterAutospacing="0"/>
        <w:jc w:val="both"/>
        <w:textAlignment w:val="baseline"/>
        <w:rPr>
          <w:rFonts w:ascii="Tahoma" w:hAnsi="Tahoma" w:cs="Tahoma"/>
          <w:b/>
          <w:color w:val="2F5496" w:themeColor="accent5" w:themeShade="BF"/>
          <w:sz w:val="18"/>
          <w:szCs w:val="18"/>
        </w:rPr>
      </w:pPr>
    </w:p>
    <w:p w14:paraId="4CAC37DC" w14:textId="77777777" w:rsidR="00CF2857" w:rsidRPr="00455CD0" w:rsidRDefault="00455CD0" w:rsidP="00455CD0">
      <w:pPr>
        <w:pStyle w:val="NormalWeb"/>
        <w:spacing w:before="0" w:beforeAutospacing="0" w:after="0" w:afterAutospacing="0"/>
        <w:jc w:val="both"/>
        <w:textAlignment w:val="baseline"/>
        <w:rPr>
          <w:rFonts w:ascii="Tahoma" w:hAnsi="Tahoma" w:cs="Tahoma"/>
          <w:b/>
          <w:color w:val="0099FF"/>
          <w:sz w:val="22"/>
          <w:szCs w:val="22"/>
        </w:rPr>
      </w:pPr>
      <w:r w:rsidRPr="00455CD0">
        <w:rPr>
          <w:rFonts w:ascii="Tahoma" w:hAnsi="Tahoma" w:cs="Tahoma"/>
          <w:b/>
          <w:color w:val="0099FF"/>
          <w:sz w:val="22"/>
          <w:szCs w:val="22"/>
        </w:rPr>
        <w:t>CRITERIO 78 Y 79 SE ENCUENTRAN PREVISTOS EN LO SIGUIENTE:</w:t>
      </w:r>
    </w:p>
    <w:p w14:paraId="05E7CAD1" w14:textId="77777777" w:rsidR="00BE44C5" w:rsidRPr="00EC33DB" w:rsidRDefault="00BE44C5" w:rsidP="00BE44C5">
      <w:pPr>
        <w:autoSpaceDE w:val="0"/>
        <w:autoSpaceDN w:val="0"/>
        <w:adjustRightInd w:val="0"/>
        <w:jc w:val="both"/>
        <w:rPr>
          <w:rFonts w:ascii="Arial" w:hAnsi="Arial" w:cs="Arial"/>
          <w:color w:val="2F5496" w:themeColor="accent5" w:themeShade="BF"/>
          <w:sz w:val="20"/>
          <w:szCs w:val="20"/>
        </w:rPr>
      </w:pPr>
    </w:p>
    <w:p w14:paraId="285C69E0" w14:textId="77777777" w:rsidR="00BE44C5" w:rsidRPr="00EC33DB" w:rsidRDefault="00BE44C5" w:rsidP="00BE44C5">
      <w:pPr>
        <w:autoSpaceDE w:val="0"/>
        <w:autoSpaceDN w:val="0"/>
        <w:adjustRightInd w:val="0"/>
        <w:jc w:val="both"/>
        <w:rPr>
          <w:rFonts w:ascii="Arial" w:hAnsi="Arial" w:cs="Arial"/>
          <w:color w:val="2F5496" w:themeColor="accent5" w:themeShade="BF"/>
          <w:sz w:val="20"/>
          <w:szCs w:val="20"/>
        </w:rPr>
      </w:pPr>
      <w:r w:rsidRPr="00EC33DB">
        <w:rPr>
          <w:rFonts w:ascii="Arial" w:hAnsi="Arial" w:cs="Arial"/>
          <w:color w:val="2F5496" w:themeColor="accent5" w:themeShade="BF"/>
          <w:sz w:val="20"/>
          <w:szCs w:val="20"/>
        </w:rPr>
        <w:t>La Tesorería Municipal, será la responsable de llevar a cabo las adecuaciones presupuestarias cuando exista disponibilidad y su justificación lo permita, lo que dará la oportunidad de atender a otras Unidades Administrativas que no cuenten con recurso para el logro de sus metas, logrando así los resultados programados.</w:t>
      </w:r>
    </w:p>
    <w:p w14:paraId="7C5687D2" w14:textId="77777777" w:rsidR="00BE44C5" w:rsidRPr="00EC33DB" w:rsidRDefault="00BE44C5" w:rsidP="00BE44C5">
      <w:pPr>
        <w:autoSpaceDE w:val="0"/>
        <w:autoSpaceDN w:val="0"/>
        <w:adjustRightInd w:val="0"/>
        <w:jc w:val="both"/>
        <w:rPr>
          <w:rFonts w:ascii="Arial" w:hAnsi="Arial" w:cs="Arial"/>
          <w:color w:val="2F5496" w:themeColor="accent5" w:themeShade="BF"/>
          <w:sz w:val="20"/>
          <w:szCs w:val="20"/>
        </w:rPr>
      </w:pPr>
      <w:r w:rsidRPr="00EC33DB">
        <w:rPr>
          <w:rFonts w:ascii="Arial" w:hAnsi="Arial" w:cs="Arial"/>
          <w:color w:val="2F5496" w:themeColor="accent5" w:themeShade="BF"/>
          <w:sz w:val="20"/>
          <w:szCs w:val="20"/>
        </w:rPr>
        <w:t xml:space="preserve"> </w:t>
      </w:r>
    </w:p>
    <w:p w14:paraId="1EA56E24" w14:textId="77777777" w:rsidR="00BE44C5" w:rsidRPr="00EC33DB" w:rsidRDefault="00BE44C5" w:rsidP="00BE44C5">
      <w:pPr>
        <w:autoSpaceDE w:val="0"/>
        <w:autoSpaceDN w:val="0"/>
        <w:adjustRightInd w:val="0"/>
        <w:jc w:val="both"/>
        <w:rPr>
          <w:rFonts w:ascii="Arial" w:hAnsi="Arial" w:cs="Arial"/>
          <w:color w:val="2F5496" w:themeColor="accent5" w:themeShade="BF"/>
          <w:sz w:val="20"/>
          <w:szCs w:val="20"/>
        </w:rPr>
      </w:pPr>
      <w:r w:rsidRPr="00EC33DB">
        <w:rPr>
          <w:rFonts w:ascii="Arial" w:hAnsi="Arial" w:cs="Arial"/>
          <w:color w:val="2F5496" w:themeColor="accent5" w:themeShade="BF"/>
          <w:sz w:val="20"/>
          <w:szCs w:val="20"/>
        </w:rPr>
        <w:t xml:space="preserve">Asimismo, la Tesorería Municipal podrá disponer de los ingresos extraordinarios o excedentes que se hayan obtenido por cualquier Unidad Administrativa, mismos que podrá destinarlos para inversiones públicas productivas y programas de desarrollo para el Municipio. </w:t>
      </w:r>
    </w:p>
    <w:p w14:paraId="4B7F0F74" w14:textId="77777777" w:rsidR="00BE44C5" w:rsidRPr="00EC33DB" w:rsidRDefault="00BE44C5" w:rsidP="00BE44C5">
      <w:pPr>
        <w:autoSpaceDE w:val="0"/>
        <w:autoSpaceDN w:val="0"/>
        <w:adjustRightInd w:val="0"/>
        <w:jc w:val="both"/>
        <w:rPr>
          <w:rFonts w:ascii="Arial" w:hAnsi="Arial" w:cs="Arial"/>
          <w:color w:val="2F5496" w:themeColor="accent5" w:themeShade="BF"/>
          <w:sz w:val="20"/>
          <w:szCs w:val="20"/>
        </w:rPr>
      </w:pPr>
    </w:p>
    <w:p w14:paraId="6480ADB4" w14:textId="77777777" w:rsidR="00BE44C5" w:rsidRPr="00EC33DB" w:rsidRDefault="00BE44C5" w:rsidP="00BE44C5">
      <w:pPr>
        <w:autoSpaceDE w:val="0"/>
        <w:autoSpaceDN w:val="0"/>
        <w:adjustRightInd w:val="0"/>
        <w:jc w:val="both"/>
        <w:rPr>
          <w:rFonts w:ascii="Arial" w:eastAsia="Calibri" w:hAnsi="Arial" w:cs="Arial"/>
          <w:color w:val="2F5496" w:themeColor="accent5" w:themeShade="BF"/>
          <w:sz w:val="20"/>
          <w:szCs w:val="20"/>
        </w:rPr>
      </w:pPr>
      <w:r w:rsidRPr="00EC33DB">
        <w:rPr>
          <w:rFonts w:ascii="Arial" w:eastAsia="Calibri" w:hAnsi="Arial" w:cs="Arial"/>
          <w:color w:val="2F5496" w:themeColor="accent5" w:themeShade="BF"/>
          <w:sz w:val="20"/>
          <w:szCs w:val="20"/>
        </w:rPr>
        <w:t>La Tesorería Municipal será la encargada de administrar los ahorros o economías que se hayan obtenido al cierre del ejercicio, recursos que serán aplicados mediante las adecuaciones presupuestarias que</w:t>
      </w:r>
      <w:r w:rsidR="006663B0">
        <w:rPr>
          <w:rFonts w:ascii="Arial" w:eastAsia="Calibri" w:hAnsi="Arial" w:cs="Arial"/>
          <w:color w:val="2F5496" w:themeColor="accent5" w:themeShade="BF"/>
          <w:sz w:val="20"/>
          <w:szCs w:val="20"/>
        </w:rPr>
        <w:t xml:space="preserve"> en su momento se necesiten en beneficio de la población.</w:t>
      </w:r>
    </w:p>
    <w:p w14:paraId="3794C70E" w14:textId="77777777" w:rsidR="00CF2857" w:rsidRDefault="00CF2857" w:rsidP="00CF2857">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61A536CE" w14:textId="77777777" w:rsidR="00EC33DB" w:rsidRPr="00455CD0" w:rsidRDefault="00EC33DB" w:rsidP="00CF2857">
      <w:pPr>
        <w:pStyle w:val="NormalWeb"/>
        <w:spacing w:before="0" w:beforeAutospacing="0" w:after="0" w:afterAutospacing="0"/>
        <w:jc w:val="both"/>
        <w:textAlignment w:val="baseline"/>
        <w:rPr>
          <w:rFonts w:ascii="Tahoma" w:hAnsi="Tahoma" w:cs="Tahoma"/>
          <w:b/>
          <w:color w:val="0099FF"/>
          <w:sz w:val="22"/>
          <w:szCs w:val="22"/>
        </w:rPr>
      </w:pPr>
    </w:p>
    <w:p w14:paraId="1A346B0F" w14:textId="77777777" w:rsidR="00CF2857" w:rsidRPr="00455CD0" w:rsidRDefault="00455CD0" w:rsidP="00CF2857">
      <w:pPr>
        <w:pStyle w:val="NormalWeb"/>
        <w:spacing w:before="0" w:beforeAutospacing="0" w:after="0" w:afterAutospacing="0"/>
        <w:jc w:val="both"/>
        <w:textAlignment w:val="baseline"/>
        <w:rPr>
          <w:rFonts w:ascii="Tahoma" w:hAnsi="Tahoma" w:cs="Tahoma"/>
          <w:b/>
          <w:color w:val="0099FF"/>
          <w:sz w:val="22"/>
          <w:szCs w:val="22"/>
        </w:rPr>
      </w:pPr>
      <w:r>
        <w:rPr>
          <w:rFonts w:ascii="Tahoma" w:hAnsi="Tahoma" w:cs="Tahoma"/>
          <w:b/>
          <w:color w:val="0099FF"/>
          <w:sz w:val="22"/>
          <w:szCs w:val="22"/>
        </w:rPr>
        <w:t xml:space="preserve">CRITERIO 80. </w:t>
      </w:r>
      <w:r w:rsidR="00D51C81" w:rsidRPr="00455CD0">
        <w:rPr>
          <w:rFonts w:ascii="Tahoma" w:hAnsi="Tahoma" w:cs="Tahoma"/>
          <w:b/>
          <w:color w:val="0099FF"/>
          <w:sz w:val="22"/>
          <w:szCs w:val="22"/>
        </w:rPr>
        <w:t xml:space="preserve">CONTIENE </w:t>
      </w:r>
      <w:r w:rsidR="00CF2857" w:rsidRPr="00455CD0">
        <w:rPr>
          <w:rFonts w:ascii="Tahoma" w:hAnsi="Tahoma" w:cs="Tahoma"/>
          <w:b/>
          <w:color w:val="0099FF"/>
          <w:sz w:val="22"/>
          <w:szCs w:val="22"/>
        </w:rPr>
        <w:t>TOPES EN MONTOS PARA ASIGNACION DIRECTA, INVITACION Y LICITACION PÚBLICA</w:t>
      </w:r>
    </w:p>
    <w:tbl>
      <w:tblPr>
        <w:tblW w:w="0" w:type="auto"/>
        <w:tblLayout w:type="fixed"/>
        <w:tblCellMar>
          <w:left w:w="70" w:type="dxa"/>
          <w:right w:w="70" w:type="dxa"/>
        </w:tblCellMar>
        <w:tblLook w:val="04A0" w:firstRow="1" w:lastRow="0" w:firstColumn="1" w:lastColumn="0" w:noHBand="0" w:noVBand="1"/>
      </w:tblPr>
      <w:tblGrid>
        <w:gridCol w:w="1156"/>
        <w:gridCol w:w="818"/>
        <w:gridCol w:w="1712"/>
        <w:gridCol w:w="1843"/>
        <w:gridCol w:w="2268"/>
        <w:gridCol w:w="3003"/>
      </w:tblGrid>
      <w:tr w:rsidR="000C5ABB" w:rsidRPr="000C5ABB" w14:paraId="43CDD5F7" w14:textId="77777777" w:rsidTr="00BE44C5">
        <w:trPr>
          <w:trHeight w:val="20"/>
        </w:trPr>
        <w:tc>
          <w:tcPr>
            <w:tcW w:w="10800" w:type="dxa"/>
            <w:gridSpan w:val="6"/>
            <w:tcBorders>
              <w:top w:val="nil"/>
              <w:left w:val="nil"/>
              <w:bottom w:val="nil"/>
              <w:right w:val="nil"/>
            </w:tcBorders>
            <w:shd w:val="clear" w:color="auto" w:fill="auto"/>
            <w:noWrap/>
            <w:vAlign w:val="center"/>
            <w:hideMark/>
          </w:tcPr>
          <w:p w14:paraId="67FBD957" w14:textId="77777777" w:rsidR="000C5ABB" w:rsidRPr="000C5ABB" w:rsidRDefault="000C5ABB">
            <w:pPr>
              <w:jc w:val="center"/>
              <w:rPr>
                <w:rFonts w:ascii="Calibri" w:hAnsi="Calibri" w:cs="Calibri"/>
                <w:b/>
                <w:bCs/>
                <w:color w:val="000000"/>
                <w:sz w:val="18"/>
                <w:szCs w:val="18"/>
              </w:rPr>
            </w:pPr>
            <w:r w:rsidRPr="000C5ABB">
              <w:rPr>
                <w:rFonts w:ascii="Calibri" w:hAnsi="Calibri" w:cs="Calibri"/>
                <w:b/>
                <w:bCs/>
                <w:color w:val="000000"/>
                <w:sz w:val="18"/>
                <w:szCs w:val="18"/>
              </w:rPr>
              <w:t>MUNICIPIO DE ATLIXCO, PUEBLA</w:t>
            </w:r>
          </w:p>
        </w:tc>
      </w:tr>
      <w:tr w:rsidR="000C5ABB" w:rsidRPr="000C5ABB" w14:paraId="02F3814F" w14:textId="77777777" w:rsidTr="00BE44C5">
        <w:trPr>
          <w:trHeight w:val="20"/>
        </w:trPr>
        <w:tc>
          <w:tcPr>
            <w:tcW w:w="10800" w:type="dxa"/>
            <w:gridSpan w:val="6"/>
            <w:tcBorders>
              <w:top w:val="nil"/>
              <w:left w:val="nil"/>
              <w:bottom w:val="nil"/>
              <w:right w:val="nil"/>
            </w:tcBorders>
            <w:shd w:val="clear" w:color="auto" w:fill="auto"/>
            <w:noWrap/>
            <w:vAlign w:val="bottom"/>
            <w:hideMark/>
          </w:tcPr>
          <w:p w14:paraId="4A964C22" w14:textId="77777777" w:rsidR="000C5ABB" w:rsidRPr="000C5ABB" w:rsidRDefault="000C5ABB" w:rsidP="000C2D4E">
            <w:pPr>
              <w:rPr>
                <w:rFonts w:ascii="Arial" w:hAnsi="Arial" w:cs="Arial"/>
                <w:b/>
                <w:bCs/>
                <w:color w:val="000000"/>
                <w:sz w:val="18"/>
                <w:szCs w:val="18"/>
              </w:rPr>
            </w:pPr>
          </w:p>
        </w:tc>
      </w:tr>
      <w:tr w:rsidR="000C5ABB" w:rsidRPr="000C5ABB" w14:paraId="6B493927" w14:textId="77777777" w:rsidTr="00BE44C5">
        <w:trPr>
          <w:trHeight w:val="220"/>
        </w:trPr>
        <w:tc>
          <w:tcPr>
            <w:tcW w:w="10800" w:type="dxa"/>
            <w:gridSpan w:val="6"/>
            <w:vMerge w:val="restart"/>
            <w:tcBorders>
              <w:top w:val="nil"/>
              <w:left w:val="nil"/>
              <w:bottom w:val="nil"/>
              <w:right w:val="nil"/>
            </w:tcBorders>
            <w:shd w:val="clear" w:color="auto" w:fill="auto"/>
            <w:vAlign w:val="bottom"/>
            <w:hideMark/>
          </w:tcPr>
          <w:p w14:paraId="52B455B7" w14:textId="77777777" w:rsidR="003C07C0" w:rsidRPr="000C5ABB" w:rsidRDefault="000C5ABB" w:rsidP="00EC33DB">
            <w:pPr>
              <w:jc w:val="both"/>
              <w:rPr>
                <w:rFonts w:ascii="Calibri" w:hAnsi="Calibri" w:cs="Calibri"/>
                <w:color w:val="000000"/>
                <w:sz w:val="18"/>
                <w:szCs w:val="18"/>
              </w:rPr>
            </w:pPr>
            <w:r w:rsidRPr="000C5ABB">
              <w:rPr>
                <w:rFonts w:ascii="Calibri" w:hAnsi="Calibri" w:cs="Calibri"/>
                <w:color w:val="000000"/>
                <w:sz w:val="18"/>
                <w:szCs w:val="18"/>
              </w:rPr>
              <w:t>El Ayuntamiento, para realizar adjudicaciones de adquisiciones, arrendamientos y servicios, obras públicas y servicios relacionados con la misma, según el origen del recurso, para el caso de Recursos Federales, se sujetarán a lo dispuesto en la Ley de Adquisiciones Arrendamientos y Servicios del Sector Público, la Ley de Obra Pública y Servicios Relacionados con la Misma, y en la Normatividad que resulte aplicable y conforme a los siguientes montos y procedimientos:</w:t>
            </w:r>
          </w:p>
        </w:tc>
      </w:tr>
      <w:tr w:rsidR="000C5ABB" w:rsidRPr="000C5ABB" w14:paraId="0D62E09C" w14:textId="77777777" w:rsidTr="00BE44C5">
        <w:trPr>
          <w:trHeight w:val="220"/>
        </w:trPr>
        <w:tc>
          <w:tcPr>
            <w:tcW w:w="10800" w:type="dxa"/>
            <w:gridSpan w:val="6"/>
            <w:vMerge/>
            <w:tcBorders>
              <w:top w:val="nil"/>
              <w:left w:val="nil"/>
              <w:bottom w:val="nil"/>
              <w:right w:val="nil"/>
            </w:tcBorders>
            <w:vAlign w:val="center"/>
            <w:hideMark/>
          </w:tcPr>
          <w:p w14:paraId="73227EAE" w14:textId="77777777" w:rsidR="000C5ABB" w:rsidRPr="000C5ABB" w:rsidRDefault="000C5ABB">
            <w:pPr>
              <w:rPr>
                <w:rFonts w:ascii="Calibri" w:hAnsi="Calibri" w:cs="Calibri"/>
                <w:color w:val="000000"/>
                <w:sz w:val="18"/>
                <w:szCs w:val="18"/>
              </w:rPr>
            </w:pPr>
          </w:p>
        </w:tc>
      </w:tr>
      <w:tr w:rsidR="000C5ABB" w:rsidRPr="000C5ABB" w14:paraId="4765A213" w14:textId="77777777" w:rsidTr="005330FB">
        <w:trPr>
          <w:trHeight w:val="20"/>
        </w:trPr>
        <w:tc>
          <w:tcPr>
            <w:tcW w:w="1156" w:type="dxa"/>
            <w:tcBorders>
              <w:top w:val="nil"/>
              <w:left w:val="nil"/>
              <w:bottom w:val="nil"/>
              <w:right w:val="nil"/>
            </w:tcBorders>
            <w:shd w:val="clear" w:color="auto" w:fill="auto"/>
            <w:vAlign w:val="center"/>
            <w:hideMark/>
          </w:tcPr>
          <w:p w14:paraId="254F7CD7" w14:textId="77777777" w:rsidR="000C5ABB" w:rsidRPr="000C5ABB" w:rsidRDefault="000C5ABB">
            <w:pPr>
              <w:jc w:val="center"/>
              <w:rPr>
                <w:rFonts w:ascii="Calibri" w:hAnsi="Calibri" w:cs="Calibri"/>
                <w:color w:val="000000"/>
                <w:sz w:val="18"/>
                <w:szCs w:val="18"/>
              </w:rPr>
            </w:pPr>
          </w:p>
        </w:tc>
        <w:tc>
          <w:tcPr>
            <w:tcW w:w="818" w:type="dxa"/>
            <w:tcBorders>
              <w:top w:val="nil"/>
              <w:left w:val="nil"/>
              <w:bottom w:val="nil"/>
              <w:right w:val="nil"/>
            </w:tcBorders>
            <w:shd w:val="clear" w:color="auto" w:fill="auto"/>
            <w:vAlign w:val="center"/>
            <w:hideMark/>
          </w:tcPr>
          <w:p w14:paraId="75751879" w14:textId="77777777" w:rsidR="000C5ABB" w:rsidRPr="000C5ABB" w:rsidRDefault="000C5ABB">
            <w:pPr>
              <w:rPr>
                <w:sz w:val="18"/>
                <w:szCs w:val="18"/>
              </w:rPr>
            </w:pPr>
          </w:p>
        </w:tc>
        <w:tc>
          <w:tcPr>
            <w:tcW w:w="1712" w:type="dxa"/>
            <w:tcBorders>
              <w:top w:val="nil"/>
              <w:left w:val="nil"/>
              <w:bottom w:val="nil"/>
              <w:right w:val="nil"/>
            </w:tcBorders>
            <w:shd w:val="clear" w:color="auto" w:fill="auto"/>
            <w:vAlign w:val="center"/>
            <w:hideMark/>
          </w:tcPr>
          <w:p w14:paraId="2838C807" w14:textId="77777777" w:rsidR="000C5ABB" w:rsidRPr="000C5ABB" w:rsidRDefault="000C5ABB">
            <w:pPr>
              <w:rPr>
                <w:sz w:val="18"/>
                <w:szCs w:val="18"/>
              </w:rPr>
            </w:pPr>
          </w:p>
        </w:tc>
        <w:tc>
          <w:tcPr>
            <w:tcW w:w="1843" w:type="dxa"/>
            <w:tcBorders>
              <w:top w:val="nil"/>
              <w:left w:val="nil"/>
              <w:bottom w:val="nil"/>
              <w:right w:val="nil"/>
            </w:tcBorders>
            <w:shd w:val="clear" w:color="auto" w:fill="auto"/>
            <w:vAlign w:val="center"/>
            <w:hideMark/>
          </w:tcPr>
          <w:p w14:paraId="255E87F1" w14:textId="77777777" w:rsidR="000C5ABB" w:rsidRPr="000C5ABB" w:rsidRDefault="000C5ABB">
            <w:pPr>
              <w:rPr>
                <w:sz w:val="18"/>
                <w:szCs w:val="18"/>
              </w:rPr>
            </w:pPr>
          </w:p>
        </w:tc>
        <w:tc>
          <w:tcPr>
            <w:tcW w:w="2268" w:type="dxa"/>
            <w:tcBorders>
              <w:top w:val="nil"/>
              <w:left w:val="nil"/>
              <w:bottom w:val="nil"/>
              <w:right w:val="nil"/>
            </w:tcBorders>
            <w:shd w:val="clear" w:color="auto" w:fill="auto"/>
            <w:vAlign w:val="center"/>
            <w:hideMark/>
          </w:tcPr>
          <w:p w14:paraId="3691E265" w14:textId="77777777" w:rsidR="000C5ABB" w:rsidRPr="000C5ABB" w:rsidRDefault="000C5ABB">
            <w:pPr>
              <w:rPr>
                <w:sz w:val="18"/>
                <w:szCs w:val="18"/>
              </w:rPr>
            </w:pPr>
          </w:p>
        </w:tc>
        <w:tc>
          <w:tcPr>
            <w:tcW w:w="3003" w:type="dxa"/>
            <w:tcBorders>
              <w:top w:val="nil"/>
              <w:left w:val="nil"/>
              <w:bottom w:val="nil"/>
              <w:right w:val="nil"/>
            </w:tcBorders>
            <w:shd w:val="clear" w:color="auto" w:fill="auto"/>
            <w:vAlign w:val="center"/>
            <w:hideMark/>
          </w:tcPr>
          <w:p w14:paraId="15A71F3A" w14:textId="77777777" w:rsidR="000C5ABB" w:rsidRPr="000C5ABB" w:rsidRDefault="000C5ABB">
            <w:pPr>
              <w:rPr>
                <w:sz w:val="18"/>
                <w:szCs w:val="18"/>
              </w:rPr>
            </w:pPr>
          </w:p>
        </w:tc>
      </w:tr>
      <w:tr w:rsidR="000C5ABB" w:rsidRPr="000C5ABB" w14:paraId="3CB743C7" w14:textId="77777777" w:rsidTr="00BE44C5">
        <w:trPr>
          <w:trHeight w:val="20"/>
        </w:trPr>
        <w:tc>
          <w:tcPr>
            <w:tcW w:w="10800" w:type="dxa"/>
            <w:gridSpan w:val="6"/>
            <w:tcBorders>
              <w:top w:val="single" w:sz="8" w:space="0" w:color="000000"/>
              <w:left w:val="single" w:sz="8" w:space="0" w:color="000000"/>
              <w:bottom w:val="single" w:sz="8" w:space="0" w:color="000000"/>
              <w:right w:val="nil"/>
            </w:tcBorders>
            <w:shd w:val="clear" w:color="auto" w:fill="auto"/>
            <w:vAlign w:val="center"/>
            <w:hideMark/>
          </w:tcPr>
          <w:p w14:paraId="2107A0F9" w14:textId="77777777" w:rsidR="000C5ABB" w:rsidRPr="000C5ABB" w:rsidRDefault="000C5ABB">
            <w:pPr>
              <w:jc w:val="center"/>
              <w:rPr>
                <w:rFonts w:ascii="Arial" w:hAnsi="Arial" w:cs="Arial"/>
                <w:b/>
                <w:bCs/>
                <w:color w:val="000000"/>
                <w:sz w:val="18"/>
                <w:szCs w:val="18"/>
              </w:rPr>
            </w:pPr>
            <w:r w:rsidRPr="000C5ABB">
              <w:rPr>
                <w:rFonts w:ascii="Arial" w:hAnsi="Arial" w:cs="Arial"/>
                <w:b/>
                <w:bCs/>
                <w:color w:val="000000"/>
                <w:sz w:val="18"/>
                <w:szCs w:val="18"/>
              </w:rPr>
              <w:t>Adquisiciones, Arrendamientos y Servicios</w:t>
            </w:r>
          </w:p>
        </w:tc>
      </w:tr>
      <w:tr w:rsidR="000C5ABB" w:rsidRPr="000C5ABB" w14:paraId="3492F555" w14:textId="77777777" w:rsidTr="005330FB">
        <w:trPr>
          <w:trHeight w:val="20"/>
        </w:trPr>
        <w:tc>
          <w:tcPr>
            <w:tcW w:w="1156" w:type="dxa"/>
            <w:tcBorders>
              <w:top w:val="nil"/>
              <w:left w:val="nil"/>
              <w:bottom w:val="nil"/>
              <w:right w:val="nil"/>
            </w:tcBorders>
            <w:shd w:val="clear" w:color="auto" w:fill="auto"/>
            <w:noWrap/>
            <w:vAlign w:val="center"/>
            <w:hideMark/>
          </w:tcPr>
          <w:p w14:paraId="5DB00288" w14:textId="77777777" w:rsidR="000C5ABB" w:rsidRPr="000C5ABB" w:rsidRDefault="000C5ABB">
            <w:pPr>
              <w:jc w:val="center"/>
              <w:rPr>
                <w:rFonts w:ascii="Arial" w:hAnsi="Arial" w:cs="Arial"/>
                <w:b/>
                <w:bCs/>
                <w:color w:val="000000"/>
                <w:sz w:val="18"/>
                <w:szCs w:val="18"/>
              </w:rPr>
            </w:pPr>
          </w:p>
        </w:tc>
        <w:tc>
          <w:tcPr>
            <w:tcW w:w="818" w:type="dxa"/>
            <w:tcBorders>
              <w:top w:val="nil"/>
              <w:left w:val="nil"/>
              <w:bottom w:val="nil"/>
              <w:right w:val="nil"/>
            </w:tcBorders>
            <w:shd w:val="clear" w:color="auto" w:fill="auto"/>
            <w:noWrap/>
            <w:vAlign w:val="bottom"/>
            <w:hideMark/>
          </w:tcPr>
          <w:p w14:paraId="445E020F" w14:textId="77777777" w:rsidR="000C5ABB" w:rsidRPr="000C5ABB" w:rsidRDefault="000C5ABB">
            <w:pPr>
              <w:rPr>
                <w:sz w:val="18"/>
                <w:szCs w:val="18"/>
              </w:rPr>
            </w:pPr>
          </w:p>
        </w:tc>
        <w:tc>
          <w:tcPr>
            <w:tcW w:w="1712" w:type="dxa"/>
            <w:tcBorders>
              <w:top w:val="nil"/>
              <w:left w:val="nil"/>
              <w:bottom w:val="nil"/>
              <w:right w:val="nil"/>
            </w:tcBorders>
            <w:shd w:val="clear" w:color="auto" w:fill="auto"/>
            <w:noWrap/>
            <w:vAlign w:val="bottom"/>
            <w:hideMark/>
          </w:tcPr>
          <w:p w14:paraId="6581CD71" w14:textId="77777777" w:rsidR="000C5ABB" w:rsidRPr="000C5ABB" w:rsidRDefault="000C5ABB">
            <w:pPr>
              <w:rPr>
                <w:sz w:val="18"/>
                <w:szCs w:val="18"/>
              </w:rPr>
            </w:pPr>
          </w:p>
        </w:tc>
        <w:tc>
          <w:tcPr>
            <w:tcW w:w="1843" w:type="dxa"/>
            <w:tcBorders>
              <w:top w:val="nil"/>
              <w:left w:val="nil"/>
              <w:bottom w:val="nil"/>
              <w:right w:val="nil"/>
            </w:tcBorders>
            <w:shd w:val="clear" w:color="auto" w:fill="auto"/>
            <w:noWrap/>
            <w:vAlign w:val="bottom"/>
            <w:hideMark/>
          </w:tcPr>
          <w:p w14:paraId="3FB359A4" w14:textId="77777777" w:rsidR="000C5ABB" w:rsidRPr="000C5ABB" w:rsidRDefault="000C5ABB">
            <w:pPr>
              <w:rPr>
                <w:sz w:val="18"/>
                <w:szCs w:val="18"/>
              </w:rPr>
            </w:pPr>
          </w:p>
        </w:tc>
        <w:tc>
          <w:tcPr>
            <w:tcW w:w="2268" w:type="dxa"/>
            <w:tcBorders>
              <w:top w:val="nil"/>
              <w:left w:val="nil"/>
              <w:bottom w:val="nil"/>
              <w:right w:val="nil"/>
            </w:tcBorders>
            <w:shd w:val="clear" w:color="auto" w:fill="auto"/>
            <w:noWrap/>
            <w:vAlign w:val="bottom"/>
            <w:hideMark/>
          </w:tcPr>
          <w:p w14:paraId="5E82D081" w14:textId="77777777" w:rsidR="000C5ABB" w:rsidRPr="000C5ABB" w:rsidRDefault="000C5ABB">
            <w:pPr>
              <w:rPr>
                <w:sz w:val="18"/>
                <w:szCs w:val="18"/>
              </w:rPr>
            </w:pPr>
          </w:p>
        </w:tc>
        <w:tc>
          <w:tcPr>
            <w:tcW w:w="3003" w:type="dxa"/>
            <w:tcBorders>
              <w:top w:val="nil"/>
              <w:left w:val="nil"/>
              <w:bottom w:val="nil"/>
              <w:right w:val="nil"/>
            </w:tcBorders>
            <w:shd w:val="clear" w:color="auto" w:fill="auto"/>
            <w:noWrap/>
            <w:vAlign w:val="bottom"/>
            <w:hideMark/>
          </w:tcPr>
          <w:p w14:paraId="5B85BC3A" w14:textId="77777777" w:rsidR="000C5ABB" w:rsidRPr="000C5ABB" w:rsidRDefault="000C5ABB">
            <w:pPr>
              <w:rPr>
                <w:sz w:val="18"/>
                <w:szCs w:val="18"/>
              </w:rPr>
            </w:pPr>
          </w:p>
        </w:tc>
      </w:tr>
      <w:tr w:rsidR="000C5ABB" w:rsidRPr="000C5ABB" w14:paraId="4D6311BB" w14:textId="77777777" w:rsidTr="005330FB">
        <w:trPr>
          <w:trHeight w:val="368"/>
        </w:trPr>
        <w:tc>
          <w:tcPr>
            <w:tcW w:w="1974" w:type="dxa"/>
            <w:gridSpan w:val="2"/>
            <w:tcBorders>
              <w:top w:val="single" w:sz="8" w:space="0" w:color="000000"/>
              <w:left w:val="single" w:sz="8" w:space="0" w:color="000000"/>
              <w:bottom w:val="nil"/>
              <w:right w:val="single" w:sz="8" w:space="0" w:color="000000"/>
            </w:tcBorders>
            <w:shd w:val="clear" w:color="auto" w:fill="auto"/>
            <w:vAlign w:val="center"/>
            <w:hideMark/>
          </w:tcPr>
          <w:p w14:paraId="04DA85D0" w14:textId="77777777" w:rsidR="000C5ABB" w:rsidRPr="000C5ABB" w:rsidRDefault="000C5ABB">
            <w:pPr>
              <w:jc w:val="center"/>
              <w:rPr>
                <w:rFonts w:ascii="Arial" w:hAnsi="Arial" w:cs="Arial"/>
                <w:b/>
                <w:bCs/>
                <w:color w:val="000000"/>
                <w:sz w:val="18"/>
                <w:szCs w:val="18"/>
              </w:rPr>
            </w:pPr>
            <w:r w:rsidRPr="000C5ABB">
              <w:rPr>
                <w:rFonts w:ascii="Arial" w:hAnsi="Arial" w:cs="Arial"/>
                <w:b/>
                <w:bCs/>
                <w:color w:val="000000"/>
                <w:sz w:val="18"/>
                <w:szCs w:val="18"/>
              </w:rPr>
              <w:t>Presupuesto autorizado de adquisiciones,</w:t>
            </w:r>
          </w:p>
        </w:tc>
        <w:tc>
          <w:tcPr>
            <w:tcW w:w="3555" w:type="dxa"/>
            <w:gridSpan w:val="2"/>
            <w:tcBorders>
              <w:top w:val="single" w:sz="8" w:space="0" w:color="000000"/>
              <w:left w:val="nil"/>
              <w:bottom w:val="nil"/>
              <w:right w:val="single" w:sz="8" w:space="0" w:color="000000"/>
            </w:tcBorders>
            <w:shd w:val="clear" w:color="auto" w:fill="auto"/>
            <w:vAlign w:val="center"/>
            <w:hideMark/>
          </w:tcPr>
          <w:p w14:paraId="4E4C3E6D" w14:textId="77777777" w:rsidR="000C5ABB" w:rsidRPr="000C5ABB" w:rsidRDefault="000C5ABB">
            <w:pPr>
              <w:jc w:val="center"/>
              <w:rPr>
                <w:rFonts w:ascii="Arial" w:hAnsi="Arial" w:cs="Arial"/>
                <w:b/>
                <w:bCs/>
                <w:color w:val="000000"/>
                <w:sz w:val="18"/>
                <w:szCs w:val="18"/>
              </w:rPr>
            </w:pPr>
            <w:r w:rsidRPr="000C5ABB">
              <w:rPr>
                <w:rFonts w:ascii="Arial" w:hAnsi="Arial" w:cs="Arial"/>
                <w:b/>
                <w:bCs/>
                <w:color w:val="000000"/>
                <w:sz w:val="18"/>
                <w:szCs w:val="18"/>
              </w:rPr>
              <w:t>Monto máximo total de cada</w:t>
            </w:r>
            <w:r w:rsidR="003C07C0">
              <w:rPr>
                <w:rFonts w:ascii="Arial" w:hAnsi="Arial" w:cs="Arial"/>
                <w:b/>
                <w:bCs/>
                <w:color w:val="000000"/>
                <w:sz w:val="18"/>
                <w:szCs w:val="18"/>
              </w:rPr>
              <w:t xml:space="preserve"> </w:t>
            </w:r>
            <w:r w:rsidR="003C07C0" w:rsidRPr="000C5ABB">
              <w:rPr>
                <w:rFonts w:ascii="Arial" w:hAnsi="Arial" w:cs="Arial"/>
                <w:b/>
                <w:bCs/>
                <w:color w:val="000000"/>
                <w:sz w:val="18"/>
                <w:szCs w:val="18"/>
              </w:rPr>
              <w:t>operación que podrá adjudicarse</w:t>
            </w:r>
            <w:r w:rsidR="003C07C0">
              <w:rPr>
                <w:rFonts w:ascii="Arial" w:hAnsi="Arial" w:cs="Arial"/>
                <w:b/>
                <w:bCs/>
                <w:color w:val="000000"/>
                <w:sz w:val="18"/>
                <w:szCs w:val="18"/>
              </w:rPr>
              <w:t xml:space="preserve"> </w:t>
            </w:r>
            <w:r w:rsidR="003C07C0" w:rsidRPr="000C5ABB">
              <w:rPr>
                <w:rFonts w:ascii="Arial" w:hAnsi="Arial" w:cs="Arial"/>
                <w:b/>
                <w:bCs/>
                <w:color w:val="000000"/>
                <w:sz w:val="18"/>
                <w:szCs w:val="18"/>
              </w:rPr>
              <w:t>directamente</w:t>
            </w:r>
          </w:p>
        </w:tc>
        <w:tc>
          <w:tcPr>
            <w:tcW w:w="5271" w:type="dxa"/>
            <w:gridSpan w:val="2"/>
            <w:tcBorders>
              <w:top w:val="single" w:sz="8" w:space="0" w:color="000000"/>
              <w:left w:val="nil"/>
              <w:bottom w:val="nil"/>
              <w:right w:val="single" w:sz="8" w:space="0" w:color="000000"/>
            </w:tcBorders>
            <w:shd w:val="clear" w:color="auto" w:fill="auto"/>
            <w:vAlign w:val="center"/>
            <w:hideMark/>
          </w:tcPr>
          <w:p w14:paraId="5E03A879" w14:textId="77777777" w:rsidR="000C5ABB" w:rsidRPr="000C5ABB" w:rsidRDefault="000C5ABB">
            <w:pPr>
              <w:jc w:val="center"/>
              <w:rPr>
                <w:rFonts w:ascii="Arial" w:hAnsi="Arial" w:cs="Arial"/>
                <w:b/>
                <w:bCs/>
                <w:color w:val="000000"/>
                <w:sz w:val="18"/>
                <w:szCs w:val="18"/>
              </w:rPr>
            </w:pPr>
            <w:r w:rsidRPr="000C5ABB">
              <w:rPr>
                <w:rFonts w:ascii="Arial" w:hAnsi="Arial" w:cs="Arial"/>
                <w:b/>
                <w:bCs/>
                <w:color w:val="000000"/>
                <w:sz w:val="18"/>
                <w:szCs w:val="18"/>
              </w:rPr>
              <w:t>Monto máximo total de cada</w:t>
            </w:r>
            <w:r w:rsidR="005330FB">
              <w:rPr>
                <w:rFonts w:ascii="Arial" w:hAnsi="Arial" w:cs="Arial"/>
                <w:b/>
                <w:bCs/>
                <w:color w:val="000000"/>
                <w:sz w:val="18"/>
                <w:szCs w:val="18"/>
              </w:rPr>
              <w:t xml:space="preserve"> </w:t>
            </w:r>
            <w:r w:rsidR="005330FB" w:rsidRPr="000C5ABB">
              <w:rPr>
                <w:rFonts w:ascii="Arial" w:hAnsi="Arial" w:cs="Arial"/>
                <w:b/>
                <w:bCs/>
                <w:color w:val="000000"/>
                <w:sz w:val="18"/>
                <w:szCs w:val="18"/>
              </w:rPr>
              <w:t>operación que podrá adjudicarse</w:t>
            </w:r>
            <w:r w:rsidR="005330FB">
              <w:rPr>
                <w:rFonts w:ascii="Arial" w:hAnsi="Arial" w:cs="Arial"/>
                <w:b/>
                <w:bCs/>
                <w:color w:val="000000"/>
                <w:sz w:val="18"/>
                <w:szCs w:val="18"/>
              </w:rPr>
              <w:t xml:space="preserve"> </w:t>
            </w:r>
            <w:r w:rsidR="005330FB" w:rsidRPr="000C5ABB">
              <w:rPr>
                <w:rFonts w:ascii="Arial" w:hAnsi="Arial" w:cs="Arial"/>
                <w:b/>
                <w:bCs/>
                <w:color w:val="000000"/>
                <w:sz w:val="18"/>
                <w:szCs w:val="18"/>
              </w:rPr>
              <w:t>mediante invitación a cuando</w:t>
            </w:r>
            <w:r w:rsidR="003C07C0">
              <w:rPr>
                <w:rFonts w:ascii="Arial" w:hAnsi="Arial" w:cs="Arial"/>
                <w:b/>
                <w:bCs/>
                <w:color w:val="000000"/>
                <w:sz w:val="18"/>
                <w:szCs w:val="18"/>
              </w:rPr>
              <w:t xml:space="preserve"> </w:t>
            </w:r>
            <w:r w:rsidR="003C07C0" w:rsidRPr="000C5ABB">
              <w:rPr>
                <w:rFonts w:ascii="Arial" w:hAnsi="Arial" w:cs="Arial"/>
                <w:b/>
                <w:bCs/>
                <w:color w:val="000000"/>
                <w:sz w:val="18"/>
                <w:szCs w:val="18"/>
              </w:rPr>
              <w:t>menos tres personas</w:t>
            </w:r>
          </w:p>
        </w:tc>
      </w:tr>
      <w:tr w:rsidR="000C5ABB" w:rsidRPr="000C5ABB" w14:paraId="7510D6BF" w14:textId="77777777" w:rsidTr="003C07C0">
        <w:trPr>
          <w:trHeight w:val="170"/>
        </w:trPr>
        <w:tc>
          <w:tcPr>
            <w:tcW w:w="1974" w:type="dxa"/>
            <w:gridSpan w:val="2"/>
            <w:tcBorders>
              <w:top w:val="nil"/>
              <w:left w:val="single" w:sz="8" w:space="0" w:color="000000"/>
              <w:bottom w:val="single" w:sz="8" w:space="0" w:color="000000"/>
              <w:right w:val="single" w:sz="8" w:space="0" w:color="000000"/>
            </w:tcBorders>
            <w:shd w:val="clear" w:color="auto" w:fill="auto"/>
            <w:vAlign w:val="center"/>
            <w:hideMark/>
          </w:tcPr>
          <w:p w14:paraId="6CAC22B9" w14:textId="77777777" w:rsidR="000C5ABB" w:rsidRPr="000C5ABB" w:rsidRDefault="000C5ABB">
            <w:pPr>
              <w:jc w:val="center"/>
              <w:rPr>
                <w:rFonts w:ascii="Arial" w:hAnsi="Arial" w:cs="Arial"/>
                <w:b/>
                <w:bCs/>
                <w:color w:val="000000"/>
                <w:sz w:val="18"/>
                <w:szCs w:val="18"/>
              </w:rPr>
            </w:pPr>
            <w:r w:rsidRPr="000C5ABB">
              <w:rPr>
                <w:rFonts w:ascii="Arial" w:hAnsi="Arial" w:cs="Arial"/>
                <w:b/>
                <w:bCs/>
                <w:color w:val="000000"/>
                <w:sz w:val="18"/>
                <w:szCs w:val="18"/>
              </w:rPr>
              <w:t>arrendamientos y servicios</w:t>
            </w:r>
          </w:p>
        </w:tc>
        <w:tc>
          <w:tcPr>
            <w:tcW w:w="3555" w:type="dxa"/>
            <w:gridSpan w:val="2"/>
            <w:tcBorders>
              <w:top w:val="nil"/>
              <w:left w:val="nil"/>
              <w:bottom w:val="nil"/>
              <w:right w:val="single" w:sz="8" w:space="0" w:color="000000"/>
            </w:tcBorders>
            <w:shd w:val="clear" w:color="auto" w:fill="auto"/>
            <w:vAlign w:val="center"/>
            <w:hideMark/>
          </w:tcPr>
          <w:p w14:paraId="22BD13B6" w14:textId="77777777" w:rsidR="000C5ABB" w:rsidRPr="000C5ABB" w:rsidRDefault="000C5ABB">
            <w:pPr>
              <w:jc w:val="center"/>
              <w:rPr>
                <w:rFonts w:ascii="Arial" w:hAnsi="Arial" w:cs="Arial"/>
                <w:b/>
                <w:bCs/>
                <w:color w:val="000000"/>
                <w:sz w:val="18"/>
                <w:szCs w:val="18"/>
              </w:rPr>
            </w:pPr>
          </w:p>
        </w:tc>
        <w:tc>
          <w:tcPr>
            <w:tcW w:w="5271" w:type="dxa"/>
            <w:gridSpan w:val="2"/>
            <w:tcBorders>
              <w:top w:val="nil"/>
              <w:left w:val="nil"/>
              <w:bottom w:val="nil"/>
              <w:right w:val="single" w:sz="8" w:space="0" w:color="000000"/>
            </w:tcBorders>
            <w:shd w:val="clear" w:color="auto" w:fill="auto"/>
            <w:vAlign w:val="center"/>
          </w:tcPr>
          <w:p w14:paraId="4AA9F460" w14:textId="77777777" w:rsidR="000C5ABB" w:rsidRPr="000C5ABB" w:rsidRDefault="000C5ABB">
            <w:pPr>
              <w:jc w:val="center"/>
              <w:rPr>
                <w:rFonts w:ascii="Arial" w:hAnsi="Arial" w:cs="Arial"/>
                <w:b/>
                <w:bCs/>
                <w:color w:val="000000"/>
                <w:sz w:val="18"/>
                <w:szCs w:val="18"/>
              </w:rPr>
            </w:pPr>
          </w:p>
        </w:tc>
      </w:tr>
      <w:tr w:rsidR="000C5ABB" w:rsidRPr="000C5ABB" w14:paraId="3C8FF012" w14:textId="77777777" w:rsidTr="003C07C0">
        <w:trPr>
          <w:trHeight w:val="20"/>
        </w:trPr>
        <w:tc>
          <w:tcPr>
            <w:tcW w:w="115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20B4F5B" w14:textId="77777777" w:rsidR="000C5ABB" w:rsidRPr="000C5ABB" w:rsidRDefault="000C5ABB">
            <w:pPr>
              <w:jc w:val="center"/>
              <w:rPr>
                <w:rFonts w:ascii="Arial" w:hAnsi="Arial" w:cs="Arial"/>
                <w:b/>
                <w:bCs/>
                <w:color w:val="000000"/>
                <w:sz w:val="18"/>
                <w:szCs w:val="18"/>
              </w:rPr>
            </w:pPr>
            <w:r w:rsidRPr="000C5ABB">
              <w:rPr>
                <w:rFonts w:ascii="Arial" w:hAnsi="Arial" w:cs="Arial"/>
                <w:b/>
                <w:bCs/>
                <w:color w:val="000000"/>
                <w:sz w:val="18"/>
                <w:szCs w:val="18"/>
              </w:rPr>
              <w:t>Mayor de</w:t>
            </w:r>
          </w:p>
        </w:tc>
        <w:tc>
          <w:tcPr>
            <w:tcW w:w="818" w:type="dxa"/>
            <w:tcBorders>
              <w:top w:val="single" w:sz="8" w:space="0" w:color="000000"/>
              <w:left w:val="nil"/>
              <w:bottom w:val="single" w:sz="8" w:space="0" w:color="000000"/>
              <w:right w:val="single" w:sz="8" w:space="0" w:color="000000"/>
            </w:tcBorders>
            <w:shd w:val="clear" w:color="auto" w:fill="auto"/>
            <w:vAlign w:val="center"/>
            <w:hideMark/>
          </w:tcPr>
          <w:p w14:paraId="26F0142D" w14:textId="77777777" w:rsidR="000C5ABB" w:rsidRPr="000C5ABB" w:rsidRDefault="000C5ABB">
            <w:pPr>
              <w:jc w:val="center"/>
              <w:rPr>
                <w:rFonts w:ascii="Arial" w:hAnsi="Arial" w:cs="Arial"/>
                <w:b/>
                <w:bCs/>
                <w:color w:val="000000"/>
                <w:sz w:val="18"/>
                <w:szCs w:val="18"/>
              </w:rPr>
            </w:pPr>
            <w:r w:rsidRPr="000C5ABB">
              <w:rPr>
                <w:rFonts w:ascii="Arial" w:hAnsi="Arial" w:cs="Arial"/>
                <w:b/>
                <w:bCs/>
                <w:color w:val="000000"/>
                <w:sz w:val="18"/>
                <w:szCs w:val="18"/>
              </w:rPr>
              <w:t>Hasta</w:t>
            </w:r>
          </w:p>
        </w:tc>
        <w:tc>
          <w:tcPr>
            <w:tcW w:w="3555" w:type="dxa"/>
            <w:gridSpan w:val="2"/>
            <w:tcBorders>
              <w:top w:val="single" w:sz="8" w:space="0" w:color="000000"/>
              <w:left w:val="nil"/>
              <w:bottom w:val="single" w:sz="8" w:space="0" w:color="000000"/>
              <w:right w:val="single" w:sz="8" w:space="0" w:color="000000"/>
            </w:tcBorders>
            <w:shd w:val="clear" w:color="auto" w:fill="auto"/>
            <w:vAlign w:val="center"/>
            <w:hideMark/>
          </w:tcPr>
          <w:p w14:paraId="6342CC13" w14:textId="77777777" w:rsidR="000C5ABB" w:rsidRPr="000C5ABB" w:rsidRDefault="000C5ABB">
            <w:pPr>
              <w:jc w:val="center"/>
              <w:rPr>
                <w:rFonts w:ascii="Arial" w:hAnsi="Arial" w:cs="Arial"/>
                <w:b/>
                <w:bCs/>
                <w:color w:val="000000"/>
                <w:sz w:val="18"/>
                <w:szCs w:val="18"/>
              </w:rPr>
            </w:pPr>
            <w:r w:rsidRPr="000C5ABB">
              <w:rPr>
                <w:rFonts w:ascii="Arial" w:hAnsi="Arial" w:cs="Arial"/>
                <w:b/>
                <w:bCs/>
                <w:color w:val="000000"/>
                <w:sz w:val="18"/>
                <w:szCs w:val="18"/>
              </w:rPr>
              <w:t>Dependencias y Entidades</w:t>
            </w:r>
          </w:p>
        </w:tc>
        <w:tc>
          <w:tcPr>
            <w:tcW w:w="5271" w:type="dxa"/>
            <w:gridSpan w:val="2"/>
            <w:tcBorders>
              <w:top w:val="single" w:sz="8" w:space="0" w:color="000000"/>
              <w:left w:val="nil"/>
              <w:bottom w:val="single" w:sz="8" w:space="0" w:color="000000"/>
              <w:right w:val="single" w:sz="8" w:space="0" w:color="000000"/>
            </w:tcBorders>
            <w:shd w:val="clear" w:color="auto" w:fill="auto"/>
            <w:vAlign w:val="center"/>
            <w:hideMark/>
          </w:tcPr>
          <w:p w14:paraId="149BEAEB" w14:textId="77777777" w:rsidR="000C5ABB" w:rsidRPr="000C5ABB" w:rsidRDefault="000C5ABB">
            <w:pPr>
              <w:jc w:val="center"/>
              <w:rPr>
                <w:rFonts w:ascii="Arial" w:hAnsi="Arial" w:cs="Arial"/>
                <w:b/>
                <w:bCs/>
                <w:color w:val="000000"/>
                <w:sz w:val="18"/>
                <w:szCs w:val="18"/>
              </w:rPr>
            </w:pPr>
            <w:r w:rsidRPr="000C5ABB">
              <w:rPr>
                <w:rFonts w:ascii="Arial" w:hAnsi="Arial" w:cs="Arial"/>
                <w:b/>
                <w:bCs/>
                <w:color w:val="000000"/>
                <w:sz w:val="18"/>
                <w:szCs w:val="18"/>
              </w:rPr>
              <w:t>Dependencias y Entidades</w:t>
            </w:r>
          </w:p>
        </w:tc>
      </w:tr>
      <w:tr w:rsidR="000C5ABB" w:rsidRPr="000C5ABB" w14:paraId="5E34D2E0" w14:textId="77777777" w:rsidTr="00BE44C5">
        <w:trPr>
          <w:trHeight w:val="20"/>
        </w:trPr>
        <w:tc>
          <w:tcPr>
            <w:tcW w:w="1156" w:type="dxa"/>
            <w:tcBorders>
              <w:top w:val="nil"/>
              <w:left w:val="single" w:sz="8" w:space="0" w:color="000000"/>
              <w:bottom w:val="single" w:sz="8" w:space="0" w:color="000000"/>
              <w:right w:val="single" w:sz="8" w:space="0" w:color="000000"/>
            </w:tcBorders>
            <w:shd w:val="clear" w:color="auto" w:fill="auto"/>
            <w:vAlign w:val="center"/>
            <w:hideMark/>
          </w:tcPr>
          <w:p w14:paraId="78F9ACF1" w14:textId="77777777" w:rsidR="000C5ABB" w:rsidRPr="000C5ABB" w:rsidRDefault="000C5ABB">
            <w:pPr>
              <w:jc w:val="center"/>
              <w:rPr>
                <w:color w:val="000000"/>
                <w:sz w:val="18"/>
                <w:szCs w:val="18"/>
              </w:rPr>
            </w:pPr>
            <w:r w:rsidRPr="000C5ABB">
              <w:rPr>
                <w:color w:val="000000"/>
                <w:sz w:val="18"/>
                <w:szCs w:val="18"/>
              </w:rPr>
              <w:t> </w:t>
            </w:r>
          </w:p>
        </w:tc>
        <w:tc>
          <w:tcPr>
            <w:tcW w:w="818" w:type="dxa"/>
            <w:tcBorders>
              <w:top w:val="nil"/>
              <w:left w:val="nil"/>
              <w:bottom w:val="single" w:sz="8" w:space="0" w:color="000000"/>
              <w:right w:val="single" w:sz="8" w:space="0" w:color="000000"/>
            </w:tcBorders>
            <w:shd w:val="clear" w:color="auto" w:fill="auto"/>
            <w:vAlign w:val="center"/>
            <w:hideMark/>
          </w:tcPr>
          <w:p w14:paraId="1D6C818E"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15,000</w:t>
            </w:r>
          </w:p>
        </w:tc>
        <w:tc>
          <w:tcPr>
            <w:tcW w:w="3555" w:type="dxa"/>
            <w:gridSpan w:val="2"/>
            <w:tcBorders>
              <w:top w:val="single" w:sz="8" w:space="0" w:color="000000"/>
              <w:left w:val="nil"/>
              <w:bottom w:val="single" w:sz="8" w:space="0" w:color="000000"/>
              <w:right w:val="single" w:sz="8" w:space="0" w:color="000000"/>
            </w:tcBorders>
            <w:shd w:val="clear" w:color="auto" w:fill="auto"/>
            <w:vAlign w:val="center"/>
            <w:hideMark/>
          </w:tcPr>
          <w:p w14:paraId="66B2DC8E"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174</w:t>
            </w:r>
          </w:p>
        </w:tc>
        <w:tc>
          <w:tcPr>
            <w:tcW w:w="5271" w:type="dxa"/>
            <w:gridSpan w:val="2"/>
            <w:tcBorders>
              <w:top w:val="single" w:sz="8" w:space="0" w:color="000000"/>
              <w:left w:val="nil"/>
              <w:bottom w:val="single" w:sz="8" w:space="0" w:color="000000"/>
              <w:right w:val="single" w:sz="8" w:space="0" w:color="000000"/>
            </w:tcBorders>
            <w:shd w:val="clear" w:color="auto" w:fill="auto"/>
            <w:vAlign w:val="center"/>
            <w:hideMark/>
          </w:tcPr>
          <w:p w14:paraId="76C427B9"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598</w:t>
            </w:r>
          </w:p>
        </w:tc>
      </w:tr>
      <w:tr w:rsidR="000C5ABB" w:rsidRPr="000C5ABB" w14:paraId="2D96357A" w14:textId="77777777" w:rsidTr="00BE44C5">
        <w:trPr>
          <w:trHeight w:val="20"/>
        </w:trPr>
        <w:tc>
          <w:tcPr>
            <w:tcW w:w="1156" w:type="dxa"/>
            <w:tcBorders>
              <w:top w:val="nil"/>
              <w:left w:val="single" w:sz="8" w:space="0" w:color="000000"/>
              <w:bottom w:val="single" w:sz="8" w:space="0" w:color="000000"/>
              <w:right w:val="single" w:sz="8" w:space="0" w:color="000000"/>
            </w:tcBorders>
            <w:shd w:val="clear" w:color="auto" w:fill="auto"/>
            <w:vAlign w:val="center"/>
            <w:hideMark/>
          </w:tcPr>
          <w:p w14:paraId="2B8AC028"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15,000</w:t>
            </w:r>
          </w:p>
        </w:tc>
        <w:tc>
          <w:tcPr>
            <w:tcW w:w="818" w:type="dxa"/>
            <w:tcBorders>
              <w:top w:val="nil"/>
              <w:left w:val="nil"/>
              <w:bottom w:val="single" w:sz="8" w:space="0" w:color="000000"/>
              <w:right w:val="single" w:sz="8" w:space="0" w:color="000000"/>
            </w:tcBorders>
            <w:shd w:val="clear" w:color="auto" w:fill="auto"/>
            <w:vAlign w:val="center"/>
            <w:hideMark/>
          </w:tcPr>
          <w:p w14:paraId="04FA7DC6"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30,000</w:t>
            </w:r>
          </w:p>
        </w:tc>
        <w:tc>
          <w:tcPr>
            <w:tcW w:w="3555" w:type="dxa"/>
            <w:gridSpan w:val="2"/>
            <w:tcBorders>
              <w:top w:val="single" w:sz="8" w:space="0" w:color="000000"/>
              <w:left w:val="nil"/>
              <w:bottom w:val="single" w:sz="8" w:space="0" w:color="000000"/>
              <w:right w:val="single" w:sz="8" w:space="0" w:color="000000"/>
            </w:tcBorders>
            <w:shd w:val="clear" w:color="auto" w:fill="auto"/>
            <w:vAlign w:val="center"/>
            <w:hideMark/>
          </w:tcPr>
          <w:p w14:paraId="18B7D419"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199</w:t>
            </w:r>
          </w:p>
        </w:tc>
        <w:tc>
          <w:tcPr>
            <w:tcW w:w="5271" w:type="dxa"/>
            <w:gridSpan w:val="2"/>
            <w:tcBorders>
              <w:top w:val="single" w:sz="8" w:space="0" w:color="000000"/>
              <w:left w:val="nil"/>
              <w:bottom w:val="single" w:sz="8" w:space="0" w:color="000000"/>
              <w:right w:val="single" w:sz="8" w:space="0" w:color="000000"/>
            </w:tcBorders>
            <w:shd w:val="clear" w:color="auto" w:fill="auto"/>
            <w:vAlign w:val="center"/>
            <w:hideMark/>
          </w:tcPr>
          <w:p w14:paraId="5F507B47"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861</w:t>
            </w:r>
          </w:p>
        </w:tc>
      </w:tr>
      <w:tr w:rsidR="000C5ABB" w:rsidRPr="000C5ABB" w14:paraId="1FAF7FFC" w14:textId="77777777" w:rsidTr="00BE44C5">
        <w:trPr>
          <w:trHeight w:val="20"/>
        </w:trPr>
        <w:tc>
          <w:tcPr>
            <w:tcW w:w="1156" w:type="dxa"/>
            <w:tcBorders>
              <w:top w:val="nil"/>
              <w:left w:val="single" w:sz="8" w:space="0" w:color="000000"/>
              <w:bottom w:val="single" w:sz="8" w:space="0" w:color="000000"/>
              <w:right w:val="single" w:sz="8" w:space="0" w:color="000000"/>
            </w:tcBorders>
            <w:shd w:val="clear" w:color="auto" w:fill="auto"/>
            <w:vAlign w:val="center"/>
            <w:hideMark/>
          </w:tcPr>
          <w:p w14:paraId="768E4543"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30,000</w:t>
            </w:r>
          </w:p>
        </w:tc>
        <w:tc>
          <w:tcPr>
            <w:tcW w:w="818" w:type="dxa"/>
            <w:tcBorders>
              <w:top w:val="nil"/>
              <w:left w:val="nil"/>
              <w:bottom w:val="single" w:sz="8" w:space="0" w:color="000000"/>
              <w:right w:val="single" w:sz="8" w:space="0" w:color="000000"/>
            </w:tcBorders>
            <w:shd w:val="clear" w:color="auto" w:fill="auto"/>
            <w:vAlign w:val="center"/>
            <w:hideMark/>
          </w:tcPr>
          <w:p w14:paraId="4B04012B"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50,000</w:t>
            </w:r>
          </w:p>
        </w:tc>
        <w:tc>
          <w:tcPr>
            <w:tcW w:w="3555" w:type="dxa"/>
            <w:gridSpan w:val="2"/>
            <w:tcBorders>
              <w:top w:val="single" w:sz="8" w:space="0" w:color="000000"/>
              <w:left w:val="nil"/>
              <w:bottom w:val="single" w:sz="8" w:space="0" w:color="000000"/>
              <w:right w:val="single" w:sz="8" w:space="0" w:color="000000"/>
            </w:tcBorders>
            <w:shd w:val="clear" w:color="auto" w:fill="auto"/>
            <w:vAlign w:val="center"/>
            <w:hideMark/>
          </w:tcPr>
          <w:p w14:paraId="73ADA2C3"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224</w:t>
            </w:r>
          </w:p>
        </w:tc>
        <w:tc>
          <w:tcPr>
            <w:tcW w:w="5271" w:type="dxa"/>
            <w:gridSpan w:val="2"/>
            <w:tcBorders>
              <w:top w:val="single" w:sz="8" w:space="0" w:color="000000"/>
              <w:left w:val="nil"/>
              <w:bottom w:val="single" w:sz="8" w:space="0" w:color="000000"/>
              <w:right w:val="single" w:sz="8" w:space="0" w:color="000000"/>
            </w:tcBorders>
            <w:shd w:val="clear" w:color="auto" w:fill="auto"/>
            <w:vAlign w:val="center"/>
            <w:hideMark/>
          </w:tcPr>
          <w:p w14:paraId="674A125E"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1,122</w:t>
            </w:r>
          </w:p>
        </w:tc>
      </w:tr>
      <w:tr w:rsidR="000C5ABB" w:rsidRPr="000C5ABB" w14:paraId="575098D1" w14:textId="77777777" w:rsidTr="00BE44C5">
        <w:trPr>
          <w:trHeight w:val="20"/>
        </w:trPr>
        <w:tc>
          <w:tcPr>
            <w:tcW w:w="1156" w:type="dxa"/>
            <w:tcBorders>
              <w:top w:val="nil"/>
              <w:left w:val="single" w:sz="8" w:space="0" w:color="000000"/>
              <w:bottom w:val="single" w:sz="8" w:space="0" w:color="000000"/>
              <w:right w:val="single" w:sz="8" w:space="0" w:color="000000"/>
            </w:tcBorders>
            <w:shd w:val="clear" w:color="auto" w:fill="auto"/>
            <w:vAlign w:val="center"/>
            <w:hideMark/>
          </w:tcPr>
          <w:p w14:paraId="2ACDA63D"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50,000</w:t>
            </w:r>
          </w:p>
        </w:tc>
        <w:tc>
          <w:tcPr>
            <w:tcW w:w="818" w:type="dxa"/>
            <w:tcBorders>
              <w:top w:val="nil"/>
              <w:left w:val="nil"/>
              <w:bottom w:val="single" w:sz="8" w:space="0" w:color="000000"/>
              <w:right w:val="single" w:sz="8" w:space="0" w:color="000000"/>
            </w:tcBorders>
            <w:shd w:val="clear" w:color="auto" w:fill="auto"/>
            <w:vAlign w:val="center"/>
            <w:hideMark/>
          </w:tcPr>
          <w:p w14:paraId="2E6F34C6"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100,000</w:t>
            </w:r>
          </w:p>
        </w:tc>
        <w:tc>
          <w:tcPr>
            <w:tcW w:w="3555" w:type="dxa"/>
            <w:gridSpan w:val="2"/>
            <w:tcBorders>
              <w:top w:val="single" w:sz="8" w:space="0" w:color="000000"/>
              <w:left w:val="nil"/>
              <w:bottom w:val="single" w:sz="8" w:space="0" w:color="000000"/>
              <w:right w:val="single" w:sz="8" w:space="0" w:color="000000"/>
            </w:tcBorders>
            <w:shd w:val="clear" w:color="auto" w:fill="auto"/>
            <w:vAlign w:val="center"/>
            <w:hideMark/>
          </w:tcPr>
          <w:p w14:paraId="7B4855C2"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250</w:t>
            </w:r>
          </w:p>
        </w:tc>
        <w:tc>
          <w:tcPr>
            <w:tcW w:w="5271" w:type="dxa"/>
            <w:gridSpan w:val="2"/>
            <w:tcBorders>
              <w:top w:val="single" w:sz="8" w:space="0" w:color="000000"/>
              <w:left w:val="nil"/>
              <w:bottom w:val="single" w:sz="8" w:space="0" w:color="000000"/>
              <w:right w:val="single" w:sz="8" w:space="0" w:color="000000"/>
            </w:tcBorders>
            <w:shd w:val="clear" w:color="auto" w:fill="auto"/>
            <w:vAlign w:val="center"/>
            <w:hideMark/>
          </w:tcPr>
          <w:p w14:paraId="210EFEC5"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1,384</w:t>
            </w:r>
          </w:p>
        </w:tc>
      </w:tr>
      <w:tr w:rsidR="000C5ABB" w:rsidRPr="000C5ABB" w14:paraId="3E119981" w14:textId="77777777" w:rsidTr="00BE44C5">
        <w:trPr>
          <w:trHeight w:val="20"/>
        </w:trPr>
        <w:tc>
          <w:tcPr>
            <w:tcW w:w="1156" w:type="dxa"/>
            <w:tcBorders>
              <w:top w:val="nil"/>
              <w:left w:val="single" w:sz="8" w:space="0" w:color="000000"/>
              <w:bottom w:val="single" w:sz="8" w:space="0" w:color="000000"/>
              <w:right w:val="single" w:sz="8" w:space="0" w:color="000000"/>
            </w:tcBorders>
            <w:shd w:val="clear" w:color="auto" w:fill="auto"/>
            <w:vAlign w:val="center"/>
            <w:hideMark/>
          </w:tcPr>
          <w:p w14:paraId="4A036E2E"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100,000</w:t>
            </w:r>
          </w:p>
        </w:tc>
        <w:tc>
          <w:tcPr>
            <w:tcW w:w="818" w:type="dxa"/>
            <w:tcBorders>
              <w:top w:val="nil"/>
              <w:left w:val="nil"/>
              <w:bottom w:val="single" w:sz="8" w:space="0" w:color="000000"/>
              <w:right w:val="single" w:sz="8" w:space="0" w:color="000000"/>
            </w:tcBorders>
            <w:shd w:val="clear" w:color="auto" w:fill="auto"/>
            <w:vAlign w:val="center"/>
            <w:hideMark/>
          </w:tcPr>
          <w:p w14:paraId="00A6B5E7"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150,000</w:t>
            </w:r>
          </w:p>
        </w:tc>
        <w:tc>
          <w:tcPr>
            <w:tcW w:w="3555" w:type="dxa"/>
            <w:gridSpan w:val="2"/>
            <w:tcBorders>
              <w:top w:val="single" w:sz="8" w:space="0" w:color="000000"/>
              <w:left w:val="nil"/>
              <w:bottom w:val="single" w:sz="8" w:space="0" w:color="000000"/>
              <w:right w:val="single" w:sz="8" w:space="0" w:color="000000"/>
            </w:tcBorders>
            <w:shd w:val="clear" w:color="auto" w:fill="auto"/>
            <w:vAlign w:val="center"/>
            <w:hideMark/>
          </w:tcPr>
          <w:p w14:paraId="169D1492"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274</w:t>
            </w:r>
          </w:p>
        </w:tc>
        <w:tc>
          <w:tcPr>
            <w:tcW w:w="5271" w:type="dxa"/>
            <w:gridSpan w:val="2"/>
            <w:tcBorders>
              <w:top w:val="single" w:sz="8" w:space="0" w:color="000000"/>
              <w:left w:val="nil"/>
              <w:bottom w:val="single" w:sz="8" w:space="0" w:color="000000"/>
              <w:right w:val="single" w:sz="8" w:space="0" w:color="000000"/>
            </w:tcBorders>
            <w:shd w:val="clear" w:color="auto" w:fill="auto"/>
            <w:vAlign w:val="center"/>
            <w:hideMark/>
          </w:tcPr>
          <w:p w14:paraId="232ADA9E"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1,650</w:t>
            </w:r>
          </w:p>
        </w:tc>
      </w:tr>
      <w:tr w:rsidR="000C5ABB" w:rsidRPr="000C5ABB" w14:paraId="38BDB7B4" w14:textId="77777777" w:rsidTr="00BE44C5">
        <w:trPr>
          <w:trHeight w:val="20"/>
        </w:trPr>
        <w:tc>
          <w:tcPr>
            <w:tcW w:w="1156" w:type="dxa"/>
            <w:tcBorders>
              <w:top w:val="nil"/>
              <w:left w:val="single" w:sz="8" w:space="0" w:color="000000"/>
              <w:bottom w:val="single" w:sz="8" w:space="0" w:color="000000"/>
              <w:right w:val="single" w:sz="8" w:space="0" w:color="000000"/>
            </w:tcBorders>
            <w:shd w:val="clear" w:color="auto" w:fill="auto"/>
            <w:vAlign w:val="center"/>
            <w:hideMark/>
          </w:tcPr>
          <w:p w14:paraId="443AD19A"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150,000</w:t>
            </w:r>
          </w:p>
        </w:tc>
        <w:tc>
          <w:tcPr>
            <w:tcW w:w="818" w:type="dxa"/>
            <w:tcBorders>
              <w:top w:val="nil"/>
              <w:left w:val="nil"/>
              <w:bottom w:val="single" w:sz="8" w:space="0" w:color="000000"/>
              <w:right w:val="single" w:sz="8" w:space="0" w:color="000000"/>
            </w:tcBorders>
            <w:shd w:val="clear" w:color="auto" w:fill="auto"/>
            <w:vAlign w:val="center"/>
            <w:hideMark/>
          </w:tcPr>
          <w:p w14:paraId="1F87DA1D"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250,000</w:t>
            </w:r>
          </w:p>
        </w:tc>
        <w:tc>
          <w:tcPr>
            <w:tcW w:w="3555" w:type="dxa"/>
            <w:gridSpan w:val="2"/>
            <w:tcBorders>
              <w:top w:val="single" w:sz="8" w:space="0" w:color="000000"/>
              <w:left w:val="nil"/>
              <w:bottom w:val="single" w:sz="8" w:space="0" w:color="000000"/>
              <w:right w:val="single" w:sz="8" w:space="0" w:color="000000"/>
            </w:tcBorders>
            <w:shd w:val="clear" w:color="auto" w:fill="auto"/>
            <w:vAlign w:val="center"/>
            <w:hideMark/>
          </w:tcPr>
          <w:p w14:paraId="39C743DB"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312</w:t>
            </w:r>
          </w:p>
        </w:tc>
        <w:tc>
          <w:tcPr>
            <w:tcW w:w="5271" w:type="dxa"/>
            <w:gridSpan w:val="2"/>
            <w:tcBorders>
              <w:top w:val="single" w:sz="8" w:space="0" w:color="000000"/>
              <w:left w:val="nil"/>
              <w:bottom w:val="single" w:sz="8" w:space="0" w:color="000000"/>
              <w:right w:val="single" w:sz="8" w:space="0" w:color="000000"/>
            </w:tcBorders>
            <w:shd w:val="clear" w:color="auto" w:fill="auto"/>
            <w:vAlign w:val="center"/>
            <w:hideMark/>
          </w:tcPr>
          <w:p w14:paraId="2C8300AD"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1,993</w:t>
            </w:r>
          </w:p>
        </w:tc>
      </w:tr>
      <w:tr w:rsidR="000C5ABB" w:rsidRPr="000C5ABB" w14:paraId="6EB1E0A7" w14:textId="77777777" w:rsidTr="00BE44C5">
        <w:trPr>
          <w:trHeight w:val="20"/>
        </w:trPr>
        <w:tc>
          <w:tcPr>
            <w:tcW w:w="1156" w:type="dxa"/>
            <w:tcBorders>
              <w:top w:val="nil"/>
              <w:left w:val="single" w:sz="8" w:space="0" w:color="000000"/>
              <w:bottom w:val="single" w:sz="8" w:space="0" w:color="000000"/>
              <w:right w:val="single" w:sz="8" w:space="0" w:color="000000"/>
            </w:tcBorders>
            <w:shd w:val="clear" w:color="auto" w:fill="auto"/>
            <w:vAlign w:val="center"/>
            <w:hideMark/>
          </w:tcPr>
          <w:p w14:paraId="613D3979"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250,000</w:t>
            </w:r>
          </w:p>
        </w:tc>
        <w:tc>
          <w:tcPr>
            <w:tcW w:w="818" w:type="dxa"/>
            <w:tcBorders>
              <w:top w:val="nil"/>
              <w:left w:val="nil"/>
              <w:bottom w:val="single" w:sz="8" w:space="0" w:color="000000"/>
              <w:right w:val="single" w:sz="8" w:space="0" w:color="000000"/>
            </w:tcBorders>
            <w:shd w:val="clear" w:color="auto" w:fill="auto"/>
            <w:vAlign w:val="center"/>
            <w:hideMark/>
          </w:tcPr>
          <w:p w14:paraId="04D2C2EF"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350,000</w:t>
            </w:r>
          </w:p>
        </w:tc>
        <w:tc>
          <w:tcPr>
            <w:tcW w:w="3555" w:type="dxa"/>
            <w:gridSpan w:val="2"/>
            <w:tcBorders>
              <w:top w:val="single" w:sz="8" w:space="0" w:color="000000"/>
              <w:left w:val="nil"/>
              <w:bottom w:val="single" w:sz="8" w:space="0" w:color="000000"/>
              <w:right w:val="single" w:sz="8" w:space="0" w:color="000000"/>
            </w:tcBorders>
            <w:shd w:val="clear" w:color="auto" w:fill="auto"/>
            <w:vAlign w:val="center"/>
            <w:hideMark/>
          </w:tcPr>
          <w:p w14:paraId="248CF47D"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337</w:t>
            </w:r>
          </w:p>
        </w:tc>
        <w:tc>
          <w:tcPr>
            <w:tcW w:w="5271" w:type="dxa"/>
            <w:gridSpan w:val="2"/>
            <w:tcBorders>
              <w:top w:val="single" w:sz="8" w:space="0" w:color="000000"/>
              <w:left w:val="nil"/>
              <w:bottom w:val="single" w:sz="8" w:space="0" w:color="000000"/>
              <w:right w:val="single" w:sz="8" w:space="0" w:color="000000"/>
            </w:tcBorders>
            <w:shd w:val="clear" w:color="auto" w:fill="auto"/>
            <w:vAlign w:val="center"/>
            <w:hideMark/>
          </w:tcPr>
          <w:p w14:paraId="4E8C1296"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2,243</w:t>
            </w:r>
          </w:p>
        </w:tc>
      </w:tr>
      <w:tr w:rsidR="000C5ABB" w:rsidRPr="000C5ABB" w14:paraId="71C19FFF" w14:textId="77777777" w:rsidTr="00BE44C5">
        <w:trPr>
          <w:trHeight w:val="20"/>
        </w:trPr>
        <w:tc>
          <w:tcPr>
            <w:tcW w:w="1156" w:type="dxa"/>
            <w:tcBorders>
              <w:top w:val="nil"/>
              <w:left w:val="single" w:sz="8" w:space="0" w:color="000000"/>
              <w:bottom w:val="single" w:sz="8" w:space="0" w:color="000000"/>
              <w:right w:val="single" w:sz="8" w:space="0" w:color="000000"/>
            </w:tcBorders>
            <w:shd w:val="clear" w:color="auto" w:fill="auto"/>
            <w:vAlign w:val="center"/>
            <w:hideMark/>
          </w:tcPr>
          <w:p w14:paraId="3904508B"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350,000</w:t>
            </w:r>
          </w:p>
        </w:tc>
        <w:tc>
          <w:tcPr>
            <w:tcW w:w="818" w:type="dxa"/>
            <w:tcBorders>
              <w:top w:val="nil"/>
              <w:left w:val="nil"/>
              <w:bottom w:val="single" w:sz="8" w:space="0" w:color="000000"/>
              <w:right w:val="single" w:sz="8" w:space="0" w:color="000000"/>
            </w:tcBorders>
            <w:shd w:val="clear" w:color="auto" w:fill="auto"/>
            <w:vAlign w:val="center"/>
            <w:hideMark/>
          </w:tcPr>
          <w:p w14:paraId="7592B14B"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450,000</w:t>
            </w:r>
          </w:p>
        </w:tc>
        <w:tc>
          <w:tcPr>
            <w:tcW w:w="3555" w:type="dxa"/>
            <w:gridSpan w:val="2"/>
            <w:tcBorders>
              <w:top w:val="single" w:sz="8" w:space="0" w:color="000000"/>
              <w:left w:val="nil"/>
              <w:bottom w:val="single" w:sz="8" w:space="0" w:color="000000"/>
              <w:right w:val="single" w:sz="8" w:space="0" w:color="000000"/>
            </w:tcBorders>
            <w:shd w:val="clear" w:color="auto" w:fill="auto"/>
            <w:vAlign w:val="center"/>
            <w:hideMark/>
          </w:tcPr>
          <w:p w14:paraId="17A8916B"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362</w:t>
            </w:r>
          </w:p>
        </w:tc>
        <w:tc>
          <w:tcPr>
            <w:tcW w:w="5271" w:type="dxa"/>
            <w:gridSpan w:val="2"/>
            <w:tcBorders>
              <w:top w:val="single" w:sz="8" w:space="0" w:color="000000"/>
              <w:left w:val="nil"/>
              <w:bottom w:val="single" w:sz="8" w:space="0" w:color="000000"/>
              <w:right w:val="single" w:sz="8" w:space="0" w:color="000000"/>
            </w:tcBorders>
            <w:shd w:val="clear" w:color="auto" w:fill="auto"/>
            <w:vAlign w:val="center"/>
            <w:hideMark/>
          </w:tcPr>
          <w:p w14:paraId="38DF836C"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2,381</w:t>
            </w:r>
          </w:p>
        </w:tc>
      </w:tr>
      <w:tr w:rsidR="000C5ABB" w:rsidRPr="000C5ABB" w14:paraId="39FB27E4" w14:textId="77777777" w:rsidTr="00BE44C5">
        <w:trPr>
          <w:trHeight w:val="20"/>
        </w:trPr>
        <w:tc>
          <w:tcPr>
            <w:tcW w:w="1156" w:type="dxa"/>
            <w:tcBorders>
              <w:top w:val="nil"/>
              <w:left w:val="single" w:sz="8" w:space="0" w:color="000000"/>
              <w:bottom w:val="single" w:sz="8" w:space="0" w:color="000000"/>
              <w:right w:val="single" w:sz="8" w:space="0" w:color="000000"/>
            </w:tcBorders>
            <w:shd w:val="clear" w:color="auto" w:fill="auto"/>
            <w:vAlign w:val="center"/>
            <w:hideMark/>
          </w:tcPr>
          <w:p w14:paraId="2C23EAB4"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450,000</w:t>
            </w:r>
          </w:p>
        </w:tc>
        <w:tc>
          <w:tcPr>
            <w:tcW w:w="818" w:type="dxa"/>
            <w:tcBorders>
              <w:top w:val="nil"/>
              <w:left w:val="nil"/>
              <w:bottom w:val="single" w:sz="8" w:space="0" w:color="000000"/>
              <w:right w:val="single" w:sz="8" w:space="0" w:color="000000"/>
            </w:tcBorders>
            <w:shd w:val="clear" w:color="auto" w:fill="auto"/>
            <w:vAlign w:val="center"/>
            <w:hideMark/>
          </w:tcPr>
          <w:p w14:paraId="78EFD8F9"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600,000</w:t>
            </w:r>
          </w:p>
        </w:tc>
        <w:tc>
          <w:tcPr>
            <w:tcW w:w="3555" w:type="dxa"/>
            <w:gridSpan w:val="2"/>
            <w:tcBorders>
              <w:top w:val="single" w:sz="8" w:space="0" w:color="000000"/>
              <w:left w:val="nil"/>
              <w:bottom w:val="single" w:sz="8" w:space="0" w:color="000000"/>
              <w:right w:val="single" w:sz="8" w:space="0" w:color="000000"/>
            </w:tcBorders>
            <w:shd w:val="clear" w:color="auto" w:fill="auto"/>
            <w:vAlign w:val="center"/>
            <w:hideMark/>
          </w:tcPr>
          <w:p w14:paraId="2463C3A4"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387</w:t>
            </w:r>
          </w:p>
        </w:tc>
        <w:tc>
          <w:tcPr>
            <w:tcW w:w="5271" w:type="dxa"/>
            <w:gridSpan w:val="2"/>
            <w:tcBorders>
              <w:top w:val="single" w:sz="8" w:space="0" w:color="000000"/>
              <w:left w:val="nil"/>
              <w:bottom w:val="single" w:sz="8" w:space="0" w:color="000000"/>
              <w:right w:val="single" w:sz="8" w:space="0" w:color="000000"/>
            </w:tcBorders>
            <w:shd w:val="clear" w:color="auto" w:fill="auto"/>
            <w:vAlign w:val="center"/>
            <w:hideMark/>
          </w:tcPr>
          <w:p w14:paraId="225535BC"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2,641</w:t>
            </w:r>
          </w:p>
        </w:tc>
      </w:tr>
      <w:tr w:rsidR="000C5ABB" w:rsidRPr="000C5ABB" w14:paraId="617193EC" w14:textId="77777777" w:rsidTr="00BE44C5">
        <w:trPr>
          <w:trHeight w:val="20"/>
        </w:trPr>
        <w:tc>
          <w:tcPr>
            <w:tcW w:w="1156" w:type="dxa"/>
            <w:tcBorders>
              <w:top w:val="nil"/>
              <w:left w:val="single" w:sz="8" w:space="0" w:color="000000"/>
              <w:bottom w:val="single" w:sz="8" w:space="0" w:color="000000"/>
              <w:right w:val="single" w:sz="8" w:space="0" w:color="000000"/>
            </w:tcBorders>
            <w:shd w:val="clear" w:color="auto" w:fill="auto"/>
            <w:vAlign w:val="center"/>
            <w:hideMark/>
          </w:tcPr>
          <w:p w14:paraId="73363150"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600,000</w:t>
            </w:r>
          </w:p>
        </w:tc>
        <w:tc>
          <w:tcPr>
            <w:tcW w:w="818" w:type="dxa"/>
            <w:tcBorders>
              <w:top w:val="nil"/>
              <w:left w:val="nil"/>
              <w:bottom w:val="single" w:sz="8" w:space="0" w:color="000000"/>
              <w:right w:val="single" w:sz="8" w:space="0" w:color="000000"/>
            </w:tcBorders>
            <w:shd w:val="clear" w:color="auto" w:fill="auto"/>
            <w:vAlign w:val="center"/>
            <w:hideMark/>
          </w:tcPr>
          <w:p w14:paraId="010EC1F4"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750,000</w:t>
            </w:r>
          </w:p>
        </w:tc>
        <w:tc>
          <w:tcPr>
            <w:tcW w:w="3555" w:type="dxa"/>
            <w:gridSpan w:val="2"/>
            <w:tcBorders>
              <w:top w:val="single" w:sz="8" w:space="0" w:color="000000"/>
              <w:left w:val="nil"/>
              <w:bottom w:val="single" w:sz="8" w:space="0" w:color="000000"/>
              <w:right w:val="single" w:sz="8" w:space="0" w:color="000000"/>
            </w:tcBorders>
            <w:shd w:val="clear" w:color="auto" w:fill="auto"/>
            <w:vAlign w:val="center"/>
            <w:hideMark/>
          </w:tcPr>
          <w:p w14:paraId="2E3352BB"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398</w:t>
            </w:r>
          </w:p>
        </w:tc>
        <w:tc>
          <w:tcPr>
            <w:tcW w:w="5271" w:type="dxa"/>
            <w:gridSpan w:val="2"/>
            <w:tcBorders>
              <w:top w:val="single" w:sz="8" w:space="0" w:color="000000"/>
              <w:left w:val="nil"/>
              <w:bottom w:val="single" w:sz="8" w:space="0" w:color="000000"/>
              <w:right w:val="single" w:sz="8" w:space="0" w:color="000000"/>
            </w:tcBorders>
            <w:shd w:val="clear" w:color="auto" w:fill="auto"/>
            <w:vAlign w:val="center"/>
            <w:hideMark/>
          </w:tcPr>
          <w:p w14:paraId="01F9A668"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2,779</w:t>
            </w:r>
          </w:p>
        </w:tc>
      </w:tr>
      <w:tr w:rsidR="000C5ABB" w:rsidRPr="000C5ABB" w14:paraId="2C8CD9FE" w14:textId="77777777" w:rsidTr="00BE44C5">
        <w:trPr>
          <w:trHeight w:val="20"/>
        </w:trPr>
        <w:tc>
          <w:tcPr>
            <w:tcW w:w="1156" w:type="dxa"/>
            <w:tcBorders>
              <w:top w:val="nil"/>
              <w:left w:val="single" w:sz="8" w:space="0" w:color="000000"/>
              <w:bottom w:val="single" w:sz="8" w:space="0" w:color="000000"/>
              <w:right w:val="single" w:sz="8" w:space="0" w:color="000000"/>
            </w:tcBorders>
            <w:shd w:val="clear" w:color="auto" w:fill="auto"/>
            <w:vAlign w:val="center"/>
            <w:hideMark/>
          </w:tcPr>
          <w:p w14:paraId="5D44A667"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750,000</w:t>
            </w:r>
          </w:p>
        </w:tc>
        <w:tc>
          <w:tcPr>
            <w:tcW w:w="818" w:type="dxa"/>
            <w:tcBorders>
              <w:top w:val="nil"/>
              <w:left w:val="nil"/>
              <w:bottom w:val="single" w:sz="8" w:space="0" w:color="000000"/>
              <w:right w:val="single" w:sz="8" w:space="0" w:color="000000"/>
            </w:tcBorders>
            <w:shd w:val="clear" w:color="auto" w:fill="auto"/>
            <w:vAlign w:val="center"/>
            <w:hideMark/>
          </w:tcPr>
          <w:p w14:paraId="2DB0B887"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1,000,000</w:t>
            </w:r>
          </w:p>
        </w:tc>
        <w:tc>
          <w:tcPr>
            <w:tcW w:w="3555" w:type="dxa"/>
            <w:gridSpan w:val="2"/>
            <w:tcBorders>
              <w:top w:val="single" w:sz="8" w:space="0" w:color="000000"/>
              <w:left w:val="nil"/>
              <w:bottom w:val="single" w:sz="8" w:space="0" w:color="000000"/>
              <w:right w:val="single" w:sz="8" w:space="0" w:color="000000"/>
            </w:tcBorders>
            <w:shd w:val="clear" w:color="auto" w:fill="auto"/>
            <w:vAlign w:val="center"/>
            <w:hideMark/>
          </w:tcPr>
          <w:p w14:paraId="6FA3D73A"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437</w:t>
            </w:r>
          </w:p>
        </w:tc>
        <w:tc>
          <w:tcPr>
            <w:tcW w:w="5271" w:type="dxa"/>
            <w:gridSpan w:val="2"/>
            <w:tcBorders>
              <w:top w:val="single" w:sz="8" w:space="0" w:color="000000"/>
              <w:left w:val="nil"/>
              <w:bottom w:val="single" w:sz="8" w:space="0" w:color="000000"/>
              <w:right w:val="single" w:sz="8" w:space="0" w:color="000000"/>
            </w:tcBorders>
            <w:shd w:val="clear" w:color="auto" w:fill="auto"/>
            <w:vAlign w:val="center"/>
            <w:hideMark/>
          </w:tcPr>
          <w:p w14:paraId="7B84B125"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3,040</w:t>
            </w:r>
          </w:p>
        </w:tc>
      </w:tr>
      <w:tr w:rsidR="000C5ABB" w:rsidRPr="000C5ABB" w14:paraId="4DD13D71" w14:textId="77777777" w:rsidTr="00BE44C5">
        <w:trPr>
          <w:trHeight w:val="20"/>
        </w:trPr>
        <w:tc>
          <w:tcPr>
            <w:tcW w:w="1156" w:type="dxa"/>
            <w:tcBorders>
              <w:top w:val="nil"/>
              <w:left w:val="single" w:sz="8" w:space="0" w:color="000000"/>
              <w:bottom w:val="single" w:sz="8" w:space="0" w:color="000000"/>
              <w:right w:val="single" w:sz="8" w:space="0" w:color="000000"/>
            </w:tcBorders>
            <w:shd w:val="clear" w:color="auto" w:fill="auto"/>
            <w:vAlign w:val="center"/>
            <w:hideMark/>
          </w:tcPr>
          <w:p w14:paraId="3293C15D"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1,000,000</w:t>
            </w:r>
          </w:p>
        </w:tc>
        <w:tc>
          <w:tcPr>
            <w:tcW w:w="818" w:type="dxa"/>
            <w:tcBorders>
              <w:top w:val="nil"/>
              <w:left w:val="nil"/>
              <w:bottom w:val="single" w:sz="8" w:space="0" w:color="000000"/>
              <w:right w:val="single" w:sz="8" w:space="0" w:color="000000"/>
            </w:tcBorders>
            <w:shd w:val="clear" w:color="auto" w:fill="auto"/>
            <w:vAlign w:val="center"/>
            <w:hideMark/>
          </w:tcPr>
          <w:p w14:paraId="696DC953" w14:textId="77777777" w:rsidR="000C5ABB" w:rsidRPr="000C5ABB" w:rsidRDefault="000C5ABB">
            <w:pPr>
              <w:jc w:val="center"/>
              <w:rPr>
                <w:color w:val="000000"/>
                <w:sz w:val="18"/>
                <w:szCs w:val="18"/>
              </w:rPr>
            </w:pPr>
            <w:r w:rsidRPr="000C5ABB">
              <w:rPr>
                <w:color w:val="000000"/>
                <w:sz w:val="18"/>
                <w:szCs w:val="18"/>
              </w:rPr>
              <w:t> </w:t>
            </w:r>
          </w:p>
        </w:tc>
        <w:tc>
          <w:tcPr>
            <w:tcW w:w="3555" w:type="dxa"/>
            <w:gridSpan w:val="2"/>
            <w:tcBorders>
              <w:top w:val="single" w:sz="8" w:space="0" w:color="000000"/>
              <w:left w:val="nil"/>
              <w:bottom w:val="single" w:sz="8" w:space="0" w:color="000000"/>
              <w:right w:val="single" w:sz="8" w:space="0" w:color="000000"/>
            </w:tcBorders>
            <w:shd w:val="clear" w:color="auto" w:fill="auto"/>
            <w:vAlign w:val="center"/>
            <w:hideMark/>
          </w:tcPr>
          <w:p w14:paraId="33D16C5D"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460</w:t>
            </w:r>
          </w:p>
        </w:tc>
        <w:tc>
          <w:tcPr>
            <w:tcW w:w="5271" w:type="dxa"/>
            <w:gridSpan w:val="2"/>
            <w:tcBorders>
              <w:top w:val="single" w:sz="8" w:space="0" w:color="000000"/>
              <w:left w:val="nil"/>
              <w:bottom w:val="single" w:sz="8" w:space="0" w:color="000000"/>
              <w:right w:val="single" w:sz="8" w:space="0" w:color="000000"/>
            </w:tcBorders>
            <w:shd w:val="clear" w:color="auto" w:fill="auto"/>
            <w:vAlign w:val="center"/>
            <w:hideMark/>
          </w:tcPr>
          <w:p w14:paraId="04370541"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3,177</w:t>
            </w:r>
          </w:p>
        </w:tc>
      </w:tr>
      <w:tr w:rsidR="000C5ABB" w:rsidRPr="000C5ABB" w14:paraId="7A07C6B5" w14:textId="77777777" w:rsidTr="00BE44C5">
        <w:trPr>
          <w:trHeight w:val="20"/>
        </w:trPr>
        <w:tc>
          <w:tcPr>
            <w:tcW w:w="10800"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F2F060B" w14:textId="77777777" w:rsidR="000C5ABB" w:rsidRPr="000C5ABB" w:rsidRDefault="000C5ABB">
            <w:pPr>
              <w:jc w:val="center"/>
              <w:rPr>
                <w:rFonts w:ascii="Arial" w:hAnsi="Arial" w:cs="Arial"/>
                <w:b/>
                <w:bCs/>
                <w:color w:val="000000"/>
                <w:sz w:val="18"/>
                <w:szCs w:val="18"/>
              </w:rPr>
            </w:pPr>
            <w:r w:rsidRPr="000C5ABB">
              <w:rPr>
                <w:rFonts w:ascii="Arial" w:hAnsi="Arial" w:cs="Arial"/>
                <w:b/>
                <w:bCs/>
                <w:color w:val="000000"/>
                <w:sz w:val="18"/>
                <w:szCs w:val="18"/>
              </w:rPr>
              <w:t>Obras Públicas y Servicios Relacionados con las Mismas</w:t>
            </w:r>
          </w:p>
        </w:tc>
      </w:tr>
      <w:tr w:rsidR="000C5ABB" w:rsidRPr="000C5ABB" w14:paraId="19EF2FB4" w14:textId="77777777" w:rsidTr="005330FB">
        <w:trPr>
          <w:trHeight w:val="20"/>
        </w:trPr>
        <w:tc>
          <w:tcPr>
            <w:tcW w:w="1974" w:type="dxa"/>
            <w:gridSpan w:val="2"/>
            <w:tcBorders>
              <w:top w:val="single" w:sz="8" w:space="0" w:color="000000"/>
              <w:left w:val="single" w:sz="8" w:space="0" w:color="000000"/>
              <w:bottom w:val="nil"/>
              <w:right w:val="single" w:sz="8" w:space="0" w:color="000000"/>
            </w:tcBorders>
            <w:shd w:val="clear" w:color="auto" w:fill="auto"/>
            <w:vAlign w:val="center"/>
            <w:hideMark/>
          </w:tcPr>
          <w:p w14:paraId="175F118E" w14:textId="77777777" w:rsidR="000C5ABB" w:rsidRPr="000C5ABB" w:rsidRDefault="000C5ABB">
            <w:pPr>
              <w:jc w:val="center"/>
              <w:rPr>
                <w:rFonts w:ascii="Arial" w:hAnsi="Arial" w:cs="Arial"/>
                <w:b/>
                <w:bCs/>
                <w:color w:val="000000"/>
                <w:sz w:val="18"/>
                <w:szCs w:val="18"/>
              </w:rPr>
            </w:pPr>
            <w:r w:rsidRPr="000C5ABB">
              <w:rPr>
                <w:rFonts w:ascii="Arial" w:hAnsi="Arial" w:cs="Arial"/>
                <w:b/>
                <w:bCs/>
                <w:color w:val="000000"/>
                <w:sz w:val="18"/>
                <w:szCs w:val="18"/>
              </w:rPr>
              <w:t>Presupuesto autorizado para realizar obras públicas y servicios relacionados con las mismas</w:t>
            </w:r>
          </w:p>
        </w:tc>
        <w:tc>
          <w:tcPr>
            <w:tcW w:w="1712" w:type="dxa"/>
            <w:tcBorders>
              <w:top w:val="nil"/>
              <w:left w:val="nil"/>
              <w:bottom w:val="nil"/>
              <w:right w:val="single" w:sz="8" w:space="0" w:color="000000"/>
            </w:tcBorders>
            <w:shd w:val="clear" w:color="auto" w:fill="auto"/>
            <w:vAlign w:val="center"/>
            <w:hideMark/>
          </w:tcPr>
          <w:p w14:paraId="35313B8B" w14:textId="77777777" w:rsidR="000C5ABB" w:rsidRPr="000C5ABB" w:rsidRDefault="000C5ABB">
            <w:pPr>
              <w:jc w:val="center"/>
              <w:rPr>
                <w:rFonts w:ascii="Arial" w:hAnsi="Arial" w:cs="Arial"/>
                <w:b/>
                <w:bCs/>
                <w:color w:val="000000"/>
                <w:sz w:val="18"/>
                <w:szCs w:val="18"/>
              </w:rPr>
            </w:pPr>
            <w:r w:rsidRPr="000C5ABB">
              <w:rPr>
                <w:rFonts w:ascii="Arial" w:hAnsi="Arial" w:cs="Arial"/>
                <w:b/>
                <w:bCs/>
                <w:color w:val="000000"/>
                <w:sz w:val="18"/>
                <w:szCs w:val="18"/>
              </w:rPr>
              <w:t>Monto máximo</w:t>
            </w:r>
          </w:p>
        </w:tc>
        <w:tc>
          <w:tcPr>
            <w:tcW w:w="1843" w:type="dxa"/>
            <w:tcBorders>
              <w:top w:val="nil"/>
              <w:left w:val="nil"/>
              <w:bottom w:val="nil"/>
              <w:right w:val="single" w:sz="8" w:space="0" w:color="000000"/>
            </w:tcBorders>
            <w:shd w:val="clear" w:color="auto" w:fill="auto"/>
            <w:vAlign w:val="center"/>
            <w:hideMark/>
          </w:tcPr>
          <w:p w14:paraId="3CC61DDC" w14:textId="77777777" w:rsidR="000C5ABB" w:rsidRPr="000C5ABB" w:rsidRDefault="000C5ABB">
            <w:pPr>
              <w:jc w:val="center"/>
              <w:rPr>
                <w:rFonts w:ascii="Arial" w:hAnsi="Arial" w:cs="Arial"/>
                <w:b/>
                <w:bCs/>
                <w:color w:val="000000"/>
                <w:sz w:val="18"/>
                <w:szCs w:val="18"/>
              </w:rPr>
            </w:pPr>
            <w:r w:rsidRPr="000C5ABB">
              <w:rPr>
                <w:rFonts w:ascii="Arial" w:hAnsi="Arial" w:cs="Arial"/>
                <w:b/>
                <w:bCs/>
                <w:color w:val="000000"/>
                <w:sz w:val="18"/>
                <w:szCs w:val="18"/>
              </w:rPr>
              <w:t>Monto máximo</w:t>
            </w:r>
          </w:p>
        </w:tc>
        <w:tc>
          <w:tcPr>
            <w:tcW w:w="2268" w:type="dxa"/>
            <w:tcBorders>
              <w:top w:val="nil"/>
              <w:left w:val="nil"/>
              <w:bottom w:val="nil"/>
              <w:right w:val="single" w:sz="8" w:space="0" w:color="000000"/>
            </w:tcBorders>
            <w:shd w:val="clear" w:color="auto" w:fill="auto"/>
            <w:vAlign w:val="center"/>
            <w:hideMark/>
          </w:tcPr>
          <w:p w14:paraId="17745D03" w14:textId="77777777" w:rsidR="000C5ABB" w:rsidRPr="000C5ABB" w:rsidRDefault="000C5ABB">
            <w:pPr>
              <w:jc w:val="center"/>
              <w:rPr>
                <w:rFonts w:ascii="Arial" w:hAnsi="Arial" w:cs="Arial"/>
                <w:b/>
                <w:bCs/>
                <w:color w:val="000000"/>
                <w:sz w:val="18"/>
                <w:szCs w:val="18"/>
              </w:rPr>
            </w:pPr>
            <w:r w:rsidRPr="000C5ABB">
              <w:rPr>
                <w:rFonts w:ascii="Arial" w:hAnsi="Arial" w:cs="Arial"/>
                <w:b/>
                <w:bCs/>
                <w:color w:val="000000"/>
                <w:sz w:val="18"/>
                <w:szCs w:val="18"/>
              </w:rPr>
              <w:t>Monto máximo</w:t>
            </w:r>
          </w:p>
        </w:tc>
        <w:tc>
          <w:tcPr>
            <w:tcW w:w="3003" w:type="dxa"/>
            <w:tcBorders>
              <w:top w:val="nil"/>
              <w:left w:val="nil"/>
              <w:bottom w:val="nil"/>
              <w:right w:val="single" w:sz="8" w:space="0" w:color="000000"/>
            </w:tcBorders>
            <w:shd w:val="clear" w:color="auto" w:fill="auto"/>
            <w:vAlign w:val="center"/>
            <w:hideMark/>
          </w:tcPr>
          <w:p w14:paraId="6620F8A1" w14:textId="77777777" w:rsidR="000C5ABB" w:rsidRPr="000C5ABB" w:rsidRDefault="000C5ABB">
            <w:pPr>
              <w:jc w:val="center"/>
              <w:rPr>
                <w:rFonts w:ascii="Arial" w:hAnsi="Arial" w:cs="Arial"/>
                <w:b/>
                <w:bCs/>
                <w:color w:val="000000"/>
                <w:sz w:val="18"/>
                <w:szCs w:val="18"/>
              </w:rPr>
            </w:pPr>
            <w:r w:rsidRPr="000C5ABB">
              <w:rPr>
                <w:rFonts w:ascii="Arial" w:hAnsi="Arial" w:cs="Arial"/>
                <w:b/>
                <w:bCs/>
                <w:color w:val="000000"/>
                <w:sz w:val="18"/>
                <w:szCs w:val="18"/>
              </w:rPr>
              <w:t>Monto máximo</w:t>
            </w:r>
          </w:p>
        </w:tc>
      </w:tr>
      <w:tr w:rsidR="000C5ABB" w:rsidRPr="000C5ABB" w14:paraId="4F3B23E5" w14:textId="77777777" w:rsidTr="005330FB">
        <w:trPr>
          <w:trHeight w:val="20"/>
        </w:trPr>
        <w:tc>
          <w:tcPr>
            <w:tcW w:w="1156" w:type="dxa"/>
            <w:tcBorders>
              <w:top w:val="nil"/>
              <w:left w:val="single" w:sz="8" w:space="0" w:color="000000"/>
              <w:bottom w:val="nil"/>
              <w:right w:val="nil"/>
            </w:tcBorders>
            <w:shd w:val="clear" w:color="auto" w:fill="auto"/>
            <w:vAlign w:val="center"/>
            <w:hideMark/>
          </w:tcPr>
          <w:p w14:paraId="0805BF7F" w14:textId="77777777" w:rsidR="000C5ABB" w:rsidRPr="000C5ABB" w:rsidRDefault="000C5ABB">
            <w:pPr>
              <w:rPr>
                <w:rFonts w:ascii="Arial" w:hAnsi="Arial" w:cs="Arial"/>
                <w:b/>
                <w:bCs/>
                <w:color w:val="000000"/>
                <w:sz w:val="18"/>
                <w:szCs w:val="18"/>
              </w:rPr>
            </w:pPr>
            <w:r w:rsidRPr="000C5ABB">
              <w:rPr>
                <w:rFonts w:ascii="Arial" w:hAnsi="Arial" w:cs="Arial"/>
                <w:b/>
                <w:bCs/>
                <w:color w:val="000000"/>
                <w:sz w:val="18"/>
                <w:szCs w:val="18"/>
              </w:rPr>
              <w:t> </w:t>
            </w:r>
          </w:p>
        </w:tc>
        <w:tc>
          <w:tcPr>
            <w:tcW w:w="818" w:type="dxa"/>
            <w:tcBorders>
              <w:top w:val="nil"/>
              <w:left w:val="nil"/>
              <w:bottom w:val="nil"/>
              <w:right w:val="single" w:sz="8" w:space="0" w:color="000000"/>
            </w:tcBorders>
            <w:shd w:val="clear" w:color="auto" w:fill="auto"/>
            <w:vAlign w:val="center"/>
            <w:hideMark/>
          </w:tcPr>
          <w:p w14:paraId="5F9019F7" w14:textId="77777777" w:rsidR="000C5ABB" w:rsidRPr="000C5ABB" w:rsidRDefault="000C5ABB">
            <w:pPr>
              <w:rPr>
                <w:rFonts w:ascii="Arial" w:hAnsi="Arial" w:cs="Arial"/>
                <w:b/>
                <w:bCs/>
                <w:color w:val="000000"/>
                <w:sz w:val="18"/>
                <w:szCs w:val="18"/>
              </w:rPr>
            </w:pPr>
            <w:r w:rsidRPr="000C5ABB">
              <w:rPr>
                <w:rFonts w:ascii="Arial" w:hAnsi="Arial" w:cs="Arial"/>
                <w:b/>
                <w:bCs/>
                <w:color w:val="000000"/>
                <w:sz w:val="18"/>
                <w:szCs w:val="18"/>
              </w:rPr>
              <w:t> </w:t>
            </w:r>
          </w:p>
        </w:tc>
        <w:tc>
          <w:tcPr>
            <w:tcW w:w="171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64106BA" w14:textId="77777777" w:rsidR="000C5ABB" w:rsidRPr="000C5ABB" w:rsidRDefault="000C5ABB">
            <w:pPr>
              <w:jc w:val="center"/>
              <w:rPr>
                <w:rFonts w:ascii="Arial" w:hAnsi="Arial" w:cs="Arial"/>
                <w:b/>
                <w:bCs/>
                <w:color w:val="000000"/>
                <w:sz w:val="18"/>
                <w:szCs w:val="18"/>
              </w:rPr>
            </w:pPr>
            <w:proofErr w:type="gramStart"/>
            <w:r w:rsidRPr="000C5ABB">
              <w:rPr>
                <w:rFonts w:ascii="Arial" w:hAnsi="Arial" w:cs="Arial"/>
                <w:b/>
                <w:bCs/>
                <w:color w:val="000000"/>
                <w:sz w:val="18"/>
                <w:szCs w:val="18"/>
              </w:rPr>
              <w:t>total</w:t>
            </w:r>
            <w:proofErr w:type="gramEnd"/>
            <w:r w:rsidRPr="000C5ABB">
              <w:rPr>
                <w:rFonts w:ascii="Arial" w:hAnsi="Arial" w:cs="Arial"/>
                <w:b/>
                <w:bCs/>
                <w:color w:val="000000"/>
                <w:sz w:val="18"/>
                <w:szCs w:val="18"/>
              </w:rPr>
              <w:t xml:space="preserve"> de cada obra pública que podrá </w:t>
            </w:r>
            <w:r w:rsidRPr="000C5ABB">
              <w:rPr>
                <w:rFonts w:ascii="Arial" w:hAnsi="Arial" w:cs="Arial"/>
                <w:b/>
                <w:bCs/>
                <w:color w:val="000000"/>
                <w:sz w:val="18"/>
                <w:szCs w:val="18"/>
              </w:rPr>
              <w:lastRenderedPageBreak/>
              <w:t>adjudicarse directamente Dependencias y Entidades</w:t>
            </w:r>
          </w:p>
        </w:tc>
        <w:tc>
          <w:tcPr>
            <w:tcW w:w="1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7ABD9EB" w14:textId="77777777" w:rsidR="000C5ABB" w:rsidRPr="000C5ABB" w:rsidRDefault="000C5ABB">
            <w:pPr>
              <w:jc w:val="center"/>
              <w:rPr>
                <w:rFonts w:ascii="Arial" w:hAnsi="Arial" w:cs="Arial"/>
                <w:b/>
                <w:bCs/>
                <w:color w:val="000000"/>
                <w:sz w:val="18"/>
                <w:szCs w:val="18"/>
              </w:rPr>
            </w:pPr>
            <w:proofErr w:type="gramStart"/>
            <w:r w:rsidRPr="000C5ABB">
              <w:rPr>
                <w:rFonts w:ascii="Arial" w:hAnsi="Arial" w:cs="Arial"/>
                <w:b/>
                <w:bCs/>
                <w:color w:val="000000"/>
                <w:sz w:val="18"/>
                <w:szCs w:val="18"/>
              </w:rPr>
              <w:lastRenderedPageBreak/>
              <w:t>total</w:t>
            </w:r>
            <w:proofErr w:type="gramEnd"/>
            <w:r w:rsidRPr="000C5ABB">
              <w:rPr>
                <w:rFonts w:ascii="Arial" w:hAnsi="Arial" w:cs="Arial"/>
                <w:b/>
                <w:bCs/>
                <w:color w:val="000000"/>
                <w:sz w:val="18"/>
                <w:szCs w:val="18"/>
              </w:rPr>
              <w:t xml:space="preserve"> de cada servicio </w:t>
            </w:r>
            <w:r w:rsidRPr="000C5ABB">
              <w:rPr>
                <w:rFonts w:ascii="Arial" w:hAnsi="Arial" w:cs="Arial"/>
                <w:b/>
                <w:bCs/>
                <w:color w:val="000000"/>
                <w:sz w:val="18"/>
                <w:szCs w:val="18"/>
              </w:rPr>
              <w:lastRenderedPageBreak/>
              <w:t>relacionado con obra pública que podrá adjudicarse directamente Dependencias y Entidades</w:t>
            </w:r>
          </w:p>
        </w:tc>
        <w:tc>
          <w:tcPr>
            <w:tcW w:w="226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D41019" w14:textId="77777777" w:rsidR="000C5ABB" w:rsidRPr="000C5ABB" w:rsidRDefault="000C5ABB">
            <w:pPr>
              <w:jc w:val="center"/>
              <w:rPr>
                <w:rFonts w:ascii="Arial" w:hAnsi="Arial" w:cs="Arial"/>
                <w:b/>
                <w:bCs/>
                <w:color w:val="000000"/>
                <w:sz w:val="18"/>
                <w:szCs w:val="18"/>
              </w:rPr>
            </w:pPr>
            <w:proofErr w:type="gramStart"/>
            <w:r w:rsidRPr="000C5ABB">
              <w:rPr>
                <w:rFonts w:ascii="Arial" w:hAnsi="Arial" w:cs="Arial"/>
                <w:b/>
                <w:bCs/>
                <w:color w:val="000000"/>
                <w:sz w:val="18"/>
                <w:szCs w:val="18"/>
              </w:rPr>
              <w:lastRenderedPageBreak/>
              <w:t>total</w:t>
            </w:r>
            <w:proofErr w:type="gramEnd"/>
            <w:r w:rsidRPr="000C5ABB">
              <w:rPr>
                <w:rFonts w:ascii="Arial" w:hAnsi="Arial" w:cs="Arial"/>
                <w:b/>
                <w:bCs/>
                <w:color w:val="000000"/>
                <w:sz w:val="18"/>
                <w:szCs w:val="18"/>
              </w:rPr>
              <w:t xml:space="preserve"> de cada obra pública que podrá </w:t>
            </w:r>
            <w:r w:rsidRPr="000C5ABB">
              <w:rPr>
                <w:rFonts w:ascii="Arial" w:hAnsi="Arial" w:cs="Arial"/>
                <w:b/>
                <w:bCs/>
                <w:color w:val="000000"/>
                <w:sz w:val="18"/>
                <w:szCs w:val="18"/>
              </w:rPr>
              <w:lastRenderedPageBreak/>
              <w:t>adjudicarse mediante invitación a cuando menos tres personas Dependencias y Entidades</w:t>
            </w:r>
          </w:p>
        </w:tc>
        <w:tc>
          <w:tcPr>
            <w:tcW w:w="300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07A4F25" w14:textId="77777777" w:rsidR="000C5ABB" w:rsidRPr="000C5ABB" w:rsidRDefault="000C5ABB">
            <w:pPr>
              <w:jc w:val="center"/>
              <w:rPr>
                <w:rFonts w:ascii="Arial" w:hAnsi="Arial" w:cs="Arial"/>
                <w:b/>
                <w:bCs/>
                <w:color w:val="000000"/>
                <w:sz w:val="18"/>
                <w:szCs w:val="18"/>
              </w:rPr>
            </w:pPr>
            <w:proofErr w:type="gramStart"/>
            <w:r w:rsidRPr="000C5ABB">
              <w:rPr>
                <w:rFonts w:ascii="Arial" w:hAnsi="Arial" w:cs="Arial"/>
                <w:b/>
                <w:bCs/>
                <w:color w:val="000000"/>
                <w:sz w:val="18"/>
                <w:szCs w:val="18"/>
              </w:rPr>
              <w:lastRenderedPageBreak/>
              <w:t>total</w:t>
            </w:r>
            <w:proofErr w:type="gramEnd"/>
            <w:r w:rsidRPr="000C5ABB">
              <w:rPr>
                <w:rFonts w:ascii="Arial" w:hAnsi="Arial" w:cs="Arial"/>
                <w:b/>
                <w:bCs/>
                <w:color w:val="000000"/>
                <w:sz w:val="18"/>
                <w:szCs w:val="18"/>
              </w:rPr>
              <w:t xml:space="preserve"> de cada servicio relacionado con obra pública </w:t>
            </w:r>
            <w:r w:rsidRPr="000C5ABB">
              <w:rPr>
                <w:rFonts w:ascii="Arial" w:hAnsi="Arial" w:cs="Arial"/>
                <w:b/>
                <w:bCs/>
                <w:color w:val="000000"/>
                <w:sz w:val="18"/>
                <w:szCs w:val="18"/>
              </w:rPr>
              <w:lastRenderedPageBreak/>
              <w:t>que podrá adjudicarse mediante invitación a cuando menos tres personas Dependencias y Entidades</w:t>
            </w:r>
          </w:p>
        </w:tc>
      </w:tr>
      <w:tr w:rsidR="000C5ABB" w:rsidRPr="000C5ABB" w14:paraId="2657D07D" w14:textId="77777777" w:rsidTr="005330FB">
        <w:trPr>
          <w:trHeight w:val="207"/>
        </w:trPr>
        <w:tc>
          <w:tcPr>
            <w:tcW w:w="11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ADCDFC9" w14:textId="77777777" w:rsidR="000C5ABB" w:rsidRPr="000C5ABB" w:rsidRDefault="000C5ABB">
            <w:pPr>
              <w:jc w:val="center"/>
              <w:rPr>
                <w:rFonts w:ascii="Arial" w:hAnsi="Arial" w:cs="Arial"/>
                <w:b/>
                <w:bCs/>
                <w:color w:val="000000"/>
                <w:sz w:val="18"/>
                <w:szCs w:val="18"/>
              </w:rPr>
            </w:pPr>
            <w:r w:rsidRPr="000C5ABB">
              <w:rPr>
                <w:rFonts w:ascii="Arial" w:hAnsi="Arial" w:cs="Arial"/>
                <w:b/>
                <w:bCs/>
                <w:color w:val="000000"/>
                <w:sz w:val="18"/>
                <w:szCs w:val="18"/>
              </w:rPr>
              <w:t>Mayor de</w:t>
            </w:r>
          </w:p>
        </w:tc>
        <w:tc>
          <w:tcPr>
            <w:tcW w:w="8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681E274" w14:textId="77777777" w:rsidR="000C5ABB" w:rsidRPr="000C5ABB" w:rsidRDefault="000C5ABB">
            <w:pPr>
              <w:jc w:val="center"/>
              <w:rPr>
                <w:rFonts w:ascii="Arial" w:hAnsi="Arial" w:cs="Arial"/>
                <w:b/>
                <w:bCs/>
                <w:color w:val="000000"/>
                <w:sz w:val="18"/>
                <w:szCs w:val="18"/>
              </w:rPr>
            </w:pPr>
            <w:r w:rsidRPr="000C5ABB">
              <w:rPr>
                <w:rFonts w:ascii="Arial" w:hAnsi="Arial" w:cs="Arial"/>
                <w:b/>
                <w:bCs/>
                <w:color w:val="000000"/>
                <w:sz w:val="18"/>
                <w:szCs w:val="18"/>
              </w:rPr>
              <w:t>Hasta</w:t>
            </w:r>
          </w:p>
        </w:tc>
        <w:tc>
          <w:tcPr>
            <w:tcW w:w="1712" w:type="dxa"/>
            <w:vMerge/>
            <w:tcBorders>
              <w:top w:val="nil"/>
              <w:left w:val="single" w:sz="8" w:space="0" w:color="000000"/>
              <w:bottom w:val="single" w:sz="8" w:space="0" w:color="000000"/>
              <w:right w:val="single" w:sz="8" w:space="0" w:color="000000"/>
            </w:tcBorders>
            <w:vAlign w:val="center"/>
            <w:hideMark/>
          </w:tcPr>
          <w:p w14:paraId="6FD9846F" w14:textId="77777777" w:rsidR="000C5ABB" w:rsidRPr="000C5ABB" w:rsidRDefault="000C5ABB">
            <w:pPr>
              <w:rPr>
                <w:rFonts w:ascii="Arial" w:hAnsi="Arial" w:cs="Arial"/>
                <w:b/>
                <w:bCs/>
                <w:color w:val="000000"/>
                <w:sz w:val="18"/>
                <w:szCs w:val="18"/>
              </w:rPr>
            </w:pPr>
          </w:p>
        </w:tc>
        <w:tc>
          <w:tcPr>
            <w:tcW w:w="1843" w:type="dxa"/>
            <w:vMerge/>
            <w:tcBorders>
              <w:top w:val="nil"/>
              <w:left w:val="single" w:sz="8" w:space="0" w:color="000000"/>
              <w:bottom w:val="single" w:sz="8" w:space="0" w:color="000000"/>
              <w:right w:val="single" w:sz="8" w:space="0" w:color="000000"/>
            </w:tcBorders>
            <w:vAlign w:val="center"/>
            <w:hideMark/>
          </w:tcPr>
          <w:p w14:paraId="06BA7FC1" w14:textId="77777777" w:rsidR="000C5ABB" w:rsidRPr="000C5ABB" w:rsidRDefault="000C5ABB">
            <w:pPr>
              <w:rPr>
                <w:rFonts w:ascii="Arial" w:hAnsi="Arial" w:cs="Arial"/>
                <w:b/>
                <w:bCs/>
                <w:color w:val="000000"/>
                <w:sz w:val="18"/>
                <w:szCs w:val="18"/>
              </w:rPr>
            </w:pPr>
          </w:p>
        </w:tc>
        <w:tc>
          <w:tcPr>
            <w:tcW w:w="2268" w:type="dxa"/>
            <w:vMerge/>
            <w:tcBorders>
              <w:top w:val="nil"/>
              <w:left w:val="single" w:sz="8" w:space="0" w:color="000000"/>
              <w:bottom w:val="single" w:sz="8" w:space="0" w:color="000000"/>
              <w:right w:val="single" w:sz="8" w:space="0" w:color="000000"/>
            </w:tcBorders>
            <w:vAlign w:val="center"/>
            <w:hideMark/>
          </w:tcPr>
          <w:p w14:paraId="3BC3B21B" w14:textId="77777777" w:rsidR="000C5ABB" w:rsidRPr="000C5ABB" w:rsidRDefault="000C5ABB">
            <w:pPr>
              <w:rPr>
                <w:rFonts w:ascii="Arial" w:hAnsi="Arial" w:cs="Arial"/>
                <w:b/>
                <w:bCs/>
                <w:color w:val="000000"/>
                <w:sz w:val="18"/>
                <w:szCs w:val="18"/>
              </w:rPr>
            </w:pPr>
          </w:p>
        </w:tc>
        <w:tc>
          <w:tcPr>
            <w:tcW w:w="3003" w:type="dxa"/>
            <w:vMerge/>
            <w:tcBorders>
              <w:top w:val="nil"/>
              <w:left w:val="single" w:sz="8" w:space="0" w:color="000000"/>
              <w:bottom w:val="single" w:sz="8" w:space="0" w:color="000000"/>
              <w:right w:val="single" w:sz="8" w:space="0" w:color="000000"/>
            </w:tcBorders>
            <w:vAlign w:val="center"/>
            <w:hideMark/>
          </w:tcPr>
          <w:p w14:paraId="5D9488FA" w14:textId="77777777" w:rsidR="000C5ABB" w:rsidRPr="000C5ABB" w:rsidRDefault="000C5ABB">
            <w:pPr>
              <w:rPr>
                <w:rFonts w:ascii="Arial" w:hAnsi="Arial" w:cs="Arial"/>
                <w:b/>
                <w:bCs/>
                <w:color w:val="000000"/>
                <w:sz w:val="18"/>
                <w:szCs w:val="18"/>
              </w:rPr>
            </w:pPr>
          </w:p>
        </w:tc>
      </w:tr>
      <w:tr w:rsidR="000C5ABB" w:rsidRPr="000C5ABB" w14:paraId="341747D1" w14:textId="77777777" w:rsidTr="005330FB">
        <w:trPr>
          <w:trHeight w:val="207"/>
        </w:trPr>
        <w:tc>
          <w:tcPr>
            <w:tcW w:w="1156" w:type="dxa"/>
            <w:vMerge/>
            <w:tcBorders>
              <w:top w:val="single" w:sz="8" w:space="0" w:color="000000"/>
              <w:left w:val="single" w:sz="8" w:space="0" w:color="000000"/>
              <w:bottom w:val="single" w:sz="8" w:space="0" w:color="000000"/>
              <w:right w:val="single" w:sz="8" w:space="0" w:color="000000"/>
            </w:tcBorders>
            <w:vAlign w:val="center"/>
            <w:hideMark/>
          </w:tcPr>
          <w:p w14:paraId="11E613F2" w14:textId="77777777" w:rsidR="000C5ABB" w:rsidRPr="000C5ABB" w:rsidRDefault="000C5ABB">
            <w:pPr>
              <w:rPr>
                <w:rFonts w:ascii="Arial" w:hAnsi="Arial" w:cs="Arial"/>
                <w:b/>
                <w:bCs/>
                <w:color w:val="000000"/>
                <w:sz w:val="18"/>
                <w:szCs w:val="18"/>
              </w:rPr>
            </w:pPr>
          </w:p>
        </w:tc>
        <w:tc>
          <w:tcPr>
            <w:tcW w:w="818" w:type="dxa"/>
            <w:vMerge/>
            <w:tcBorders>
              <w:top w:val="single" w:sz="8" w:space="0" w:color="000000"/>
              <w:left w:val="single" w:sz="8" w:space="0" w:color="000000"/>
              <w:bottom w:val="single" w:sz="8" w:space="0" w:color="000000"/>
              <w:right w:val="single" w:sz="8" w:space="0" w:color="000000"/>
            </w:tcBorders>
            <w:vAlign w:val="center"/>
            <w:hideMark/>
          </w:tcPr>
          <w:p w14:paraId="4297D7CC" w14:textId="77777777" w:rsidR="000C5ABB" w:rsidRPr="000C5ABB" w:rsidRDefault="000C5ABB">
            <w:pPr>
              <w:rPr>
                <w:rFonts w:ascii="Arial" w:hAnsi="Arial" w:cs="Arial"/>
                <w:b/>
                <w:bCs/>
                <w:color w:val="000000"/>
                <w:sz w:val="18"/>
                <w:szCs w:val="18"/>
              </w:rPr>
            </w:pPr>
          </w:p>
        </w:tc>
        <w:tc>
          <w:tcPr>
            <w:tcW w:w="1712" w:type="dxa"/>
            <w:vMerge/>
            <w:tcBorders>
              <w:top w:val="nil"/>
              <w:left w:val="single" w:sz="8" w:space="0" w:color="000000"/>
              <w:bottom w:val="single" w:sz="8" w:space="0" w:color="000000"/>
              <w:right w:val="single" w:sz="8" w:space="0" w:color="000000"/>
            </w:tcBorders>
            <w:vAlign w:val="center"/>
            <w:hideMark/>
          </w:tcPr>
          <w:p w14:paraId="563E7F61" w14:textId="77777777" w:rsidR="000C5ABB" w:rsidRPr="000C5ABB" w:rsidRDefault="000C5ABB">
            <w:pPr>
              <w:rPr>
                <w:rFonts w:ascii="Arial" w:hAnsi="Arial" w:cs="Arial"/>
                <w:b/>
                <w:bCs/>
                <w:color w:val="000000"/>
                <w:sz w:val="18"/>
                <w:szCs w:val="18"/>
              </w:rPr>
            </w:pPr>
          </w:p>
        </w:tc>
        <w:tc>
          <w:tcPr>
            <w:tcW w:w="1843" w:type="dxa"/>
            <w:vMerge/>
            <w:tcBorders>
              <w:top w:val="nil"/>
              <w:left w:val="single" w:sz="8" w:space="0" w:color="000000"/>
              <w:bottom w:val="single" w:sz="8" w:space="0" w:color="000000"/>
              <w:right w:val="single" w:sz="8" w:space="0" w:color="000000"/>
            </w:tcBorders>
            <w:vAlign w:val="center"/>
            <w:hideMark/>
          </w:tcPr>
          <w:p w14:paraId="36A99703" w14:textId="77777777" w:rsidR="000C5ABB" w:rsidRPr="000C5ABB" w:rsidRDefault="000C5ABB">
            <w:pPr>
              <w:rPr>
                <w:rFonts w:ascii="Arial" w:hAnsi="Arial" w:cs="Arial"/>
                <w:b/>
                <w:bCs/>
                <w:color w:val="000000"/>
                <w:sz w:val="18"/>
                <w:szCs w:val="18"/>
              </w:rPr>
            </w:pPr>
          </w:p>
        </w:tc>
        <w:tc>
          <w:tcPr>
            <w:tcW w:w="2268" w:type="dxa"/>
            <w:vMerge/>
            <w:tcBorders>
              <w:top w:val="nil"/>
              <w:left w:val="single" w:sz="8" w:space="0" w:color="000000"/>
              <w:bottom w:val="single" w:sz="8" w:space="0" w:color="000000"/>
              <w:right w:val="single" w:sz="8" w:space="0" w:color="000000"/>
            </w:tcBorders>
            <w:vAlign w:val="center"/>
            <w:hideMark/>
          </w:tcPr>
          <w:p w14:paraId="231321B6" w14:textId="77777777" w:rsidR="000C5ABB" w:rsidRPr="000C5ABB" w:rsidRDefault="000C5ABB">
            <w:pPr>
              <w:rPr>
                <w:rFonts w:ascii="Arial" w:hAnsi="Arial" w:cs="Arial"/>
                <w:b/>
                <w:bCs/>
                <w:color w:val="000000"/>
                <w:sz w:val="18"/>
                <w:szCs w:val="18"/>
              </w:rPr>
            </w:pPr>
          </w:p>
        </w:tc>
        <w:tc>
          <w:tcPr>
            <w:tcW w:w="3003" w:type="dxa"/>
            <w:vMerge/>
            <w:tcBorders>
              <w:top w:val="nil"/>
              <w:left w:val="single" w:sz="8" w:space="0" w:color="000000"/>
              <w:bottom w:val="single" w:sz="8" w:space="0" w:color="000000"/>
              <w:right w:val="single" w:sz="8" w:space="0" w:color="000000"/>
            </w:tcBorders>
            <w:vAlign w:val="center"/>
            <w:hideMark/>
          </w:tcPr>
          <w:p w14:paraId="300111DE" w14:textId="77777777" w:rsidR="000C5ABB" w:rsidRPr="000C5ABB" w:rsidRDefault="000C5ABB">
            <w:pPr>
              <w:rPr>
                <w:rFonts w:ascii="Arial" w:hAnsi="Arial" w:cs="Arial"/>
                <w:b/>
                <w:bCs/>
                <w:color w:val="000000"/>
                <w:sz w:val="18"/>
                <w:szCs w:val="18"/>
              </w:rPr>
            </w:pPr>
          </w:p>
        </w:tc>
      </w:tr>
      <w:tr w:rsidR="000C5ABB" w:rsidRPr="000C5ABB" w14:paraId="37B000E4" w14:textId="77777777" w:rsidTr="005330FB">
        <w:trPr>
          <w:trHeight w:val="20"/>
        </w:trPr>
        <w:tc>
          <w:tcPr>
            <w:tcW w:w="1156" w:type="dxa"/>
            <w:tcBorders>
              <w:top w:val="nil"/>
              <w:left w:val="single" w:sz="8" w:space="0" w:color="000000"/>
              <w:bottom w:val="single" w:sz="8" w:space="0" w:color="000000"/>
              <w:right w:val="single" w:sz="8" w:space="0" w:color="000000"/>
            </w:tcBorders>
            <w:shd w:val="clear" w:color="auto" w:fill="auto"/>
            <w:vAlign w:val="center"/>
            <w:hideMark/>
          </w:tcPr>
          <w:p w14:paraId="7C2AF26A" w14:textId="77777777" w:rsidR="000C5ABB" w:rsidRPr="000C5ABB" w:rsidRDefault="000C5ABB">
            <w:pPr>
              <w:jc w:val="center"/>
              <w:rPr>
                <w:color w:val="000000"/>
                <w:sz w:val="18"/>
                <w:szCs w:val="18"/>
              </w:rPr>
            </w:pPr>
            <w:r w:rsidRPr="000C5ABB">
              <w:rPr>
                <w:color w:val="000000"/>
                <w:sz w:val="18"/>
                <w:szCs w:val="18"/>
              </w:rPr>
              <w:t> </w:t>
            </w:r>
          </w:p>
        </w:tc>
        <w:tc>
          <w:tcPr>
            <w:tcW w:w="818" w:type="dxa"/>
            <w:tcBorders>
              <w:top w:val="nil"/>
              <w:left w:val="nil"/>
              <w:bottom w:val="single" w:sz="8" w:space="0" w:color="000000"/>
              <w:right w:val="single" w:sz="8" w:space="0" w:color="000000"/>
            </w:tcBorders>
            <w:shd w:val="clear" w:color="auto" w:fill="auto"/>
            <w:vAlign w:val="center"/>
            <w:hideMark/>
          </w:tcPr>
          <w:p w14:paraId="16A2D661"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15,000</w:t>
            </w:r>
          </w:p>
        </w:tc>
        <w:tc>
          <w:tcPr>
            <w:tcW w:w="1712" w:type="dxa"/>
            <w:tcBorders>
              <w:top w:val="nil"/>
              <w:left w:val="nil"/>
              <w:bottom w:val="single" w:sz="8" w:space="0" w:color="000000"/>
              <w:right w:val="single" w:sz="8" w:space="0" w:color="000000"/>
            </w:tcBorders>
            <w:shd w:val="clear" w:color="auto" w:fill="auto"/>
            <w:vAlign w:val="center"/>
            <w:hideMark/>
          </w:tcPr>
          <w:p w14:paraId="0007031C"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278</w:t>
            </w:r>
          </w:p>
        </w:tc>
        <w:tc>
          <w:tcPr>
            <w:tcW w:w="1843" w:type="dxa"/>
            <w:tcBorders>
              <w:top w:val="nil"/>
              <w:left w:val="nil"/>
              <w:bottom w:val="single" w:sz="8" w:space="0" w:color="000000"/>
              <w:right w:val="single" w:sz="8" w:space="0" w:color="000000"/>
            </w:tcBorders>
            <w:shd w:val="clear" w:color="auto" w:fill="auto"/>
            <w:vAlign w:val="center"/>
            <w:hideMark/>
          </w:tcPr>
          <w:p w14:paraId="280F01AB"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137</w:t>
            </w:r>
          </w:p>
        </w:tc>
        <w:tc>
          <w:tcPr>
            <w:tcW w:w="2268" w:type="dxa"/>
            <w:tcBorders>
              <w:top w:val="nil"/>
              <w:left w:val="nil"/>
              <w:bottom w:val="single" w:sz="8" w:space="0" w:color="000000"/>
              <w:right w:val="single" w:sz="8" w:space="0" w:color="000000"/>
            </w:tcBorders>
            <w:shd w:val="clear" w:color="auto" w:fill="auto"/>
            <w:vAlign w:val="center"/>
            <w:hideMark/>
          </w:tcPr>
          <w:p w14:paraId="62BFD550"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2,476</w:t>
            </w:r>
          </w:p>
        </w:tc>
        <w:tc>
          <w:tcPr>
            <w:tcW w:w="3003" w:type="dxa"/>
            <w:tcBorders>
              <w:top w:val="nil"/>
              <w:left w:val="nil"/>
              <w:bottom w:val="single" w:sz="8" w:space="0" w:color="000000"/>
              <w:right w:val="single" w:sz="8" w:space="0" w:color="000000"/>
            </w:tcBorders>
            <w:shd w:val="clear" w:color="auto" w:fill="auto"/>
            <w:vAlign w:val="center"/>
            <w:hideMark/>
          </w:tcPr>
          <w:p w14:paraId="74673D85"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1,923</w:t>
            </w:r>
          </w:p>
        </w:tc>
      </w:tr>
      <w:tr w:rsidR="000C5ABB" w:rsidRPr="000C5ABB" w14:paraId="40BAE7B2" w14:textId="77777777" w:rsidTr="005330FB">
        <w:trPr>
          <w:trHeight w:val="20"/>
        </w:trPr>
        <w:tc>
          <w:tcPr>
            <w:tcW w:w="1156" w:type="dxa"/>
            <w:tcBorders>
              <w:top w:val="nil"/>
              <w:left w:val="single" w:sz="8" w:space="0" w:color="000000"/>
              <w:bottom w:val="single" w:sz="8" w:space="0" w:color="000000"/>
              <w:right w:val="single" w:sz="8" w:space="0" w:color="000000"/>
            </w:tcBorders>
            <w:shd w:val="clear" w:color="auto" w:fill="auto"/>
            <w:vAlign w:val="center"/>
            <w:hideMark/>
          </w:tcPr>
          <w:p w14:paraId="761F021E"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15,000</w:t>
            </w:r>
          </w:p>
        </w:tc>
        <w:tc>
          <w:tcPr>
            <w:tcW w:w="818" w:type="dxa"/>
            <w:tcBorders>
              <w:top w:val="nil"/>
              <w:left w:val="nil"/>
              <w:bottom w:val="single" w:sz="8" w:space="0" w:color="000000"/>
              <w:right w:val="single" w:sz="8" w:space="0" w:color="000000"/>
            </w:tcBorders>
            <w:shd w:val="clear" w:color="auto" w:fill="auto"/>
            <w:vAlign w:val="center"/>
            <w:hideMark/>
          </w:tcPr>
          <w:p w14:paraId="1EA12A31"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30,000</w:t>
            </w:r>
          </w:p>
        </w:tc>
        <w:tc>
          <w:tcPr>
            <w:tcW w:w="1712" w:type="dxa"/>
            <w:tcBorders>
              <w:top w:val="nil"/>
              <w:left w:val="nil"/>
              <w:bottom w:val="single" w:sz="8" w:space="0" w:color="000000"/>
              <w:right w:val="single" w:sz="8" w:space="0" w:color="000000"/>
            </w:tcBorders>
            <w:shd w:val="clear" w:color="auto" w:fill="auto"/>
            <w:vAlign w:val="center"/>
            <w:hideMark/>
          </w:tcPr>
          <w:p w14:paraId="27DC65DB"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344</w:t>
            </w:r>
          </w:p>
        </w:tc>
        <w:tc>
          <w:tcPr>
            <w:tcW w:w="1843" w:type="dxa"/>
            <w:tcBorders>
              <w:top w:val="nil"/>
              <w:left w:val="nil"/>
              <w:bottom w:val="single" w:sz="8" w:space="0" w:color="000000"/>
              <w:right w:val="single" w:sz="8" w:space="0" w:color="000000"/>
            </w:tcBorders>
            <w:shd w:val="clear" w:color="auto" w:fill="auto"/>
            <w:vAlign w:val="center"/>
            <w:hideMark/>
          </w:tcPr>
          <w:p w14:paraId="4D3C440C"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174</w:t>
            </w:r>
          </w:p>
        </w:tc>
        <w:tc>
          <w:tcPr>
            <w:tcW w:w="2268" w:type="dxa"/>
            <w:tcBorders>
              <w:top w:val="nil"/>
              <w:left w:val="nil"/>
              <w:bottom w:val="single" w:sz="8" w:space="0" w:color="000000"/>
              <w:right w:val="single" w:sz="8" w:space="0" w:color="000000"/>
            </w:tcBorders>
            <w:shd w:val="clear" w:color="auto" w:fill="auto"/>
            <w:vAlign w:val="center"/>
            <w:hideMark/>
          </w:tcPr>
          <w:p w14:paraId="1C0B50C3"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2,747</w:t>
            </w:r>
          </w:p>
        </w:tc>
        <w:tc>
          <w:tcPr>
            <w:tcW w:w="3003" w:type="dxa"/>
            <w:tcBorders>
              <w:top w:val="nil"/>
              <w:left w:val="nil"/>
              <w:bottom w:val="single" w:sz="8" w:space="0" w:color="000000"/>
              <w:right w:val="single" w:sz="8" w:space="0" w:color="000000"/>
            </w:tcBorders>
            <w:shd w:val="clear" w:color="auto" w:fill="auto"/>
            <w:vAlign w:val="center"/>
            <w:hideMark/>
          </w:tcPr>
          <w:p w14:paraId="7925F87E"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2,061</w:t>
            </w:r>
          </w:p>
        </w:tc>
      </w:tr>
      <w:tr w:rsidR="000C5ABB" w:rsidRPr="000C5ABB" w14:paraId="56DB1409" w14:textId="77777777" w:rsidTr="005330FB">
        <w:trPr>
          <w:trHeight w:val="20"/>
        </w:trPr>
        <w:tc>
          <w:tcPr>
            <w:tcW w:w="1156" w:type="dxa"/>
            <w:tcBorders>
              <w:top w:val="nil"/>
              <w:left w:val="single" w:sz="8" w:space="0" w:color="000000"/>
              <w:bottom w:val="single" w:sz="8" w:space="0" w:color="000000"/>
              <w:right w:val="single" w:sz="8" w:space="0" w:color="000000"/>
            </w:tcBorders>
            <w:shd w:val="clear" w:color="auto" w:fill="auto"/>
            <w:vAlign w:val="center"/>
            <w:hideMark/>
          </w:tcPr>
          <w:p w14:paraId="5D575D1F"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30,000</w:t>
            </w:r>
          </w:p>
        </w:tc>
        <w:tc>
          <w:tcPr>
            <w:tcW w:w="818" w:type="dxa"/>
            <w:tcBorders>
              <w:top w:val="nil"/>
              <w:left w:val="nil"/>
              <w:bottom w:val="single" w:sz="8" w:space="0" w:color="000000"/>
              <w:right w:val="single" w:sz="8" w:space="0" w:color="000000"/>
            </w:tcBorders>
            <w:shd w:val="clear" w:color="auto" w:fill="auto"/>
            <w:vAlign w:val="center"/>
            <w:hideMark/>
          </w:tcPr>
          <w:p w14:paraId="7B9C56B5"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50,000</w:t>
            </w:r>
          </w:p>
        </w:tc>
        <w:tc>
          <w:tcPr>
            <w:tcW w:w="1712" w:type="dxa"/>
            <w:tcBorders>
              <w:top w:val="nil"/>
              <w:left w:val="nil"/>
              <w:bottom w:val="single" w:sz="8" w:space="0" w:color="000000"/>
              <w:right w:val="single" w:sz="8" w:space="0" w:color="000000"/>
            </w:tcBorders>
            <w:shd w:val="clear" w:color="auto" w:fill="auto"/>
            <w:vAlign w:val="center"/>
            <w:hideMark/>
          </w:tcPr>
          <w:p w14:paraId="37B765E6"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413</w:t>
            </w:r>
          </w:p>
        </w:tc>
        <w:tc>
          <w:tcPr>
            <w:tcW w:w="1843" w:type="dxa"/>
            <w:tcBorders>
              <w:top w:val="nil"/>
              <w:left w:val="nil"/>
              <w:bottom w:val="single" w:sz="8" w:space="0" w:color="000000"/>
              <w:right w:val="single" w:sz="8" w:space="0" w:color="000000"/>
            </w:tcBorders>
            <w:shd w:val="clear" w:color="auto" w:fill="auto"/>
            <w:vAlign w:val="center"/>
            <w:hideMark/>
          </w:tcPr>
          <w:p w14:paraId="11CD040C"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207</w:t>
            </w:r>
          </w:p>
        </w:tc>
        <w:tc>
          <w:tcPr>
            <w:tcW w:w="2268" w:type="dxa"/>
            <w:tcBorders>
              <w:top w:val="nil"/>
              <w:left w:val="nil"/>
              <w:bottom w:val="single" w:sz="8" w:space="0" w:color="000000"/>
              <w:right w:val="single" w:sz="8" w:space="0" w:color="000000"/>
            </w:tcBorders>
            <w:shd w:val="clear" w:color="auto" w:fill="auto"/>
            <w:vAlign w:val="center"/>
            <w:hideMark/>
          </w:tcPr>
          <w:p w14:paraId="0120EB86"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3,162</w:t>
            </w:r>
          </w:p>
        </w:tc>
        <w:tc>
          <w:tcPr>
            <w:tcW w:w="3003" w:type="dxa"/>
            <w:tcBorders>
              <w:top w:val="nil"/>
              <w:left w:val="nil"/>
              <w:bottom w:val="single" w:sz="8" w:space="0" w:color="000000"/>
              <w:right w:val="single" w:sz="8" w:space="0" w:color="000000"/>
            </w:tcBorders>
            <w:shd w:val="clear" w:color="auto" w:fill="auto"/>
            <w:vAlign w:val="center"/>
            <w:hideMark/>
          </w:tcPr>
          <w:p w14:paraId="66F818C4"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2,476</w:t>
            </w:r>
          </w:p>
        </w:tc>
      </w:tr>
      <w:tr w:rsidR="000C5ABB" w:rsidRPr="000C5ABB" w14:paraId="4FC7A307" w14:textId="77777777" w:rsidTr="005330FB">
        <w:trPr>
          <w:trHeight w:val="20"/>
        </w:trPr>
        <w:tc>
          <w:tcPr>
            <w:tcW w:w="1156" w:type="dxa"/>
            <w:tcBorders>
              <w:top w:val="nil"/>
              <w:left w:val="single" w:sz="8" w:space="0" w:color="000000"/>
              <w:bottom w:val="single" w:sz="8" w:space="0" w:color="000000"/>
              <w:right w:val="single" w:sz="8" w:space="0" w:color="000000"/>
            </w:tcBorders>
            <w:shd w:val="clear" w:color="auto" w:fill="auto"/>
            <w:vAlign w:val="center"/>
            <w:hideMark/>
          </w:tcPr>
          <w:p w14:paraId="2D9C73BD"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50,000</w:t>
            </w:r>
          </w:p>
        </w:tc>
        <w:tc>
          <w:tcPr>
            <w:tcW w:w="818" w:type="dxa"/>
            <w:tcBorders>
              <w:top w:val="nil"/>
              <w:left w:val="nil"/>
              <w:bottom w:val="single" w:sz="8" w:space="0" w:color="000000"/>
              <w:right w:val="single" w:sz="8" w:space="0" w:color="000000"/>
            </w:tcBorders>
            <w:shd w:val="clear" w:color="auto" w:fill="auto"/>
            <w:vAlign w:val="center"/>
            <w:hideMark/>
          </w:tcPr>
          <w:p w14:paraId="6610E4A9"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100,000</w:t>
            </w:r>
          </w:p>
        </w:tc>
        <w:tc>
          <w:tcPr>
            <w:tcW w:w="1712" w:type="dxa"/>
            <w:tcBorders>
              <w:top w:val="nil"/>
              <w:left w:val="nil"/>
              <w:bottom w:val="single" w:sz="8" w:space="0" w:color="000000"/>
              <w:right w:val="single" w:sz="8" w:space="0" w:color="000000"/>
            </w:tcBorders>
            <w:shd w:val="clear" w:color="auto" w:fill="auto"/>
            <w:vAlign w:val="center"/>
            <w:hideMark/>
          </w:tcPr>
          <w:p w14:paraId="312120C8"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479</w:t>
            </w:r>
          </w:p>
        </w:tc>
        <w:tc>
          <w:tcPr>
            <w:tcW w:w="1843" w:type="dxa"/>
            <w:tcBorders>
              <w:top w:val="nil"/>
              <w:left w:val="nil"/>
              <w:bottom w:val="single" w:sz="8" w:space="0" w:color="000000"/>
              <w:right w:val="single" w:sz="8" w:space="0" w:color="000000"/>
            </w:tcBorders>
            <w:shd w:val="clear" w:color="auto" w:fill="auto"/>
            <w:vAlign w:val="center"/>
            <w:hideMark/>
          </w:tcPr>
          <w:p w14:paraId="5EF35605"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238</w:t>
            </w:r>
          </w:p>
        </w:tc>
        <w:tc>
          <w:tcPr>
            <w:tcW w:w="2268" w:type="dxa"/>
            <w:tcBorders>
              <w:top w:val="nil"/>
              <w:left w:val="nil"/>
              <w:bottom w:val="single" w:sz="8" w:space="0" w:color="000000"/>
              <w:right w:val="single" w:sz="8" w:space="0" w:color="000000"/>
            </w:tcBorders>
            <w:shd w:val="clear" w:color="auto" w:fill="auto"/>
            <w:vAlign w:val="center"/>
            <w:hideMark/>
          </w:tcPr>
          <w:p w14:paraId="3837F4F4"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3,850</w:t>
            </w:r>
          </w:p>
        </w:tc>
        <w:tc>
          <w:tcPr>
            <w:tcW w:w="3003" w:type="dxa"/>
            <w:tcBorders>
              <w:top w:val="nil"/>
              <w:left w:val="nil"/>
              <w:bottom w:val="single" w:sz="8" w:space="0" w:color="000000"/>
              <w:right w:val="single" w:sz="8" w:space="0" w:color="000000"/>
            </w:tcBorders>
            <w:shd w:val="clear" w:color="auto" w:fill="auto"/>
            <w:vAlign w:val="center"/>
            <w:hideMark/>
          </w:tcPr>
          <w:p w14:paraId="55BD0723"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2,883</w:t>
            </w:r>
          </w:p>
        </w:tc>
      </w:tr>
      <w:tr w:rsidR="000C5ABB" w:rsidRPr="000C5ABB" w14:paraId="785E8F76" w14:textId="77777777" w:rsidTr="005330FB">
        <w:trPr>
          <w:trHeight w:val="20"/>
        </w:trPr>
        <w:tc>
          <w:tcPr>
            <w:tcW w:w="1156" w:type="dxa"/>
            <w:tcBorders>
              <w:top w:val="nil"/>
              <w:left w:val="single" w:sz="8" w:space="0" w:color="000000"/>
              <w:bottom w:val="single" w:sz="8" w:space="0" w:color="000000"/>
              <w:right w:val="single" w:sz="8" w:space="0" w:color="000000"/>
            </w:tcBorders>
            <w:shd w:val="clear" w:color="auto" w:fill="auto"/>
            <w:vAlign w:val="center"/>
            <w:hideMark/>
          </w:tcPr>
          <w:p w14:paraId="38C6312A"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100,000</w:t>
            </w:r>
          </w:p>
        </w:tc>
        <w:tc>
          <w:tcPr>
            <w:tcW w:w="818" w:type="dxa"/>
            <w:tcBorders>
              <w:top w:val="nil"/>
              <w:left w:val="nil"/>
              <w:bottom w:val="single" w:sz="8" w:space="0" w:color="000000"/>
              <w:right w:val="single" w:sz="8" w:space="0" w:color="000000"/>
            </w:tcBorders>
            <w:shd w:val="clear" w:color="auto" w:fill="auto"/>
            <w:vAlign w:val="center"/>
            <w:hideMark/>
          </w:tcPr>
          <w:p w14:paraId="2658E822"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150,000</w:t>
            </w:r>
          </w:p>
        </w:tc>
        <w:tc>
          <w:tcPr>
            <w:tcW w:w="1712" w:type="dxa"/>
            <w:tcBorders>
              <w:top w:val="nil"/>
              <w:left w:val="nil"/>
              <w:bottom w:val="single" w:sz="8" w:space="0" w:color="000000"/>
              <w:right w:val="single" w:sz="8" w:space="0" w:color="000000"/>
            </w:tcBorders>
            <w:shd w:val="clear" w:color="auto" w:fill="auto"/>
            <w:vAlign w:val="center"/>
            <w:hideMark/>
          </w:tcPr>
          <w:p w14:paraId="3BCE2BF4"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551</w:t>
            </w:r>
          </w:p>
        </w:tc>
        <w:tc>
          <w:tcPr>
            <w:tcW w:w="1843" w:type="dxa"/>
            <w:tcBorders>
              <w:top w:val="nil"/>
              <w:left w:val="nil"/>
              <w:bottom w:val="single" w:sz="8" w:space="0" w:color="000000"/>
              <w:right w:val="single" w:sz="8" w:space="0" w:color="000000"/>
            </w:tcBorders>
            <w:shd w:val="clear" w:color="auto" w:fill="auto"/>
            <w:vAlign w:val="center"/>
            <w:hideMark/>
          </w:tcPr>
          <w:p w14:paraId="6F79140B"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278</w:t>
            </w:r>
          </w:p>
        </w:tc>
        <w:tc>
          <w:tcPr>
            <w:tcW w:w="2268" w:type="dxa"/>
            <w:tcBorders>
              <w:top w:val="nil"/>
              <w:left w:val="nil"/>
              <w:bottom w:val="single" w:sz="8" w:space="0" w:color="000000"/>
              <w:right w:val="single" w:sz="8" w:space="0" w:color="000000"/>
            </w:tcBorders>
            <w:shd w:val="clear" w:color="auto" w:fill="auto"/>
            <w:vAlign w:val="center"/>
            <w:hideMark/>
          </w:tcPr>
          <w:p w14:paraId="1302D320"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4,535</w:t>
            </w:r>
          </w:p>
        </w:tc>
        <w:tc>
          <w:tcPr>
            <w:tcW w:w="3003" w:type="dxa"/>
            <w:tcBorders>
              <w:top w:val="nil"/>
              <w:left w:val="nil"/>
              <w:bottom w:val="single" w:sz="8" w:space="0" w:color="000000"/>
              <w:right w:val="single" w:sz="8" w:space="0" w:color="000000"/>
            </w:tcBorders>
            <w:shd w:val="clear" w:color="auto" w:fill="auto"/>
            <w:vAlign w:val="center"/>
            <w:hideMark/>
          </w:tcPr>
          <w:p w14:paraId="6E6A201B"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3,435</w:t>
            </w:r>
          </w:p>
        </w:tc>
      </w:tr>
      <w:tr w:rsidR="000C5ABB" w:rsidRPr="000C5ABB" w14:paraId="75849E29" w14:textId="77777777" w:rsidTr="005330FB">
        <w:trPr>
          <w:trHeight w:val="20"/>
        </w:trPr>
        <w:tc>
          <w:tcPr>
            <w:tcW w:w="1156" w:type="dxa"/>
            <w:tcBorders>
              <w:top w:val="nil"/>
              <w:left w:val="single" w:sz="8" w:space="0" w:color="000000"/>
              <w:bottom w:val="single" w:sz="8" w:space="0" w:color="000000"/>
              <w:right w:val="single" w:sz="8" w:space="0" w:color="000000"/>
            </w:tcBorders>
            <w:shd w:val="clear" w:color="auto" w:fill="auto"/>
            <w:vAlign w:val="center"/>
            <w:hideMark/>
          </w:tcPr>
          <w:p w14:paraId="5EB2922F"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150,000</w:t>
            </w:r>
          </w:p>
        </w:tc>
        <w:tc>
          <w:tcPr>
            <w:tcW w:w="818" w:type="dxa"/>
            <w:tcBorders>
              <w:top w:val="nil"/>
              <w:left w:val="nil"/>
              <w:bottom w:val="single" w:sz="8" w:space="0" w:color="000000"/>
              <w:right w:val="single" w:sz="8" w:space="0" w:color="000000"/>
            </w:tcBorders>
            <w:shd w:val="clear" w:color="auto" w:fill="auto"/>
            <w:vAlign w:val="center"/>
            <w:hideMark/>
          </w:tcPr>
          <w:p w14:paraId="039EF9B5"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250,000</w:t>
            </w:r>
          </w:p>
        </w:tc>
        <w:tc>
          <w:tcPr>
            <w:tcW w:w="1712" w:type="dxa"/>
            <w:tcBorders>
              <w:top w:val="nil"/>
              <w:left w:val="nil"/>
              <w:bottom w:val="single" w:sz="8" w:space="0" w:color="000000"/>
              <w:right w:val="single" w:sz="8" w:space="0" w:color="000000"/>
            </w:tcBorders>
            <w:shd w:val="clear" w:color="auto" w:fill="auto"/>
            <w:vAlign w:val="center"/>
            <w:hideMark/>
          </w:tcPr>
          <w:p w14:paraId="04DE4610"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621</w:t>
            </w:r>
          </w:p>
        </w:tc>
        <w:tc>
          <w:tcPr>
            <w:tcW w:w="1843" w:type="dxa"/>
            <w:tcBorders>
              <w:top w:val="nil"/>
              <w:left w:val="nil"/>
              <w:bottom w:val="single" w:sz="8" w:space="0" w:color="000000"/>
              <w:right w:val="single" w:sz="8" w:space="0" w:color="000000"/>
            </w:tcBorders>
            <w:shd w:val="clear" w:color="auto" w:fill="auto"/>
            <w:vAlign w:val="center"/>
            <w:hideMark/>
          </w:tcPr>
          <w:p w14:paraId="5E3274DB"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311</w:t>
            </w:r>
          </w:p>
        </w:tc>
        <w:tc>
          <w:tcPr>
            <w:tcW w:w="2268" w:type="dxa"/>
            <w:tcBorders>
              <w:top w:val="nil"/>
              <w:left w:val="nil"/>
              <w:bottom w:val="single" w:sz="8" w:space="0" w:color="000000"/>
              <w:right w:val="single" w:sz="8" w:space="0" w:color="000000"/>
            </w:tcBorders>
            <w:shd w:val="clear" w:color="auto" w:fill="auto"/>
            <w:vAlign w:val="center"/>
            <w:hideMark/>
          </w:tcPr>
          <w:p w14:paraId="50B9D35E"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5,224</w:t>
            </w:r>
          </w:p>
        </w:tc>
        <w:tc>
          <w:tcPr>
            <w:tcW w:w="3003" w:type="dxa"/>
            <w:tcBorders>
              <w:top w:val="nil"/>
              <w:left w:val="nil"/>
              <w:bottom w:val="single" w:sz="8" w:space="0" w:color="000000"/>
              <w:right w:val="single" w:sz="8" w:space="0" w:color="000000"/>
            </w:tcBorders>
            <w:shd w:val="clear" w:color="auto" w:fill="auto"/>
            <w:vAlign w:val="center"/>
            <w:hideMark/>
          </w:tcPr>
          <w:p w14:paraId="03EEA6E0"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4,121</w:t>
            </w:r>
          </w:p>
        </w:tc>
      </w:tr>
      <w:tr w:rsidR="000C5ABB" w:rsidRPr="000C5ABB" w14:paraId="536A78D3" w14:textId="77777777" w:rsidTr="005330FB">
        <w:trPr>
          <w:trHeight w:val="20"/>
        </w:trPr>
        <w:tc>
          <w:tcPr>
            <w:tcW w:w="1156" w:type="dxa"/>
            <w:tcBorders>
              <w:top w:val="nil"/>
              <w:left w:val="single" w:sz="8" w:space="0" w:color="000000"/>
              <w:bottom w:val="single" w:sz="8" w:space="0" w:color="000000"/>
              <w:right w:val="single" w:sz="8" w:space="0" w:color="000000"/>
            </w:tcBorders>
            <w:shd w:val="clear" w:color="auto" w:fill="auto"/>
            <w:vAlign w:val="center"/>
            <w:hideMark/>
          </w:tcPr>
          <w:p w14:paraId="7BB49356"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250,000</w:t>
            </w:r>
          </w:p>
        </w:tc>
        <w:tc>
          <w:tcPr>
            <w:tcW w:w="818" w:type="dxa"/>
            <w:tcBorders>
              <w:top w:val="nil"/>
              <w:left w:val="nil"/>
              <w:bottom w:val="single" w:sz="8" w:space="0" w:color="000000"/>
              <w:right w:val="single" w:sz="8" w:space="0" w:color="000000"/>
            </w:tcBorders>
            <w:shd w:val="clear" w:color="auto" w:fill="auto"/>
            <w:vAlign w:val="center"/>
            <w:hideMark/>
          </w:tcPr>
          <w:p w14:paraId="5985419A"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350,000</w:t>
            </w:r>
          </w:p>
        </w:tc>
        <w:tc>
          <w:tcPr>
            <w:tcW w:w="1712" w:type="dxa"/>
            <w:tcBorders>
              <w:top w:val="nil"/>
              <w:left w:val="nil"/>
              <w:bottom w:val="single" w:sz="8" w:space="0" w:color="000000"/>
              <w:right w:val="single" w:sz="8" w:space="0" w:color="000000"/>
            </w:tcBorders>
            <w:shd w:val="clear" w:color="auto" w:fill="auto"/>
            <w:vAlign w:val="center"/>
            <w:hideMark/>
          </w:tcPr>
          <w:p w14:paraId="6832986B"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757</w:t>
            </w:r>
          </w:p>
        </w:tc>
        <w:tc>
          <w:tcPr>
            <w:tcW w:w="1843" w:type="dxa"/>
            <w:tcBorders>
              <w:top w:val="nil"/>
              <w:left w:val="nil"/>
              <w:bottom w:val="single" w:sz="8" w:space="0" w:color="000000"/>
              <w:right w:val="single" w:sz="8" w:space="0" w:color="000000"/>
            </w:tcBorders>
            <w:shd w:val="clear" w:color="auto" w:fill="auto"/>
            <w:vAlign w:val="center"/>
            <w:hideMark/>
          </w:tcPr>
          <w:p w14:paraId="780E3B27"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377</w:t>
            </w:r>
          </w:p>
        </w:tc>
        <w:tc>
          <w:tcPr>
            <w:tcW w:w="2268" w:type="dxa"/>
            <w:tcBorders>
              <w:top w:val="nil"/>
              <w:left w:val="nil"/>
              <w:bottom w:val="single" w:sz="8" w:space="0" w:color="000000"/>
              <w:right w:val="single" w:sz="8" w:space="0" w:color="000000"/>
            </w:tcBorders>
            <w:shd w:val="clear" w:color="auto" w:fill="auto"/>
            <w:vAlign w:val="center"/>
            <w:hideMark/>
          </w:tcPr>
          <w:p w14:paraId="550031CA"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6,052</w:t>
            </w:r>
          </w:p>
        </w:tc>
        <w:tc>
          <w:tcPr>
            <w:tcW w:w="3003" w:type="dxa"/>
            <w:tcBorders>
              <w:top w:val="nil"/>
              <w:left w:val="nil"/>
              <w:bottom w:val="single" w:sz="8" w:space="0" w:color="000000"/>
              <w:right w:val="single" w:sz="8" w:space="0" w:color="000000"/>
            </w:tcBorders>
            <w:shd w:val="clear" w:color="auto" w:fill="auto"/>
            <w:vAlign w:val="center"/>
            <w:hideMark/>
          </w:tcPr>
          <w:p w14:paraId="0382FE82"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4,535</w:t>
            </w:r>
          </w:p>
        </w:tc>
      </w:tr>
      <w:tr w:rsidR="000C5ABB" w:rsidRPr="000C5ABB" w14:paraId="369A46B9" w14:textId="77777777" w:rsidTr="005330FB">
        <w:trPr>
          <w:trHeight w:val="20"/>
        </w:trPr>
        <w:tc>
          <w:tcPr>
            <w:tcW w:w="1156" w:type="dxa"/>
            <w:tcBorders>
              <w:top w:val="nil"/>
              <w:left w:val="single" w:sz="8" w:space="0" w:color="000000"/>
              <w:bottom w:val="single" w:sz="8" w:space="0" w:color="000000"/>
              <w:right w:val="single" w:sz="8" w:space="0" w:color="000000"/>
            </w:tcBorders>
            <w:shd w:val="clear" w:color="auto" w:fill="auto"/>
            <w:vAlign w:val="center"/>
            <w:hideMark/>
          </w:tcPr>
          <w:p w14:paraId="36AA07F3"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350,000</w:t>
            </w:r>
          </w:p>
        </w:tc>
        <w:tc>
          <w:tcPr>
            <w:tcW w:w="818" w:type="dxa"/>
            <w:tcBorders>
              <w:top w:val="nil"/>
              <w:left w:val="nil"/>
              <w:bottom w:val="single" w:sz="8" w:space="0" w:color="000000"/>
              <w:right w:val="single" w:sz="8" w:space="0" w:color="000000"/>
            </w:tcBorders>
            <w:shd w:val="clear" w:color="auto" w:fill="auto"/>
            <w:vAlign w:val="center"/>
            <w:hideMark/>
          </w:tcPr>
          <w:p w14:paraId="33FFD231"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450,000</w:t>
            </w:r>
          </w:p>
        </w:tc>
        <w:tc>
          <w:tcPr>
            <w:tcW w:w="1712" w:type="dxa"/>
            <w:tcBorders>
              <w:top w:val="nil"/>
              <w:left w:val="nil"/>
              <w:bottom w:val="single" w:sz="8" w:space="0" w:color="000000"/>
              <w:right w:val="single" w:sz="8" w:space="0" w:color="000000"/>
            </w:tcBorders>
            <w:shd w:val="clear" w:color="auto" w:fill="auto"/>
            <w:vAlign w:val="center"/>
            <w:hideMark/>
          </w:tcPr>
          <w:p w14:paraId="782F5E44"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823</w:t>
            </w:r>
          </w:p>
        </w:tc>
        <w:tc>
          <w:tcPr>
            <w:tcW w:w="1843" w:type="dxa"/>
            <w:tcBorders>
              <w:top w:val="nil"/>
              <w:left w:val="nil"/>
              <w:bottom w:val="single" w:sz="8" w:space="0" w:color="000000"/>
              <w:right w:val="single" w:sz="8" w:space="0" w:color="000000"/>
            </w:tcBorders>
            <w:shd w:val="clear" w:color="auto" w:fill="auto"/>
            <w:vAlign w:val="center"/>
            <w:hideMark/>
          </w:tcPr>
          <w:p w14:paraId="4C4046F2"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413</w:t>
            </w:r>
          </w:p>
        </w:tc>
        <w:tc>
          <w:tcPr>
            <w:tcW w:w="2268" w:type="dxa"/>
            <w:tcBorders>
              <w:top w:val="nil"/>
              <w:left w:val="nil"/>
              <w:bottom w:val="single" w:sz="8" w:space="0" w:color="000000"/>
              <w:right w:val="single" w:sz="8" w:space="0" w:color="000000"/>
            </w:tcBorders>
            <w:shd w:val="clear" w:color="auto" w:fill="auto"/>
            <w:vAlign w:val="center"/>
            <w:hideMark/>
          </w:tcPr>
          <w:p w14:paraId="58EE8FA6"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6,597</w:t>
            </w:r>
          </w:p>
        </w:tc>
        <w:tc>
          <w:tcPr>
            <w:tcW w:w="3003" w:type="dxa"/>
            <w:tcBorders>
              <w:top w:val="nil"/>
              <w:left w:val="nil"/>
              <w:bottom w:val="single" w:sz="8" w:space="0" w:color="000000"/>
              <w:right w:val="single" w:sz="8" w:space="0" w:color="000000"/>
            </w:tcBorders>
            <w:shd w:val="clear" w:color="auto" w:fill="auto"/>
            <w:vAlign w:val="center"/>
            <w:hideMark/>
          </w:tcPr>
          <w:p w14:paraId="5309B60F"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4,934</w:t>
            </w:r>
          </w:p>
        </w:tc>
      </w:tr>
      <w:tr w:rsidR="000C5ABB" w:rsidRPr="000C5ABB" w14:paraId="57DC530A" w14:textId="77777777" w:rsidTr="005330FB">
        <w:trPr>
          <w:trHeight w:val="20"/>
        </w:trPr>
        <w:tc>
          <w:tcPr>
            <w:tcW w:w="1156" w:type="dxa"/>
            <w:tcBorders>
              <w:top w:val="nil"/>
              <w:left w:val="single" w:sz="8" w:space="0" w:color="000000"/>
              <w:bottom w:val="single" w:sz="8" w:space="0" w:color="000000"/>
              <w:right w:val="single" w:sz="8" w:space="0" w:color="000000"/>
            </w:tcBorders>
            <w:shd w:val="clear" w:color="auto" w:fill="auto"/>
            <w:vAlign w:val="center"/>
            <w:hideMark/>
          </w:tcPr>
          <w:p w14:paraId="579808EA"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450,000</w:t>
            </w:r>
          </w:p>
        </w:tc>
        <w:tc>
          <w:tcPr>
            <w:tcW w:w="818" w:type="dxa"/>
            <w:tcBorders>
              <w:top w:val="nil"/>
              <w:left w:val="nil"/>
              <w:bottom w:val="single" w:sz="8" w:space="0" w:color="000000"/>
              <w:right w:val="single" w:sz="8" w:space="0" w:color="000000"/>
            </w:tcBorders>
            <w:shd w:val="clear" w:color="auto" w:fill="auto"/>
            <w:vAlign w:val="center"/>
            <w:hideMark/>
          </w:tcPr>
          <w:p w14:paraId="7E9ACD73"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600,000</w:t>
            </w:r>
          </w:p>
        </w:tc>
        <w:tc>
          <w:tcPr>
            <w:tcW w:w="1712" w:type="dxa"/>
            <w:tcBorders>
              <w:top w:val="nil"/>
              <w:left w:val="nil"/>
              <w:bottom w:val="single" w:sz="8" w:space="0" w:color="000000"/>
              <w:right w:val="single" w:sz="8" w:space="0" w:color="000000"/>
            </w:tcBorders>
            <w:shd w:val="clear" w:color="auto" w:fill="auto"/>
            <w:vAlign w:val="center"/>
            <w:hideMark/>
          </w:tcPr>
          <w:p w14:paraId="13C8A9D2"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965</w:t>
            </w:r>
          </w:p>
        </w:tc>
        <w:tc>
          <w:tcPr>
            <w:tcW w:w="1843" w:type="dxa"/>
            <w:tcBorders>
              <w:top w:val="nil"/>
              <w:left w:val="nil"/>
              <w:bottom w:val="single" w:sz="8" w:space="0" w:color="000000"/>
              <w:right w:val="single" w:sz="8" w:space="0" w:color="000000"/>
            </w:tcBorders>
            <w:shd w:val="clear" w:color="auto" w:fill="auto"/>
            <w:vAlign w:val="center"/>
            <w:hideMark/>
          </w:tcPr>
          <w:p w14:paraId="14278647"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479</w:t>
            </w:r>
          </w:p>
        </w:tc>
        <w:tc>
          <w:tcPr>
            <w:tcW w:w="2268" w:type="dxa"/>
            <w:tcBorders>
              <w:top w:val="nil"/>
              <w:left w:val="nil"/>
              <w:bottom w:val="single" w:sz="8" w:space="0" w:color="000000"/>
              <w:right w:val="single" w:sz="8" w:space="0" w:color="000000"/>
            </w:tcBorders>
            <w:shd w:val="clear" w:color="auto" w:fill="auto"/>
            <w:vAlign w:val="center"/>
            <w:hideMark/>
          </w:tcPr>
          <w:p w14:paraId="4B5712FB"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7,842</w:t>
            </w:r>
          </w:p>
        </w:tc>
        <w:tc>
          <w:tcPr>
            <w:tcW w:w="3003" w:type="dxa"/>
            <w:tcBorders>
              <w:top w:val="nil"/>
              <w:left w:val="nil"/>
              <w:bottom w:val="single" w:sz="8" w:space="0" w:color="000000"/>
              <w:right w:val="single" w:sz="8" w:space="0" w:color="000000"/>
            </w:tcBorders>
            <w:shd w:val="clear" w:color="auto" w:fill="auto"/>
            <w:vAlign w:val="center"/>
            <w:hideMark/>
          </w:tcPr>
          <w:p w14:paraId="66800212"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5,909</w:t>
            </w:r>
          </w:p>
        </w:tc>
      </w:tr>
      <w:tr w:rsidR="000C5ABB" w:rsidRPr="000C5ABB" w14:paraId="4F95EA3D" w14:textId="77777777" w:rsidTr="005330FB">
        <w:trPr>
          <w:trHeight w:val="20"/>
        </w:trPr>
        <w:tc>
          <w:tcPr>
            <w:tcW w:w="1156" w:type="dxa"/>
            <w:tcBorders>
              <w:top w:val="nil"/>
              <w:left w:val="single" w:sz="8" w:space="0" w:color="000000"/>
              <w:bottom w:val="single" w:sz="8" w:space="0" w:color="000000"/>
              <w:right w:val="single" w:sz="8" w:space="0" w:color="000000"/>
            </w:tcBorders>
            <w:shd w:val="clear" w:color="auto" w:fill="auto"/>
            <w:vAlign w:val="center"/>
            <w:hideMark/>
          </w:tcPr>
          <w:p w14:paraId="3A6A930E"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600,000</w:t>
            </w:r>
          </w:p>
        </w:tc>
        <w:tc>
          <w:tcPr>
            <w:tcW w:w="818" w:type="dxa"/>
            <w:tcBorders>
              <w:top w:val="nil"/>
              <w:left w:val="nil"/>
              <w:bottom w:val="single" w:sz="8" w:space="0" w:color="000000"/>
              <w:right w:val="single" w:sz="8" w:space="0" w:color="000000"/>
            </w:tcBorders>
            <w:shd w:val="clear" w:color="auto" w:fill="auto"/>
            <w:vAlign w:val="center"/>
            <w:hideMark/>
          </w:tcPr>
          <w:p w14:paraId="2598538F"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750,000</w:t>
            </w:r>
          </w:p>
        </w:tc>
        <w:tc>
          <w:tcPr>
            <w:tcW w:w="1712" w:type="dxa"/>
            <w:tcBorders>
              <w:top w:val="nil"/>
              <w:left w:val="nil"/>
              <w:bottom w:val="single" w:sz="8" w:space="0" w:color="000000"/>
              <w:right w:val="single" w:sz="8" w:space="0" w:color="000000"/>
            </w:tcBorders>
            <w:shd w:val="clear" w:color="auto" w:fill="auto"/>
            <w:vAlign w:val="center"/>
            <w:hideMark/>
          </w:tcPr>
          <w:p w14:paraId="5FCA55C3"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1,101</w:t>
            </w:r>
          </w:p>
        </w:tc>
        <w:tc>
          <w:tcPr>
            <w:tcW w:w="1843" w:type="dxa"/>
            <w:tcBorders>
              <w:top w:val="nil"/>
              <w:left w:val="nil"/>
              <w:bottom w:val="single" w:sz="8" w:space="0" w:color="000000"/>
              <w:right w:val="single" w:sz="8" w:space="0" w:color="000000"/>
            </w:tcBorders>
            <w:shd w:val="clear" w:color="auto" w:fill="auto"/>
            <w:vAlign w:val="center"/>
            <w:hideMark/>
          </w:tcPr>
          <w:p w14:paraId="7048F83F"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551</w:t>
            </w:r>
          </w:p>
        </w:tc>
        <w:tc>
          <w:tcPr>
            <w:tcW w:w="2268" w:type="dxa"/>
            <w:tcBorders>
              <w:top w:val="nil"/>
              <w:left w:val="nil"/>
              <w:bottom w:val="single" w:sz="8" w:space="0" w:color="000000"/>
              <w:right w:val="single" w:sz="8" w:space="0" w:color="000000"/>
            </w:tcBorders>
            <w:shd w:val="clear" w:color="auto" w:fill="auto"/>
            <w:vAlign w:val="center"/>
            <w:hideMark/>
          </w:tcPr>
          <w:p w14:paraId="3A6883FF"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8,930</w:t>
            </w:r>
          </w:p>
        </w:tc>
        <w:tc>
          <w:tcPr>
            <w:tcW w:w="3003" w:type="dxa"/>
            <w:tcBorders>
              <w:top w:val="nil"/>
              <w:left w:val="nil"/>
              <w:bottom w:val="single" w:sz="8" w:space="0" w:color="000000"/>
              <w:right w:val="single" w:sz="8" w:space="0" w:color="000000"/>
            </w:tcBorders>
            <w:shd w:val="clear" w:color="auto" w:fill="auto"/>
            <w:vAlign w:val="center"/>
            <w:hideMark/>
          </w:tcPr>
          <w:p w14:paraId="569C91E5"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6,738</w:t>
            </w:r>
          </w:p>
        </w:tc>
      </w:tr>
      <w:tr w:rsidR="000C5ABB" w:rsidRPr="000C5ABB" w14:paraId="2E189252" w14:textId="77777777" w:rsidTr="005330FB">
        <w:trPr>
          <w:trHeight w:val="20"/>
        </w:trPr>
        <w:tc>
          <w:tcPr>
            <w:tcW w:w="1156" w:type="dxa"/>
            <w:tcBorders>
              <w:top w:val="nil"/>
              <w:left w:val="single" w:sz="8" w:space="0" w:color="000000"/>
              <w:bottom w:val="single" w:sz="8" w:space="0" w:color="000000"/>
              <w:right w:val="single" w:sz="8" w:space="0" w:color="000000"/>
            </w:tcBorders>
            <w:shd w:val="clear" w:color="auto" w:fill="auto"/>
            <w:vAlign w:val="center"/>
            <w:hideMark/>
          </w:tcPr>
          <w:p w14:paraId="4547FD27"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750,000</w:t>
            </w:r>
          </w:p>
        </w:tc>
        <w:tc>
          <w:tcPr>
            <w:tcW w:w="818" w:type="dxa"/>
            <w:tcBorders>
              <w:top w:val="nil"/>
              <w:left w:val="nil"/>
              <w:bottom w:val="single" w:sz="8" w:space="0" w:color="000000"/>
              <w:right w:val="single" w:sz="8" w:space="0" w:color="000000"/>
            </w:tcBorders>
            <w:shd w:val="clear" w:color="auto" w:fill="auto"/>
            <w:vAlign w:val="center"/>
            <w:hideMark/>
          </w:tcPr>
          <w:p w14:paraId="75C79695"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1,000,000</w:t>
            </w:r>
          </w:p>
        </w:tc>
        <w:tc>
          <w:tcPr>
            <w:tcW w:w="1712" w:type="dxa"/>
            <w:tcBorders>
              <w:top w:val="nil"/>
              <w:left w:val="nil"/>
              <w:bottom w:val="single" w:sz="8" w:space="0" w:color="000000"/>
              <w:right w:val="single" w:sz="8" w:space="0" w:color="000000"/>
            </w:tcBorders>
            <w:shd w:val="clear" w:color="auto" w:fill="auto"/>
            <w:vAlign w:val="center"/>
            <w:hideMark/>
          </w:tcPr>
          <w:p w14:paraId="04E8D508"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1,231</w:t>
            </w:r>
          </w:p>
        </w:tc>
        <w:tc>
          <w:tcPr>
            <w:tcW w:w="1843" w:type="dxa"/>
            <w:tcBorders>
              <w:top w:val="nil"/>
              <w:left w:val="nil"/>
              <w:bottom w:val="single" w:sz="8" w:space="0" w:color="000000"/>
              <w:right w:val="single" w:sz="8" w:space="0" w:color="000000"/>
            </w:tcBorders>
            <w:shd w:val="clear" w:color="auto" w:fill="auto"/>
            <w:vAlign w:val="center"/>
            <w:hideMark/>
          </w:tcPr>
          <w:p w14:paraId="734153F8"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621</w:t>
            </w:r>
          </w:p>
        </w:tc>
        <w:tc>
          <w:tcPr>
            <w:tcW w:w="2268" w:type="dxa"/>
            <w:tcBorders>
              <w:top w:val="nil"/>
              <w:left w:val="nil"/>
              <w:bottom w:val="single" w:sz="8" w:space="0" w:color="000000"/>
              <w:right w:val="single" w:sz="8" w:space="0" w:color="000000"/>
            </w:tcBorders>
            <w:shd w:val="clear" w:color="auto" w:fill="auto"/>
            <w:vAlign w:val="center"/>
            <w:hideMark/>
          </w:tcPr>
          <w:p w14:paraId="2C3F368C"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10,031</w:t>
            </w:r>
          </w:p>
        </w:tc>
        <w:tc>
          <w:tcPr>
            <w:tcW w:w="3003" w:type="dxa"/>
            <w:tcBorders>
              <w:top w:val="nil"/>
              <w:left w:val="nil"/>
              <w:bottom w:val="single" w:sz="8" w:space="0" w:color="000000"/>
              <w:right w:val="single" w:sz="8" w:space="0" w:color="000000"/>
            </w:tcBorders>
            <w:shd w:val="clear" w:color="auto" w:fill="auto"/>
            <w:vAlign w:val="center"/>
            <w:hideMark/>
          </w:tcPr>
          <w:p w14:paraId="101C709B"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7,557</w:t>
            </w:r>
          </w:p>
        </w:tc>
      </w:tr>
      <w:tr w:rsidR="000C5ABB" w:rsidRPr="000C5ABB" w14:paraId="655A86C0" w14:textId="77777777" w:rsidTr="005330FB">
        <w:trPr>
          <w:trHeight w:val="20"/>
        </w:trPr>
        <w:tc>
          <w:tcPr>
            <w:tcW w:w="1156" w:type="dxa"/>
            <w:tcBorders>
              <w:top w:val="nil"/>
              <w:left w:val="single" w:sz="8" w:space="0" w:color="000000"/>
              <w:bottom w:val="single" w:sz="8" w:space="0" w:color="000000"/>
              <w:right w:val="single" w:sz="8" w:space="0" w:color="000000"/>
            </w:tcBorders>
            <w:shd w:val="clear" w:color="auto" w:fill="auto"/>
            <w:vAlign w:val="center"/>
            <w:hideMark/>
          </w:tcPr>
          <w:p w14:paraId="7FB22D7A"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1,000,000</w:t>
            </w:r>
          </w:p>
        </w:tc>
        <w:tc>
          <w:tcPr>
            <w:tcW w:w="818" w:type="dxa"/>
            <w:tcBorders>
              <w:top w:val="nil"/>
              <w:left w:val="nil"/>
              <w:bottom w:val="single" w:sz="8" w:space="0" w:color="000000"/>
              <w:right w:val="single" w:sz="8" w:space="0" w:color="000000"/>
            </w:tcBorders>
            <w:shd w:val="clear" w:color="auto" w:fill="auto"/>
            <w:vAlign w:val="center"/>
            <w:hideMark/>
          </w:tcPr>
          <w:p w14:paraId="71878B6B" w14:textId="77777777" w:rsidR="000C5ABB" w:rsidRPr="000C5ABB" w:rsidRDefault="000C5ABB">
            <w:pPr>
              <w:jc w:val="center"/>
              <w:rPr>
                <w:color w:val="000000"/>
                <w:sz w:val="18"/>
                <w:szCs w:val="18"/>
              </w:rPr>
            </w:pPr>
            <w:r w:rsidRPr="000C5ABB">
              <w:rPr>
                <w:color w:val="000000"/>
                <w:sz w:val="18"/>
                <w:szCs w:val="18"/>
              </w:rPr>
              <w:t> </w:t>
            </w:r>
          </w:p>
        </w:tc>
        <w:tc>
          <w:tcPr>
            <w:tcW w:w="1712" w:type="dxa"/>
            <w:tcBorders>
              <w:top w:val="nil"/>
              <w:left w:val="nil"/>
              <w:bottom w:val="single" w:sz="8" w:space="0" w:color="000000"/>
              <w:right w:val="single" w:sz="8" w:space="0" w:color="000000"/>
            </w:tcBorders>
            <w:shd w:val="clear" w:color="auto" w:fill="auto"/>
            <w:vAlign w:val="center"/>
            <w:hideMark/>
          </w:tcPr>
          <w:p w14:paraId="77FC6980"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1,308</w:t>
            </w:r>
          </w:p>
        </w:tc>
        <w:tc>
          <w:tcPr>
            <w:tcW w:w="1843" w:type="dxa"/>
            <w:tcBorders>
              <w:top w:val="nil"/>
              <w:left w:val="nil"/>
              <w:bottom w:val="single" w:sz="8" w:space="0" w:color="000000"/>
              <w:right w:val="single" w:sz="8" w:space="0" w:color="000000"/>
            </w:tcBorders>
            <w:shd w:val="clear" w:color="auto" w:fill="auto"/>
            <w:vAlign w:val="center"/>
            <w:hideMark/>
          </w:tcPr>
          <w:p w14:paraId="2968476A"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688</w:t>
            </w:r>
          </w:p>
        </w:tc>
        <w:tc>
          <w:tcPr>
            <w:tcW w:w="2268" w:type="dxa"/>
            <w:tcBorders>
              <w:top w:val="nil"/>
              <w:left w:val="nil"/>
              <w:bottom w:val="single" w:sz="8" w:space="0" w:color="000000"/>
              <w:right w:val="single" w:sz="8" w:space="0" w:color="000000"/>
            </w:tcBorders>
            <w:shd w:val="clear" w:color="auto" w:fill="auto"/>
            <w:vAlign w:val="center"/>
            <w:hideMark/>
          </w:tcPr>
          <w:p w14:paraId="20888759"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11,261</w:t>
            </w:r>
          </w:p>
        </w:tc>
        <w:tc>
          <w:tcPr>
            <w:tcW w:w="3003" w:type="dxa"/>
            <w:tcBorders>
              <w:top w:val="nil"/>
              <w:left w:val="nil"/>
              <w:bottom w:val="single" w:sz="8" w:space="0" w:color="000000"/>
              <w:right w:val="single" w:sz="8" w:space="0" w:color="000000"/>
            </w:tcBorders>
            <w:shd w:val="clear" w:color="auto" w:fill="auto"/>
            <w:vAlign w:val="center"/>
            <w:hideMark/>
          </w:tcPr>
          <w:p w14:paraId="30BD3301" w14:textId="77777777" w:rsidR="000C5ABB" w:rsidRPr="000C5ABB" w:rsidRDefault="000C5ABB">
            <w:pPr>
              <w:jc w:val="center"/>
              <w:rPr>
                <w:rFonts w:ascii="Arial" w:hAnsi="Arial" w:cs="Arial"/>
                <w:color w:val="000000"/>
                <w:sz w:val="18"/>
                <w:szCs w:val="18"/>
              </w:rPr>
            </w:pPr>
            <w:r w:rsidRPr="000C5ABB">
              <w:rPr>
                <w:rFonts w:ascii="Arial" w:hAnsi="Arial" w:cs="Arial"/>
                <w:color w:val="000000"/>
                <w:sz w:val="18"/>
                <w:szCs w:val="18"/>
              </w:rPr>
              <w:t>8,515</w:t>
            </w:r>
          </w:p>
        </w:tc>
      </w:tr>
      <w:tr w:rsidR="000C5ABB" w:rsidRPr="000C5ABB" w14:paraId="0DDF9D5D" w14:textId="77777777" w:rsidTr="00BE44C5">
        <w:trPr>
          <w:trHeight w:val="20"/>
        </w:trPr>
        <w:tc>
          <w:tcPr>
            <w:tcW w:w="10800" w:type="dxa"/>
            <w:gridSpan w:val="6"/>
            <w:tcBorders>
              <w:top w:val="single" w:sz="8" w:space="0" w:color="000000"/>
              <w:left w:val="nil"/>
              <w:bottom w:val="nil"/>
              <w:right w:val="nil"/>
            </w:tcBorders>
            <w:shd w:val="clear" w:color="auto" w:fill="auto"/>
            <w:vAlign w:val="center"/>
            <w:hideMark/>
          </w:tcPr>
          <w:p w14:paraId="5CF06856" w14:textId="77777777" w:rsidR="000C5ABB" w:rsidRPr="00BE44C5" w:rsidRDefault="000C5ABB">
            <w:pPr>
              <w:rPr>
                <w:rFonts w:ascii="Arial" w:hAnsi="Arial" w:cs="Arial"/>
                <w:color w:val="000000"/>
                <w:sz w:val="12"/>
                <w:szCs w:val="12"/>
              </w:rPr>
            </w:pPr>
            <w:proofErr w:type="gramStart"/>
            <w:r w:rsidRPr="00BE44C5">
              <w:rPr>
                <w:rFonts w:ascii="Arial" w:hAnsi="Arial" w:cs="Arial"/>
                <w:color w:val="000000"/>
                <w:sz w:val="12"/>
                <w:szCs w:val="12"/>
              </w:rPr>
              <w:t>Nota.-</w:t>
            </w:r>
            <w:proofErr w:type="gramEnd"/>
            <w:r w:rsidRPr="00BE44C5">
              <w:rPr>
                <w:rFonts w:ascii="Arial" w:hAnsi="Arial" w:cs="Arial"/>
                <w:color w:val="000000"/>
                <w:sz w:val="12"/>
                <w:szCs w:val="12"/>
              </w:rPr>
              <w:t xml:space="preserve"> Los anteriores montos se establecen sin perjuicio de los umbrales derivados de los tratados de libre comercio suscritos por México, por lo que las contrataciones por montos superiores a dichos umbrales deberán licitarse, salvo que las mismas se incluyan en la reserva correspondiente, o se cumpla con algún supuesto de excepción a la licitación pública prevista en dichos tratados.</w:t>
            </w:r>
          </w:p>
        </w:tc>
      </w:tr>
      <w:tr w:rsidR="000C5ABB" w:rsidRPr="000C5ABB" w14:paraId="5EB42DF4" w14:textId="77777777" w:rsidTr="005330FB">
        <w:trPr>
          <w:trHeight w:val="20"/>
        </w:trPr>
        <w:tc>
          <w:tcPr>
            <w:tcW w:w="1156" w:type="dxa"/>
            <w:tcBorders>
              <w:top w:val="nil"/>
              <w:left w:val="nil"/>
              <w:bottom w:val="nil"/>
              <w:right w:val="nil"/>
            </w:tcBorders>
            <w:shd w:val="clear" w:color="auto" w:fill="auto"/>
            <w:noWrap/>
            <w:vAlign w:val="bottom"/>
            <w:hideMark/>
          </w:tcPr>
          <w:p w14:paraId="56A49E66" w14:textId="77777777" w:rsidR="000C5ABB" w:rsidRPr="000C5ABB" w:rsidRDefault="000C5ABB">
            <w:pPr>
              <w:rPr>
                <w:rFonts w:ascii="Arial" w:hAnsi="Arial" w:cs="Arial"/>
                <w:color w:val="000000"/>
                <w:sz w:val="18"/>
                <w:szCs w:val="18"/>
              </w:rPr>
            </w:pPr>
          </w:p>
        </w:tc>
        <w:tc>
          <w:tcPr>
            <w:tcW w:w="818" w:type="dxa"/>
            <w:tcBorders>
              <w:top w:val="nil"/>
              <w:left w:val="nil"/>
              <w:bottom w:val="nil"/>
              <w:right w:val="nil"/>
            </w:tcBorders>
            <w:shd w:val="clear" w:color="auto" w:fill="auto"/>
            <w:noWrap/>
            <w:vAlign w:val="bottom"/>
            <w:hideMark/>
          </w:tcPr>
          <w:p w14:paraId="045D8FF1" w14:textId="77777777" w:rsidR="000C5ABB" w:rsidRPr="000C5ABB" w:rsidRDefault="000C5ABB">
            <w:pPr>
              <w:rPr>
                <w:sz w:val="18"/>
                <w:szCs w:val="18"/>
              </w:rPr>
            </w:pPr>
          </w:p>
        </w:tc>
        <w:tc>
          <w:tcPr>
            <w:tcW w:w="1712" w:type="dxa"/>
            <w:tcBorders>
              <w:top w:val="nil"/>
              <w:left w:val="nil"/>
              <w:bottom w:val="nil"/>
              <w:right w:val="nil"/>
            </w:tcBorders>
            <w:shd w:val="clear" w:color="auto" w:fill="auto"/>
            <w:noWrap/>
            <w:vAlign w:val="bottom"/>
            <w:hideMark/>
          </w:tcPr>
          <w:p w14:paraId="1467BEB6" w14:textId="77777777" w:rsidR="000C5ABB" w:rsidRPr="000C5ABB" w:rsidRDefault="000C5ABB">
            <w:pPr>
              <w:rPr>
                <w:sz w:val="18"/>
                <w:szCs w:val="18"/>
              </w:rPr>
            </w:pPr>
          </w:p>
        </w:tc>
        <w:tc>
          <w:tcPr>
            <w:tcW w:w="1843" w:type="dxa"/>
            <w:tcBorders>
              <w:top w:val="nil"/>
              <w:left w:val="nil"/>
              <w:bottom w:val="nil"/>
              <w:right w:val="nil"/>
            </w:tcBorders>
            <w:shd w:val="clear" w:color="auto" w:fill="auto"/>
            <w:noWrap/>
            <w:vAlign w:val="bottom"/>
            <w:hideMark/>
          </w:tcPr>
          <w:p w14:paraId="6B0BFB65" w14:textId="77777777" w:rsidR="000C5ABB" w:rsidRPr="000C5ABB" w:rsidRDefault="000C5ABB">
            <w:pPr>
              <w:rPr>
                <w:sz w:val="18"/>
                <w:szCs w:val="18"/>
              </w:rPr>
            </w:pPr>
          </w:p>
        </w:tc>
        <w:tc>
          <w:tcPr>
            <w:tcW w:w="2268" w:type="dxa"/>
            <w:tcBorders>
              <w:top w:val="nil"/>
              <w:left w:val="nil"/>
              <w:bottom w:val="nil"/>
              <w:right w:val="nil"/>
            </w:tcBorders>
            <w:shd w:val="clear" w:color="auto" w:fill="auto"/>
            <w:noWrap/>
            <w:vAlign w:val="bottom"/>
            <w:hideMark/>
          </w:tcPr>
          <w:p w14:paraId="45B84322" w14:textId="77777777" w:rsidR="000C5ABB" w:rsidRPr="000C5ABB" w:rsidRDefault="000C5ABB">
            <w:pPr>
              <w:rPr>
                <w:sz w:val="18"/>
                <w:szCs w:val="18"/>
              </w:rPr>
            </w:pPr>
          </w:p>
        </w:tc>
        <w:tc>
          <w:tcPr>
            <w:tcW w:w="3003" w:type="dxa"/>
            <w:tcBorders>
              <w:top w:val="nil"/>
              <w:left w:val="nil"/>
              <w:bottom w:val="nil"/>
              <w:right w:val="nil"/>
            </w:tcBorders>
            <w:shd w:val="clear" w:color="auto" w:fill="auto"/>
            <w:noWrap/>
            <w:vAlign w:val="bottom"/>
            <w:hideMark/>
          </w:tcPr>
          <w:p w14:paraId="48F4497D" w14:textId="77777777" w:rsidR="000C5ABB" w:rsidRPr="000C5ABB" w:rsidRDefault="000C5ABB">
            <w:pPr>
              <w:rPr>
                <w:sz w:val="18"/>
                <w:szCs w:val="18"/>
              </w:rPr>
            </w:pPr>
          </w:p>
        </w:tc>
      </w:tr>
      <w:tr w:rsidR="000C5ABB" w:rsidRPr="000C5ABB" w14:paraId="6A5A242D" w14:textId="77777777" w:rsidTr="00BE44C5">
        <w:trPr>
          <w:trHeight w:val="207"/>
        </w:trPr>
        <w:tc>
          <w:tcPr>
            <w:tcW w:w="10800" w:type="dxa"/>
            <w:gridSpan w:val="6"/>
            <w:vMerge w:val="restart"/>
            <w:tcBorders>
              <w:top w:val="nil"/>
              <w:left w:val="nil"/>
              <w:bottom w:val="nil"/>
              <w:right w:val="nil"/>
            </w:tcBorders>
            <w:shd w:val="clear" w:color="auto" w:fill="auto"/>
            <w:vAlign w:val="center"/>
            <w:hideMark/>
          </w:tcPr>
          <w:p w14:paraId="4153D8E9" w14:textId="77777777" w:rsidR="00BE44C5" w:rsidRDefault="000C5ABB" w:rsidP="003C07C0">
            <w:pPr>
              <w:jc w:val="both"/>
              <w:rPr>
                <w:rFonts w:ascii="Arial" w:hAnsi="Arial" w:cs="Arial"/>
                <w:color w:val="000000"/>
                <w:sz w:val="18"/>
                <w:szCs w:val="18"/>
              </w:rPr>
            </w:pPr>
            <w:r w:rsidRPr="000C5ABB">
              <w:rPr>
                <w:rFonts w:ascii="Arial" w:hAnsi="Arial" w:cs="Arial"/>
                <w:color w:val="000000"/>
                <w:sz w:val="18"/>
                <w:szCs w:val="18"/>
              </w:rPr>
              <w:t xml:space="preserve">El Ayuntamiento, para realizar adjudicaciones de adquisiciones, arrendamientos y servicios, obras públicas y servicios relacionados con la misma, según el origen del recurso, para el caso de </w:t>
            </w:r>
            <w:r w:rsidRPr="000C5ABB">
              <w:rPr>
                <w:rFonts w:ascii="Arial" w:hAnsi="Arial" w:cs="Arial"/>
                <w:b/>
                <w:bCs/>
                <w:color w:val="000000"/>
                <w:sz w:val="18"/>
                <w:szCs w:val="18"/>
              </w:rPr>
              <w:t>Recursos Estatales y Municipales</w:t>
            </w:r>
            <w:r w:rsidRPr="000C5ABB">
              <w:rPr>
                <w:rFonts w:ascii="Arial" w:hAnsi="Arial" w:cs="Arial"/>
                <w:color w:val="000000"/>
                <w:sz w:val="18"/>
                <w:szCs w:val="18"/>
              </w:rPr>
              <w:t>, se sujetarán a lo dispuesto en la Ley de Adquisiciones Arrendamientos y Servicios del Sector Público del Estado de Puebla, la Ley de Obra Pública y Servicios Relacionados con la Misma del Estado de Puebla, y en la Normatividad que resulte aplicable y conforme a los siguientes montos y procedimientos:</w:t>
            </w:r>
          </w:p>
          <w:p w14:paraId="48B5325E" w14:textId="77777777" w:rsidR="005A21F4" w:rsidRPr="000C5ABB" w:rsidRDefault="005A21F4" w:rsidP="003C07C0">
            <w:pPr>
              <w:jc w:val="both"/>
              <w:rPr>
                <w:rFonts w:ascii="Arial" w:hAnsi="Arial" w:cs="Arial"/>
                <w:color w:val="000000"/>
                <w:sz w:val="18"/>
                <w:szCs w:val="18"/>
              </w:rPr>
            </w:pPr>
          </w:p>
        </w:tc>
      </w:tr>
      <w:tr w:rsidR="000C5ABB" w:rsidRPr="000C5ABB" w14:paraId="45EDFEA6" w14:textId="77777777" w:rsidTr="00BE44C5">
        <w:trPr>
          <w:trHeight w:val="207"/>
        </w:trPr>
        <w:tc>
          <w:tcPr>
            <w:tcW w:w="10800" w:type="dxa"/>
            <w:gridSpan w:val="6"/>
            <w:vMerge/>
            <w:tcBorders>
              <w:top w:val="nil"/>
              <w:left w:val="nil"/>
              <w:bottom w:val="nil"/>
              <w:right w:val="nil"/>
            </w:tcBorders>
            <w:vAlign w:val="center"/>
            <w:hideMark/>
          </w:tcPr>
          <w:p w14:paraId="1F2ABEFF" w14:textId="77777777" w:rsidR="000C5ABB" w:rsidRPr="000C5ABB" w:rsidRDefault="000C5ABB">
            <w:pPr>
              <w:rPr>
                <w:rFonts w:ascii="Arial" w:hAnsi="Arial" w:cs="Arial"/>
                <w:color w:val="000000"/>
                <w:sz w:val="18"/>
                <w:szCs w:val="18"/>
              </w:rPr>
            </w:pPr>
          </w:p>
        </w:tc>
      </w:tr>
      <w:tr w:rsidR="000C5ABB" w:rsidRPr="000C5ABB" w14:paraId="2FEABB6F" w14:textId="77777777" w:rsidTr="00BE44C5">
        <w:trPr>
          <w:trHeight w:val="207"/>
        </w:trPr>
        <w:tc>
          <w:tcPr>
            <w:tcW w:w="10800" w:type="dxa"/>
            <w:gridSpan w:val="6"/>
            <w:vMerge/>
            <w:tcBorders>
              <w:top w:val="nil"/>
              <w:left w:val="nil"/>
              <w:bottom w:val="nil"/>
              <w:right w:val="nil"/>
            </w:tcBorders>
            <w:vAlign w:val="center"/>
            <w:hideMark/>
          </w:tcPr>
          <w:p w14:paraId="564F011E" w14:textId="77777777" w:rsidR="000C5ABB" w:rsidRPr="000C5ABB" w:rsidRDefault="000C5ABB">
            <w:pPr>
              <w:rPr>
                <w:rFonts w:ascii="Arial" w:hAnsi="Arial" w:cs="Arial"/>
                <w:color w:val="000000"/>
                <w:sz w:val="18"/>
                <w:szCs w:val="18"/>
              </w:rPr>
            </w:pPr>
          </w:p>
        </w:tc>
      </w:tr>
      <w:tr w:rsidR="000C5ABB" w:rsidRPr="000C5ABB" w14:paraId="22737ECF" w14:textId="77777777" w:rsidTr="005330FB">
        <w:trPr>
          <w:trHeight w:val="20"/>
        </w:trPr>
        <w:tc>
          <w:tcPr>
            <w:tcW w:w="1156" w:type="dxa"/>
            <w:tcBorders>
              <w:top w:val="nil"/>
              <w:left w:val="nil"/>
              <w:bottom w:val="nil"/>
              <w:right w:val="nil"/>
            </w:tcBorders>
            <w:shd w:val="clear" w:color="auto" w:fill="auto"/>
            <w:noWrap/>
            <w:vAlign w:val="bottom"/>
            <w:hideMark/>
          </w:tcPr>
          <w:p w14:paraId="5B255B80" w14:textId="77777777" w:rsidR="000C5ABB" w:rsidRPr="000C5ABB" w:rsidRDefault="000C5ABB">
            <w:pPr>
              <w:jc w:val="center"/>
              <w:rPr>
                <w:rFonts w:ascii="Arial" w:hAnsi="Arial" w:cs="Arial"/>
                <w:color w:val="000000"/>
                <w:sz w:val="18"/>
                <w:szCs w:val="18"/>
              </w:rPr>
            </w:pPr>
          </w:p>
        </w:tc>
        <w:tc>
          <w:tcPr>
            <w:tcW w:w="818" w:type="dxa"/>
            <w:tcBorders>
              <w:top w:val="nil"/>
              <w:left w:val="nil"/>
              <w:bottom w:val="nil"/>
              <w:right w:val="nil"/>
            </w:tcBorders>
            <w:shd w:val="clear" w:color="auto" w:fill="auto"/>
            <w:noWrap/>
            <w:vAlign w:val="bottom"/>
            <w:hideMark/>
          </w:tcPr>
          <w:p w14:paraId="433436F5" w14:textId="77777777" w:rsidR="000C5ABB" w:rsidRPr="000C5ABB" w:rsidRDefault="000C5ABB">
            <w:pPr>
              <w:rPr>
                <w:sz w:val="18"/>
                <w:szCs w:val="18"/>
              </w:rPr>
            </w:pPr>
          </w:p>
        </w:tc>
        <w:tc>
          <w:tcPr>
            <w:tcW w:w="1712" w:type="dxa"/>
            <w:tcBorders>
              <w:top w:val="nil"/>
              <w:left w:val="nil"/>
              <w:bottom w:val="nil"/>
              <w:right w:val="nil"/>
            </w:tcBorders>
            <w:shd w:val="clear" w:color="auto" w:fill="auto"/>
            <w:noWrap/>
            <w:vAlign w:val="center"/>
            <w:hideMark/>
          </w:tcPr>
          <w:p w14:paraId="452D3FB4" w14:textId="77777777" w:rsidR="000C5ABB" w:rsidRPr="000C5ABB" w:rsidRDefault="000C5ABB">
            <w:pPr>
              <w:jc w:val="both"/>
              <w:rPr>
                <w:rFonts w:ascii="Arial" w:hAnsi="Arial" w:cs="Arial"/>
                <w:b/>
                <w:bCs/>
                <w:color w:val="000000"/>
                <w:sz w:val="18"/>
                <w:szCs w:val="18"/>
              </w:rPr>
            </w:pPr>
            <w:r w:rsidRPr="000C5ABB">
              <w:rPr>
                <w:rFonts w:ascii="Arial" w:hAnsi="Arial" w:cs="Arial"/>
                <w:b/>
                <w:bCs/>
                <w:color w:val="000000"/>
                <w:sz w:val="18"/>
                <w:szCs w:val="18"/>
              </w:rPr>
              <w:t xml:space="preserve">ARTÍCULO 48. </w:t>
            </w:r>
          </w:p>
        </w:tc>
        <w:tc>
          <w:tcPr>
            <w:tcW w:w="1843" w:type="dxa"/>
            <w:tcBorders>
              <w:top w:val="nil"/>
              <w:left w:val="nil"/>
              <w:bottom w:val="nil"/>
              <w:right w:val="nil"/>
            </w:tcBorders>
            <w:shd w:val="clear" w:color="auto" w:fill="auto"/>
            <w:noWrap/>
            <w:vAlign w:val="bottom"/>
            <w:hideMark/>
          </w:tcPr>
          <w:p w14:paraId="73F1A90A" w14:textId="77777777" w:rsidR="000C5ABB" w:rsidRPr="000C5ABB" w:rsidRDefault="000C5ABB">
            <w:pPr>
              <w:jc w:val="both"/>
              <w:rPr>
                <w:rFonts w:ascii="Arial" w:hAnsi="Arial" w:cs="Arial"/>
                <w:b/>
                <w:bCs/>
                <w:color w:val="000000"/>
                <w:sz w:val="18"/>
                <w:szCs w:val="18"/>
              </w:rPr>
            </w:pPr>
          </w:p>
        </w:tc>
        <w:tc>
          <w:tcPr>
            <w:tcW w:w="2268" w:type="dxa"/>
            <w:tcBorders>
              <w:top w:val="nil"/>
              <w:left w:val="nil"/>
              <w:bottom w:val="nil"/>
              <w:right w:val="nil"/>
            </w:tcBorders>
            <w:shd w:val="clear" w:color="auto" w:fill="auto"/>
            <w:noWrap/>
            <w:vAlign w:val="bottom"/>
            <w:hideMark/>
          </w:tcPr>
          <w:p w14:paraId="18EEDDDF" w14:textId="77777777" w:rsidR="000C5ABB" w:rsidRPr="000C5ABB" w:rsidRDefault="000C5ABB">
            <w:pPr>
              <w:rPr>
                <w:sz w:val="18"/>
                <w:szCs w:val="18"/>
              </w:rPr>
            </w:pPr>
          </w:p>
        </w:tc>
        <w:tc>
          <w:tcPr>
            <w:tcW w:w="3003" w:type="dxa"/>
            <w:tcBorders>
              <w:top w:val="nil"/>
              <w:left w:val="nil"/>
              <w:bottom w:val="nil"/>
              <w:right w:val="nil"/>
            </w:tcBorders>
            <w:shd w:val="clear" w:color="auto" w:fill="auto"/>
            <w:noWrap/>
            <w:vAlign w:val="bottom"/>
            <w:hideMark/>
          </w:tcPr>
          <w:p w14:paraId="1EC26398" w14:textId="77777777" w:rsidR="000C5ABB" w:rsidRPr="000C5ABB" w:rsidRDefault="000C5ABB">
            <w:pPr>
              <w:rPr>
                <w:sz w:val="18"/>
                <w:szCs w:val="18"/>
              </w:rPr>
            </w:pPr>
          </w:p>
        </w:tc>
      </w:tr>
      <w:tr w:rsidR="000C5ABB" w:rsidRPr="000C5ABB" w14:paraId="7BA81CD8" w14:textId="77777777" w:rsidTr="005330FB">
        <w:trPr>
          <w:trHeight w:val="20"/>
        </w:trPr>
        <w:tc>
          <w:tcPr>
            <w:tcW w:w="1156" w:type="dxa"/>
            <w:tcBorders>
              <w:top w:val="nil"/>
              <w:left w:val="nil"/>
              <w:bottom w:val="nil"/>
              <w:right w:val="nil"/>
            </w:tcBorders>
            <w:shd w:val="clear" w:color="auto" w:fill="auto"/>
            <w:noWrap/>
            <w:vAlign w:val="bottom"/>
            <w:hideMark/>
          </w:tcPr>
          <w:p w14:paraId="43D494B4" w14:textId="77777777" w:rsidR="000C5ABB" w:rsidRPr="000C5ABB" w:rsidRDefault="000C5ABB">
            <w:pPr>
              <w:rPr>
                <w:sz w:val="18"/>
                <w:szCs w:val="18"/>
              </w:rPr>
            </w:pPr>
          </w:p>
        </w:tc>
        <w:tc>
          <w:tcPr>
            <w:tcW w:w="818" w:type="dxa"/>
            <w:tcBorders>
              <w:top w:val="nil"/>
              <w:left w:val="nil"/>
              <w:bottom w:val="nil"/>
              <w:right w:val="nil"/>
            </w:tcBorders>
            <w:shd w:val="clear" w:color="auto" w:fill="auto"/>
            <w:noWrap/>
            <w:vAlign w:val="bottom"/>
            <w:hideMark/>
          </w:tcPr>
          <w:p w14:paraId="4D599E7F" w14:textId="77777777" w:rsidR="000C5ABB" w:rsidRPr="000C5ABB" w:rsidRDefault="000C5ABB">
            <w:pPr>
              <w:rPr>
                <w:sz w:val="18"/>
                <w:szCs w:val="18"/>
              </w:rPr>
            </w:pPr>
          </w:p>
        </w:tc>
        <w:tc>
          <w:tcPr>
            <w:tcW w:w="1712" w:type="dxa"/>
            <w:tcBorders>
              <w:top w:val="single" w:sz="8" w:space="0" w:color="auto"/>
              <w:left w:val="single" w:sz="8" w:space="0" w:color="auto"/>
              <w:bottom w:val="single" w:sz="8" w:space="0" w:color="auto"/>
              <w:right w:val="nil"/>
            </w:tcBorders>
            <w:shd w:val="clear" w:color="auto" w:fill="auto"/>
            <w:vAlign w:val="center"/>
            <w:hideMark/>
          </w:tcPr>
          <w:p w14:paraId="02225791" w14:textId="77777777" w:rsidR="000C5ABB" w:rsidRPr="000C5ABB" w:rsidRDefault="000C5ABB">
            <w:pPr>
              <w:jc w:val="center"/>
              <w:rPr>
                <w:rFonts w:ascii="Arial" w:hAnsi="Arial" w:cs="Arial"/>
                <w:b/>
                <w:bCs/>
                <w:color w:val="000000"/>
                <w:sz w:val="18"/>
                <w:szCs w:val="18"/>
              </w:rPr>
            </w:pPr>
            <w:r w:rsidRPr="000C5ABB">
              <w:rPr>
                <w:rFonts w:ascii="Arial" w:hAnsi="Arial" w:cs="Arial"/>
                <w:b/>
                <w:bCs/>
                <w:color w:val="000000"/>
                <w:sz w:val="18"/>
                <w:szCs w:val="18"/>
              </w:rPr>
              <w:t>MONTO</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7A85F897" w14:textId="77777777" w:rsidR="000C5ABB" w:rsidRPr="000C5ABB" w:rsidRDefault="000C5ABB">
            <w:pPr>
              <w:jc w:val="center"/>
              <w:rPr>
                <w:rFonts w:ascii="Arial" w:hAnsi="Arial" w:cs="Arial"/>
                <w:b/>
                <w:bCs/>
                <w:color w:val="000000"/>
                <w:sz w:val="18"/>
                <w:szCs w:val="18"/>
              </w:rPr>
            </w:pPr>
            <w:r w:rsidRPr="000C5ABB">
              <w:rPr>
                <w:rFonts w:ascii="Arial" w:hAnsi="Arial" w:cs="Arial"/>
                <w:b/>
                <w:bCs/>
                <w:color w:val="000000"/>
                <w:sz w:val="18"/>
                <w:szCs w:val="18"/>
              </w:rPr>
              <w:t> </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9EAB6D" w14:textId="77777777" w:rsidR="000C5ABB" w:rsidRPr="000C5ABB" w:rsidRDefault="000C5ABB">
            <w:pPr>
              <w:jc w:val="center"/>
              <w:rPr>
                <w:rFonts w:ascii="Arial" w:hAnsi="Arial" w:cs="Arial"/>
                <w:b/>
                <w:bCs/>
                <w:color w:val="000000"/>
                <w:sz w:val="18"/>
                <w:szCs w:val="18"/>
              </w:rPr>
            </w:pPr>
            <w:r w:rsidRPr="000C5ABB">
              <w:rPr>
                <w:rFonts w:ascii="Arial" w:hAnsi="Arial" w:cs="Arial"/>
                <w:b/>
                <w:bCs/>
                <w:color w:val="000000"/>
                <w:sz w:val="18"/>
                <w:szCs w:val="18"/>
              </w:rPr>
              <w:t>TIPO DE ADJUDICACIÓN</w:t>
            </w:r>
          </w:p>
        </w:tc>
        <w:tc>
          <w:tcPr>
            <w:tcW w:w="3003" w:type="dxa"/>
            <w:tcBorders>
              <w:top w:val="nil"/>
              <w:left w:val="nil"/>
              <w:bottom w:val="nil"/>
              <w:right w:val="nil"/>
            </w:tcBorders>
            <w:shd w:val="clear" w:color="auto" w:fill="auto"/>
            <w:noWrap/>
            <w:vAlign w:val="bottom"/>
            <w:hideMark/>
          </w:tcPr>
          <w:p w14:paraId="622334A9" w14:textId="77777777" w:rsidR="000C5ABB" w:rsidRPr="000C5ABB" w:rsidRDefault="000C5ABB">
            <w:pPr>
              <w:jc w:val="center"/>
              <w:rPr>
                <w:rFonts w:ascii="Arial" w:hAnsi="Arial" w:cs="Arial"/>
                <w:b/>
                <w:bCs/>
                <w:color w:val="000000"/>
                <w:sz w:val="18"/>
                <w:szCs w:val="18"/>
              </w:rPr>
            </w:pPr>
          </w:p>
        </w:tc>
      </w:tr>
      <w:tr w:rsidR="000C5ABB" w:rsidRPr="000C5ABB" w14:paraId="0BECB6F4" w14:textId="77777777" w:rsidTr="005330FB">
        <w:trPr>
          <w:trHeight w:val="20"/>
        </w:trPr>
        <w:tc>
          <w:tcPr>
            <w:tcW w:w="1156" w:type="dxa"/>
            <w:tcBorders>
              <w:top w:val="nil"/>
              <w:left w:val="nil"/>
              <w:bottom w:val="nil"/>
              <w:right w:val="nil"/>
            </w:tcBorders>
            <w:shd w:val="clear" w:color="auto" w:fill="auto"/>
            <w:noWrap/>
            <w:vAlign w:val="bottom"/>
            <w:hideMark/>
          </w:tcPr>
          <w:p w14:paraId="7B6793E2" w14:textId="77777777" w:rsidR="000C5ABB" w:rsidRPr="000C5ABB" w:rsidRDefault="000C5ABB">
            <w:pPr>
              <w:rPr>
                <w:sz w:val="18"/>
                <w:szCs w:val="18"/>
              </w:rPr>
            </w:pPr>
          </w:p>
        </w:tc>
        <w:tc>
          <w:tcPr>
            <w:tcW w:w="818" w:type="dxa"/>
            <w:tcBorders>
              <w:top w:val="nil"/>
              <w:left w:val="nil"/>
              <w:bottom w:val="nil"/>
              <w:right w:val="nil"/>
            </w:tcBorders>
            <w:shd w:val="clear" w:color="auto" w:fill="auto"/>
            <w:noWrap/>
            <w:vAlign w:val="bottom"/>
            <w:hideMark/>
          </w:tcPr>
          <w:p w14:paraId="4FA14A66" w14:textId="77777777" w:rsidR="000C5ABB" w:rsidRPr="000C5ABB" w:rsidRDefault="000C5ABB">
            <w:pPr>
              <w:rPr>
                <w:sz w:val="18"/>
                <w:szCs w:val="18"/>
              </w:rPr>
            </w:pPr>
          </w:p>
        </w:tc>
        <w:tc>
          <w:tcPr>
            <w:tcW w:w="1712" w:type="dxa"/>
            <w:tcBorders>
              <w:top w:val="nil"/>
              <w:left w:val="single" w:sz="8" w:space="0" w:color="auto"/>
              <w:bottom w:val="single" w:sz="8" w:space="0" w:color="auto"/>
              <w:right w:val="single" w:sz="8" w:space="0" w:color="auto"/>
            </w:tcBorders>
            <w:shd w:val="clear" w:color="auto" w:fill="auto"/>
            <w:vAlign w:val="center"/>
            <w:hideMark/>
          </w:tcPr>
          <w:p w14:paraId="79B00A49" w14:textId="77777777" w:rsidR="000C5ABB" w:rsidRPr="000C5ABB" w:rsidRDefault="000C5ABB">
            <w:pPr>
              <w:jc w:val="center"/>
              <w:rPr>
                <w:rFonts w:ascii="Arial" w:hAnsi="Arial" w:cs="Arial"/>
                <w:b/>
                <w:bCs/>
                <w:color w:val="000000"/>
                <w:sz w:val="18"/>
                <w:szCs w:val="18"/>
              </w:rPr>
            </w:pPr>
            <w:r w:rsidRPr="000C5ABB">
              <w:rPr>
                <w:rFonts w:ascii="Arial" w:hAnsi="Arial" w:cs="Arial"/>
                <w:b/>
                <w:bCs/>
                <w:color w:val="000000"/>
                <w:sz w:val="18"/>
                <w:szCs w:val="18"/>
              </w:rPr>
              <w:t>MAYOR DE:</w:t>
            </w:r>
          </w:p>
        </w:tc>
        <w:tc>
          <w:tcPr>
            <w:tcW w:w="1843" w:type="dxa"/>
            <w:tcBorders>
              <w:top w:val="nil"/>
              <w:left w:val="nil"/>
              <w:bottom w:val="single" w:sz="8" w:space="0" w:color="auto"/>
              <w:right w:val="single" w:sz="8" w:space="0" w:color="auto"/>
            </w:tcBorders>
            <w:shd w:val="clear" w:color="auto" w:fill="auto"/>
            <w:vAlign w:val="center"/>
            <w:hideMark/>
          </w:tcPr>
          <w:p w14:paraId="71878D8D" w14:textId="77777777" w:rsidR="000C5ABB" w:rsidRPr="000C5ABB" w:rsidRDefault="000C5ABB">
            <w:pPr>
              <w:jc w:val="center"/>
              <w:rPr>
                <w:rFonts w:ascii="Arial" w:hAnsi="Arial" w:cs="Arial"/>
                <w:b/>
                <w:bCs/>
                <w:color w:val="000000"/>
                <w:sz w:val="18"/>
                <w:szCs w:val="18"/>
              </w:rPr>
            </w:pPr>
            <w:r w:rsidRPr="000C5ABB">
              <w:rPr>
                <w:rFonts w:ascii="Arial" w:hAnsi="Arial" w:cs="Arial"/>
                <w:b/>
                <w:bCs/>
                <w:color w:val="000000"/>
                <w:sz w:val="18"/>
                <w:szCs w:val="18"/>
              </w:rPr>
              <w:t>HASTA:</w:t>
            </w:r>
          </w:p>
        </w:tc>
        <w:tc>
          <w:tcPr>
            <w:tcW w:w="2268" w:type="dxa"/>
            <w:vMerge/>
            <w:tcBorders>
              <w:top w:val="single" w:sz="8" w:space="0" w:color="auto"/>
              <w:left w:val="single" w:sz="8" w:space="0" w:color="auto"/>
              <w:bottom w:val="single" w:sz="8" w:space="0" w:color="000000"/>
              <w:right w:val="single" w:sz="8" w:space="0" w:color="auto"/>
            </w:tcBorders>
            <w:vAlign w:val="center"/>
            <w:hideMark/>
          </w:tcPr>
          <w:p w14:paraId="784E3DF3" w14:textId="77777777" w:rsidR="000C5ABB" w:rsidRPr="000C5ABB" w:rsidRDefault="000C5ABB">
            <w:pPr>
              <w:rPr>
                <w:rFonts w:ascii="Arial" w:hAnsi="Arial" w:cs="Arial"/>
                <w:b/>
                <w:bCs/>
                <w:color w:val="000000"/>
                <w:sz w:val="18"/>
                <w:szCs w:val="18"/>
              </w:rPr>
            </w:pPr>
          </w:p>
        </w:tc>
        <w:tc>
          <w:tcPr>
            <w:tcW w:w="3003" w:type="dxa"/>
            <w:tcBorders>
              <w:top w:val="nil"/>
              <w:left w:val="nil"/>
              <w:bottom w:val="nil"/>
              <w:right w:val="nil"/>
            </w:tcBorders>
            <w:shd w:val="clear" w:color="auto" w:fill="auto"/>
            <w:noWrap/>
            <w:vAlign w:val="bottom"/>
            <w:hideMark/>
          </w:tcPr>
          <w:p w14:paraId="6CAB8A7C" w14:textId="77777777" w:rsidR="000C5ABB" w:rsidRPr="000C5ABB" w:rsidRDefault="000C5ABB">
            <w:pPr>
              <w:jc w:val="center"/>
              <w:rPr>
                <w:rFonts w:ascii="Arial" w:hAnsi="Arial" w:cs="Arial"/>
                <w:b/>
                <w:bCs/>
                <w:color w:val="000000"/>
                <w:sz w:val="18"/>
                <w:szCs w:val="18"/>
              </w:rPr>
            </w:pPr>
          </w:p>
        </w:tc>
      </w:tr>
      <w:tr w:rsidR="000C5ABB" w:rsidRPr="000C5ABB" w14:paraId="0FBE0245" w14:textId="77777777" w:rsidTr="005330FB">
        <w:trPr>
          <w:trHeight w:val="20"/>
        </w:trPr>
        <w:tc>
          <w:tcPr>
            <w:tcW w:w="1156" w:type="dxa"/>
            <w:tcBorders>
              <w:top w:val="nil"/>
              <w:left w:val="nil"/>
              <w:bottom w:val="nil"/>
              <w:right w:val="nil"/>
            </w:tcBorders>
            <w:shd w:val="clear" w:color="auto" w:fill="auto"/>
            <w:noWrap/>
            <w:vAlign w:val="bottom"/>
            <w:hideMark/>
          </w:tcPr>
          <w:p w14:paraId="13336484" w14:textId="77777777" w:rsidR="000C5ABB" w:rsidRPr="000C5ABB" w:rsidRDefault="000C5ABB">
            <w:pPr>
              <w:rPr>
                <w:sz w:val="18"/>
                <w:szCs w:val="18"/>
              </w:rPr>
            </w:pPr>
          </w:p>
        </w:tc>
        <w:tc>
          <w:tcPr>
            <w:tcW w:w="818" w:type="dxa"/>
            <w:tcBorders>
              <w:top w:val="nil"/>
              <w:left w:val="nil"/>
              <w:bottom w:val="nil"/>
              <w:right w:val="nil"/>
            </w:tcBorders>
            <w:shd w:val="clear" w:color="auto" w:fill="auto"/>
            <w:noWrap/>
            <w:vAlign w:val="bottom"/>
            <w:hideMark/>
          </w:tcPr>
          <w:p w14:paraId="35A3E66F" w14:textId="77777777" w:rsidR="000C5ABB" w:rsidRPr="000C5ABB" w:rsidRDefault="000C5ABB">
            <w:pPr>
              <w:rPr>
                <w:sz w:val="18"/>
                <w:szCs w:val="18"/>
              </w:rPr>
            </w:pPr>
          </w:p>
        </w:tc>
        <w:tc>
          <w:tcPr>
            <w:tcW w:w="1712" w:type="dxa"/>
            <w:tcBorders>
              <w:top w:val="nil"/>
              <w:left w:val="single" w:sz="8" w:space="0" w:color="auto"/>
              <w:bottom w:val="single" w:sz="8" w:space="0" w:color="auto"/>
              <w:right w:val="single" w:sz="8" w:space="0" w:color="auto"/>
            </w:tcBorders>
            <w:shd w:val="clear" w:color="auto" w:fill="auto"/>
            <w:vAlign w:val="center"/>
            <w:hideMark/>
          </w:tcPr>
          <w:p w14:paraId="6BCBF8ED" w14:textId="77777777" w:rsidR="000C5ABB" w:rsidRPr="000C5ABB" w:rsidRDefault="000C5ABB">
            <w:pPr>
              <w:jc w:val="right"/>
              <w:rPr>
                <w:rFonts w:ascii="Arial" w:hAnsi="Arial" w:cs="Arial"/>
                <w:color w:val="000000"/>
                <w:sz w:val="18"/>
                <w:szCs w:val="18"/>
              </w:rPr>
            </w:pPr>
            <w:r w:rsidRPr="000C5ABB">
              <w:rPr>
                <w:rFonts w:ascii="Arial" w:hAnsi="Arial" w:cs="Arial"/>
                <w:color w:val="000000"/>
                <w:sz w:val="18"/>
                <w:szCs w:val="18"/>
              </w:rPr>
              <w:t>$1,720,400.00</w:t>
            </w:r>
          </w:p>
        </w:tc>
        <w:tc>
          <w:tcPr>
            <w:tcW w:w="1843" w:type="dxa"/>
            <w:tcBorders>
              <w:top w:val="nil"/>
              <w:left w:val="nil"/>
              <w:bottom w:val="single" w:sz="8" w:space="0" w:color="auto"/>
              <w:right w:val="single" w:sz="8" w:space="0" w:color="auto"/>
            </w:tcBorders>
            <w:shd w:val="clear" w:color="auto" w:fill="auto"/>
            <w:vAlign w:val="center"/>
            <w:hideMark/>
          </w:tcPr>
          <w:p w14:paraId="0B199CAE" w14:textId="77777777" w:rsidR="000C5ABB" w:rsidRPr="000C5ABB" w:rsidRDefault="000C5ABB">
            <w:pPr>
              <w:jc w:val="right"/>
              <w:rPr>
                <w:rFonts w:ascii="Arial" w:hAnsi="Arial" w:cs="Arial"/>
                <w:color w:val="000000"/>
                <w:sz w:val="18"/>
                <w:szCs w:val="18"/>
              </w:rPr>
            </w:pPr>
            <w:r w:rsidRPr="000C5ABB">
              <w:rPr>
                <w:rFonts w:ascii="Arial" w:hAnsi="Arial" w:cs="Arial"/>
                <w:color w:val="000000"/>
                <w:sz w:val="18"/>
                <w:szCs w:val="18"/>
              </w:rPr>
              <w:t>MONTOS SUPERIORES</w:t>
            </w:r>
          </w:p>
        </w:tc>
        <w:tc>
          <w:tcPr>
            <w:tcW w:w="2268" w:type="dxa"/>
            <w:tcBorders>
              <w:top w:val="nil"/>
              <w:left w:val="nil"/>
              <w:bottom w:val="single" w:sz="8" w:space="0" w:color="auto"/>
              <w:right w:val="single" w:sz="8" w:space="0" w:color="auto"/>
            </w:tcBorders>
            <w:shd w:val="clear" w:color="auto" w:fill="auto"/>
            <w:vAlign w:val="center"/>
            <w:hideMark/>
          </w:tcPr>
          <w:p w14:paraId="709C66FF" w14:textId="77777777" w:rsidR="000C5ABB" w:rsidRPr="000C5ABB" w:rsidRDefault="000C5ABB">
            <w:pPr>
              <w:jc w:val="both"/>
              <w:rPr>
                <w:rFonts w:ascii="Arial" w:hAnsi="Arial" w:cs="Arial"/>
                <w:color w:val="000000"/>
                <w:sz w:val="18"/>
                <w:szCs w:val="18"/>
              </w:rPr>
            </w:pPr>
            <w:r w:rsidRPr="000C5ABB">
              <w:rPr>
                <w:rFonts w:ascii="Arial" w:hAnsi="Arial" w:cs="Arial"/>
                <w:color w:val="000000"/>
                <w:sz w:val="18"/>
                <w:szCs w:val="18"/>
              </w:rPr>
              <w:t>LICITACIÓN PÚBLICA</w:t>
            </w:r>
          </w:p>
        </w:tc>
        <w:tc>
          <w:tcPr>
            <w:tcW w:w="3003" w:type="dxa"/>
            <w:tcBorders>
              <w:top w:val="nil"/>
              <w:left w:val="nil"/>
              <w:bottom w:val="nil"/>
              <w:right w:val="nil"/>
            </w:tcBorders>
            <w:shd w:val="clear" w:color="auto" w:fill="auto"/>
            <w:noWrap/>
            <w:vAlign w:val="bottom"/>
            <w:hideMark/>
          </w:tcPr>
          <w:p w14:paraId="3B282FC9" w14:textId="77777777" w:rsidR="000C5ABB" w:rsidRPr="000C5ABB" w:rsidRDefault="000C5ABB">
            <w:pPr>
              <w:jc w:val="both"/>
              <w:rPr>
                <w:rFonts w:ascii="Arial" w:hAnsi="Arial" w:cs="Arial"/>
                <w:color w:val="000000"/>
                <w:sz w:val="18"/>
                <w:szCs w:val="18"/>
              </w:rPr>
            </w:pPr>
          </w:p>
        </w:tc>
      </w:tr>
      <w:tr w:rsidR="000C5ABB" w:rsidRPr="000C5ABB" w14:paraId="2ACA90BB" w14:textId="77777777" w:rsidTr="005330FB">
        <w:trPr>
          <w:trHeight w:val="20"/>
        </w:trPr>
        <w:tc>
          <w:tcPr>
            <w:tcW w:w="1156" w:type="dxa"/>
            <w:tcBorders>
              <w:top w:val="nil"/>
              <w:left w:val="nil"/>
              <w:bottom w:val="nil"/>
              <w:right w:val="nil"/>
            </w:tcBorders>
            <w:shd w:val="clear" w:color="auto" w:fill="auto"/>
            <w:noWrap/>
            <w:vAlign w:val="bottom"/>
            <w:hideMark/>
          </w:tcPr>
          <w:p w14:paraId="0769D927" w14:textId="77777777" w:rsidR="000C5ABB" w:rsidRPr="000C5ABB" w:rsidRDefault="000C5ABB">
            <w:pPr>
              <w:rPr>
                <w:sz w:val="18"/>
                <w:szCs w:val="18"/>
              </w:rPr>
            </w:pPr>
          </w:p>
        </w:tc>
        <w:tc>
          <w:tcPr>
            <w:tcW w:w="818" w:type="dxa"/>
            <w:tcBorders>
              <w:top w:val="nil"/>
              <w:left w:val="nil"/>
              <w:bottom w:val="nil"/>
              <w:right w:val="nil"/>
            </w:tcBorders>
            <w:shd w:val="clear" w:color="auto" w:fill="auto"/>
            <w:noWrap/>
            <w:vAlign w:val="bottom"/>
            <w:hideMark/>
          </w:tcPr>
          <w:p w14:paraId="02BC569B" w14:textId="77777777" w:rsidR="000C5ABB" w:rsidRPr="000C5ABB" w:rsidRDefault="000C5ABB">
            <w:pPr>
              <w:rPr>
                <w:sz w:val="18"/>
                <w:szCs w:val="18"/>
              </w:rPr>
            </w:pPr>
          </w:p>
        </w:tc>
        <w:tc>
          <w:tcPr>
            <w:tcW w:w="1712" w:type="dxa"/>
            <w:tcBorders>
              <w:top w:val="nil"/>
              <w:left w:val="single" w:sz="8" w:space="0" w:color="auto"/>
              <w:bottom w:val="single" w:sz="8" w:space="0" w:color="auto"/>
              <w:right w:val="single" w:sz="8" w:space="0" w:color="auto"/>
            </w:tcBorders>
            <w:shd w:val="clear" w:color="auto" w:fill="auto"/>
            <w:vAlign w:val="center"/>
            <w:hideMark/>
          </w:tcPr>
          <w:p w14:paraId="0E533CF2" w14:textId="77777777" w:rsidR="000C5ABB" w:rsidRPr="000C5ABB" w:rsidRDefault="000C5ABB">
            <w:pPr>
              <w:jc w:val="right"/>
              <w:rPr>
                <w:rFonts w:ascii="Arial" w:hAnsi="Arial" w:cs="Arial"/>
                <w:color w:val="000000"/>
                <w:sz w:val="18"/>
                <w:szCs w:val="18"/>
              </w:rPr>
            </w:pPr>
            <w:r w:rsidRPr="000C5ABB">
              <w:rPr>
                <w:rFonts w:ascii="Arial" w:hAnsi="Arial" w:cs="Arial"/>
                <w:color w:val="000000"/>
                <w:sz w:val="18"/>
                <w:szCs w:val="18"/>
              </w:rPr>
              <w:t>$760,000.00</w:t>
            </w:r>
          </w:p>
        </w:tc>
        <w:tc>
          <w:tcPr>
            <w:tcW w:w="1843" w:type="dxa"/>
            <w:tcBorders>
              <w:top w:val="nil"/>
              <w:left w:val="nil"/>
              <w:bottom w:val="single" w:sz="8" w:space="0" w:color="auto"/>
              <w:right w:val="single" w:sz="8" w:space="0" w:color="auto"/>
            </w:tcBorders>
            <w:shd w:val="clear" w:color="auto" w:fill="auto"/>
            <w:vAlign w:val="center"/>
            <w:hideMark/>
          </w:tcPr>
          <w:p w14:paraId="2A55D214" w14:textId="77777777" w:rsidR="000C5ABB" w:rsidRPr="000C5ABB" w:rsidRDefault="000C5ABB">
            <w:pPr>
              <w:jc w:val="right"/>
              <w:rPr>
                <w:rFonts w:ascii="Arial" w:hAnsi="Arial" w:cs="Arial"/>
                <w:color w:val="000000"/>
                <w:sz w:val="18"/>
                <w:szCs w:val="18"/>
              </w:rPr>
            </w:pPr>
            <w:r w:rsidRPr="000C5ABB">
              <w:rPr>
                <w:rFonts w:ascii="Arial" w:hAnsi="Arial" w:cs="Arial"/>
                <w:color w:val="000000"/>
                <w:sz w:val="18"/>
                <w:szCs w:val="18"/>
              </w:rPr>
              <w:t>$1,720,400.00</w:t>
            </w:r>
          </w:p>
        </w:tc>
        <w:tc>
          <w:tcPr>
            <w:tcW w:w="2268" w:type="dxa"/>
            <w:tcBorders>
              <w:top w:val="nil"/>
              <w:left w:val="nil"/>
              <w:bottom w:val="single" w:sz="8" w:space="0" w:color="auto"/>
              <w:right w:val="single" w:sz="8" w:space="0" w:color="auto"/>
            </w:tcBorders>
            <w:shd w:val="clear" w:color="auto" w:fill="auto"/>
            <w:vAlign w:val="center"/>
            <w:hideMark/>
          </w:tcPr>
          <w:p w14:paraId="396922A8" w14:textId="77777777" w:rsidR="000C5ABB" w:rsidRPr="000C5ABB" w:rsidRDefault="000C5ABB">
            <w:pPr>
              <w:jc w:val="both"/>
              <w:rPr>
                <w:rFonts w:ascii="Arial" w:hAnsi="Arial" w:cs="Arial"/>
                <w:color w:val="000000"/>
                <w:sz w:val="18"/>
                <w:szCs w:val="18"/>
              </w:rPr>
            </w:pPr>
            <w:r w:rsidRPr="000C5ABB">
              <w:rPr>
                <w:rFonts w:ascii="Arial" w:hAnsi="Arial" w:cs="Arial"/>
                <w:color w:val="000000"/>
                <w:sz w:val="18"/>
                <w:szCs w:val="18"/>
              </w:rPr>
              <w:t>INVITACIÓN POR CONCURSO</w:t>
            </w:r>
          </w:p>
        </w:tc>
        <w:tc>
          <w:tcPr>
            <w:tcW w:w="3003" w:type="dxa"/>
            <w:tcBorders>
              <w:top w:val="nil"/>
              <w:left w:val="nil"/>
              <w:bottom w:val="nil"/>
              <w:right w:val="nil"/>
            </w:tcBorders>
            <w:shd w:val="clear" w:color="auto" w:fill="auto"/>
            <w:noWrap/>
            <w:vAlign w:val="bottom"/>
            <w:hideMark/>
          </w:tcPr>
          <w:p w14:paraId="11635542" w14:textId="77777777" w:rsidR="000C5ABB" w:rsidRPr="000C5ABB" w:rsidRDefault="000C5ABB">
            <w:pPr>
              <w:jc w:val="both"/>
              <w:rPr>
                <w:rFonts w:ascii="Arial" w:hAnsi="Arial" w:cs="Arial"/>
                <w:color w:val="000000"/>
                <w:sz w:val="18"/>
                <w:szCs w:val="18"/>
              </w:rPr>
            </w:pPr>
          </w:p>
        </w:tc>
      </w:tr>
      <w:tr w:rsidR="000C5ABB" w:rsidRPr="000C5ABB" w14:paraId="258EB602" w14:textId="77777777" w:rsidTr="005330FB">
        <w:trPr>
          <w:trHeight w:val="20"/>
        </w:trPr>
        <w:tc>
          <w:tcPr>
            <w:tcW w:w="1156" w:type="dxa"/>
            <w:tcBorders>
              <w:top w:val="nil"/>
              <w:left w:val="nil"/>
              <w:bottom w:val="nil"/>
              <w:right w:val="nil"/>
            </w:tcBorders>
            <w:shd w:val="clear" w:color="auto" w:fill="auto"/>
            <w:noWrap/>
            <w:vAlign w:val="bottom"/>
            <w:hideMark/>
          </w:tcPr>
          <w:p w14:paraId="381F21E9" w14:textId="77777777" w:rsidR="000C5ABB" w:rsidRPr="000C5ABB" w:rsidRDefault="000C5ABB">
            <w:pPr>
              <w:rPr>
                <w:sz w:val="18"/>
                <w:szCs w:val="18"/>
              </w:rPr>
            </w:pPr>
          </w:p>
        </w:tc>
        <w:tc>
          <w:tcPr>
            <w:tcW w:w="818" w:type="dxa"/>
            <w:tcBorders>
              <w:top w:val="nil"/>
              <w:left w:val="nil"/>
              <w:bottom w:val="nil"/>
              <w:right w:val="nil"/>
            </w:tcBorders>
            <w:shd w:val="clear" w:color="auto" w:fill="auto"/>
            <w:noWrap/>
            <w:vAlign w:val="bottom"/>
            <w:hideMark/>
          </w:tcPr>
          <w:p w14:paraId="1D64C887" w14:textId="77777777" w:rsidR="000C5ABB" w:rsidRPr="000C5ABB" w:rsidRDefault="000C5ABB">
            <w:pPr>
              <w:rPr>
                <w:sz w:val="18"/>
                <w:szCs w:val="18"/>
              </w:rPr>
            </w:pPr>
          </w:p>
        </w:tc>
        <w:tc>
          <w:tcPr>
            <w:tcW w:w="1712" w:type="dxa"/>
            <w:tcBorders>
              <w:top w:val="nil"/>
              <w:left w:val="single" w:sz="8" w:space="0" w:color="auto"/>
              <w:bottom w:val="single" w:sz="8" w:space="0" w:color="auto"/>
              <w:right w:val="single" w:sz="8" w:space="0" w:color="auto"/>
            </w:tcBorders>
            <w:shd w:val="clear" w:color="auto" w:fill="auto"/>
            <w:vAlign w:val="center"/>
            <w:hideMark/>
          </w:tcPr>
          <w:p w14:paraId="3E6DB790" w14:textId="77777777" w:rsidR="000C5ABB" w:rsidRPr="000C5ABB" w:rsidRDefault="000C5ABB">
            <w:pPr>
              <w:jc w:val="right"/>
              <w:rPr>
                <w:rFonts w:ascii="Arial" w:hAnsi="Arial" w:cs="Arial"/>
                <w:color w:val="000000"/>
                <w:sz w:val="18"/>
                <w:szCs w:val="18"/>
              </w:rPr>
            </w:pPr>
            <w:r w:rsidRPr="000C5ABB">
              <w:rPr>
                <w:rFonts w:ascii="Arial" w:hAnsi="Arial" w:cs="Arial"/>
                <w:color w:val="000000"/>
                <w:sz w:val="18"/>
                <w:szCs w:val="18"/>
              </w:rPr>
              <w:t>$129,400.00</w:t>
            </w:r>
          </w:p>
        </w:tc>
        <w:tc>
          <w:tcPr>
            <w:tcW w:w="1843" w:type="dxa"/>
            <w:tcBorders>
              <w:top w:val="nil"/>
              <w:left w:val="nil"/>
              <w:bottom w:val="single" w:sz="8" w:space="0" w:color="auto"/>
              <w:right w:val="single" w:sz="8" w:space="0" w:color="auto"/>
            </w:tcBorders>
            <w:shd w:val="clear" w:color="auto" w:fill="auto"/>
            <w:vAlign w:val="center"/>
            <w:hideMark/>
          </w:tcPr>
          <w:p w14:paraId="1227E4F5" w14:textId="77777777" w:rsidR="000C5ABB" w:rsidRPr="000C5ABB" w:rsidRDefault="000C5ABB">
            <w:pPr>
              <w:jc w:val="right"/>
              <w:rPr>
                <w:rFonts w:ascii="Arial" w:hAnsi="Arial" w:cs="Arial"/>
                <w:color w:val="000000"/>
                <w:sz w:val="18"/>
                <w:szCs w:val="18"/>
              </w:rPr>
            </w:pPr>
            <w:r w:rsidRPr="000C5ABB">
              <w:rPr>
                <w:rFonts w:ascii="Arial" w:hAnsi="Arial" w:cs="Arial"/>
                <w:color w:val="000000"/>
                <w:sz w:val="18"/>
                <w:szCs w:val="18"/>
              </w:rPr>
              <w:t>$760,000.00</w:t>
            </w:r>
          </w:p>
        </w:tc>
        <w:tc>
          <w:tcPr>
            <w:tcW w:w="2268" w:type="dxa"/>
            <w:tcBorders>
              <w:top w:val="nil"/>
              <w:left w:val="nil"/>
              <w:bottom w:val="single" w:sz="8" w:space="0" w:color="auto"/>
              <w:right w:val="single" w:sz="8" w:space="0" w:color="auto"/>
            </w:tcBorders>
            <w:shd w:val="clear" w:color="auto" w:fill="auto"/>
            <w:vAlign w:val="center"/>
            <w:hideMark/>
          </w:tcPr>
          <w:p w14:paraId="1F875616" w14:textId="77777777" w:rsidR="000C5ABB" w:rsidRPr="000C5ABB" w:rsidRDefault="000C5ABB">
            <w:pPr>
              <w:jc w:val="both"/>
              <w:rPr>
                <w:rFonts w:ascii="Arial" w:hAnsi="Arial" w:cs="Arial"/>
                <w:color w:val="000000"/>
                <w:sz w:val="18"/>
                <w:szCs w:val="18"/>
              </w:rPr>
            </w:pPr>
            <w:r w:rsidRPr="000C5ABB">
              <w:rPr>
                <w:rFonts w:ascii="Arial" w:hAnsi="Arial" w:cs="Arial"/>
                <w:color w:val="000000"/>
                <w:sz w:val="18"/>
                <w:szCs w:val="18"/>
              </w:rPr>
              <w:t>INVITACIÓN A CUANDO MENOS TRES PERSONAS</w:t>
            </w:r>
          </w:p>
        </w:tc>
        <w:tc>
          <w:tcPr>
            <w:tcW w:w="3003" w:type="dxa"/>
            <w:tcBorders>
              <w:top w:val="nil"/>
              <w:left w:val="nil"/>
              <w:bottom w:val="nil"/>
              <w:right w:val="nil"/>
            </w:tcBorders>
            <w:shd w:val="clear" w:color="auto" w:fill="auto"/>
            <w:noWrap/>
            <w:vAlign w:val="bottom"/>
            <w:hideMark/>
          </w:tcPr>
          <w:p w14:paraId="25FE3D9F" w14:textId="77777777" w:rsidR="000C5ABB" w:rsidRPr="000C5ABB" w:rsidRDefault="000C5ABB">
            <w:pPr>
              <w:jc w:val="both"/>
              <w:rPr>
                <w:rFonts w:ascii="Arial" w:hAnsi="Arial" w:cs="Arial"/>
                <w:color w:val="000000"/>
                <w:sz w:val="18"/>
                <w:szCs w:val="18"/>
              </w:rPr>
            </w:pPr>
          </w:p>
        </w:tc>
      </w:tr>
      <w:tr w:rsidR="000C5ABB" w:rsidRPr="000C5ABB" w14:paraId="7B802739" w14:textId="77777777" w:rsidTr="005330FB">
        <w:trPr>
          <w:trHeight w:val="20"/>
        </w:trPr>
        <w:tc>
          <w:tcPr>
            <w:tcW w:w="1156" w:type="dxa"/>
            <w:tcBorders>
              <w:top w:val="nil"/>
              <w:left w:val="nil"/>
              <w:bottom w:val="nil"/>
              <w:right w:val="nil"/>
            </w:tcBorders>
            <w:shd w:val="clear" w:color="auto" w:fill="auto"/>
            <w:noWrap/>
            <w:vAlign w:val="bottom"/>
            <w:hideMark/>
          </w:tcPr>
          <w:p w14:paraId="6EE93BDF" w14:textId="77777777" w:rsidR="000C5ABB" w:rsidRPr="000C5ABB" w:rsidRDefault="000C5ABB">
            <w:pPr>
              <w:rPr>
                <w:sz w:val="18"/>
                <w:szCs w:val="18"/>
              </w:rPr>
            </w:pPr>
          </w:p>
        </w:tc>
        <w:tc>
          <w:tcPr>
            <w:tcW w:w="818" w:type="dxa"/>
            <w:tcBorders>
              <w:top w:val="nil"/>
              <w:left w:val="nil"/>
              <w:bottom w:val="nil"/>
              <w:right w:val="nil"/>
            </w:tcBorders>
            <w:shd w:val="clear" w:color="auto" w:fill="auto"/>
            <w:noWrap/>
            <w:vAlign w:val="bottom"/>
            <w:hideMark/>
          </w:tcPr>
          <w:p w14:paraId="04AACF5A" w14:textId="77777777" w:rsidR="000C5ABB" w:rsidRPr="000C5ABB" w:rsidRDefault="000C5ABB">
            <w:pPr>
              <w:rPr>
                <w:sz w:val="18"/>
                <w:szCs w:val="18"/>
              </w:rPr>
            </w:pPr>
          </w:p>
        </w:tc>
        <w:tc>
          <w:tcPr>
            <w:tcW w:w="1712" w:type="dxa"/>
            <w:tcBorders>
              <w:top w:val="nil"/>
              <w:left w:val="single" w:sz="8" w:space="0" w:color="auto"/>
              <w:bottom w:val="single" w:sz="8" w:space="0" w:color="auto"/>
              <w:right w:val="single" w:sz="8" w:space="0" w:color="auto"/>
            </w:tcBorders>
            <w:shd w:val="clear" w:color="auto" w:fill="auto"/>
            <w:vAlign w:val="center"/>
            <w:hideMark/>
          </w:tcPr>
          <w:p w14:paraId="27E1748E" w14:textId="77777777" w:rsidR="000C5ABB" w:rsidRPr="000C5ABB" w:rsidRDefault="000C5ABB">
            <w:pPr>
              <w:jc w:val="right"/>
              <w:rPr>
                <w:rFonts w:ascii="Arial" w:hAnsi="Arial" w:cs="Arial"/>
                <w:color w:val="000000"/>
                <w:sz w:val="18"/>
                <w:szCs w:val="18"/>
              </w:rPr>
            </w:pPr>
            <w:r w:rsidRPr="000C5ABB">
              <w:rPr>
                <w:rFonts w:ascii="Arial" w:hAnsi="Arial" w:cs="Arial"/>
                <w:color w:val="000000"/>
                <w:sz w:val="18"/>
                <w:szCs w:val="18"/>
              </w:rPr>
              <w:t>$29,000.00</w:t>
            </w:r>
          </w:p>
        </w:tc>
        <w:tc>
          <w:tcPr>
            <w:tcW w:w="1843" w:type="dxa"/>
            <w:tcBorders>
              <w:top w:val="nil"/>
              <w:left w:val="nil"/>
              <w:bottom w:val="single" w:sz="8" w:space="0" w:color="auto"/>
              <w:right w:val="single" w:sz="8" w:space="0" w:color="auto"/>
            </w:tcBorders>
            <w:shd w:val="clear" w:color="auto" w:fill="auto"/>
            <w:vAlign w:val="center"/>
            <w:hideMark/>
          </w:tcPr>
          <w:p w14:paraId="0F4142A8" w14:textId="77777777" w:rsidR="000C5ABB" w:rsidRPr="000C5ABB" w:rsidRDefault="000C5ABB">
            <w:pPr>
              <w:jc w:val="right"/>
              <w:rPr>
                <w:rFonts w:ascii="Arial" w:hAnsi="Arial" w:cs="Arial"/>
                <w:color w:val="000000"/>
                <w:sz w:val="18"/>
                <w:szCs w:val="18"/>
              </w:rPr>
            </w:pPr>
            <w:r w:rsidRPr="000C5ABB">
              <w:rPr>
                <w:rFonts w:ascii="Arial" w:hAnsi="Arial" w:cs="Arial"/>
                <w:color w:val="000000"/>
                <w:sz w:val="18"/>
                <w:szCs w:val="18"/>
              </w:rPr>
              <w:t>$129,400.00</w:t>
            </w:r>
          </w:p>
        </w:tc>
        <w:tc>
          <w:tcPr>
            <w:tcW w:w="2268" w:type="dxa"/>
            <w:tcBorders>
              <w:top w:val="nil"/>
              <w:left w:val="nil"/>
              <w:bottom w:val="single" w:sz="8" w:space="0" w:color="auto"/>
              <w:right w:val="single" w:sz="8" w:space="0" w:color="auto"/>
            </w:tcBorders>
            <w:shd w:val="clear" w:color="auto" w:fill="auto"/>
            <w:vAlign w:val="center"/>
            <w:hideMark/>
          </w:tcPr>
          <w:p w14:paraId="55A6DD0E" w14:textId="77777777" w:rsidR="000C5ABB" w:rsidRPr="000C5ABB" w:rsidRDefault="000C5ABB">
            <w:pPr>
              <w:jc w:val="both"/>
              <w:rPr>
                <w:rFonts w:ascii="Arial" w:hAnsi="Arial" w:cs="Arial"/>
                <w:color w:val="000000"/>
                <w:sz w:val="18"/>
                <w:szCs w:val="18"/>
              </w:rPr>
            </w:pPr>
            <w:r w:rsidRPr="000C5ABB">
              <w:rPr>
                <w:rFonts w:ascii="Arial" w:hAnsi="Arial" w:cs="Arial"/>
                <w:color w:val="000000"/>
                <w:sz w:val="18"/>
                <w:szCs w:val="18"/>
              </w:rPr>
              <w:t>INVITACIÓN A CUANDO MENOS TRES PERSONAS</w:t>
            </w:r>
          </w:p>
        </w:tc>
        <w:tc>
          <w:tcPr>
            <w:tcW w:w="3003" w:type="dxa"/>
            <w:tcBorders>
              <w:top w:val="nil"/>
              <w:left w:val="nil"/>
              <w:bottom w:val="nil"/>
              <w:right w:val="nil"/>
            </w:tcBorders>
            <w:shd w:val="clear" w:color="auto" w:fill="auto"/>
            <w:noWrap/>
            <w:vAlign w:val="bottom"/>
            <w:hideMark/>
          </w:tcPr>
          <w:p w14:paraId="7D7B3A7F" w14:textId="77777777" w:rsidR="000C5ABB" w:rsidRPr="000C5ABB" w:rsidRDefault="000C5ABB">
            <w:pPr>
              <w:jc w:val="both"/>
              <w:rPr>
                <w:rFonts w:ascii="Arial" w:hAnsi="Arial" w:cs="Arial"/>
                <w:color w:val="000000"/>
                <w:sz w:val="18"/>
                <w:szCs w:val="18"/>
              </w:rPr>
            </w:pPr>
          </w:p>
        </w:tc>
      </w:tr>
      <w:tr w:rsidR="000C5ABB" w:rsidRPr="000C5ABB" w14:paraId="56B74FC0" w14:textId="77777777" w:rsidTr="005330FB">
        <w:trPr>
          <w:trHeight w:val="20"/>
        </w:trPr>
        <w:tc>
          <w:tcPr>
            <w:tcW w:w="1156" w:type="dxa"/>
            <w:tcBorders>
              <w:top w:val="nil"/>
              <w:left w:val="nil"/>
              <w:bottom w:val="nil"/>
              <w:right w:val="nil"/>
            </w:tcBorders>
            <w:shd w:val="clear" w:color="auto" w:fill="auto"/>
            <w:noWrap/>
            <w:vAlign w:val="bottom"/>
            <w:hideMark/>
          </w:tcPr>
          <w:p w14:paraId="7E6DB71B" w14:textId="77777777" w:rsidR="000C5ABB" w:rsidRPr="000C5ABB" w:rsidRDefault="000C5ABB">
            <w:pPr>
              <w:rPr>
                <w:sz w:val="18"/>
                <w:szCs w:val="18"/>
              </w:rPr>
            </w:pPr>
          </w:p>
        </w:tc>
        <w:tc>
          <w:tcPr>
            <w:tcW w:w="818" w:type="dxa"/>
            <w:tcBorders>
              <w:top w:val="nil"/>
              <w:left w:val="nil"/>
              <w:bottom w:val="nil"/>
              <w:right w:val="nil"/>
            </w:tcBorders>
            <w:shd w:val="clear" w:color="auto" w:fill="auto"/>
            <w:noWrap/>
            <w:vAlign w:val="bottom"/>
            <w:hideMark/>
          </w:tcPr>
          <w:p w14:paraId="52167B52" w14:textId="77777777" w:rsidR="000C5ABB" w:rsidRPr="000C5ABB" w:rsidRDefault="000C5ABB">
            <w:pPr>
              <w:rPr>
                <w:sz w:val="18"/>
                <w:szCs w:val="18"/>
              </w:rPr>
            </w:pPr>
          </w:p>
        </w:tc>
        <w:tc>
          <w:tcPr>
            <w:tcW w:w="1712" w:type="dxa"/>
            <w:tcBorders>
              <w:top w:val="nil"/>
              <w:left w:val="single" w:sz="8" w:space="0" w:color="auto"/>
              <w:bottom w:val="single" w:sz="8" w:space="0" w:color="auto"/>
              <w:right w:val="single" w:sz="8" w:space="0" w:color="auto"/>
            </w:tcBorders>
            <w:shd w:val="clear" w:color="auto" w:fill="auto"/>
            <w:vAlign w:val="center"/>
            <w:hideMark/>
          </w:tcPr>
          <w:p w14:paraId="4385E403" w14:textId="77777777" w:rsidR="000C5ABB" w:rsidRPr="000C5ABB" w:rsidRDefault="000C5ABB">
            <w:pPr>
              <w:jc w:val="right"/>
              <w:rPr>
                <w:rFonts w:ascii="Arial" w:hAnsi="Arial" w:cs="Arial"/>
                <w:color w:val="000000"/>
                <w:sz w:val="18"/>
                <w:szCs w:val="18"/>
              </w:rPr>
            </w:pPr>
            <w:r w:rsidRPr="000C5ABB">
              <w:rPr>
                <w:rFonts w:ascii="Arial" w:hAnsi="Arial" w:cs="Arial"/>
                <w:color w:val="000000"/>
                <w:sz w:val="18"/>
                <w:szCs w:val="18"/>
              </w:rPr>
              <w:t>$1.00</w:t>
            </w:r>
          </w:p>
        </w:tc>
        <w:tc>
          <w:tcPr>
            <w:tcW w:w="1843" w:type="dxa"/>
            <w:tcBorders>
              <w:top w:val="nil"/>
              <w:left w:val="nil"/>
              <w:bottom w:val="single" w:sz="8" w:space="0" w:color="auto"/>
              <w:right w:val="single" w:sz="8" w:space="0" w:color="auto"/>
            </w:tcBorders>
            <w:shd w:val="clear" w:color="auto" w:fill="auto"/>
            <w:vAlign w:val="center"/>
            <w:hideMark/>
          </w:tcPr>
          <w:p w14:paraId="02891E29" w14:textId="77777777" w:rsidR="000C5ABB" w:rsidRPr="000C5ABB" w:rsidRDefault="000C5ABB">
            <w:pPr>
              <w:jc w:val="right"/>
              <w:rPr>
                <w:rFonts w:ascii="Arial" w:hAnsi="Arial" w:cs="Arial"/>
                <w:color w:val="000000"/>
                <w:sz w:val="18"/>
                <w:szCs w:val="18"/>
              </w:rPr>
            </w:pPr>
            <w:r w:rsidRPr="000C5ABB">
              <w:rPr>
                <w:rFonts w:ascii="Arial" w:hAnsi="Arial" w:cs="Arial"/>
                <w:color w:val="000000"/>
                <w:sz w:val="18"/>
                <w:szCs w:val="18"/>
              </w:rPr>
              <w:t>$29,000.00</w:t>
            </w:r>
          </w:p>
        </w:tc>
        <w:tc>
          <w:tcPr>
            <w:tcW w:w="2268" w:type="dxa"/>
            <w:tcBorders>
              <w:top w:val="nil"/>
              <w:left w:val="nil"/>
              <w:bottom w:val="single" w:sz="8" w:space="0" w:color="auto"/>
              <w:right w:val="single" w:sz="8" w:space="0" w:color="auto"/>
            </w:tcBorders>
            <w:shd w:val="clear" w:color="auto" w:fill="auto"/>
            <w:vAlign w:val="center"/>
            <w:hideMark/>
          </w:tcPr>
          <w:p w14:paraId="6156C0EB" w14:textId="77777777" w:rsidR="000C5ABB" w:rsidRPr="000C5ABB" w:rsidRDefault="000C5ABB">
            <w:pPr>
              <w:jc w:val="both"/>
              <w:rPr>
                <w:rFonts w:ascii="Arial" w:hAnsi="Arial" w:cs="Arial"/>
                <w:color w:val="000000"/>
                <w:sz w:val="18"/>
                <w:szCs w:val="18"/>
              </w:rPr>
            </w:pPr>
            <w:r w:rsidRPr="000C5ABB">
              <w:rPr>
                <w:rFonts w:ascii="Arial" w:hAnsi="Arial" w:cs="Arial"/>
                <w:color w:val="000000"/>
                <w:sz w:val="18"/>
                <w:szCs w:val="18"/>
              </w:rPr>
              <w:t>ADJUDICACIÓN DIRECTA</w:t>
            </w:r>
          </w:p>
        </w:tc>
        <w:tc>
          <w:tcPr>
            <w:tcW w:w="3003" w:type="dxa"/>
            <w:tcBorders>
              <w:top w:val="nil"/>
              <w:left w:val="nil"/>
              <w:bottom w:val="nil"/>
              <w:right w:val="nil"/>
            </w:tcBorders>
            <w:shd w:val="clear" w:color="auto" w:fill="auto"/>
            <w:noWrap/>
            <w:vAlign w:val="bottom"/>
            <w:hideMark/>
          </w:tcPr>
          <w:p w14:paraId="5833CFCA" w14:textId="77777777" w:rsidR="000C5ABB" w:rsidRPr="000C5ABB" w:rsidRDefault="000C5ABB">
            <w:pPr>
              <w:jc w:val="both"/>
              <w:rPr>
                <w:rFonts w:ascii="Arial" w:hAnsi="Arial" w:cs="Arial"/>
                <w:color w:val="000000"/>
                <w:sz w:val="18"/>
                <w:szCs w:val="18"/>
              </w:rPr>
            </w:pPr>
          </w:p>
        </w:tc>
      </w:tr>
      <w:tr w:rsidR="000C5ABB" w:rsidRPr="000C5ABB" w14:paraId="5845350D" w14:textId="77777777" w:rsidTr="005330FB">
        <w:trPr>
          <w:trHeight w:val="20"/>
        </w:trPr>
        <w:tc>
          <w:tcPr>
            <w:tcW w:w="1156" w:type="dxa"/>
            <w:tcBorders>
              <w:top w:val="nil"/>
              <w:left w:val="nil"/>
              <w:bottom w:val="nil"/>
              <w:right w:val="nil"/>
            </w:tcBorders>
            <w:shd w:val="clear" w:color="auto" w:fill="auto"/>
            <w:noWrap/>
            <w:vAlign w:val="bottom"/>
            <w:hideMark/>
          </w:tcPr>
          <w:p w14:paraId="517B4AA5" w14:textId="77777777" w:rsidR="000C5ABB" w:rsidRPr="000C5ABB" w:rsidRDefault="000C5ABB">
            <w:pPr>
              <w:rPr>
                <w:sz w:val="18"/>
                <w:szCs w:val="18"/>
              </w:rPr>
            </w:pPr>
          </w:p>
        </w:tc>
        <w:tc>
          <w:tcPr>
            <w:tcW w:w="818" w:type="dxa"/>
            <w:tcBorders>
              <w:top w:val="nil"/>
              <w:left w:val="nil"/>
              <w:bottom w:val="nil"/>
              <w:right w:val="nil"/>
            </w:tcBorders>
            <w:shd w:val="clear" w:color="auto" w:fill="auto"/>
            <w:noWrap/>
            <w:vAlign w:val="bottom"/>
            <w:hideMark/>
          </w:tcPr>
          <w:p w14:paraId="01EB8A3D" w14:textId="77777777" w:rsidR="000C5ABB" w:rsidRPr="000C5ABB" w:rsidRDefault="000C5ABB">
            <w:pPr>
              <w:rPr>
                <w:sz w:val="18"/>
                <w:szCs w:val="18"/>
              </w:rPr>
            </w:pPr>
          </w:p>
        </w:tc>
        <w:tc>
          <w:tcPr>
            <w:tcW w:w="1712" w:type="dxa"/>
            <w:tcBorders>
              <w:top w:val="nil"/>
              <w:left w:val="nil"/>
              <w:bottom w:val="nil"/>
              <w:right w:val="nil"/>
            </w:tcBorders>
            <w:shd w:val="clear" w:color="auto" w:fill="auto"/>
            <w:noWrap/>
            <w:vAlign w:val="bottom"/>
            <w:hideMark/>
          </w:tcPr>
          <w:p w14:paraId="44230806" w14:textId="77777777" w:rsidR="000C5ABB" w:rsidRPr="000C5ABB" w:rsidRDefault="000C5ABB">
            <w:pPr>
              <w:rPr>
                <w:sz w:val="18"/>
                <w:szCs w:val="18"/>
              </w:rPr>
            </w:pPr>
          </w:p>
        </w:tc>
        <w:tc>
          <w:tcPr>
            <w:tcW w:w="1843" w:type="dxa"/>
            <w:tcBorders>
              <w:top w:val="nil"/>
              <w:left w:val="nil"/>
              <w:bottom w:val="nil"/>
              <w:right w:val="nil"/>
            </w:tcBorders>
            <w:shd w:val="clear" w:color="auto" w:fill="auto"/>
            <w:noWrap/>
            <w:vAlign w:val="center"/>
            <w:hideMark/>
          </w:tcPr>
          <w:p w14:paraId="0EF79B10" w14:textId="77777777" w:rsidR="000C5ABB" w:rsidRPr="000C5ABB" w:rsidRDefault="000C5ABB">
            <w:pPr>
              <w:rPr>
                <w:sz w:val="18"/>
                <w:szCs w:val="18"/>
              </w:rPr>
            </w:pPr>
          </w:p>
        </w:tc>
        <w:tc>
          <w:tcPr>
            <w:tcW w:w="2268" w:type="dxa"/>
            <w:tcBorders>
              <w:top w:val="nil"/>
              <w:left w:val="nil"/>
              <w:bottom w:val="nil"/>
              <w:right w:val="nil"/>
            </w:tcBorders>
            <w:shd w:val="clear" w:color="auto" w:fill="auto"/>
            <w:noWrap/>
            <w:vAlign w:val="bottom"/>
            <w:hideMark/>
          </w:tcPr>
          <w:p w14:paraId="4C0466DD" w14:textId="77777777" w:rsidR="000C5ABB" w:rsidRPr="000C5ABB" w:rsidRDefault="000C5ABB">
            <w:pPr>
              <w:jc w:val="both"/>
              <w:rPr>
                <w:sz w:val="18"/>
                <w:szCs w:val="18"/>
              </w:rPr>
            </w:pPr>
          </w:p>
        </w:tc>
        <w:tc>
          <w:tcPr>
            <w:tcW w:w="3003" w:type="dxa"/>
            <w:tcBorders>
              <w:top w:val="nil"/>
              <w:left w:val="nil"/>
              <w:bottom w:val="nil"/>
              <w:right w:val="nil"/>
            </w:tcBorders>
            <w:shd w:val="clear" w:color="auto" w:fill="auto"/>
            <w:noWrap/>
            <w:vAlign w:val="bottom"/>
            <w:hideMark/>
          </w:tcPr>
          <w:p w14:paraId="5FEB1303" w14:textId="77777777" w:rsidR="000C5ABB" w:rsidRPr="000C5ABB" w:rsidRDefault="000C5ABB">
            <w:pPr>
              <w:rPr>
                <w:sz w:val="18"/>
                <w:szCs w:val="18"/>
              </w:rPr>
            </w:pPr>
          </w:p>
        </w:tc>
      </w:tr>
      <w:tr w:rsidR="000C5ABB" w:rsidRPr="000C5ABB" w14:paraId="5F51BBF0" w14:textId="77777777" w:rsidTr="005330FB">
        <w:trPr>
          <w:trHeight w:val="20"/>
        </w:trPr>
        <w:tc>
          <w:tcPr>
            <w:tcW w:w="1156" w:type="dxa"/>
            <w:tcBorders>
              <w:top w:val="nil"/>
              <w:left w:val="nil"/>
              <w:bottom w:val="nil"/>
              <w:right w:val="nil"/>
            </w:tcBorders>
            <w:shd w:val="clear" w:color="auto" w:fill="auto"/>
            <w:noWrap/>
            <w:vAlign w:val="bottom"/>
            <w:hideMark/>
          </w:tcPr>
          <w:p w14:paraId="72112131" w14:textId="77777777" w:rsidR="000C5ABB" w:rsidRPr="000C5ABB" w:rsidRDefault="000C5ABB">
            <w:pPr>
              <w:rPr>
                <w:sz w:val="18"/>
                <w:szCs w:val="18"/>
              </w:rPr>
            </w:pPr>
          </w:p>
        </w:tc>
        <w:tc>
          <w:tcPr>
            <w:tcW w:w="818" w:type="dxa"/>
            <w:tcBorders>
              <w:top w:val="nil"/>
              <w:left w:val="nil"/>
              <w:bottom w:val="nil"/>
              <w:right w:val="nil"/>
            </w:tcBorders>
            <w:shd w:val="clear" w:color="auto" w:fill="auto"/>
            <w:noWrap/>
            <w:vAlign w:val="bottom"/>
            <w:hideMark/>
          </w:tcPr>
          <w:p w14:paraId="16333D1B" w14:textId="77777777" w:rsidR="000C5ABB" w:rsidRPr="000C5ABB" w:rsidRDefault="000C5ABB">
            <w:pPr>
              <w:rPr>
                <w:sz w:val="18"/>
                <w:szCs w:val="18"/>
              </w:rPr>
            </w:pPr>
          </w:p>
        </w:tc>
        <w:tc>
          <w:tcPr>
            <w:tcW w:w="5823" w:type="dxa"/>
            <w:gridSpan w:val="3"/>
            <w:tcBorders>
              <w:top w:val="nil"/>
              <w:left w:val="nil"/>
              <w:bottom w:val="nil"/>
              <w:right w:val="nil"/>
            </w:tcBorders>
            <w:shd w:val="clear" w:color="auto" w:fill="auto"/>
            <w:vAlign w:val="center"/>
            <w:hideMark/>
          </w:tcPr>
          <w:p w14:paraId="46BBE24A" w14:textId="77777777" w:rsidR="000C5ABB" w:rsidRPr="00BE44C5" w:rsidRDefault="000C5ABB">
            <w:pPr>
              <w:jc w:val="center"/>
              <w:rPr>
                <w:color w:val="000000"/>
                <w:sz w:val="12"/>
                <w:szCs w:val="12"/>
              </w:rPr>
            </w:pPr>
            <w:r w:rsidRPr="00BE44C5">
              <w:rPr>
                <w:color w:val="000000"/>
                <w:sz w:val="12"/>
                <w:szCs w:val="12"/>
              </w:rPr>
              <w:t>NOTA: el límite máximo para la adquisición de vehículos será de $1,233,000.00 (Un millón doscientos treinta y tres mil pesos 00/100 M.N.),</w:t>
            </w:r>
          </w:p>
        </w:tc>
        <w:tc>
          <w:tcPr>
            <w:tcW w:w="3003" w:type="dxa"/>
            <w:tcBorders>
              <w:top w:val="nil"/>
              <w:left w:val="nil"/>
              <w:bottom w:val="nil"/>
              <w:right w:val="nil"/>
            </w:tcBorders>
            <w:shd w:val="clear" w:color="auto" w:fill="auto"/>
            <w:noWrap/>
            <w:vAlign w:val="bottom"/>
            <w:hideMark/>
          </w:tcPr>
          <w:p w14:paraId="30E5148A" w14:textId="77777777" w:rsidR="000C5ABB" w:rsidRPr="000C5ABB" w:rsidRDefault="000C5ABB">
            <w:pPr>
              <w:jc w:val="center"/>
              <w:rPr>
                <w:color w:val="000000"/>
                <w:sz w:val="18"/>
                <w:szCs w:val="18"/>
              </w:rPr>
            </w:pPr>
          </w:p>
        </w:tc>
      </w:tr>
      <w:tr w:rsidR="000C5ABB" w:rsidRPr="000C5ABB" w14:paraId="10AD5D56" w14:textId="77777777" w:rsidTr="005330FB">
        <w:trPr>
          <w:trHeight w:val="1231"/>
        </w:trPr>
        <w:tc>
          <w:tcPr>
            <w:tcW w:w="1156" w:type="dxa"/>
            <w:tcBorders>
              <w:top w:val="nil"/>
              <w:left w:val="nil"/>
              <w:bottom w:val="nil"/>
              <w:right w:val="nil"/>
            </w:tcBorders>
            <w:shd w:val="clear" w:color="auto" w:fill="auto"/>
            <w:noWrap/>
            <w:vAlign w:val="bottom"/>
            <w:hideMark/>
          </w:tcPr>
          <w:p w14:paraId="5DA3BCCE" w14:textId="77777777" w:rsidR="000C5ABB" w:rsidRPr="000C5ABB" w:rsidRDefault="000C5ABB">
            <w:pPr>
              <w:rPr>
                <w:sz w:val="18"/>
                <w:szCs w:val="18"/>
              </w:rPr>
            </w:pPr>
          </w:p>
        </w:tc>
        <w:tc>
          <w:tcPr>
            <w:tcW w:w="818" w:type="dxa"/>
            <w:tcBorders>
              <w:top w:val="nil"/>
              <w:left w:val="nil"/>
              <w:bottom w:val="nil"/>
              <w:right w:val="nil"/>
            </w:tcBorders>
            <w:shd w:val="clear" w:color="auto" w:fill="auto"/>
            <w:noWrap/>
            <w:vAlign w:val="bottom"/>
            <w:hideMark/>
          </w:tcPr>
          <w:p w14:paraId="6D8F03C6" w14:textId="77777777" w:rsidR="000C5ABB" w:rsidRPr="000C5ABB" w:rsidRDefault="000C5ABB">
            <w:pPr>
              <w:rPr>
                <w:sz w:val="18"/>
                <w:szCs w:val="18"/>
              </w:rPr>
            </w:pPr>
          </w:p>
        </w:tc>
        <w:tc>
          <w:tcPr>
            <w:tcW w:w="5823" w:type="dxa"/>
            <w:gridSpan w:val="3"/>
            <w:tcBorders>
              <w:top w:val="nil"/>
              <w:left w:val="nil"/>
              <w:bottom w:val="nil"/>
              <w:right w:val="nil"/>
            </w:tcBorders>
            <w:shd w:val="clear" w:color="auto" w:fill="auto"/>
            <w:vAlign w:val="center"/>
            <w:hideMark/>
          </w:tcPr>
          <w:p w14:paraId="2290B413" w14:textId="77777777" w:rsidR="000C5ABB" w:rsidRDefault="000C5ABB">
            <w:pPr>
              <w:jc w:val="center"/>
              <w:rPr>
                <w:color w:val="000000"/>
                <w:sz w:val="18"/>
                <w:szCs w:val="18"/>
              </w:rPr>
            </w:pPr>
            <w:r w:rsidRPr="00BE44C5">
              <w:rPr>
                <w:color w:val="000000"/>
                <w:sz w:val="12"/>
                <w:szCs w:val="12"/>
              </w:rPr>
              <w:t>Los montos establecidos para las adquisiciones, arrendamientos y prestaciones de servicios deberán considerarse sin incluir el importe del Impuesto al Valor Agregado</w:t>
            </w:r>
            <w:r w:rsidRPr="000C5ABB">
              <w:rPr>
                <w:color w:val="000000"/>
                <w:sz w:val="18"/>
                <w:szCs w:val="18"/>
              </w:rPr>
              <w:t>.</w:t>
            </w:r>
          </w:p>
          <w:p w14:paraId="2458FB2B" w14:textId="77777777" w:rsidR="00BE44C5" w:rsidRDefault="00BE44C5">
            <w:pPr>
              <w:jc w:val="center"/>
              <w:rPr>
                <w:color w:val="000000"/>
                <w:sz w:val="18"/>
                <w:szCs w:val="18"/>
              </w:rPr>
            </w:pPr>
          </w:p>
          <w:p w14:paraId="04A8784B" w14:textId="77777777" w:rsidR="00BE44C5" w:rsidRDefault="00BE44C5" w:rsidP="00BE44C5">
            <w:pPr>
              <w:jc w:val="center"/>
              <w:rPr>
                <w:rFonts w:ascii="Arial" w:hAnsi="Arial" w:cs="Arial"/>
                <w:color w:val="000000"/>
                <w:sz w:val="18"/>
                <w:szCs w:val="18"/>
              </w:rPr>
            </w:pPr>
            <w:r w:rsidRPr="00BE44C5">
              <w:rPr>
                <w:rFonts w:ascii="Arial" w:hAnsi="Arial" w:cs="Arial"/>
                <w:color w:val="000000"/>
                <w:sz w:val="18"/>
                <w:szCs w:val="18"/>
              </w:rPr>
              <w:t>DE LOS MONTOS MÁXIMOS Y MÍNIMOS PARA LA ADJUDICACIÓN</w:t>
            </w:r>
          </w:p>
          <w:p w14:paraId="4E1B764A" w14:textId="77777777" w:rsidR="00BE44C5" w:rsidRDefault="00BE44C5" w:rsidP="00BE44C5">
            <w:pPr>
              <w:jc w:val="center"/>
              <w:rPr>
                <w:rFonts w:ascii="Arial" w:hAnsi="Arial" w:cs="Arial"/>
                <w:color w:val="000000"/>
                <w:sz w:val="18"/>
                <w:szCs w:val="18"/>
              </w:rPr>
            </w:pPr>
            <w:r w:rsidRPr="00BE44C5">
              <w:rPr>
                <w:rFonts w:ascii="Arial" w:hAnsi="Arial" w:cs="Arial"/>
                <w:color w:val="000000"/>
                <w:sz w:val="18"/>
                <w:szCs w:val="18"/>
              </w:rPr>
              <w:t>DE OBRA PÚBLICA Y SERVICIOS RELACIONADOS CON LA MISMA</w:t>
            </w:r>
          </w:p>
          <w:p w14:paraId="0E95D2B2" w14:textId="77777777" w:rsidR="00BE44C5" w:rsidRPr="000C5ABB" w:rsidRDefault="00BE44C5">
            <w:pPr>
              <w:jc w:val="center"/>
              <w:rPr>
                <w:color w:val="000000"/>
                <w:sz w:val="18"/>
                <w:szCs w:val="18"/>
              </w:rPr>
            </w:pPr>
          </w:p>
        </w:tc>
        <w:tc>
          <w:tcPr>
            <w:tcW w:w="3003" w:type="dxa"/>
            <w:tcBorders>
              <w:top w:val="nil"/>
              <w:left w:val="nil"/>
              <w:bottom w:val="nil"/>
              <w:right w:val="nil"/>
            </w:tcBorders>
            <w:shd w:val="clear" w:color="auto" w:fill="auto"/>
            <w:noWrap/>
            <w:vAlign w:val="bottom"/>
            <w:hideMark/>
          </w:tcPr>
          <w:p w14:paraId="24C0BA07" w14:textId="77777777" w:rsidR="000C5ABB" w:rsidRPr="000C5ABB" w:rsidRDefault="000C5ABB">
            <w:pPr>
              <w:jc w:val="center"/>
              <w:rPr>
                <w:color w:val="000000"/>
                <w:sz w:val="18"/>
                <w:szCs w:val="18"/>
              </w:rPr>
            </w:pPr>
          </w:p>
        </w:tc>
      </w:tr>
      <w:tr w:rsidR="000C5ABB" w:rsidRPr="000C5ABB" w14:paraId="4A367234" w14:textId="77777777" w:rsidTr="005330FB">
        <w:trPr>
          <w:trHeight w:val="20"/>
        </w:trPr>
        <w:tc>
          <w:tcPr>
            <w:tcW w:w="1156" w:type="dxa"/>
            <w:tcBorders>
              <w:top w:val="nil"/>
              <w:left w:val="nil"/>
              <w:bottom w:val="nil"/>
              <w:right w:val="nil"/>
            </w:tcBorders>
            <w:shd w:val="clear" w:color="auto" w:fill="auto"/>
            <w:noWrap/>
            <w:vAlign w:val="bottom"/>
            <w:hideMark/>
          </w:tcPr>
          <w:p w14:paraId="65E267F5" w14:textId="77777777" w:rsidR="000C5ABB" w:rsidRPr="000C5ABB" w:rsidRDefault="000C5ABB">
            <w:pPr>
              <w:rPr>
                <w:sz w:val="18"/>
                <w:szCs w:val="18"/>
              </w:rPr>
            </w:pPr>
          </w:p>
        </w:tc>
        <w:tc>
          <w:tcPr>
            <w:tcW w:w="818" w:type="dxa"/>
            <w:tcBorders>
              <w:top w:val="nil"/>
              <w:left w:val="nil"/>
              <w:bottom w:val="nil"/>
              <w:right w:val="nil"/>
            </w:tcBorders>
            <w:shd w:val="clear" w:color="auto" w:fill="auto"/>
            <w:noWrap/>
            <w:vAlign w:val="bottom"/>
            <w:hideMark/>
          </w:tcPr>
          <w:p w14:paraId="39BB194A" w14:textId="77777777" w:rsidR="000C5ABB" w:rsidRPr="000C5ABB" w:rsidRDefault="000C5ABB">
            <w:pPr>
              <w:rPr>
                <w:sz w:val="18"/>
                <w:szCs w:val="18"/>
              </w:rPr>
            </w:pPr>
          </w:p>
        </w:tc>
        <w:tc>
          <w:tcPr>
            <w:tcW w:w="1712" w:type="dxa"/>
            <w:tcBorders>
              <w:top w:val="nil"/>
              <w:left w:val="nil"/>
              <w:bottom w:val="nil"/>
              <w:right w:val="nil"/>
            </w:tcBorders>
            <w:shd w:val="clear" w:color="auto" w:fill="auto"/>
            <w:noWrap/>
            <w:vAlign w:val="center"/>
            <w:hideMark/>
          </w:tcPr>
          <w:p w14:paraId="59C60C50" w14:textId="77777777" w:rsidR="000C5ABB" w:rsidRPr="000C5ABB" w:rsidRDefault="000C5ABB">
            <w:pPr>
              <w:jc w:val="both"/>
              <w:rPr>
                <w:rFonts w:ascii="Arial" w:hAnsi="Arial" w:cs="Arial"/>
                <w:b/>
                <w:bCs/>
                <w:color w:val="000000"/>
                <w:sz w:val="18"/>
                <w:szCs w:val="18"/>
              </w:rPr>
            </w:pPr>
            <w:r w:rsidRPr="000C5ABB">
              <w:rPr>
                <w:rFonts w:ascii="Arial" w:hAnsi="Arial" w:cs="Arial"/>
                <w:b/>
                <w:bCs/>
                <w:color w:val="000000"/>
                <w:sz w:val="18"/>
                <w:szCs w:val="18"/>
              </w:rPr>
              <w:t xml:space="preserve">ARTÍCULO 62. </w:t>
            </w:r>
          </w:p>
        </w:tc>
        <w:tc>
          <w:tcPr>
            <w:tcW w:w="1843" w:type="dxa"/>
            <w:tcBorders>
              <w:top w:val="nil"/>
              <w:left w:val="nil"/>
              <w:bottom w:val="nil"/>
              <w:right w:val="nil"/>
            </w:tcBorders>
            <w:shd w:val="clear" w:color="auto" w:fill="auto"/>
            <w:noWrap/>
            <w:vAlign w:val="bottom"/>
            <w:hideMark/>
          </w:tcPr>
          <w:p w14:paraId="1DD35080" w14:textId="77777777" w:rsidR="000C5ABB" w:rsidRPr="000C5ABB" w:rsidRDefault="000C5ABB">
            <w:pPr>
              <w:jc w:val="both"/>
              <w:rPr>
                <w:rFonts w:ascii="Arial" w:hAnsi="Arial" w:cs="Arial"/>
                <w:b/>
                <w:bCs/>
                <w:color w:val="000000"/>
                <w:sz w:val="18"/>
                <w:szCs w:val="18"/>
              </w:rPr>
            </w:pPr>
          </w:p>
        </w:tc>
        <w:tc>
          <w:tcPr>
            <w:tcW w:w="2268" w:type="dxa"/>
            <w:tcBorders>
              <w:top w:val="nil"/>
              <w:left w:val="nil"/>
              <w:bottom w:val="nil"/>
              <w:right w:val="nil"/>
            </w:tcBorders>
            <w:shd w:val="clear" w:color="auto" w:fill="auto"/>
            <w:noWrap/>
            <w:vAlign w:val="bottom"/>
            <w:hideMark/>
          </w:tcPr>
          <w:p w14:paraId="4EC40681" w14:textId="77777777" w:rsidR="000C5ABB" w:rsidRPr="000C5ABB" w:rsidRDefault="000C5ABB">
            <w:pPr>
              <w:rPr>
                <w:sz w:val="18"/>
                <w:szCs w:val="18"/>
              </w:rPr>
            </w:pPr>
          </w:p>
        </w:tc>
        <w:tc>
          <w:tcPr>
            <w:tcW w:w="3003" w:type="dxa"/>
            <w:tcBorders>
              <w:top w:val="nil"/>
              <w:left w:val="nil"/>
              <w:bottom w:val="nil"/>
              <w:right w:val="nil"/>
            </w:tcBorders>
            <w:shd w:val="clear" w:color="auto" w:fill="auto"/>
            <w:noWrap/>
            <w:vAlign w:val="bottom"/>
            <w:hideMark/>
          </w:tcPr>
          <w:p w14:paraId="513A720E" w14:textId="77777777" w:rsidR="000C5ABB" w:rsidRPr="000C5ABB" w:rsidRDefault="000C5ABB">
            <w:pPr>
              <w:rPr>
                <w:sz w:val="18"/>
                <w:szCs w:val="18"/>
              </w:rPr>
            </w:pPr>
          </w:p>
        </w:tc>
      </w:tr>
      <w:tr w:rsidR="000C5ABB" w:rsidRPr="000C5ABB" w14:paraId="67F6C602" w14:textId="77777777" w:rsidTr="005330FB">
        <w:trPr>
          <w:trHeight w:val="20"/>
        </w:trPr>
        <w:tc>
          <w:tcPr>
            <w:tcW w:w="1156" w:type="dxa"/>
            <w:tcBorders>
              <w:top w:val="nil"/>
              <w:left w:val="nil"/>
              <w:bottom w:val="nil"/>
              <w:right w:val="nil"/>
            </w:tcBorders>
            <w:shd w:val="clear" w:color="auto" w:fill="auto"/>
            <w:noWrap/>
            <w:vAlign w:val="bottom"/>
            <w:hideMark/>
          </w:tcPr>
          <w:p w14:paraId="25C81D0B" w14:textId="77777777" w:rsidR="000C5ABB" w:rsidRPr="000C5ABB" w:rsidRDefault="000C5ABB">
            <w:pPr>
              <w:rPr>
                <w:sz w:val="18"/>
                <w:szCs w:val="18"/>
              </w:rPr>
            </w:pPr>
          </w:p>
        </w:tc>
        <w:tc>
          <w:tcPr>
            <w:tcW w:w="818" w:type="dxa"/>
            <w:tcBorders>
              <w:top w:val="nil"/>
              <w:left w:val="nil"/>
              <w:bottom w:val="nil"/>
              <w:right w:val="nil"/>
            </w:tcBorders>
            <w:shd w:val="clear" w:color="auto" w:fill="auto"/>
            <w:noWrap/>
            <w:vAlign w:val="bottom"/>
            <w:hideMark/>
          </w:tcPr>
          <w:p w14:paraId="090EF4E8" w14:textId="77777777" w:rsidR="000C5ABB" w:rsidRPr="000C5ABB" w:rsidRDefault="000C5ABB">
            <w:pPr>
              <w:rPr>
                <w:sz w:val="18"/>
                <w:szCs w:val="18"/>
              </w:rPr>
            </w:pPr>
          </w:p>
        </w:tc>
        <w:tc>
          <w:tcPr>
            <w:tcW w:w="1712" w:type="dxa"/>
            <w:tcBorders>
              <w:top w:val="single" w:sz="8" w:space="0" w:color="auto"/>
              <w:left w:val="single" w:sz="8" w:space="0" w:color="auto"/>
              <w:bottom w:val="single" w:sz="8" w:space="0" w:color="auto"/>
              <w:right w:val="nil"/>
            </w:tcBorders>
            <w:shd w:val="clear" w:color="auto" w:fill="auto"/>
            <w:vAlign w:val="center"/>
            <w:hideMark/>
          </w:tcPr>
          <w:p w14:paraId="1DD62DD1" w14:textId="77777777" w:rsidR="000C5ABB" w:rsidRPr="000C5ABB" w:rsidRDefault="000C5ABB">
            <w:pPr>
              <w:jc w:val="center"/>
              <w:rPr>
                <w:rFonts w:ascii="Arial" w:hAnsi="Arial" w:cs="Arial"/>
                <w:b/>
                <w:bCs/>
                <w:color w:val="000000"/>
                <w:sz w:val="18"/>
                <w:szCs w:val="18"/>
              </w:rPr>
            </w:pPr>
            <w:r w:rsidRPr="000C5ABB">
              <w:rPr>
                <w:rFonts w:ascii="Arial" w:hAnsi="Arial" w:cs="Arial"/>
                <w:b/>
                <w:bCs/>
                <w:color w:val="000000"/>
                <w:sz w:val="18"/>
                <w:szCs w:val="18"/>
              </w:rPr>
              <w:t>MONTO</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3CA873FB" w14:textId="77777777" w:rsidR="000C5ABB" w:rsidRPr="000C5ABB" w:rsidRDefault="000C5ABB">
            <w:pPr>
              <w:jc w:val="center"/>
              <w:rPr>
                <w:rFonts w:ascii="Arial" w:hAnsi="Arial" w:cs="Arial"/>
                <w:b/>
                <w:bCs/>
                <w:color w:val="000000"/>
                <w:sz w:val="18"/>
                <w:szCs w:val="18"/>
              </w:rPr>
            </w:pPr>
            <w:r w:rsidRPr="000C5ABB">
              <w:rPr>
                <w:rFonts w:ascii="Arial" w:hAnsi="Arial" w:cs="Arial"/>
                <w:b/>
                <w:bCs/>
                <w:color w:val="000000"/>
                <w:sz w:val="18"/>
                <w:szCs w:val="18"/>
              </w:rPr>
              <w:t> </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7641D9" w14:textId="77777777" w:rsidR="000C5ABB" w:rsidRPr="000C5ABB" w:rsidRDefault="000C5ABB">
            <w:pPr>
              <w:jc w:val="center"/>
              <w:rPr>
                <w:rFonts w:ascii="Arial" w:hAnsi="Arial" w:cs="Arial"/>
                <w:b/>
                <w:bCs/>
                <w:color w:val="000000"/>
                <w:sz w:val="18"/>
                <w:szCs w:val="18"/>
              </w:rPr>
            </w:pPr>
            <w:r w:rsidRPr="000C5ABB">
              <w:rPr>
                <w:rFonts w:ascii="Arial" w:hAnsi="Arial" w:cs="Arial"/>
                <w:b/>
                <w:bCs/>
                <w:color w:val="000000"/>
                <w:sz w:val="18"/>
                <w:szCs w:val="18"/>
              </w:rPr>
              <w:t>TIPO DE ADJUDICACION</w:t>
            </w:r>
          </w:p>
        </w:tc>
        <w:tc>
          <w:tcPr>
            <w:tcW w:w="3003" w:type="dxa"/>
            <w:tcBorders>
              <w:top w:val="nil"/>
              <w:left w:val="nil"/>
              <w:bottom w:val="nil"/>
              <w:right w:val="nil"/>
            </w:tcBorders>
            <w:shd w:val="clear" w:color="auto" w:fill="auto"/>
            <w:noWrap/>
            <w:vAlign w:val="bottom"/>
            <w:hideMark/>
          </w:tcPr>
          <w:p w14:paraId="44C8D742" w14:textId="77777777" w:rsidR="000C5ABB" w:rsidRPr="000C5ABB" w:rsidRDefault="000C5ABB">
            <w:pPr>
              <w:jc w:val="center"/>
              <w:rPr>
                <w:rFonts w:ascii="Arial" w:hAnsi="Arial" w:cs="Arial"/>
                <w:b/>
                <w:bCs/>
                <w:color w:val="000000"/>
                <w:sz w:val="18"/>
                <w:szCs w:val="18"/>
              </w:rPr>
            </w:pPr>
          </w:p>
        </w:tc>
      </w:tr>
      <w:tr w:rsidR="000C5ABB" w:rsidRPr="000C5ABB" w14:paraId="44B7C30B" w14:textId="77777777" w:rsidTr="005330FB">
        <w:trPr>
          <w:trHeight w:val="20"/>
        </w:trPr>
        <w:tc>
          <w:tcPr>
            <w:tcW w:w="1156" w:type="dxa"/>
            <w:tcBorders>
              <w:top w:val="nil"/>
              <w:left w:val="nil"/>
              <w:bottom w:val="nil"/>
              <w:right w:val="nil"/>
            </w:tcBorders>
            <w:shd w:val="clear" w:color="auto" w:fill="auto"/>
            <w:noWrap/>
            <w:vAlign w:val="bottom"/>
            <w:hideMark/>
          </w:tcPr>
          <w:p w14:paraId="01171C10" w14:textId="77777777" w:rsidR="000C5ABB" w:rsidRPr="000C5ABB" w:rsidRDefault="000C5ABB">
            <w:pPr>
              <w:rPr>
                <w:sz w:val="18"/>
                <w:szCs w:val="18"/>
              </w:rPr>
            </w:pPr>
          </w:p>
        </w:tc>
        <w:tc>
          <w:tcPr>
            <w:tcW w:w="818" w:type="dxa"/>
            <w:tcBorders>
              <w:top w:val="nil"/>
              <w:left w:val="nil"/>
              <w:bottom w:val="nil"/>
              <w:right w:val="nil"/>
            </w:tcBorders>
            <w:shd w:val="clear" w:color="auto" w:fill="auto"/>
            <w:noWrap/>
            <w:vAlign w:val="bottom"/>
            <w:hideMark/>
          </w:tcPr>
          <w:p w14:paraId="6E9C436A" w14:textId="77777777" w:rsidR="000C5ABB" w:rsidRPr="000C5ABB" w:rsidRDefault="000C5ABB">
            <w:pPr>
              <w:rPr>
                <w:sz w:val="18"/>
                <w:szCs w:val="18"/>
              </w:rPr>
            </w:pPr>
          </w:p>
        </w:tc>
        <w:tc>
          <w:tcPr>
            <w:tcW w:w="1712" w:type="dxa"/>
            <w:tcBorders>
              <w:top w:val="nil"/>
              <w:left w:val="single" w:sz="8" w:space="0" w:color="auto"/>
              <w:bottom w:val="single" w:sz="8" w:space="0" w:color="auto"/>
              <w:right w:val="single" w:sz="8" w:space="0" w:color="auto"/>
            </w:tcBorders>
            <w:shd w:val="clear" w:color="auto" w:fill="auto"/>
            <w:vAlign w:val="center"/>
            <w:hideMark/>
          </w:tcPr>
          <w:p w14:paraId="7BD31CC9" w14:textId="77777777" w:rsidR="000C5ABB" w:rsidRPr="000C5ABB" w:rsidRDefault="000C5ABB">
            <w:pPr>
              <w:jc w:val="center"/>
              <w:rPr>
                <w:rFonts w:ascii="Arial" w:hAnsi="Arial" w:cs="Arial"/>
                <w:b/>
                <w:bCs/>
                <w:color w:val="000000"/>
                <w:sz w:val="18"/>
                <w:szCs w:val="18"/>
              </w:rPr>
            </w:pPr>
            <w:r w:rsidRPr="000C5ABB">
              <w:rPr>
                <w:rFonts w:ascii="Arial" w:hAnsi="Arial" w:cs="Arial"/>
                <w:b/>
                <w:bCs/>
                <w:color w:val="000000"/>
                <w:sz w:val="18"/>
                <w:szCs w:val="18"/>
              </w:rPr>
              <w:t>MAYOR DE:</w:t>
            </w:r>
          </w:p>
        </w:tc>
        <w:tc>
          <w:tcPr>
            <w:tcW w:w="1843" w:type="dxa"/>
            <w:tcBorders>
              <w:top w:val="nil"/>
              <w:left w:val="nil"/>
              <w:bottom w:val="single" w:sz="8" w:space="0" w:color="auto"/>
              <w:right w:val="single" w:sz="8" w:space="0" w:color="auto"/>
            </w:tcBorders>
            <w:shd w:val="clear" w:color="auto" w:fill="auto"/>
            <w:vAlign w:val="center"/>
            <w:hideMark/>
          </w:tcPr>
          <w:p w14:paraId="6D044A52" w14:textId="77777777" w:rsidR="000C5ABB" w:rsidRPr="000C5ABB" w:rsidRDefault="000C5ABB">
            <w:pPr>
              <w:jc w:val="center"/>
              <w:rPr>
                <w:rFonts w:ascii="Arial" w:hAnsi="Arial" w:cs="Arial"/>
                <w:b/>
                <w:bCs/>
                <w:color w:val="000000"/>
                <w:sz w:val="18"/>
                <w:szCs w:val="18"/>
              </w:rPr>
            </w:pPr>
            <w:r w:rsidRPr="000C5ABB">
              <w:rPr>
                <w:rFonts w:ascii="Arial" w:hAnsi="Arial" w:cs="Arial"/>
                <w:b/>
                <w:bCs/>
                <w:color w:val="000000"/>
                <w:sz w:val="18"/>
                <w:szCs w:val="18"/>
              </w:rPr>
              <w:t>HASTA:</w:t>
            </w:r>
          </w:p>
        </w:tc>
        <w:tc>
          <w:tcPr>
            <w:tcW w:w="2268" w:type="dxa"/>
            <w:vMerge/>
            <w:tcBorders>
              <w:top w:val="single" w:sz="8" w:space="0" w:color="auto"/>
              <w:left w:val="single" w:sz="8" w:space="0" w:color="auto"/>
              <w:bottom w:val="single" w:sz="8" w:space="0" w:color="000000"/>
              <w:right w:val="single" w:sz="8" w:space="0" w:color="auto"/>
            </w:tcBorders>
            <w:vAlign w:val="center"/>
            <w:hideMark/>
          </w:tcPr>
          <w:p w14:paraId="58A41D01" w14:textId="77777777" w:rsidR="000C5ABB" w:rsidRPr="000C5ABB" w:rsidRDefault="000C5ABB">
            <w:pPr>
              <w:rPr>
                <w:rFonts w:ascii="Arial" w:hAnsi="Arial" w:cs="Arial"/>
                <w:b/>
                <w:bCs/>
                <w:color w:val="000000"/>
                <w:sz w:val="18"/>
                <w:szCs w:val="18"/>
              </w:rPr>
            </w:pPr>
          </w:p>
        </w:tc>
        <w:tc>
          <w:tcPr>
            <w:tcW w:w="3003" w:type="dxa"/>
            <w:tcBorders>
              <w:top w:val="nil"/>
              <w:left w:val="nil"/>
              <w:bottom w:val="nil"/>
              <w:right w:val="nil"/>
            </w:tcBorders>
            <w:shd w:val="clear" w:color="auto" w:fill="auto"/>
            <w:noWrap/>
            <w:vAlign w:val="bottom"/>
            <w:hideMark/>
          </w:tcPr>
          <w:p w14:paraId="2AF99AE3" w14:textId="77777777" w:rsidR="000C5ABB" w:rsidRPr="000C5ABB" w:rsidRDefault="000C5ABB">
            <w:pPr>
              <w:jc w:val="center"/>
              <w:rPr>
                <w:rFonts w:ascii="Arial" w:hAnsi="Arial" w:cs="Arial"/>
                <w:b/>
                <w:bCs/>
                <w:color w:val="000000"/>
                <w:sz w:val="18"/>
                <w:szCs w:val="18"/>
              </w:rPr>
            </w:pPr>
          </w:p>
        </w:tc>
      </w:tr>
      <w:tr w:rsidR="000C5ABB" w:rsidRPr="000C5ABB" w14:paraId="7575C669" w14:textId="77777777" w:rsidTr="005330FB">
        <w:trPr>
          <w:trHeight w:val="20"/>
        </w:trPr>
        <w:tc>
          <w:tcPr>
            <w:tcW w:w="1156" w:type="dxa"/>
            <w:tcBorders>
              <w:top w:val="nil"/>
              <w:left w:val="nil"/>
              <w:bottom w:val="nil"/>
              <w:right w:val="nil"/>
            </w:tcBorders>
            <w:shd w:val="clear" w:color="auto" w:fill="auto"/>
            <w:noWrap/>
            <w:vAlign w:val="bottom"/>
            <w:hideMark/>
          </w:tcPr>
          <w:p w14:paraId="58C248E6" w14:textId="77777777" w:rsidR="000C5ABB" w:rsidRPr="000C5ABB" w:rsidRDefault="000C5ABB">
            <w:pPr>
              <w:rPr>
                <w:sz w:val="18"/>
                <w:szCs w:val="18"/>
              </w:rPr>
            </w:pPr>
          </w:p>
        </w:tc>
        <w:tc>
          <w:tcPr>
            <w:tcW w:w="818" w:type="dxa"/>
            <w:tcBorders>
              <w:top w:val="nil"/>
              <w:left w:val="nil"/>
              <w:bottom w:val="nil"/>
              <w:right w:val="nil"/>
            </w:tcBorders>
            <w:shd w:val="clear" w:color="auto" w:fill="auto"/>
            <w:noWrap/>
            <w:vAlign w:val="bottom"/>
            <w:hideMark/>
          </w:tcPr>
          <w:p w14:paraId="30737978" w14:textId="77777777" w:rsidR="000C5ABB" w:rsidRPr="000C5ABB" w:rsidRDefault="000C5ABB">
            <w:pPr>
              <w:rPr>
                <w:sz w:val="18"/>
                <w:szCs w:val="18"/>
              </w:rPr>
            </w:pPr>
          </w:p>
        </w:tc>
        <w:tc>
          <w:tcPr>
            <w:tcW w:w="1712" w:type="dxa"/>
            <w:tcBorders>
              <w:top w:val="nil"/>
              <w:left w:val="single" w:sz="8" w:space="0" w:color="auto"/>
              <w:bottom w:val="single" w:sz="8" w:space="0" w:color="auto"/>
              <w:right w:val="single" w:sz="8" w:space="0" w:color="auto"/>
            </w:tcBorders>
            <w:shd w:val="clear" w:color="auto" w:fill="auto"/>
            <w:vAlign w:val="center"/>
            <w:hideMark/>
          </w:tcPr>
          <w:p w14:paraId="5907C93C" w14:textId="77777777" w:rsidR="000C5ABB" w:rsidRPr="000C5ABB" w:rsidRDefault="000C5ABB">
            <w:pPr>
              <w:jc w:val="right"/>
              <w:rPr>
                <w:rFonts w:ascii="Verdana" w:hAnsi="Verdana" w:cs="Calibri"/>
                <w:color w:val="000000"/>
                <w:sz w:val="18"/>
                <w:szCs w:val="18"/>
              </w:rPr>
            </w:pPr>
            <w:r w:rsidRPr="000C5ABB">
              <w:rPr>
                <w:rFonts w:ascii="Verdana" w:hAnsi="Verdana" w:cs="Calibri"/>
                <w:color w:val="000000"/>
                <w:sz w:val="18"/>
                <w:szCs w:val="18"/>
              </w:rPr>
              <w:t>$1,785,000.00</w:t>
            </w:r>
          </w:p>
        </w:tc>
        <w:tc>
          <w:tcPr>
            <w:tcW w:w="1843" w:type="dxa"/>
            <w:tcBorders>
              <w:top w:val="nil"/>
              <w:left w:val="nil"/>
              <w:bottom w:val="single" w:sz="8" w:space="0" w:color="auto"/>
              <w:right w:val="single" w:sz="8" w:space="0" w:color="auto"/>
            </w:tcBorders>
            <w:shd w:val="clear" w:color="auto" w:fill="auto"/>
            <w:vAlign w:val="center"/>
            <w:hideMark/>
          </w:tcPr>
          <w:p w14:paraId="1ABFD811" w14:textId="77777777" w:rsidR="000C5ABB" w:rsidRPr="000C5ABB" w:rsidRDefault="000C5ABB">
            <w:pPr>
              <w:jc w:val="right"/>
              <w:rPr>
                <w:rFonts w:ascii="Verdana" w:hAnsi="Verdana" w:cs="Calibri"/>
                <w:color w:val="000000"/>
                <w:sz w:val="18"/>
                <w:szCs w:val="18"/>
              </w:rPr>
            </w:pPr>
            <w:r w:rsidRPr="000C5ABB">
              <w:rPr>
                <w:rFonts w:ascii="Verdana" w:hAnsi="Verdana" w:cs="Calibri"/>
                <w:color w:val="000000"/>
                <w:sz w:val="18"/>
                <w:szCs w:val="18"/>
              </w:rPr>
              <w:t>MONTOS SUPERIORES</w:t>
            </w:r>
          </w:p>
        </w:tc>
        <w:tc>
          <w:tcPr>
            <w:tcW w:w="2268" w:type="dxa"/>
            <w:tcBorders>
              <w:top w:val="nil"/>
              <w:left w:val="nil"/>
              <w:bottom w:val="single" w:sz="8" w:space="0" w:color="auto"/>
              <w:right w:val="single" w:sz="8" w:space="0" w:color="auto"/>
            </w:tcBorders>
            <w:shd w:val="clear" w:color="auto" w:fill="auto"/>
            <w:vAlign w:val="center"/>
            <w:hideMark/>
          </w:tcPr>
          <w:p w14:paraId="4CD0D2C6" w14:textId="77777777" w:rsidR="000C5ABB" w:rsidRPr="000C5ABB" w:rsidRDefault="000C5ABB">
            <w:pPr>
              <w:jc w:val="both"/>
              <w:rPr>
                <w:rFonts w:ascii="Verdana" w:hAnsi="Verdana" w:cs="Calibri"/>
                <w:color w:val="000000"/>
                <w:sz w:val="18"/>
                <w:szCs w:val="18"/>
              </w:rPr>
            </w:pPr>
            <w:r w:rsidRPr="000C5ABB">
              <w:rPr>
                <w:rFonts w:ascii="Verdana" w:hAnsi="Verdana" w:cs="Calibri"/>
                <w:color w:val="000000"/>
                <w:sz w:val="18"/>
                <w:szCs w:val="18"/>
              </w:rPr>
              <w:t>LICITACIÓN PÚBLICA</w:t>
            </w:r>
          </w:p>
        </w:tc>
        <w:tc>
          <w:tcPr>
            <w:tcW w:w="3003" w:type="dxa"/>
            <w:tcBorders>
              <w:top w:val="nil"/>
              <w:left w:val="nil"/>
              <w:bottom w:val="nil"/>
              <w:right w:val="nil"/>
            </w:tcBorders>
            <w:shd w:val="clear" w:color="auto" w:fill="auto"/>
            <w:noWrap/>
            <w:vAlign w:val="bottom"/>
            <w:hideMark/>
          </w:tcPr>
          <w:p w14:paraId="0232E487" w14:textId="77777777" w:rsidR="000C5ABB" w:rsidRPr="000C5ABB" w:rsidRDefault="000C5ABB">
            <w:pPr>
              <w:jc w:val="both"/>
              <w:rPr>
                <w:rFonts w:ascii="Verdana" w:hAnsi="Verdana" w:cs="Calibri"/>
                <w:color w:val="000000"/>
                <w:sz w:val="18"/>
                <w:szCs w:val="18"/>
              </w:rPr>
            </w:pPr>
          </w:p>
        </w:tc>
      </w:tr>
      <w:tr w:rsidR="000C5ABB" w:rsidRPr="000C5ABB" w14:paraId="3D5D8C3E" w14:textId="77777777" w:rsidTr="005330FB">
        <w:trPr>
          <w:trHeight w:val="20"/>
        </w:trPr>
        <w:tc>
          <w:tcPr>
            <w:tcW w:w="1156" w:type="dxa"/>
            <w:tcBorders>
              <w:top w:val="nil"/>
              <w:left w:val="nil"/>
              <w:bottom w:val="nil"/>
              <w:right w:val="nil"/>
            </w:tcBorders>
            <w:shd w:val="clear" w:color="auto" w:fill="auto"/>
            <w:noWrap/>
            <w:vAlign w:val="bottom"/>
            <w:hideMark/>
          </w:tcPr>
          <w:p w14:paraId="4249B344" w14:textId="77777777" w:rsidR="000C5ABB" w:rsidRPr="000C5ABB" w:rsidRDefault="000C5ABB">
            <w:pPr>
              <w:rPr>
                <w:sz w:val="18"/>
                <w:szCs w:val="18"/>
              </w:rPr>
            </w:pPr>
          </w:p>
        </w:tc>
        <w:tc>
          <w:tcPr>
            <w:tcW w:w="818" w:type="dxa"/>
            <w:tcBorders>
              <w:top w:val="nil"/>
              <w:left w:val="nil"/>
              <w:bottom w:val="nil"/>
              <w:right w:val="nil"/>
            </w:tcBorders>
            <w:shd w:val="clear" w:color="auto" w:fill="auto"/>
            <w:noWrap/>
            <w:vAlign w:val="bottom"/>
            <w:hideMark/>
          </w:tcPr>
          <w:p w14:paraId="206F11B2" w14:textId="77777777" w:rsidR="000C5ABB" w:rsidRPr="000C5ABB" w:rsidRDefault="000C5ABB">
            <w:pPr>
              <w:rPr>
                <w:sz w:val="18"/>
                <w:szCs w:val="18"/>
              </w:rPr>
            </w:pPr>
          </w:p>
        </w:tc>
        <w:tc>
          <w:tcPr>
            <w:tcW w:w="1712" w:type="dxa"/>
            <w:tcBorders>
              <w:top w:val="nil"/>
              <w:left w:val="single" w:sz="8" w:space="0" w:color="auto"/>
              <w:bottom w:val="single" w:sz="8" w:space="0" w:color="auto"/>
              <w:right w:val="single" w:sz="8" w:space="0" w:color="auto"/>
            </w:tcBorders>
            <w:shd w:val="clear" w:color="auto" w:fill="auto"/>
            <w:vAlign w:val="center"/>
            <w:hideMark/>
          </w:tcPr>
          <w:p w14:paraId="600692E8" w14:textId="77777777" w:rsidR="000C5ABB" w:rsidRPr="000C5ABB" w:rsidRDefault="000C5ABB">
            <w:pPr>
              <w:jc w:val="right"/>
              <w:rPr>
                <w:rFonts w:ascii="Verdana" w:hAnsi="Verdana" w:cs="Calibri"/>
                <w:color w:val="000000"/>
                <w:sz w:val="18"/>
                <w:szCs w:val="18"/>
              </w:rPr>
            </w:pPr>
            <w:r w:rsidRPr="000C5ABB">
              <w:rPr>
                <w:rFonts w:ascii="Verdana" w:hAnsi="Verdana" w:cs="Calibri"/>
                <w:color w:val="000000"/>
                <w:sz w:val="18"/>
                <w:szCs w:val="18"/>
              </w:rPr>
              <w:t>$895,000.00</w:t>
            </w:r>
          </w:p>
        </w:tc>
        <w:tc>
          <w:tcPr>
            <w:tcW w:w="1843" w:type="dxa"/>
            <w:tcBorders>
              <w:top w:val="nil"/>
              <w:left w:val="nil"/>
              <w:bottom w:val="single" w:sz="8" w:space="0" w:color="auto"/>
              <w:right w:val="single" w:sz="8" w:space="0" w:color="auto"/>
            </w:tcBorders>
            <w:shd w:val="clear" w:color="auto" w:fill="auto"/>
            <w:vAlign w:val="center"/>
            <w:hideMark/>
          </w:tcPr>
          <w:p w14:paraId="773EC5CA" w14:textId="77777777" w:rsidR="000C5ABB" w:rsidRPr="000C5ABB" w:rsidRDefault="000C5ABB">
            <w:pPr>
              <w:jc w:val="right"/>
              <w:rPr>
                <w:rFonts w:ascii="Verdana" w:hAnsi="Verdana" w:cs="Calibri"/>
                <w:color w:val="000000"/>
                <w:sz w:val="18"/>
                <w:szCs w:val="18"/>
              </w:rPr>
            </w:pPr>
            <w:r w:rsidRPr="000C5ABB">
              <w:rPr>
                <w:rFonts w:ascii="Verdana" w:hAnsi="Verdana" w:cs="Calibri"/>
                <w:color w:val="000000"/>
                <w:sz w:val="18"/>
                <w:szCs w:val="18"/>
              </w:rPr>
              <w:t>$1,785,000.00</w:t>
            </w:r>
          </w:p>
        </w:tc>
        <w:tc>
          <w:tcPr>
            <w:tcW w:w="2268" w:type="dxa"/>
            <w:tcBorders>
              <w:top w:val="nil"/>
              <w:left w:val="nil"/>
              <w:bottom w:val="single" w:sz="8" w:space="0" w:color="auto"/>
              <w:right w:val="single" w:sz="8" w:space="0" w:color="auto"/>
            </w:tcBorders>
            <w:shd w:val="clear" w:color="auto" w:fill="auto"/>
            <w:vAlign w:val="center"/>
            <w:hideMark/>
          </w:tcPr>
          <w:p w14:paraId="3E36CBB9" w14:textId="77777777" w:rsidR="000C5ABB" w:rsidRPr="000C5ABB" w:rsidRDefault="000C5ABB">
            <w:pPr>
              <w:jc w:val="both"/>
              <w:rPr>
                <w:rFonts w:ascii="Verdana" w:hAnsi="Verdana" w:cs="Calibri"/>
                <w:color w:val="000000"/>
                <w:sz w:val="18"/>
                <w:szCs w:val="18"/>
              </w:rPr>
            </w:pPr>
            <w:r w:rsidRPr="000C5ABB">
              <w:rPr>
                <w:rFonts w:ascii="Verdana" w:hAnsi="Verdana" w:cs="Calibri"/>
                <w:color w:val="000000"/>
                <w:sz w:val="18"/>
                <w:szCs w:val="18"/>
              </w:rPr>
              <w:t>INVITACIÓN A CUANDO MENOS CINCO PERSONAS</w:t>
            </w:r>
          </w:p>
        </w:tc>
        <w:tc>
          <w:tcPr>
            <w:tcW w:w="3003" w:type="dxa"/>
            <w:tcBorders>
              <w:top w:val="nil"/>
              <w:left w:val="nil"/>
              <w:bottom w:val="nil"/>
              <w:right w:val="nil"/>
            </w:tcBorders>
            <w:shd w:val="clear" w:color="auto" w:fill="auto"/>
            <w:noWrap/>
            <w:vAlign w:val="bottom"/>
            <w:hideMark/>
          </w:tcPr>
          <w:p w14:paraId="57323D11" w14:textId="77777777" w:rsidR="000C5ABB" w:rsidRPr="000C5ABB" w:rsidRDefault="000C5ABB">
            <w:pPr>
              <w:jc w:val="both"/>
              <w:rPr>
                <w:rFonts w:ascii="Verdana" w:hAnsi="Verdana" w:cs="Calibri"/>
                <w:color w:val="000000"/>
                <w:sz w:val="18"/>
                <w:szCs w:val="18"/>
              </w:rPr>
            </w:pPr>
          </w:p>
        </w:tc>
      </w:tr>
      <w:tr w:rsidR="000C5ABB" w:rsidRPr="000C5ABB" w14:paraId="11C776C9" w14:textId="77777777" w:rsidTr="005330FB">
        <w:trPr>
          <w:trHeight w:val="20"/>
        </w:trPr>
        <w:tc>
          <w:tcPr>
            <w:tcW w:w="1156" w:type="dxa"/>
            <w:tcBorders>
              <w:top w:val="nil"/>
              <w:left w:val="nil"/>
              <w:bottom w:val="nil"/>
              <w:right w:val="nil"/>
            </w:tcBorders>
            <w:shd w:val="clear" w:color="auto" w:fill="auto"/>
            <w:noWrap/>
            <w:vAlign w:val="bottom"/>
            <w:hideMark/>
          </w:tcPr>
          <w:p w14:paraId="48DA02E9" w14:textId="77777777" w:rsidR="000C5ABB" w:rsidRPr="000C5ABB" w:rsidRDefault="000C5ABB">
            <w:pPr>
              <w:rPr>
                <w:sz w:val="18"/>
                <w:szCs w:val="18"/>
              </w:rPr>
            </w:pPr>
          </w:p>
        </w:tc>
        <w:tc>
          <w:tcPr>
            <w:tcW w:w="818" w:type="dxa"/>
            <w:tcBorders>
              <w:top w:val="nil"/>
              <w:left w:val="nil"/>
              <w:bottom w:val="nil"/>
              <w:right w:val="nil"/>
            </w:tcBorders>
            <w:shd w:val="clear" w:color="auto" w:fill="auto"/>
            <w:noWrap/>
            <w:vAlign w:val="bottom"/>
            <w:hideMark/>
          </w:tcPr>
          <w:p w14:paraId="6EAE7D0F" w14:textId="77777777" w:rsidR="000C5ABB" w:rsidRPr="000C5ABB" w:rsidRDefault="000C5ABB">
            <w:pPr>
              <w:rPr>
                <w:sz w:val="18"/>
                <w:szCs w:val="18"/>
              </w:rPr>
            </w:pPr>
          </w:p>
        </w:tc>
        <w:tc>
          <w:tcPr>
            <w:tcW w:w="1712" w:type="dxa"/>
            <w:tcBorders>
              <w:top w:val="nil"/>
              <w:left w:val="single" w:sz="8" w:space="0" w:color="auto"/>
              <w:bottom w:val="single" w:sz="8" w:space="0" w:color="auto"/>
              <w:right w:val="single" w:sz="8" w:space="0" w:color="auto"/>
            </w:tcBorders>
            <w:shd w:val="clear" w:color="auto" w:fill="auto"/>
            <w:vAlign w:val="center"/>
            <w:hideMark/>
          </w:tcPr>
          <w:p w14:paraId="37008F2D" w14:textId="77777777" w:rsidR="000C5ABB" w:rsidRPr="000C5ABB" w:rsidRDefault="000C5ABB">
            <w:pPr>
              <w:jc w:val="right"/>
              <w:rPr>
                <w:rFonts w:ascii="Verdana" w:hAnsi="Verdana" w:cs="Calibri"/>
                <w:color w:val="000000"/>
                <w:sz w:val="18"/>
                <w:szCs w:val="18"/>
              </w:rPr>
            </w:pPr>
            <w:r w:rsidRPr="000C5ABB">
              <w:rPr>
                <w:rFonts w:ascii="Verdana" w:hAnsi="Verdana" w:cs="Calibri"/>
                <w:color w:val="000000"/>
                <w:sz w:val="18"/>
                <w:szCs w:val="18"/>
              </w:rPr>
              <w:t>$460,000.00</w:t>
            </w:r>
          </w:p>
        </w:tc>
        <w:tc>
          <w:tcPr>
            <w:tcW w:w="1843" w:type="dxa"/>
            <w:tcBorders>
              <w:top w:val="nil"/>
              <w:left w:val="nil"/>
              <w:bottom w:val="single" w:sz="8" w:space="0" w:color="auto"/>
              <w:right w:val="single" w:sz="8" w:space="0" w:color="auto"/>
            </w:tcBorders>
            <w:shd w:val="clear" w:color="auto" w:fill="auto"/>
            <w:vAlign w:val="center"/>
            <w:hideMark/>
          </w:tcPr>
          <w:p w14:paraId="2B818C63" w14:textId="77777777" w:rsidR="000C5ABB" w:rsidRPr="000C5ABB" w:rsidRDefault="000C5ABB">
            <w:pPr>
              <w:jc w:val="right"/>
              <w:rPr>
                <w:rFonts w:ascii="Verdana" w:hAnsi="Verdana" w:cs="Calibri"/>
                <w:color w:val="000000"/>
                <w:sz w:val="18"/>
                <w:szCs w:val="18"/>
              </w:rPr>
            </w:pPr>
            <w:r w:rsidRPr="000C5ABB">
              <w:rPr>
                <w:rFonts w:ascii="Verdana" w:hAnsi="Verdana" w:cs="Calibri"/>
                <w:color w:val="000000"/>
                <w:sz w:val="18"/>
                <w:szCs w:val="18"/>
              </w:rPr>
              <w:t>$895,000.00</w:t>
            </w:r>
          </w:p>
        </w:tc>
        <w:tc>
          <w:tcPr>
            <w:tcW w:w="2268" w:type="dxa"/>
            <w:tcBorders>
              <w:top w:val="nil"/>
              <w:left w:val="nil"/>
              <w:bottom w:val="single" w:sz="8" w:space="0" w:color="auto"/>
              <w:right w:val="single" w:sz="8" w:space="0" w:color="auto"/>
            </w:tcBorders>
            <w:shd w:val="clear" w:color="auto" w:fill="auto"/>
            <w:vAlign w:val="center"/>
            <w:hideMark/>
          </w:tcPr>
          <w:p w14:paraId="23F3800B" w14:textId="77777777" w:rsidR="000C5ABB" w:rsidRPr="000C5ABB" w:rsidRDefault="000C5ABB">
            <w:pPr>
              <w:jc w:val="both"/>
              <w:rPr>
                <w:rFonts w:ascii="Verdana" w:hAnsi="Verdana" w:cs="Calibri"/>
                <w:color w:val="000000"/>
                <w:sz w:val="18"/>
                <w:szCs w:val="18"/>
              </w:rPr>
            </w:pPr>
            <w:r w:rsidRPr="000C5ABB">
              <w:rPr>
                <w:rFonts w:ascii="Verdana" w:hAnsi="Verdana" w:cs="Calibri"/>
                <w:color w:val="000000"/>
                <w:sz w:val="18"/>
                <w:szCs w:val="18"/>
              </w:rPr>
              <w:t>INVITACIÓN A CUANDO MENOS TRES PERSONAS</w:t>
            </w:r>
          </w:p>
        </w:tc>
        <w:tc>
          <w:tcPr>
            <w:tcW w:w="3003" w:type="dxa"/>
            <w:tcBorders>
              <w:top w:val="nil"/>
              <w:left w:val="nil"/>
              <w:bottom w:val="nil"/>
              <w:right w:val="nil"/>
            </w:tcBorders>
            <w:shd w:val="clear" w:color="auto" w:fill="auto"/>
            <w:noWrap/>
            <w:vAlign w:val="bottom"/>
            <w:hideMark/>
          </w:tcPr>
          <w:p w14:paraId="4F83E3D0" w14:textId="77777777" w:rsidR="000C5ABB" w:rsidRPr="000C5ABB" w:rsidRDefault="000C5ABB">
            <w:pPr>
              <w:jc w:val="both"/>
              <w:rPr>
                <w:rFonts w:ascii="Verdana" w:hAnsi="Verdana" w:cs="Calibri"/>
                <w:color w:val="000000"/>
                <w:sz w:val="18"/>
                <w:szCs w:val="18"/>
              </w:rPr>
            </w:pPr>
          </w:p>
        </w:tc>
      </w:tr>
      <w:tr w:rsidR="000C5ABB" w:rsidRPr="000C5ABB" w14:paraId="139981A0" w14:textId="77777777" w:rsidTr="005330FB">
        <w:trPr>
          <w:trHeight w:val="20"/>
        </w:trPr>
        <w:tc>
          <w:tcPr>
            <w:tcW w:w="1156" w:type="dxa"/>
            <w:tcBorders>
              <w:top w:val="nil"/>
              <w:left w:val="nil"/>
              <w:bottom w:val="nil"/>
              <w:right w:val="nil"/>
            </w:tcBorders>
            <w:shd w:val="clear" w:color="auto" w:fill="auto"/>
            <w:noWrap/>
            <w:vAlign w:val="bottom"/>
            <w:hideMark/>
          </w:tcPr>
          <w:p w14:paraId="2C24B6CA" w14:textId="77777777" w:rsidR="000C5ABB" w:rsidRPr="000C5ABB" w:rsidRDefault="000C5ABB">
            <w:pPr>
              <w:rPr>
                <w:sz w:val="18"/>
                <w:szCs w:val="18"/>
              </w:rPr>
            </w:pPr>
          </w:p>
        </w:tc>
        <w:tc>
          <w:tcPr>
            <w:tcW w:w="818" w:type="dxa"/>
            <w:tcBorders>
              <w:top w:val="nil"/>
              <w:left w:val="nil"/>
              <w:bottom w:val="nil"/>
              <w:right w:val="nil"/>
            </w:tcBorders>
            <w:shd w:val="clear" w:color="auto" w:fill="auto"/>
            <w:noWrap/>
            <w:vAlign w:val="bottom"/>
            <w:hideMark/>
          </w:tcPr>
          <w:p w14:paraId="17853EF3" w14:textId="77777777" w:rsidR="000C5ABB" w:rsidRPr="000C5ABB" w:rsidRDefault="000C5ABB">
            <w:pPr>
              <w:rPr>
                <w:sz w:val="18"/>
                <w:szCs w:val="18"/>
              </w:rPr>
            </w:pPr>
          </w:p>
        </w:tc>
        <w:tc>
          <w:tcPr>
            <w:tcW w:w="1712" w:type="dxa"/>
            <w:tcBorders>
              <w:top w:val="nil"/>
              <w:left w:val="single" w:sz="8" w:space="0" w:color="auto"/>
              <w:bottom w:val="single" w:sz="8" w:space="0" w:color="auto"/>
              <w:right w:val="single" w:sz="8" w:space="0" w:color="auto"/>
            </w:tcBorders>
            <w:shd w:val="clear" w:color="auto" w:fill="auto"/>
            <w:vAlign w:val="center"/>
            <w:hideMark/>
          </w:tcPr>
          <w:p w14:paraId="6DCCA267" w14:textId="77777777" w:rsidR="000C5ABB" w:rsidRPr="000C5ABB" w:rsidRDefault="000C5ABB">
            <w:pPr>
              <w:jc w:val="right"/>
              <w:rPr>
                <w:rFonts w:ascii="Verdana" w:hAnsi="Verdana" w:cs="Calibri"/>
                <w:color w:val="000000"/>
                <w:sz w:val="18"/>
                <w:szCs w:val="18"/>
              </w:rPr>
            </w:pPr>
            <w:r w:rsidRPr="000C5ABB">
              <w:rPr>
                <w:rFonts w:ascii="Verdana" w:hAnsi="Verdana" w:cs="Calibri"/>
                <w:color w:val="000000"/>
                <w:sz w:val="18"/>
                <w:szCs w:val="18"/>
              </w:rPr>
              <w:t>$1.00</w:t>
            </w:r>
          </w:p>
        </w:tc>
        <w:tc>
          <w:tcPr>
            <w:tcW w:w="1843" w:type="dxa"/>
            <w:tcBorders>
              <w:top w:val="nil"/>
              <w:left w:val="nil"/>
              <w:bottom w:val="single" w:sz="8" w:space="0" w:color="auto"/>
              <w:right w:val="single" w:sz="8" w:space="0" w:color="auto"/>
            </w:tcBorders>
            <w:shd w:val="clear" w:color="auto" w:fill="auto"/>
            <w:vAlign w:val="center"/>
            <w:hideMark/>
          </w:tcPr>
          <w:p w14:paraId="5E7F371D" w14:textId="77777777" w:rsidR="000C5ABB" w:rsidRPr="000C5ABB" w:rsidRDefault="000C5ABB">
            <w:pPr>
              <w:jc w:val="right"/>
              <w:rPr>
                <w:rFonts w:ascii="Verdana" w:hAnsi="Verdana" w:cs="Calibri"/>
                <w:color w:val="000000"/>
                <w:sz w:val="18"/>
                <w:szCs w:val="18"/>
              </w:rPr>
            </w:pPr>
            <w:r w:rsidRPr="000C5ABB">
              <w:rPr>
                <w:rFonts w:ascii="Verdana" w:hAnsi="Verdana" w:cs="Calibri"/>
                <w:color w:val="000000"/>
                <w:sz w:val="18"/>
                <w:szCs w:val="18"/>
              </w:rPr>
              <w:t>$460,000.00</w:t>
            </w:r>
          </w:p>
        </w:tc>
        <w:tc>
          <w:tcPr>
            <w:tcW w:w="2268" w:type="dxa"/>
            <w:tcBorders>
              <w:top w:val="nil"/>
              <w:left w:val="nil"/>
              <w:bottom w:val="single" w:sz="8" w:space="0" w:color="auto"/>
              <w:right w:val="single" w:sz="8" w:space="0" w:color="auto"/>
            </w:tcBorders>
            <w:shd w:val="clear" w:color="auto" w:fill="auto"/>
            <w:vAlign w:val="center"/>
            <w:hideMark/>
          </w:tcPr>
          <w:p w14:paraId="51722A60" w14:textId="77777777" w:rsidR="000C5ABB" w:rsidRPr="000C5ABB" w:rsidRDefault="000C5ABB">
            <w:pPr>
              <w:jc w:val="both"/>
              <w:rPr>
                <w:rFonts w:ascii="Verdana" w:hAnsi="Verdana" w:cs="Calibri"/>
                <w:color w:val="000000"/>
                <w:sz w:val="18"/>
                <w:szCs w:val="18"/>
              </w:rPr>
            </w:pPr>
            <w:r w:rsidRPr="000C5ABB">
              <w:rPr>
                <w:rFonts w:ascii="Verdana" w:hAnsi="Verdana" w:cs="Calibri"/>
                <w:color w:val="000000"/>
                <w:sz w:val="18"/>
                <w:szCs w:val="18"/>
              </w:rPr>
              <w:t>ADJUDICACIÓN DIRECTA</w:t>
            </w:r>
          </w:p>
        </w:tc>
        <w:tc>
          <w:tcPr>
            <w:tcW w:w="3003" w:type="dxa"/>
            <w:tcBorders>
              <w:top w:val="nil"/>
              <w:left w:val="nil"/>
              <w:bottom w:val="nil"/>
              <w:right w:val="nil"/>
            </w:tcBorders>
            <w:shd w:val="clear" w:color="auto" w:fill="auto"/>
            <w:noWrap/>
            <w:vAlign w:val="bottom"/>
            <w:hideMark/>
          </w:tcPr>
          <w:p w14:paraId="23D092B9" w14:textId="77777777" w:rsidR="000C5ABB" w:rsidRPr="000C5ABB" w:rsidRDefault="000C5ABB">
            <w:pPr>
              <w:jc w:val="both"/>
              <w:rPr>
                <w:rFonts w:ascii="Verdana" w:hAnsi="Verdana" w:cs="Calibri"/>
                <w:color w:val="000000"/>
                <w:sz w:val="18"/>
                <w:szCs w:val="18"/>
              </w:rPr>
            </w:pPr>
          </w:p>
        </w:tc>
      </w:tr>
      <w:tr w:rsidR="000C5ABB" w:rsidRPr="000C5ABB" w14:paraId="731BB7C8" w14:textId="77777777" w:rsidTr="005330FB">
        <w:trPr>
          <w:trHeight w:val="20"/>
        </w:trPr>
        <w:tc>
          <w:tcPr>
            <w:tcW w:w="1156" w:type="dxa"/>
            <w:tcBorders>
              <w:top w:val="nil"/>
              <w:left w:val="nil"/>
              <w:bottom w:val="nil"/>
              <w:right w:val="nil"/>
            </w:tcBorders>
            <w:shd w:val="clear" w:color="auto" w:fill="auto"/>
            <w:noWrap/>
            <w:vAlign w:val="bottom"/>
            <w:hideMark/>
          </w:tcPr>
          <w:p w14:paraId="030E965E" w14:textId="77777777" w:rsidR="000C5ABB" w:rsidRPr="000C5ABB" w:rsidRDefault="000C5ABB">
            <w:pPr>
              <w:rPr>
                <w:sz w:val="18"/>
                <w:szCs w:val="18"/>
              </w:rPr>
            </w:pPr>
          </w:p>
        </w:tc>
        <w:tc>
          <w:tcPr>
            <w:tcW w:w="818" w:type="dxa"/>
            <w:tcBorders>
              <w:top w:val="nil"/>
              <w:left w:val="nil"/>
              <w:bottom w:val="nil"/>
              <w:right w:val="nil"/>
            </w:tcBorders>
            <w:shd w:val="clear" w:color="auto" w:fill="auto"/>
            <w:noWrap/>
            <w:vAlign w:val="bottom"/>
            <w:hideMark/>
          </w:tcPr>
          <w:p w14:paraId="61AB5350" w14:textId="77777777" w:rsidR="000C5ABB" w:rsidRPr="000C5ABB" w:rsidRDefault="000C5ABB">
            <w:pPr>
              <w:rPr>
                <w:sz w:val="18"/>
                <w:szCs w:val="18"/>
              </w:rPr>
            </w:pPr>
          </w:p>
        </w:tc>
        <w:tc>
          <w:tcPr>
            <w:tcW w:w="1712" w:type="dxa"/>
            <w:tcBorders>
              <w:top w:val="nil"/>
              <w:left w:val="nil"/>
              <w:bottom w:val="nil"/>
              <w:right w:val="nil"/>
            </w:tcBorders>
            <w:shd w:val="clear" w:color="auto" w:fill="auto"/>
            <w:noWrap/>
            <w:vAlign w:val="bottom"/>
            <w:hideMark/>
          </w:tcPr>
          <w:p w14:paraId="04A802A1" w14:textId="77777777" w:rsidR="000C5ABB" w:rsidRPr="000C5ABB" w:rsidRDefault="000C5ABB">
            <w:pPr>
              <w:rPr>
                <w:sz w:val="18"/>
                <w:szCs w:val="18"/>
              </w:rPr>
            </w:pPr>
          </w:p>
        </w:tc>
        <w:tc>
          <w:tcPr>
            <w:tcW w:w="1843" w:type="dxa"/>
            <w:tcBorders>
              <w:top w:val="nil"/>
              <w:left w:val="nil"/>
              <w:bottom w:val="nil"/>
              <w:right w:val="nil"/>
            </w:tcBorders>
            <w:shd w:val="clear" w:color="auto" w:fill="auto"/>
            <w:noWrap/>
            <w:vAlign w:val="center"/>
            <w:hideMark/>
          </w:tcPr>
          <w:p w14:paraId="3C798772" w14:textId="77777777" w:rsidR="000C5ABB" w:rsidRPr="000C5ABB" w:rsidRDefault="000C5ABB">
            <w:pPr>
              <w:rPr>
                <w:sz w:val="18"/>
                <w:szCs w:val="18"/>
              </w:rPr>
            </w:pPr>
          </w:p>
        </w:tc>
        <w:tc>
          <w:tcPr>
            <w:tcW w:w="2268" w:type="dxa"/>
            <w:tcBorders>
              <w:top w:val="nil"/>
              <w:left w:val="nil"/>
              <w:bottom w:val="nil"/>
              <w:right w:val="nil"/>
            </w:tcBorders>
            <w:shd w:val="clear" w:color="auto" w:fill="auto"/>
            <w:noWrap/>
            <w:vAlign w:val="bottom"/>
            <w:hideMark/>
          </w:tcPr>
          <w:p w14:paraId="1D4DF9A8" w14:textId="77777777" w:rsidR="000C5ABB" w:rsidRPr="000C5ABB" w:rsidRDefault="000C5ABB">
            <w:pPr>
              <w:jc w:val="both"/>
              <w:rPr>
                <w:sz w:val="18"/>
                <w:szCs w:val="18"/>
              </w:rPr>
            </w:pPr>
          </w:p>
        </w:tc>
        <w:tc>
          <w:tcPr>
            <w:tcW w:w="3003" w:type="dxa"/>
            <w:tcBorders>
              <w:top w:val="nil"/>
              <w:left w:val="nil"/>
              <w:bottom w:val="nil"/>
              <w:right w:val="nil"/>
            </w:tcBorders>
            <w:shd w:val="clear" w:color="auto" w:fill="auto"/>
            <w:noWrap/>
            <w:vAlign w:val="bottom"/>
            <w:hideMark/>
          </w:tcPr>
          <w:p w14:paraId="536F6252" w14:textId="77777777" w:rsidR="000C5ABB" w:rsidRPr="000C5ABB" w:rsidRDefault="000C5ABB">
            <w:pPr>
              <w:rPr>
                <w:sz w:val="18"/>
                <w:szCs w:val="18"/>
              </w:rPr>
            </w:pPr>
          </w:p>
        </w:tc>
      </w:tr>
      <w:tr w:rsidR="000C5ABB" w:rsidRPr="000C5ABB" w14:paraId="02925C5B" w14:textId="77777777" w:rsidTr="005330FB">
        <w:trPr>
          <w:trHeight w:val="20"/>
        </w:trPr>
        <w:tc>
          <w:tcPr>
            <w:tcW w:w="1156" w:type="dxa"/>
            <w:tcBorders>
              <w:top w:val="nil"/>
              <w:left w:val="nil"/>
              <w:bottom w:val="nil"/>
              <w:right w:val="nil"/>
            </w:tcBorders>
            <w:shd w:val="clear" w:color="auto" w:fill="auto"/>
            <w:noWrap/>
            <w:vAlign w:val="bottom"/>
            <w:hideMark/>
          </w:tcPr>
          <w:p w14:paraId="09666540" w14:textId="77777777" w:rsidR="000C5ABB" w:rsidRPr="000C5ABB" w:rsidRDefault="000C5ABB">
            <w:pPr>
              <w:rPr>
                <w:sz w:val="18"/>
                <w:szCs w:val="18"/>
              </w:rPr>
            </w:pPr>
          </w:p>
        </w:tc>
        <w:tc>
          <w:tcPr>
            <w:tcW w:w="818" w:type="dxa"/>
            <w:tcBorders>
              <w:top w:val="nil"/>
              <w:left w:val="nil"/>
              <w:bottom w:val="nil"/>
              <w:right w:val="nil"/>
            </w:tcBorders>
            <w:shd w:val="clear" w:color="auto" w:fill="auto"/>
            <w:noWrap/>
            <w:vAlign w:val="bottom"/>
            <w:hideMark/>
          </w:tcPr>
          <w:p w14:paraId="384709D0" w14:textId="77777777" w:rsidR="000C5ABB" w:rsidRPr="00BE44C5" w:rsidRDefault="000C5ABB">
            <w:pPr>
              <w:rPr>
                <w:sz w:val="16"/>
                <w:szCs w:val="16"/>
              </w:rPr>
            </w:pPr>
          </w:p>
        </w:tc>
        <w:tc>
          <w:tcPr>
            <w:tcW w:w="5823" w:type="dxa"/>
            <w:gridSpan w:val="3"/>
            <w:tcBorders>
              <w:top w:val="nil"/>
              <w:left w:val="nil"/>
              <w:bottom w:val="nil"/>
              <w:right w:val="nil"/>
            </w:tcBorders>
            <w:shd w:val="clear" w:color="auto" w:fill="auto"/>
            <w:vAlign w:val="center"/>
            <w:hideMark/>
          </w:tcPr>
          <w:p w14:paraId="185047EE" w14:textId="77777777" w:rsidR="000C5ABB" w:rsidRPr="00BE44C5" w:rsidRDefault="000C5ABB">
            <w:pPr>
              <w:jc w:val="center"/>
              <w:rPr>
                <w:color w:val="000000"/>
                <w:sz w:val="16"/>
                <w:szCs w:val="16"/>
              </w:rPr>
            </w:pPr>
            <w:r w:rsidRPr="00BE44C5">
              <w:rPr>
                <w:color w:val="000000"/>
                <w:sz w:val="16"/>
                <w:szCs w:val="16"/>
              </w:rPr>
              <w:t>Los montos establecidos en las fracciones del presente artículo deberán considerarse sin incluir el importe del Impuesto al Valor Agregado.</w:t>
            </w:r>
          </w:p>
        </w:tc>
        <w:tc>
          <w:tcPr>
            <w:tcW w:w="3003" w:type="dxa"/>
            <w:tcBorders>
              <w:top w:val="nil"/>
              <w:left w:val="nil"/>
              <w:bottom w:val="nil"/>
              <w:right w:val="nil"/>
            </w:tcBorders>
            <w:shd w:val="clear" w:color="auto" w:fill="auto"/>
            <w:noWrap/>
            <w:vAlign w:val="bottom"/>
            <w:hideMark/>
          </w:tcPr>
          <w:p w14:paraId="5AE4475B" w14:textId="77777777" w:rsidR="000C5ABB" w:rsidRPr="000C5ABB" w:rsidRDefault="000C5ABB">
            <w:pPr>
              <w:jc w:val="center"/>
              <w:rPr>
                <w:color w:val="000000"/>
                <w:sz w:val="18"/>
                <w:szCs w:val="18"/>
              </w:rPr>
            </w:pPr>
          </w:p>
        </w:tc>
      </w:tr>
    </w:tbl>
    <w:p w14:paraId="43EDD0EC" w14:textId="77777777" w:rsidR="00507AAE" w:rsidRDefault="00507AAE" w:rsidP="00BE44C5">
      <w:pPr>
        <w:jc w:val="both"/>
        <w:rPr>
          <w:rFonts w:ascii="Tahoma" w:hAnsi="Tahoma" w:cs="Tahoma"/>
          <w:sz w:val="18"/>
          <w:szCs w:val="18"/>
        </w:rPr>
      </w:pPr>
    </w:p>
    <w:sectPr w:rsidR="00507AAE" w:rsidSect="00934028">
      <w:headerReference w:type="default" r:id="rId8"/>
      <w:pgSz w:w="12240" w:h="15840"/>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35B02" w14:textId="77777777" w:rsidR="005C6087" w:rsidRDefault="005C6087" w:rsidP="002317AB">
      <w:r>
        <w:separator/>
      </w:r>
    </w:p>
  </w:endnote>
  <w:endnote w:type="continuationSeparator" w:id="0">
    <w:p w14:paraId="78ACEA7C" w14:textId="77777777" w:rsidR="005C6087" w:rsidRDefault="005C6087" w:rsidP="0023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C0807" w14:textId="77777777" w:rsidR="005C6087" w:rsidRDefault="005C6087" w:rsidP="002317AB">
      <w:r>
        <w:separator/>
      </w:r>
    </w:p>
  </w:footnote>
  <w:footnote w:type="continuationSeparator" w:id="0">
    <w:p w14:paraId="7379AF45" w14:textId="77777777" w:rsidR="005C6087" w:rsidRDefault="005C6087" w:rsidP="00231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B886A" w14:textId="77777777" w:rsidR="005C6087" w:rsidRDefault="005C6087" w:rsidP="007622AA">
    <w:pPr>
      <w:pStyle w:val="Encabezado"/>
      <w:tabs>
        <w:tab w:val="clear" w:pos="4419"/>
        <w:tab w:val="clear" w:pos="8838"/>
        <w:tab w:val="left" w:pos="9010"/>
      </w:tabs>
    </w:pPr>
    <w:r>
      <w:rPr>
        <w:noProof/>
        <w:lang w:eastAsia="es-MX"/>
      </w:rPr>
      <w:drawing>
        <wp:anchor distT="0" distB="0" distL="114300" distR="114300" simplePos="0" relativeHeight="251658240" behindDoc="0" locked="0" layoutInCell="1" allowOverlap="1" wp14:anchorId="4222C3AA" wp14:editId="4AB93948">
          <wp:simplePos x="0" y="0"/>
          <wp:positionH relativeFrom="margin">
            <wp:posOffset>6263640</wp:posOffset>
          </wp:positionH>
          <wp:positionV relativeFrom="margin">
            <wp:posOffset>-800100</wp:posOffset>
          </wp:positionV>
          <wp:extent cx="813435" cy="626110"/>
          <wp:effectExtent l="0" t="0" r="5715"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M.jpg"/>
                  <pic:cNvPicPr/>
                </pic:nvPicPr>
                <pic:blipFill>
                  <a:blip r:embed="rId1">
                    <a:extLst>
                      <a:ext uri="{28A0092B-C50C-407E-A947-70E740481C1C}">
                        <a14:useLocalDpi xmlns:a14="http://schemas.microsoft.com/office/drawing/2010/main" val="0"/>
                      </a:ext>
                    </a:extLst>
                  </a:blip>
                  <a:stretch>
                    <a:fillRect/>
                  </a:stretch>
                </pic:blipFill>
                <pic:spPr>
                  <a:xfrm>
                    <a:off x="0" y="0"/>
                    <a:ext cx="813435" cy="6261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inline distT="0" distB="0" distL="0" distR="0" wp14:anchorId="3ED767E8" wp14:editId="68BA0692">
          <wp:extent cx="1554480" cy="572770"/>
          <wp:effectExtent l="0" t="0" r="762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480" cy="57277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ED3"/>
    <w:multiLevelType w:val="hybridMultilevel"/>
    <w:tmpl w:val="D69E15BC"/>
    <w:lvl w:ilvl="0" w:tplc="318E9E64">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0E47D2"/>
    <w:multiLevelType w:val="hybridMultilevel"/>
    <w:tmpl w:val="F0A0AA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CC"/>
    <w:rsid w:val="000240A4"/>
    <w:rsid w:val="00036AF3"/>
    <w:rsid w:val="000514BC"/>
    <w:rsid w:val="00057D95"/>
    <w:rsid w:val="00061158"/>
    <w:rsid w:val="00075533"/>
    <w:rsid w:val="000939F6"/>
    <w:rsid w:val="000A435E"/>
    <w:rsid w:val="000A4924"/>
    <w:rsid w:val="000B4217"/>
    <w:rsid w:val="000C2D4E"/>
    <w:rsid w:val="000C5ABB"/>
    <w:rsid w:val="000E1112"/>
    <w:rsid w:val="000E1ACC"/>
    <w:rsid w:val="000E61EB"/>
    <w:rsid w:val="00107C05"/>
    <w:rsid w:val="00110DA1"/>
    <w:rsid w:val="00177A07"/>
    <w:rsid w:val="00184A03"/>
    <w:rsid w:val="001A04BA"/>
    <w:rsid w:val="001B658C"/>
    <w:rsid w:val="001D3D42"/>
    <w:rsid w:val="001E25E9"/>
    <w:rsid w:val="002079EF"/>
    <w:rsid w:val="002125D4"/>
    <w:rsid w:val="002317AB"/>
    <w:rsid w:val="00235A0B"/>
    <w:rsid w:val="00245929"/>
    <w:rsid w:val="00252041"/>
    <w:rsid w:val="00256F97"/>
    <w:rsid w:val="00262D90"/>
    <w:rsid w:val="0027791A"/>
    <w:rsid w:val="0028171D"/>
    <w:rsid w:val="00290D86"/>
    <w:rsid w:val="002B21A6"/>
    <w:rsid w:val="002B2685"/>
    <w:rsid w:val="002E269D"/>
    <w:rsid w:val="00300961"/>
    <w:rsid w:val="003032E9"/>
    <w:rsid w:val="003264A3"/>
    <w:rsid w:val="00344511"/>
    <w:rsid w:val="00356B81"/>
    <w:rsid w:val="00384055"/>
    <w:rsid w:val="00387A10"/>
    <w:rsid w:val="003B234C"/>
    <w:rsid w:val="003C07C0"/>
    <w:rsid w:val="003C606E"/>
    <w:rsid w:val="003C61DB"/>
    <w:rsid w:val="003D2E58"/>
    <w:rsid w:val="003D6E56"/>
    <w:rsid w:val="003E481D"/>
    <w:rsid w:val="003F2ABA"/>
    <w:rsid w:val="004022D4"/>
    <w:rsid w:val="00405048"/>
    <w:rsid w:val="00414299"/>
    <w:rsid w:val="0043747C"/>
    <w:rsid w:val="00444D09"/>
    <w:rsid w:val="00451DF2"/>
    <w:rsid w:val="00455CD0"/>
    <w:rsid w:val="00466754"/>
    <w:rsid w:val="004847DB"/>
    <w:rsid w:val="004C09C2"/>
    <w:rsid w:val="004C7550"/>
    <w:rsid w:val="004D7328"/>
    <w:rsid w:val="004F6378"/>
    <w:rsid w:val="00500CCC"/>
    <w:rsid w:val="00507AAE"/>
    <w:rsid w:val="00521355"/>
    <w:rsid w:val="005270A8"/>
    <w:rsid w:val="005330FB"/>
    <w:rsid w:val="00581DE9"/>
    <w:rsid w:val="005A21F4"/>
    <w:rsid w:val="005A66BB"/>
    <w:rsid w:val="005C2703"/>
    <w:rsid w:val="005C5A85"/>
    <w:rsid w:val="005C6087"/>
    <w:rsid w:val="005D36F5"/>
    <w:rsid w:val="005D59D7"/>
    <w:rsid w:val="005F59B1"/>
    <w:rsid w:val="00617449"/>
    <w:rsid w:val="006263CC"/>
    <w:rsid w:val="00653B83"/>
    <w:rsid w:val="006663B0"/>
    <w:rsid w:val="0066658C"/>
    <w:rsid w:val="00672B5F"/>
    <w:rsid w:val="006A17B9"/>
    <w:rsid w:val="006C5A5C"/>
    <w:rsid w:val="006D732C"/>
    <w:rsid w:val="006F31FF"/>
    <w:rsid w:val="00724877"/>
    <w:rsid w:val="00730909"/>
    <w:rsid w:val="00731085"/>
    <w:rsid w:val="007310FE"/>
    <w:rsid w:val="00761F4A"/>
    <w:rsid w:val="007622AA"/>
    <w:rsid w:val="0077016E"/>
    <w:rsid w:val="00796AD3"/>
    <w:rsid w:val="007A5DF7"/>
    <w:rsid w:val="007B0220"/>
    <w:rsid w:val="007E049E"/>
    <w:rsid w:val="007E4329"/>
    <w:rsid w:val="007F0213"/>
    <w:rsid w:val="007F2B8C"/>
    <w:rsid w:val="00807046"/>
    <w:rsid w:val="00813E54"/>
    <w:rsid w:val="00845650"/>
    <w:rsid w:val="00846A4C"/>
    <w:rsid w:val="0084709A"/>
    <w:rsid w:val="00864C07"/>
    <w:rsid w:val="00891153"/>
    <w:rsid w:val="0089443E"/>
    <w:rsid w:val="0089583A"/>
    <w:rsid w:val="008A6EF2"/>
    <w:rsid w:val="008B1A7D"/>
    <w:rsid w:val="008E3D7D"/>
    <w:rsid w:val="008F392B"/>
    <w:rsid w:val="009259FA"/>
    <w:rsid w:val="00934028"/>
    <w:rsid w:val="00957639"/>
    <w:rsid w:val="009843D3"/>
    <w:rsid w:val="009B6716"/>
    <w:rsid w:val="009C5F32"/>
    <w:rsid w:val="009C7310"/>
    <w:rsid w:val="00A2409F"/>
    <w:rsid w:val="00A5064B"/>
    <w:rsid w:val="00A53267"/>
    <w:rsid w:val="00A574E4"/>
    <w:rsid w:val="00A57F39"/>
    <w:rsid w:val="00A66EF8"/>
    <w:rsid w:val="00A71E8A"/>
    <w:rsid w:val="00A81B8B"/>
    <w:rsid w:val="00AB04C1"/>
    <w:rsid w:val="00AC2FA9"/>
    <w:rsid w:val="00AD479B"/>
    <w:rsid w:val="00AE26E0"/>
    <w:rsid w:val="00AE3D87"/>
    <w:rsid w:val="00AF2E7E"/>
    <w:rsid w:val="00B10B7C"/>
    <w:rsid w:val="00B40461"/>
    <w:rsid w:val="00B57EC1"/>
    <w:rsid w:val="00B863E9"/>
    <w:rsid w:val="00BA175D"/>
    <w:rsid w:val="00BA17DB"/>
    <w:rsid w:val="00BB3C9A"/>
    <w:rsid w:val="00BC6790"/>
    <w:rsid w:val="00BC698A"/>
    <w:rsid w:val="00BE44C5"/>
    <w:rsid w:val="00BE7A3B"/>
    <w:rsid w:val="00C01569"/>
    <w:rsid w:val="00C01D7F"/>
    <w:rsid w:val="00C12011"/>
    <w:rsid w:val="00C265E8"/>
    <w:rsid w:val="00C46414"/>
    <w:rsid w:val="00C519C6"/>
    <w:rsid w:val="00C52459"/>
    <w:rsid w:val="00C6780A"/>
    <w:rsid w:val="00C871B6"/>
    <w:rsid w:val="00CB2692"/>
    <w:rsid w:val="00CC54B1"/>
    <w:rsid w:val="00CD58EB"/>
    <w:rsid w:val="00CD7B18"/>
    <w:rsid w:val="00CF1E74"/>
    <w:rsid w:val="00CF2857"/>
    <w:rsid w:val="00D1119F"/>
    <w:rsid w:val="00D1583A"/>
    <w:rsid w:val="00D15BB6"/>
    <w:rsid w:val="00D17017"/>
    <w:rsid w:val="00D26F10"/>
    <w:rsid w:val="00D4608E"/>
    <w:rsid w:val="00D51C81"/>
    <w:rsid w:val="00D5464D"/>
    <w:rsid w:val="00D55562"/>
    <w:rsid w:val="00DA063E"/>
    <w:rsid w:val="00DA4857"/>
    <w:rsid w:val="00DB1A71"/>
    <w:rsid w:val="00DC7CC6"/>
    <w:rsid w:val="00DD096E"/>
    <w:rsid w:val="00DE2DC3"/>
    <w:rsid w:val="00DF76BC"/>
    <w:rsid w:val="00E143C4"/>
    <w:rsid w:val="00E2405C"/>
    <w:rsid w:val="00E325DD"/>
    <w:rsid w:val="00E64DE5"/>
    <w:rsid w:val="00E73184"/>
    <w:rsid w:val="00E776C6"/>
    <w:rsid w:val="00EA3A2C"/>
    <w:rsid w:val="00EB684F"/>
    <w:rsid w:val="00EB69BF"/>
    <w:rsid w:val="00EC33DB"/>
    <w:rsid w:val="00ED044E"/>
    <w:rsid w:val="00EE186C"/>
    <w:rsid w:val="00EF16F5"/>
    <w:rsid w:val="00F130CC"/>
    <w:rsid w:val="00F33525"/>
    <w:rsid w:val="00F41835"/>
    <w:rsid w:val="00F503CB"/>
    <w:rsid w:val="00F521C5"/>
    <w:rsid w:val="00F56243"/>
    <w:rsid w:val="00F57457"/>
    <w:rsid w:val="00F62750"/>
    <w:rsid w:val="00F82F17"/>
    <w:rsid w:val="00F9432E"/>
    <w:rsid w:val="00FB2975"/>
    <w:rsid w:val="00FB2D40"/>
    <w:rsid w:val="00FC1899"/>
    <w:rsid w:val="00FC34D4"/>
    <w:rsid w:val="00FC5FC0"/>
    <w:rsid w:val="00FC79ED"/>
    <w:rsid w:val="00FE5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3E49F76"/>
  <w15:chartTrackingRefBased/>
  <w15:docId w15:val="{9350E528-D7FA-45F7-BFBC-A49AB2CB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4709A"/>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263CC"/>
    <w:pPr>
      <w:spacing w:before="100" w:beforeAutospacing="1" w:after="100" w:afterAutospacing="1"/>
    </w:pPr>
  </w:style>
  <w:style w:type="character" w:customStyle="1" w:styleId="apple-converted-space">
    <w:name w:val="apple-converted-space"/>
    <w:basedOn w:val="Fuentedeprrafopredeter"/>
    <w:rsid w:val="006263CC"/>
  </w:style>
  <w:style w:type="paragraph" w:styleId="Encabezado">
    <w:name w:val="header"/>
    <w:basedOn w:val="Normal"/>
    <w:link w:val="EncabezadoCar"/>
    <w:uiPriority w:val="99"/>
    <w:unhideWhenUsed/>
    <w:rsid w:val="002317AB"/>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2317AB"/>
  </w:style>
  <w:style w:type="paragraph" w:styleId="Piedepgina">
    <w:name w:val="footer"/>
    <w:basedOn w:val="Normal"/>
    <w:link w:val="PiedepginaCar"/>
    <w:uiPriority w:val="99"/>
    <w:unhideWhenUsed/>
    <w:rsid w:val="002317AB"/>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2317AB"/>
  </w:style>
  <w:style w:type="table" w:styleId="Tablaconcuadrcula">
    <w:name w:val="Table Grid"/>
    <w:basedOn w:val="Tablanormal"/>
    <w:uiPriority w:val="39"/>
    <w:rsid w:val="00231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C5A5C"/>
    <w:pPr>
      <w:spacing w:after="160" w:line="259" w:lineRule="auto"/>
      <w:ind w:left="720"/>
      <w:contextualSpacing/>
    </w:pPr>
    <w:rPr>
      <w:rFonts w:asciiTheme="minorHAnsi" w:eastAsiaTheme="minorHAnsi" w:hAnsiTheme="minorHAnsi" w:cstheme="minorBidi"/>
      <w:sz w:val="22"/>
      <w:szCs w:val="22"/>
      <w:lang w:eastAsia="en-US"/>
    </w:rPr>
  </w:style>
  <w:style w:type="paragraph" w:styleId="Sinespaciado">
    <w:name w:val="No Spacing"/>
    <w:link w:val="SinespaciadoCar"/>
    <w:uiPriority w:val="1"/>
    <w:qFormat/>
    <w:rsid w:val="00934028"/>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934028"/>
    <w:rPr>
      <w:rFonts w:eastAsiaTheme="minorEastAsia"/>
      <w:lang w:eastAsia="es-MX"/>
    </w:rPr>
  </w:style>
  <w:style w:type="character" w:styleId="Hipervnculo">
    <w:name w:val="Hyperlink"/>
    <w:basedOn w:val="Fuentedeprrafopredeter"/>
    <w:uiPriority w:val="99"/>
    <w:unhideWhenUsed/>
    <w:rsid w:val="00177A07"/>
    <w:rPr>
      <w:color w:val="0563C1" w:themeColor="hyperlink"/>
      <w:u w:val="single"/>
    </w:rPr>
  </w:style>
  <w:style w:type="character" w:styleId="Hipervnculovisitado">
    <w:name w:val="FollowedHyperlink"/>
    <w:basedOn w:val="Fuentedeprrafopredeter"/>
    <w:uiPriority w:val="99"/>
    <w:semiHidden/>
    <w:unhideWhenUsed/>
    <w:rsid w:val="00FC1899"/>
    <w:rPr>
      <w:color w:val="954F72"/>
      <w:u w:val="single"/>
    </w:rPr>
  </w:style>
  <w:style w:type="paragraph" w:customStyle="1" w:styleId="msonormal0">
    <w:name w:val="msonormal"/>
    <w:basedOn w:val="Normal"/>
    <w:rsid w:val="00FC1899"/>
    <w:pPr>
      <w:spacing w:before="100" w:beforeAutospacing="1" w:after="100" w:afterAutospacing="1"/>
    </w:pPr>
  </w:style>
  <w:style w:type="paragraph" w:customStyle="1" w:styleId="xl64">
    <w:name w:val="xl64"/>
    <w:basedOn w:val="Normal"/>
    <w:rsid w:val="00FC1899"/>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Normal"/>
    <w:rsid w:val="00FC1899"/>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6">
    <w:name w:val="xl66"/>
    <w:basedOn w:val="Normal"/>
    <w:rsid w:val="00FC1899"/>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pPr>
    <w:rPr>
      <w:b/>
      <w:bCs/>
    </w:rPr>
  </w:style>
  <w:style w:type="paragraph" w:customStyle="1" w:styleId="xl67">
    <w:name w:val="xl67"/>
    <w:basedOn w:val="Normal"/>
    <w:rsid w:val="00FC1899"/>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textAlignment w:val="center"/>
    </w:pPr>
    <w:rPr>
      <w:b/>
      <w:bCs/>
    </w:rPr>
  </w:style>
  <w:style w:type="paragraph" w:customStyle="1" w:styleId="xl68">
    <w:name w:val="xl68"/>
    <w:basedOn w:val="Normal"/>
    <w:rsid w:val="00FC189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al"/>
    <w:rsid w:val="00FC1899"/>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pPr>
    <w:rPr>
      <w:color w:val="FFFFFF"/>
    </w:rPr>
  </w:style>
  <w:style w:type="paragraph" w:customStyle="1" w:styleId="xl70">
    <w:name w:val="xl70"/>
    <w:basedOn w:val="Normal"/>
    <w:rsid w:val="00FC1899"/>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jc w:val="center"/>
      <w:textAlignment w:val="center"/>
    </w:pPr>
    <w:rPr>
      <w:b/>
      <w:bCs/>
      <w:color w:val="FFFFFF"/>
    </w:rPr>
  </w:style>
  <w:style w:type="paragraph" w:customStyle="1" w:styleId="xl71">
    <w:name w:val="xl71"/>
    <w:basedOn w:val="Normal"/>
    <w:rsid w:val="00FC1899"/>
    <w:pPr>
      <w:spacing w:before="100" w:beforeAutospacing="1" w:after="100" w:afterAutospacing="1"/>
      <w:jc w:val="center"/>
      <w:textAlignment w:val="center"/>
    </w:pPr>
    <w:rPr>
      <w:b/>
      <w:bCs/>
      <w:color w:val="FFFFFF"/>
    </w:rPr>
  </w:style>
  <w:style w:type="paragraph" w:customStyle="1" w:styleId="xl72">
    <w:name w:val="xl72"/>
    <w:basedOn w:val="Normal"/>
    <w:rsid w:val="00FC1899"/>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textAlignment w:val="center"/>
    </w:pPr>
    <w:rPr>
      <w:b/>
      <w:bCs/>
    </w:rPr>
  </w:style>
  <w:style w:type="paragraph" w:customStyle="1" w:styleId="xl73">
    <w:name w:val="xl73"/>
    <w:basedOn w:val="Normal"/>
    <w:rsid w:val="00FC1899"/>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pPr>
    <w:rPr>
      <w:b/>
      <w:bCs/>
    </w:rPr>
  </w:style>
  <w:style w:type="paragraph" w:customStyle="1" w:styleId="xl74">
    <w:name w:val="xl74"/>
    <w:basedOn w:val="Normal"/>
    <w:rsid w:val="00FC1899"/>
    <w:pPr>
      <w:pBdr>
        <w:left w:val="single" w:sz="8" w:space="0" w:color="auto"/>
      </w:pBdr>
      <w:shd w:val="clear" w:color="000000" w:fill="2F75B5"/>
      <w:spacing w:before="100" w:beforeAutospacing="1" w:after="100" w:afterAutospacing="1"/>
      <w:jc w:val="center"/>
      <w:textAlignment w:val="center"/>
    </w:pPr>
    <w:rPr>
      <w:b/>
      <w:bCs/>
      <w:color w:val="FFFFFF"/>
    </w:rPr>
  </w:style>
  <w:style w:type="paragraph" w:customStyle="1" w:styleId="xl75">
    <w:name w:val="xl75"/>
    <w:basedOn w:val="Normal"/>
    <w:rsid w:val="00FC1899"/>
    <w:pPr>
      <w:shd w:val="clear" w:color="000000" w:fill="2F75B5"/>
      <w:spacing w:before="100" w:beforeAutospacing="1" w:after="100" w:afterAutospacing="1"/>
      <w:jc w:val="center"/>
      <w:textAlignment w:val="center"/>
    </w:pPr>
    <w:rPr>
      <w:b/>
      <w:bCs/>
      <w:color w:val="FFFFFF"/>
    </w:rPr>
  </w:style>
  <w:style w:type="paragraph" w:customStyle="1" w:styleId="xl76">
    <w:name w:val="xl76"/>
    <w:basedOn w:val="Normal"/>
    <w:rsid w:val="00FC1899"/>
    <w:pPr>
      <w:pBdr>
        <w:right w:val="single" w:sz="8" w:space="0" w:color="auto"/>
      </w:pBdr>
      <w:shd w:val="clear" w:color="000000" w:fill="2F75B5"/>
      <w:spacing w:before="100" w:beforeAutospacing="1" w:after="100" w:afterAutospacing="1"/>
      <w:jc w:val="center"/>
      <w:textAlignment w:val="center"/>
    </w:pPr>
    <w:rPr>
      <w:b/>
      <w:bCs/>
      <w:color w:val="FFFFFF"/>
    </w:rPr>
  </w:style>
  <w:style w:type="paragraph" w:customStyle="1" w:styleId="xl77">
    <w:name w:val="xl77"/>
    <w:basedOn w:val="Normal"/>
    <w:rsid w:val="00FC1899"/>
    <w:pPr>
      <w:pBdr>
        <w:left w:val="single" w:sz="8" w:space="0" w:color="auto"/>
        <w:bottom w:val="single" w:sz="8" w:space="0" w:color="auto"/>
      </w:pBdr>
      <w:shd w:val="clear" w:color="000000" w:fill="2F75B5"/>
      <w:spacing w:before="100" w:beforeAutospacing="1" w:after="100" w:afterAutospacing="1"/>
      <w:jc w:val="center"/>
      <w:textAlignment w:val="center"/>
    </w:pPr>
    <w:rPr>
      <w:b/>
      <w:bCs/>
      <w:color w:val="FFFFFF"/>
    </w:rPr>
  </w:style>
  <w:style w:type="paragraph" w:customStyle="1" w:styleId="xl78">
    <w:name w:val="xl78"/>
    <w:basedOn w:val="Normal"/>
    <w:rsid w:val="00FC1899"/>
    <w:pPr>
      <w:pBdr>
        <w:bottom w:val="single" w:sz="8" w:space="0" w:color="auto"/>
      </w:pBdr>
      <w:shd w:val="clear" w:color="000000" w:fill="2F75B5"/>
      <w:spacing w:before="100" w:beforeAutospacing="1" w:after="100" w:afterAutospacing="1"/>
      <w:jc w:val="center"/>
      <w:textAlignment w:val="center"/>
    </w:pPr>
    <w:rPr>
      <w:b/>
      <w:bCs/>
      <w:color w:val="FFFFFF"/>
    </w:rPr>
  </w:style>
  <w:style w:type="paragraph" w:customStyle="1" w:styleId="xl79">
    <w:name w:val="xl79"/>
    <w:basedOn w:val="Normal"/>
    <w:rsid w:val="00FC1899"/>
    <w:pPr>
      <w:pBdr>
        <w:bottom w:val="single" w:sz="8" w:space="0" w:color="auto"/>
        <w:right w:val="single" w:sz="8" w:space="0" w:color="auto"/>
      </w:pBdr>
      <w:shd w:val="clear" w:color="000000" w:fill="2F75B5"/>
      <w:spacing w:before="100" w:beforeAutospacing="1" w:after="100" w:afterAutospacing="1"/>
      <w:jc w:val="center"/>
      <w:textAlignment w:val="center"/>
    </w:pPr>
    <w:rPr>
      <w:b/>
      <w:bCs/>
      <w:color w:val="FFFFFF"/>
    </w:rPr>
  </w:style>
  <w:style w:type="paragraph" w:customStyle="1" w:styleId="xl80">
    <w:name w:val="xl80"/>
    <w:basedOn w:val="Normal"/>
    <w:rsid w:val="00FC1899"/>
    <w:pPr>
      <w:pBdr>
        <w:top w:val="single" w:sz="8" w:space="0" w:color="auto"/>
        <w:left w:val="single" w:sz="8" w:space="0" w:color="auto"/>
        <w:right w:val="single" w:sz="8" w:space="0" w:color="auto"/>
      </w:pBdr>
      <w:shd w:val="clear" w:color="DDEBF7" w:fill="2F75B5"/>
      <w:spacing w:before="100" w:beforeAutospacing="1" w:after="100" w:afterAutospacing="1"/>
      <w:jc w:val="center"/>
      <w:textAlignment w:val="center"/>
    </w:pPr>
    <w:rPr>
      <w:b/>
      <w:bCs/>
      <w:color w:val="FFFFFF"/>
    </w:rPr>
  </w:style>
  <w:style w:type="paragraph" w:customStyle="1" w:styleId="xl81">
    <w:name w:val="xl81"/>
    <w:basedOn w:val="Normal"/>
    <w:rsid w:val="00FC1899"/>
    <w:pPr>
      <w:pBdr>
        <w:left w:val="single" w:sz="8" w:space="0" w:color="auto"/>
        <w:bottom w:val="single" w:sz="8" w:space="0" w:color="auto"/>
        <w:right w:val="single" w:sz="8" w:space="0" w:color="auto"/>
      </w:pBdr>
      <w:shd w:val="clear" w:color="DDEBF7" w:fill="2F75B5"/>
      <w:spacing w:before="100" w:beforeAutospacing="1" w:after="100" w:afterAutospacing="1"/>
      <w:jc w:val="center"/>
      <w:textAlignment w:val="center"/>
    </w:pPr>
    <w:rPr>
      <w:b/>
      <w:bCs/>
      <w:color w:val="FFFFFF"/>
    </w:rPr>
  </w:style>
  <w:style w:type="paragraph" w:customStyle="1" w:styleId="xl82">
    <w:name w:val="xl82"/>
    <w:basedOn w:val="Normal"/>
    <w:rsid w:val="00FC1899"/>
    <w:pPr>
      <w:pBdr>
        <w:top w:val="single" w:sz="8" w:space="0" w:color="auto"/>
        <w:left w:val="single" w:sz="8" w:space="0" w:color="auto"/>
        <w:right w:val="single" w:sz="8" w:space="0" w:color="auto"/>
      </w:pBdr>
      <w:shd w:val="clear" w:color="DDEBF7" w:fill="2F75B5"/>
      <w:spacing w:before="100" w:beforeAutospacing="1" w:after="100" w:afterAutospacing="1"/>
      <w:jc w:val="center"/>
      <w:textAlignment w:val="center"/>
    </w:pPr>
    <w:rPr>
      <w:b/>
      <w:bCs/>
      <w:color w:val="FFFFFF"/>
    </w:rPr>
  </w:style>
  <w:style w:type="paragraph" w:customStyle="1" w:styleId="xl83">
    <w:name w:val="xl83"/>
    <w:basedOn w:val="Normal"/>
    <w:rsid w:val="00FC1899"/>
    <w:pPr>
      <w:pBdr>
        <w:left w:val="single" w:sz="8" w:space="0" w:color="auto"/>
        <w:bottom w:val="single" w:sz="8" w:space="0" w:color="auto"/>
        <w:right w:val="single" w:sz="8" w:space="0" w:color="auto"/>
      </w:pBdr>
      <w:shd w:val="clear" w:color="DDEBF7" w:fill="2F75B5"/>
      <w:spacing w:before="100" w:beforeAutospacing="1" w:after="100" w:afterAutospacing="1"/>
      <w:jc w:val="center"/>
      <w:textAlignment w:val="center"/>
    </w:pPr>
    <w:rPr>
      <w:b/>
      <w:bCs/>
      <w:color w:val="FFFFFF"/>
    </w:rPr>
  </w:style>
  <w:style w:type="paragraph" w:customStyle="1" w:styleId="xl84">
    <w:name w:val="xl84"/>
    <w:basedOn w:val="Normal"/>
    <w:rsid w:val="00FC1899"/>
    <w:pPr>
      <w:pBdr>
        <w:top w:val="single" w:sz="8" w:space="0" w:color="auto"/>
        <w:left w:val="single" w:sz="8" w:space="0" w:color="auto"/>
      </w:pBdr>
      <w:shd w:val="clear" w:color="000000" w:fill="2F75B5"/>
      <w:spacing w:before="100" w:beforeAutospacing="1" w:after="100" w:afterAutospacing="1"/>
      <w:jc w:val="center"/>
    </w:pPr>
    <w:rPr>
      <w:b/>
      <w:bCs/>
      <w:color w:val="FFFFFF"/>
    </w:rPr>
  </w:style>
  <w:style w:type="paragraph" w:customStyle="1" w:styleId="xl85">
    <w:name w:val="xl85"/>
    <w:basedOn w:val="Normal"/>
    <w:rsid w:val="00FC1899"/>
    <w:pPr>
      <w:pBdr>
        <w:top w:val="single" w:sz="8" w:space="0" w:color="auto"/>
      </w:pBdr>
      <w:shd w:val="clear" w:color="000000" w:fill="2F75B5"/>
      <w:spacing w:before="100" w:beforeAutospacing="1" w:after="100" w:afterAutospacing="1"/>
      <w:jc w:val="center"/>
    </w:pPr>
    <w:rPr>
      <w:b/>
      <w:bCs/>
      <w:color w:val="FFFFFF"/>
    </w:rPr>
  </w:style>
  <w:style w:type="paragraph" w:customStyle="1" w:styleId="xl86">
    <w:name w:val="xl86"/>
    <w:basedOn w:val="Normal"/>
    <w:rsid w:val="00FC1899"/>
    <w:pPr>
      <w:pBdr>
        <w:top w:val="single" w:sz="8" w:space="0" w:color="auto"/>
        <w:right w:val="single" w:sz="8" w:space="0" w:color="auto"/>
      </w:pBdr>
      <w:shd w:val="clear" w:color="000000" w:fill="2F75B5"/>
      <w:spacing w:before="100" w:beforeAutospacing="1" w:after="100" w:afterAutospacing="1"/>
      <w:jc w:val="center"/>
    </w:pPr>
    <w:rPr>
      <w:b/>
      <w:bCs/>
      <w:color w:val="FFFFFF"/>
    </w:rPr>
  </w:style>
  <w:style w:type="paragraph" w:customStyle="1" w:styleId="xl87">
    <w:name w:val="xl87"/>
    <w:basedOn w:val="Normal"/>
    <w:rsid w:val="00FC1899"/>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jc w:val="right"/>
    </w:pPr>
    <w:rPr>
      <w:b/>
      <w:bCs/>
    </w:rPr>
  </w:style>
  <w:style w:type="paragraph" w:customStyle="1" w:styleId="xl88">
    <w:name w:val="xl88"/>
    <w:basedOn w:val="Normal"/>
    <w:rsid w:val="00FC1899"/>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jc w:val="right"/>
    </w:pPr>
    <w:rPr>
      <w:b/>
      <w:bCs/>
    </w:rPr>
  </w:style>
  <w:style w:type="paragraph" w:customStyle="1" w:styleId="xl89">
    <w:name w:val="xl89"/>
    <w:basedOn w:val="Normal"/>
    <w:rsid w:val="00FC1899"/>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90">
    <w:name w:val="xl90"/>
    <w:basedOn w:val="Normal"/>
    <w:rsid w:val="00FC1899"/>
    <w:pPr>
      <w:spacing w:before="100" w:beforeAutospacing="1" w:after="100" w:afterAutospacing="1"/>
      <w:jc w:val="right"/>
      <w:textAlignment w:val="center"/>
    </w:pPr>
    <w:rPr>
      <w:b/>
      <w:bCs/>
      <w:color w:val="FFFFFF"/>
    </w:rPr>
  </w:style>
  <w:style w:type="paragraph" w:customStyle="1" w:styleId="xl91">
    <w:name w:val="xl91"/>
    <w:basedOn w:val="Normal"/>
    <w:rsid w:val="00FC1899"/>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jc w:val="right"/>
      <w:textAlignment w:val="center"/>
    </w:pPr>
    <w:rPr>
      <w:b/>
      <w:bCs/>
      <w:color w:val="FFFFFF"/>
    </w:rPr>
  </w:style>
  <w:style w:type="paragraph" w:customStyle="1" w:styleId="xl92">
    <w:name w:val="xl92"/>
    <w:basedOn w:val="Normal"/>
    <w:rsid w:val="00FC1899"/>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jc w:val="right"/>
      <w:textAlignment w:val="center"/>
    </w:pPr>
    <w:rPr>
      <w:b/>
      <w:bCs/>
    </w:rPr>
  </w:style>
  <w:style w:type="paragraph" w:customStyle="1" w:styleId="xl93">
    <w:name w:val="xl93"/>
    <w:basedOn w:val="Normal"/>
    <w:rsid w:val="00FC1899"/>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jc w:val="right"/>
      <w:textAlignment w:val="center"/>
    </w:pPr>
    <w:rPr>
      <w:b/>
      <w:bCs/>
      <w:color w:val="FFFFFF"/>
    </w:rPr>
  </w:style>
  <w:style w:type="paragraph" w:customStyle="1" w:styleId="xl94">
    <w:name w:val="xl94"/>
    <w:basedOn w:val="Normal"/>
    <w:rsid w:val="00FC1899"/>
    <w:pPr>
      <w:spacing w:before="100" w:beforeAutospacing="1" w:after="100" w:afterAutospacing="1"/>
      <w:jc w:val="right"/>
    </w:pPr>
  </w:style>
  <w:style w:type="character" w:styleId="Refdecomentario">
    <w:name w:val="annotation reference"/>
    <w:basedOn w:val="Fuentedeprrafopredeter"/>
    <w:uiPriority w:val="99"/>
    <w:semiHidden/>
    <w:unhideWhenUsed/>
    <w:rsid w:val="00BB3C9A"/>
    <w:rPr>
      <w:sz w:val="16"/>
      <w:szCs w:val="16"/>
    </w:rPr>
  </w:style>
  <w:style w:type="paragraph" w:styleId="Textocomentario">
    <w:name w:val="annotation text"/>
    <w:basedOn w:val="Normal"/>
    <w:link w:val="TextocomentarioCar"/>
    <w:uiPriority w:val="99"/>
    <w:semiHidden/>
    <w:unhideWhenUsed/>
    <w:rsid w:val="00BB3C9A"/>
    <w:rPr>
      <w:sz w:val="20"/>
      <w:szCs w:val="20"/>
    </w:rPr>
  </w:style>
  <w:style w:type="character" w:customStyle="1" w:styleId="TextocomentarioCar">
    <w:name w:val="Texto comentario Car"/>
    <w:basedOn w:val="Fuentedeprrafopredeter"/>
    <w:link w:val="Textocomentario"/>
    <w:uiPriority w:val="99"/>
    <w:semiHidden/>
    <w:rsid w:val="00BB3C9A"/>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B3C9A"/>
    <w:rPr>
      <w:b/>
      <w:bCs/>
    </w:rPr>
  </w:style>
  <w:style w:type="character" w:customStyle="1" w:styleId="AsuntodelcomentarioCar">
    <w:name w:val="Asunto del comentario Car"/>
    <w:basedOn w:val="TextocomentarioCar"/>
    <w:link w:val="Asuntodelcomentario"/>
    <w:uiPriority w:val="99"/>
    <w:semiHidden/>
    <w:rsid w:val="00BB3C9A"/>
    <w:rPr>
      <w:rFonts w:ascii="Times New Roman" w:eastAsia="Times New Roman" w:hAnsi="Times New Roman" w:cs="Times New Roman"/>
      <w:b/>
      <w:bCs/>
      <w:sz w:val="20"/>
      <w:szCs w:val="20"/>
      <w:lang w:eastAsia="es-MX"/>
    </w:rPr>
  </w:style>
  <w:style w:type="paragraph" w:styleId="Textodeglobo">
    <w:name w:val="Balloon Text"/>
    <w:basedOn w:val="Normal"/>
    <w:link w:val="TextodegloboCar"/>
    <w:uiPriority w:val="99"/>
    <w:semiHidden/>
    <w:unhideWhenUsed/>
    <w:rsid w:val="00BB3C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C9A"/>
    <w:rPr>
      <w:rFonts w:ascii="Segoe UI" w:eastAsia="Times New Roman" w:hAnsi="Segoe UI" w:cs="Segoe UI"/>
      <w:sz w:val="18"/>
      <w:szCs w:val="18"/>
      <w:lang w:eastAsia="es-MX"/>
    </w:rPr>
  </w:style>
  <w:style w:type="paragraph" w:styleId="Revisin">
    <w:name w:val="Revision"/>
    <w:hidden/>
    <w:uiPriority w:val="99"/>
    <w:semiHidden/>
    <w:rsid w:val="00AD479B"/>
    <w:pPr>
      <w:spacing w:after="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223">
      <w:bodyDiv w:val="1"/>
      <w:marLeft w:val="0"/>
      <w:marRight w:val="0"/>
      <w:marTop w:val="0"/>
      <w:marBottom w:val="0"/>
      <w:divBdr>
        <w:top w:val="none" w:sz="0" w:space="0" w:color="auto"/>
        <w:left w:val="none" w:sz="0" w:space="0" w:color="auto"/>
        <w:bottom w:val="none" w:sz="0" w:space="0" w:color="auto"/>
        <w:right w:val="none" w:sz="0" w:space="0" w:color="auto"/>
      </w:divBdr>
    </w:div>
    <w:div w:id="39402159">
      <w:bodyDiv w:val="1"/>
      <w:marLeft w:val="0"/>
      <w:marRight w:val="0"/>
      <w:marTop w:val="0"/>
      <w:marBottom w:val="0"/>
      <w:divBdr>
        <w:top w:val="none" w:sz="0" w:space="0" w:color="auto"/>
        <w:left w:val="none" w:sz="0" w:space="0" w:color="auto"/>
        <w:bottom w:val="none" w:sz="0" w:space="0" w:color="auto"/>
        <w:right w:val="none" w:sz="0" w:space="0" w:color="auto"/>
      </w:divBdr>
    </w:div>
    <w:div w:id="59795235">
      <w:bodyDiv w:val="1"/>
      <w:marLeft w:val="0"/>
      <w:marRight w:val="0"/>
      <w:marTop w:val="0"/>
      <w:marBottom w:val="0"/>
      <w:divBdr>
        <w:top w:val="none" w:sz="0" w:space="0" w:color="auto"/>
        <w:left w:val="none" w:sz="0" w:space="0" w:color="auto"/>
        <w:bottom w:val="none" w:sz="0" w:space="0" w:color="auto"/>
        <w:right w:val="none" w:sz="0" w:space="0" w:color="auto"/>
      </w:divBdr>
    </w:div>
    <w:div w:id="103574235">
      <w:bodyDiv w:val="1"/>
      <w:marLeft w:val="0"/>
      <w:marRight w:val="0"/>
      <w:marTop w:val="0"/>
      <w:marBottom w:val="0"/>
      <w:divBdr>
        <w:top w:val="none" w:sz="0" w:space="0" w:color="auto"/>
        <w:left w:val="none" w:sz="0" w:space="0" w:color="auto"/>
        <w:bottom w:val="none" w:sz="0" w:space="0" w:color="auto"/>
        <w:right w:val="none" w:sz="0" w:space="0" w:color="auto"/>
      </w:divBdr>
    </w:div>
    <w:div w:id="109786034">
      <w:bodyDiv w:val="1"/>
      <w:marLeft w:val="0"/>
      <w:marRight w:val="0"/>
      <w:marTop w:val="0"/>
      <w:marBottom w:val="0"/>
      <w:divBdr>
        <w:top w:val="none" w:sz="0" w:space="0" w:color="auto"/>
        <w:left w:val="none" w:sz="0" w:space="0" w:color="auto"/>
        <w:bottom w:val="none" w:sz="0" w:space="0" w:color="auto"/>
        <w:right w:val="none" w:sz="0" w:space="0" w:color="auto"/>
      </w:divBdr>
    </w:div>
    <w:div w:id="120853484">
      <w:bodyDiv w:val="1"/>
      <w:marLeft w:val="0"/>
      <w:marRight w:val="0"/>
      <w:marTop w:val="0"/>
      <w:marBottom w:val="0"/>
      <w:divBdr>
        <w:top w:val="none" w:sz="0" w:space="0" w:color="auto"/>
        <w:left w:val="none" w:sz="0" w:space="0" w:color="auto"/>
        <w:bottom w:val="none" w:sz="0" w:space="0" w:color="auto"/>
        <w:right w:val="none" w:sz="0" w:space="0" w:color="auto"/>
      </w:divBdr>
    </w:div>
    <w:div w:id="209851803">
      <w:bodyDiv w:val="1"/>
      <w:marLeft w:val="0"/>
      <w:marRight w:val="0"/>
      <w:marTop w:val="0"/>
      <w:marBottom w:val="0"/>
      <w:divBdr>
        <w:top w:val="none" w:sz="0" w:space="0" w:color="auto"/>
        <w:left w:val="none" w:sz="0" w:space="0" w:color="auto"/>
        <w:bottom w:val="none" w:sz="0" w:space="0" w:color="auto"/>
        <w:right w:val="none" w:sz="0" w:space="0" w:color="auto"/>
      </w:divBdr>
    </w:div>
    <w:div w:id="232546681">
      <w:bodyDiv w:val="1"/>
      <w:marLeft w:val="0"/>
      <w:marRight w:val="0"/>
      <w:marTop w:val="0"/>
      <w:marBottom w:val="0"/>
      <w:divBdr>
        <w:top w:val="none" w:sz="0" w:space="0" w:color="auto"/>
        <w:left w:val="none" w:sz="0" w:space="0" w:color="auto"/>
        <w:bottom w:val="none" w:sz="0" w:space="0" w:color="auto"/>
        <w:right w:val="none" w:sz="0" w:space="0" w:color="auto"/>
      </w:divBdr>
    </w:div>
    <w:div w:id="234366004">
      <w:bodyDiv w:val="1"/>
      <w:marLeft w:val="0"/>
      <w:marRight w:val="0"/>
      <w:marTop w:val="0"/>
      <w:marBottom w:val="0"/>
      <w:divBdr>
        <w:top w:val="none" w:sz="0" w:space="0" w:color="auto"/>
        <w:left w:val="none" w:sz="0" w:space="0" w:color="auto"/>
        <w:bottom w:val="none" w:sz="0" w:space="0" w:color="auto"/>
        <w:right w:val="none" w:sz="0" w:space="0" w:color="auto"/>
      </w:divBdr>
    </w:div>
    <w:div w:id="275648988">
      <w:bodyDiv w:val="1"/>
      <w:marLeft w:val="0"/>
      <w:marRight w:val="0"/>
      <w:marTop w:val="0"/>
      <w:marBottom w:val="0"/>
      <w:divBdr>
        <w:top w:val="none" w:sz="0" w:space="0" w:color="auto"/>
        <w:left w:val="none" w:sz="0" w:space="0" w:color="auto"/>
        <w:bottom w:val="none" w:sz="0" w:space="0" w:color="auto"/>
        <w:right w:val="none" w:sz="0" w:space="0" w:color="auto"/>
      </w:divBdr>
    </w:div>
    <w:div w:id="309990507">
      <w:bodyDiv w:val="1"/>
      <w:marLeft w:val="0"/>
      <w:marRight w:val="0"/>
      <w:marTop w:val="0"/>
      <w:marBottom w:val="0"/>
      <w:divBdr>
        <w:top w:val="none" w:sz="0" w:space="0" w:color="auto"/>
        <w:left w:val="none" w:sz="0" w:space="0" w:color="auto"/>
        <w:bottom w:val="none" w:sz="0" w:space="0" w:color="auto"/>
        <w:right w:val="none" w:sz="0" w:space="0" w:color="auto"/>
      </w:divBdr>
    </w:div>
    <w:div w:id="374964086">
      <w:bodyDiv w:val="1"/>
      <w:marLeft w:val="0"/>
      <w:marRight w:val="0"/>
      <w:marTop w:val="0"/>
      <w:marBottom w:val="0"/>
      <w:divBdr>
        <w:top w:val="none" w:sz="0" w:space="0" w:color="auto"/>
        <w:left w:val="none" w:sz="0" w:space="0" w:color="auto"/>
        <w:bottom w:val="none" w:sz="0" w:space="0" w:color="auto"/>
        <w:right w:val="none" w:sz="0" w:space="0" w:color="auto"/>
      </w:divBdr>
    </w:div>
    <w:div w:id="420487377">
      <w:bodyDiv w:val="1"/>
      <w:marLeft w:val="0"/>
      <w:marRight w:val="0"/>
      <w:marTop w:val="0"/>
      <w:marBottom w:val="0"/>
      <w:divBdr>
        <w:top w:val="none" w:sz="0" w:space="0" w:color="auto"/>
        <w:left w:val="none" w:sz="0" w:space="0" w:color="auto"/>
        <w:bottom w:val="none" w:sz="0" w:space="0" w:color="auto"/>
        <w:right w:val="none" w:sz="0" w:space="0" w:color="auto"/>
      </w:divBdr>
    </w:div>
    <w:div w:id="434177557">
      <w:bodyDiv w:val="1"/>
      <w:marLeft w:val="0"/>
      <w:marRight w:val="0"/>
      <w:marTop w:val="0"/>
      <w:marBottom w:val="0"/>
      <w:divBdr>
        <w:top w:val="none" w:sz="0" w:space="0" w:color="auto"/>
        <w:left w:val="none" w:sz="0" w:space="0" w:color="auto"/>
        <w:bottom w:val="none" w:sz="0" w:space="0" w:color="auto"/>
        <w:right w:val="none" w:sz="0" w:space="0" w:color="auto"/>
      </w:divBdr>
    </w:div>
    <w:div w:id="477264827">
      <w:bodyDiv w:val="1"/>
      <w:marLeft w:val="0"/>
      <w:marRight w:val="0"/>
      <w:marTop w:val="0"/>
      <w:marBottom w:val="0"/>
      <w:divBdr>
        <w:top w:val="none" w:sz="0" w:space="0" w:color="auto"/>
        <w:left w:val="none" w:sz="0" w:space="0" w:color="auto"/>
        <w:bottom w:val="none" w:sz="0" w:space="0" w:color="auto"/>
        <w:right w:val="none" w:sz="0" w:space="0" w:color="auto"/>
      </w:divBdr>
    </w:div>
    <w:div w:id="529689917">
      <w:bodyDiv w:val="1"/>
      <w:marLeft w:val="0"/>
      <w:marRight w:val="0"/>
      <w:marTop w:val="0"/>
      <w:marBottom w:val="0"/>
      <w:divBdr>
        <w:top w:val="none" w:sz="0" w:space="0" w:color="auto"/>
        <w:left w:val="none" w:sz="0" w:space="0" w:color="auto"/>
        <w:bottom w:val="none" w:sz="0" w:space="0" w:color="auto"/>
        <w:right w:val="none" w:sz="0" w:space="0" w:color="auto"/>
      </w:divBdr>
    </w:div>
    <w:div w:id="557668247">
      <w:bodyDiv w:val="1"/>
      <w:marLeft w:val="0"/>
      <w:marRight w:val="0"/>
      <w:marTop w:val="0"/>
      <w:marBottom w:val="0"/>
      <w:divBdr>
        <w:top w:val="none" w:sz="0" w:space="0" w:color="auto"/>
        <w:left w:val="none" w:sz="0" w:space="0" w:color="auto"/>
        <w:bottom w:val="none" w:sz="0" w:space="0" w:color="auto"/>
        <w:right w:val="none" w:sz="0" w:space="0" w:color="auto"/>
      </w:divBdr>
    </w:div>
    <w:div w:id="592124543">
      <w:bodyDiv w:val="1"/>
      <w:marLeft w:val="0"/>
      <w:marRight w:val="0"/>
      <w:marTop w:val="0"/>
      <w:marBottom w:val="0"/>
      <w:divBdr>
        <w:top w:val="none" w:sz="0" w:space="0" w:color="auto"/>
        <w:left w:val="none" w:sz="0" w:space="0" w:color="auto"/>
        <w:bottom w:val="none" w:sz="0" w:space="0" w:color="auto"/>
        <w:right w:val="none" w:sz="0" w:space="0" w:color="auto"/>
      </w:divBdr>
    </w:div>
    <w:div w:id="601299001">
      <w:bodyDiv w:val="1"/>
      <w:marLeft w:val="0"/>
      <w:marRight w:val="0"/>
      <w:marTop w:val="0"/>
      <w:marBottom w:val="0"/>
      <w:divBdr>
        <w:top w:val="none" w:sz="0" w:space="0" w:color="auto"/>
        <w:left w:val="none" w:sz="0" w:space="0" w:color="auto"/>
        <w:bottom w:val="none" w:sz="0" w:space="0" w:color="auto"/>
        <w:right w:val="none" w:sz="0" w:space="0" w:color="auto"/>
      </w:divBdr>
    </w:div>
    <w:div w:id="608775490">
      <w:bodyDiv w:val="1"/>
      <w:marLeft w:val="0"/>
      <w:marRight w:val="0"/>
      <w:marTop w:val="0"/>
      <w:marBottom w:val="0"/>
      <w:divBdr>
        <w:top w:val="none" w:sz="0" w:space="0" w:color="auto"/>
        <w:left w:val="none" w:sz="0" w:space="0" w:color="auto"/>
        <w:bottom w:val="none" w:sz="0" w:space="0" w:color="auto"/>
        <w:right w:val="none" w:sz="0" w:space="0" w:color="auto"/>
      </w:divBdr>
    </w:div>
    <w:div w:id="623386680">
      <w:bodyDiv w:val="1"/>
      <w:marLeft w:val="0"/>
      <w:marRight w:val="0"/>
      <w:marTop w:val="0"/>
      <w:marBottom w:val="0"/>
      <w:divBdr>
        <w:top w:val="none" w:sz="0" w:space="0" w:color="auto"/>
        <w:left w:val="none" w:sz="0" w:space="0" w:color="auto"/>
        <w:bottom w:val="none" w:sz="0" w:space="0" w:color="auto"/>
        <w:right w:val="none" w:sz="0" w:space="0" w:color="auto"/>
      </w:divBdr>
    </w:div>
    <w:div w:id="733818715">
      <w:bodyDiv w:val="1"/>
      <w:marLeft w:val="0"/>
      <w:marRight w:val="0"/>
      <w:marTop w:val="0"/>
      <w:marBottom w:val="0"/>
      <w:divBdr>
        <w:top w:val="none" w:sz="0" w:space="0" w:color="auto"/>
        <w:left w:val="none" w:sz="0" w:space="0" w:color="auto"/>
        <w:bottom w:val="none" w:sz="0" w:space="0" w:color="auto"/>
        <w:right w:val="none" w:sz="0" w:space="0" w:color="auto"/>
      </w:divBdr>
    </w:div>
    <w:div w:id="747533839">
      <w:bodyDiv w:val="1"/>
      <w:marLeft w:val="0"/>
      <w:marRight w:val="0"/>
      <w:marTop w:val="0"/>
      <w:marBottom w:val="0"/>
      <w:divBdr>
        <w:top w:val="none" w:sz="0" w:space="0" w:color="auto"/>
        <w:left w:val="none" w:sz="0" w:space="0" w:color="auto"/>
        <w:bottom w:val="none" w:sz="0" w:space="0" w:color="auto"/>
        <w:right w:val="none" w:sz="0" w:space="0" w:color="auto"/>
      </w:divBdr>
    </w:div>
    <w:div w:id="800852704">
      <w:bodyDiv w:val="1"/>
      <w:marLeft w:val="0"/>
      <w:marRight w:val="0"/>
      <w:marTop w:val="0"/>
      <w:marBottom w:val="0"/>
      <w:divBdr>
        <w:top w:val="none" w:sz="0" w:space="0" w:color="auto"/>
        <w:left w:val="none" w:sz="0" w:space="0" w:color="auto"/>
        <w:bottom w:val="none" w:sz="0" w:space="0" w:color="auto"/>
        <w:right w:val="none" w:sz="0" w:space="0" w:color="auto"/>
      </w:divBdr>
    </w:div>
    <w:div w:id="809128208">
      <w:bodyDiv w:val="1"/>
      <w:marLeft w:val="0"/>
      <w:marRight w:val="0"/>
      <w:marTop w:val="0"/>
      <w:marBottom w:val="0"/>
      <w:divBdr>
        <w:top w:val="none" w:sz="0" w:space="0" w:color="auto"/>
        <w:left w:val="none" w:sz="0" w:space="0" w:color="auto"/>
        <w:bottom w:val="none" w:sz="0" w:space="0" w:color="auto"/>
        <w:right w:val="none" w:sz="0" w:space="0" w:color="auto"/>
      </w:divBdr>
    </w:div>
    <w:div w:id="837813359">
      <w:bodyDiv w:val="1"/>
      <w:marLeft w:val="0"/>
      <w:marRight w:val="0"/>
      <w:marTop w:val="0"/>
      <w:marBottom w:val="0"/>
      <w:divBdr>
        <w:top w:val="none" w:sz="0" w:space="0" w:color="auto"/>
        <w:left w:val="none" w:sz="0" w:space="0" w:color="auto"/>
        <w:bottom w:val="none" w:sz="0" w:space="0" w:color="auto"/>
        <w:right w:val="none" w:sz="0" w:space="0" w:color="auto"/>
      </w:divBdr>
    </w:div>
    <w:div w:id="870608390">
      <w:bodyDiv w:val="1"/>
      <w:marLeft w:val="0"/>
      <w:marRight w:val="0"/>
      <w:marTop w:val="0"/>
      <w:marBottom w:val="0"/>
      <w:divBdr>
        <w:top w:val="none" w:sz="0" w:space="0" w:color="auto"/>
        <w:left w:val="none" w:sz="0" w:space="0" w:color="auto"/>
        <w:bottom w:val="none" w:sz="0" w:space="0" w:color="auto"/>
        <w:right w:val="none" w:sz="0" w:space="0" w:color="auto"/>
      </w:divBdr>
    </w:div>
    <w:div w:id="882713657">
      <w:bodyDiv w:val="1"/>
      <w:marLeft w:val="0"/>
      <w:marRight w:val="0"/>
      <w:marTop w:val="0"/>
      <w:marBottom w:val="0"/>
      <w:divBdr>
        <w:top w:val="none" w:sz="0" w:space="0" w:color="auto"/>
        <w:left w:val="none" w:sz="0" w:space="0" w:color="auto"/>
        <w:bottom w:val="none" w:sz="0" w:space="0" w:color="auto"/>
        <w:right w:val="none" w:sz="0" w:space="0" w:color="auto"/>
      </w:divBdr>
    </w:div>
    <w:div w:id="908660475">
      <w:bodyDiv w:val="1"/>
      <w:marLeft w:val="0"/>
      <w:marRight w:val="0"/>
      <w:marTop w:val="0"/>
      <w:marBottom w:val="0"/>
      <w:divBdr>
        <w:top w:val="none" w:sz="0" w:space="0" w:color="auto"/>
        <w:left w:val="none" w:sz="0" w:space="0" w:color="auto"/>
        <w:bottom w:val="none" w:sz="0" w:space="0" w:color="auto"/>
        <w:right w:val="none" w:sz="0" w:space="0" w:color="auto"/>
      </w:divBdr>
    </w:div>
    <w:div w:id="987901928">
      <w:bodyDiv w:val="1"/>
      <w:marLeft w:val="0"/>
      <w:marRight w:val="0"/>
      <w:marTop w:val="0"/>
      <w:marBottom w:val="0"/>
      <w:divBdr>
        <w:top w:val="none" w:sz="0" w:space="0" w:color="auto"/>
        <w:left w:val="none" w:sz="0" w:space="0" w:color="auto"/>
        <w:bottom w:val="none" w:sz="0" w:space="0" w:color="auto"/>
        <w:right w:val="none" w:sz="0" w:space="0" w:color="auto"/>
      </w:divBdr>
    </w:div>
    <w:div w:id="1013070442">
      <w:bodyDiv w:val="1"/>
      <w:marLeft w:val="0"/>
      <w:marRight w:val="0"/>
      <w:marTop w:val="0"/>
      <w:marBottom w:val="0"/>
      <w:divBdr>
        <w:top w:val="none" w:sz="0" w:space="0" w:color="auto"/>
        <w:left w:val="none" w:sz="0" w:space="0" w:color="auto"/>
        <w:bottom w:val="none" w:sz="0" w:space="0" w:color="auto"/>
        <w:right w:val="none" w:sz="0" w:space="0" w:color="auto"/>
      </w:divBdr>
    </w:div>
    <w:div w:id="1087926640">
      <w:bodyDiv w:val="1"/>
      <w:marLeft w:val="0"/>
      <w:marRight w:val="0"/>
      <w:marTop w:val="0"/>
      <w:marBottom w:val="0"/>
      <w:divBdr>
        <w:top w:val="none" w:sz="0" w:space="0" w:color="auto"/>
        <w:left w:val="none" w:sz="0" w:space="0" w:color="auto"/>
        <w:bottom w:val="none" w:sz="0" w:space="0" w:color="auto"/>
        <w:right w:val="none" w:sz="0" w:space="0" w:color="auto"/>
      </w:divBdr>
    </w:div>
    <w:div w:id="1180193664">
      <w:bodyDiv w:val="1"/>
      <w:marLeft w:val="0"/>
      <w:marRight w:val="0"/>
      <w:marTop w:val="0"/>
      <w:marBottom w:val="0"/>
      <w:divBdr>
        <w:top w:val="none" w:sz="0" w:space="0" w:color="auto"/>
        <w:left w:val="none" w:sz="0" w:space="0" w:color="auto"/>
        <w:bottom w:val="none" w:sz="0" w:space="0" w:color="auto"/>
        <w:right w:val="none" w:sz="0" w:space="0" w:color="auto"/>
      </w:divBdr>
    </w:div>
    <w:div w:id="1189568594">
      <w:bodyDiv w:val="1"/>
      <w:marLeft w:val="0"/>
      <w:marRight w:val="0"/>
      <w:marTop w:val="0"/>
      <w:marBottom w:val="0"/>
      <w:divBdr>
        <w:top w:val="none" w:sz="0" w:space="0" w:color="auto"/>
        <w:left w:val="none" w:sz="0" w:space="0" w:color="auto"/>
        <w:bottom w:val="none" w:sz="0" w:space="0" w:color="auto"/>
        <w:right w:val="none" w:sz="0" w:space="0" w:color="auto"/>
      </w:divBdr>
    </w:div>
    <w:div w:id="1278952679">
      <w:bodyDiv w:val="1"/>
      <w:marLeft w:val="0"/>
      <w:marRight w:val="0"/>
      <w:marTop w:val="0"/>
      <w:marBottom w:val="0"/>
      <w:divBdr>
        <w:top w:val="none" w:sz="0" w:space="0" w:color="auto"/>
        <w:left w:val="none" w:sz="0" w:space="0" w:color="auto"/>
        <w:bottom w:val="none" w:sz="0" w:space="0" w:color="auto"/>
        <w:right w:val="none" w:sz="0" w:space="0" w:color="auto"/>
      </w:divBdr>
    </w:div>
    <w:div w:id="1291324145">
      <w:bodyDiv w:val="1"/>
      <w:marLeft w:val="0"/>
      <w:marRight w:val="0"/>
      <w:marTop w:val="0"/>
      <w:marBottom w:val="0"/>
      <w:divBdr>
        <w:top w:val="none" w:sz="0" w:space="0" w:color="auto"/>
        <w:left w:val="none" w:sz="0" w:space="0" w:color="auto"/>
        <w:bottom w:val="none" w:sz="0" w:space="0" w:color="auto"/>
        <w:right w:val="none" w:sz="0" w:space="0" w:color="auto"/>
      </w:divBdr>
    </w:div>
    <w:div w:id="1293707380">
      <w:bodyDiv w:val="1"/>
      <w:marLeft w:val="0"/>
      <w:marRight w:val="0"/>
      <w:marTop w:val="0"/>
      <w:marBottom w:val="0"/>
      <w:divBdr>
        <w:top w:val="none" w:sz="0" w:space="0" w:color="auto"/>
        <w:left w:val="none" w:sz="0" w:space="0" w:color="auto"/>
        <w:bottom w:val="none" w:sz="0" w:space="0" w:color="auto"/>
        <w:right w:val="none" w:sz="0" w:space="0" w:color="auto"/>
      </w:divBdr>
    </w:div>
    <w:div w:id="1314749688">
      <w:bodyDiv w:val="1"/>
      <w:marLeft w:val="0"/>
      <w:marRight w:val="0"/>
      <w:marTop w:val="0"/>
      <w:marBottom w:val="0"/>
      <w:divBdr>
        <w:top w:val="none" w:sz="0" w:space="0" w:color="auto"/>
        <w:left w:val="none" w:sz="0" w:space="0" w:color="auto"/>
        <w:bottom w:val="none" w:sz="0" w:space="0" w:color="auto"/>
        <w:right w:val="none" w:sz="0" w:space="0" w:color="auto"/>
      </w:divBdr>
    </w:div>
    <w:div w:id="1338729717">
      <w:bodyDiv w:val="1"/>
      <w:marLeft w:val="0"/>
      <w:marRight w:val="0"/>
      <w:marTop w:val="0"/>
      <w:marBottom w:val="0"/>
      <w:divBdr>
        <w:top w:val="none" w:sz="0" w:space="0" w:color="auto"/>
        <w:left w:val="none" w:sz="0" w:space="0" w:color="auto"/>
        <w:bottom w:val="none" w:sz="0" w:space="0" w:color="auto"/>
        <w:right w:val="none" w:sz="0" w:space="0" w:color="auto"/>
      </w:divBdr>
    </w:div>
    <w:div w:id="1370377861">
      <w:bodyDiv w:val="1"/>
      <w:marLeft w:val="0"/>
      <w:marRight w:val="0"/>
      <w:marTop w:val="0"/>
      <w:marBottom w:val="0"/>
      <w:divBdr>
        <w:top w:val="none" w:sz="0" w:space="0" w:color="auto"/>
        <w:left w:val="none" w:sz="0" w:space="0" w:color="auto"/>
        <w:bottom w:val="none" w:sz="0" w:space="0" w:color="auto"/>
        <w:right w:val="none" w:sz="0" w:space="0" w:color="auto"/>
      </w:divBdr>
    </w:div>
    <w:div w:id="1396003524">
      <w:bodyDiv w:val="1"/>
      <w:marLeft w:val="0"/>
      <w:marRight w:val="0"/>
      <w:marTop w:val="0"/>
      <w:marBottom w:val="0"/>
      <w:divBdr>
        <w:top w:val="none" w:sz="0" w:space="0" w:color="auto"/>
        <w:left w:val="none" w:sz="0" w:space="0" w:color="auto"/>
        <w:bottom w:val="none" w:sz="0" w:space="0" w:color="auto"/>
        <w:right w:val="none" w:sz="0" w:space="0" w:color="auto"/>
      </w:divBdr>
    </w:div>
    <w:div w:id="1409383098">
      <w:bodyDiv w:val="1"/>
      <w:marLeft w:val="0"/>
      <w:marRight w:val="0"/>
      <w:marTop w:val="0"/>
      <w:marBottom w:val="0"/>
      <w:divBdr>
        <w:top w:val="none" w:sz="0" w:space="0" w:color="auto"/>
        <w:left w:val="none" w:sz="0" w:space="0" w:color="auto"/>
        <w:bottom w:val="none" w:sz="0" w:space="0" w:color="auto"/>
        <w:right w:val="none" w:sz="0" w:space="0" w:color="auto"/>
      </w:divBdr>
    </w:div>
    <w:div w:id="1425683959">
      <w:bodyDiv w:val="1"/>
      <w:marLeft w:val="0"/>
      <w:marRight w:val="0"/>
      <w:marTop w:val="0"/>
      <w:marBottom w:val="0"/>
      <w:divBdr>
        <w:top w:val="none" w:sz="0" w:space="0" w:color="auto"/>
        <w:left w:val="none" w:sz="0" w:space="0" w:color="auto"/>
        <w:bottom w:val="none" w:sz="0" w:space="0" w:color="auto"/>
        <w:right w:val="none" w:sz="0" w:space="0" w:color="auto"/>
      </w:divBdr>
    </w:div>
    <w:div w:id="1442066734">
      <w:bodyDiv w:val="1"/>
      <w:marLeft w:val="0"/>
      <w:marRight w:val="0"/>
      <w:marTop w:val="0"/>
      <w:marBottom w:val="0"/>
      <w:divBdr>
        <w:top w:val="none" w:sz="0" w:space="0" w:color="auto"/>
        <w:left w:val="none" w:sz="0" w:space="0" w:color="auto"/>
        <w:bottom w:val="none" w:sz="0" w:space="0" w:color="auto"/>
        <w:right w:val="none" w:sz="0" w:space="0" w:color="auto"/>
      </w:divBdr>
    </w:div>
    <w:div w:id="1469318946">
      <w:bodyDiv w:val="1"/>
      <w:marLeft w:val="0"/>
      <w:marRight w:val="0"/>
      <w:marTop w:val="0"/>
      <w:marBottom w:val="0"/>
      <w:divBdr>
        <w:top w:val="none" w:sz="0" w:space="0" w:color="auto"/>
        <w:left w:val="none" w:sz="0" w:space="0" w:color="auto"/>
        <w:bottom w:val="none" w:sz="0" w:space="0" w:color="auto"/>
        <w:right w:val="none" w:sz="0" w:space="0" w:color="auto"/>
      </w:divBdr>
    </w:div>
    <w:div w:id="1519345224">
      <w:bodyDiv w:val="1"/>
      <w:marLeft w:val="0"/>
      <w:marRight w:val="0"/>
      <w:marTop w:val="0"/>
      <w:marBottom w:val="0"/>
      <w:divBdr>
        <w:top w:val="none" w:sz="0" w:space="0" w:color="auto"/>
        <w:left w:val="none" w:sz="0" w:space="0" w:color="auto"/>
        <w:bottom w:val="none" w:sz="0" w:space="0" w:color="auto"/>
        <w:right w:val="none" w:sz="0" w:space="0" w:color="auto"/>
      </w:divBdr>
    </w:div>
    <w:div w:id="1531986956">
      <w:bodyDiv w:val="1"/>
      <w:marLeft w:val="0"/>
      <w:marRight w:val="0"/>
      <w:marTop w:val="0"/>
      <w:marBottom w:val="0"/>
      <w:divBdr>
        <w:top w:val="none" w:sz="0" w:space="0" w:color="auto"/>
        <w:left w:val="none" w:sz="0" w:space="0" w:color="auto"/>
        <w:bottom w:val="none" w:sz="0" w:space="0" w:color="auto"/>
        <w:right w:val="none" w:sz="0" w:space="0" w:color="auto"/>
      </w:divBdr>
    </w:div>
    <w:div w:id="1578979744">
      <w:bodyDiv w:val="1"/>
      <w:marLeft w:val="0"/>
      <w:marRight w:val="0"/>
      <w:marTop w:val="0"/>
      <w:marBottom w:val="0"/>
      <w:divBdr>
        <w:top w:val="none" w:sz="0" w:space="0" w:color="auto"/>
        <w:left w:val="none" w:sz="0" w:space="0" w:color="auto"/>
        <w:bottom w:val="none" w:sz="0" w:space="0" w:color="auto"/>
        <w:right w:val="none" w:sz="0" w:space="0" w:color="auto"/>
      </w:divBdr>
    </w:div>
    <w:div w:id="1634604138">
      <w:bodyDiv w:val="1"/>
      <w:marLeft w:val="0"/>
      <w:marRight w:val="0"/>
      <w:marTop w:val="0"/>
      <w:marBottom w:val="0"/>
      <w:divBdr>
        <w:top w:val="none" w:sz="0" w:space="0" w:color="auto"/>
        <w:left w:val="none" w:sz="0" w:space="0" w:color="auto"/>
        <w:bottom w:val="none" w:sz="0" w:space="0" w:color="auto"/>
        <w:right w:val="none" w:sz="0" w:space="0" w:color="auto"/>
      </w:divBdr>
    </w:div>
    <w:div w:id="1666475563">
      <w:bodyDiv w:val="1"/>
      <w:marLeft w:val="0"/>
      <w:marRight w:val="0"/>
      <w:marTop w:val="0"/>
      <w:marBottom w:val="0"/>
      <w:divBdr>
        <w:top w:val="none" w:sz="0" w:space="0" w:color="auto"/>
        <w:left w:val="none" w:sz="0" w:space="0" w:color="auto"/>
        <w:bottom w:val="none" w:sz="0" w:space="0" w:color="auto"/>
        <w:right w:val="none" w:sz="0" w:space="0" w:color="auto"/>
      </w:divBdr>
    </w:div>
    <w:div w:id="1731616240">
      <w:bodyDiv w:val="1"/>
      <w:marLeft w:val="0"/>
      <w:marRight w:val="0"/>
      <w:marTop w:val="0"/>
      <w:marBottom w:val="0"/>
      <w:divBdr>
        <w:top w:val="none" w:sz="0" w:space="0" w:color="auto"/>
        <w:left w:val="none" w:sz="0" w:space="0" w:color="auto"/>
        <w:bottom w:val="none" w:sz="0" w:space="0" w:color="auto"/>
        <w:right w:val="none" w:sz="0" w:space="0" w:color="auto"/>
      </w:divBdr>
    </w:div>
    <w:div w:id="1735274745">
      <w:bodyDiv w:val="1"/>
      <w:marLeft w:val="0"/>
      <w:marRight w:val="0"/>
      <w:marTop w:val="0"/>
      <w:marBottom w:val="0"/>
      <w:divBdr>
        <w:top w:val="none" w:sz="0" w:space="0" w:color="auto"/>
        <w:left w:val="none" w:sz="0" w:space="0" w:color="auto"/>
        <w:bottom w:val="none" w:sz="0" w:space="0" w:color="auto"/>
        <w:right w:val="none" w:sz="0" w:space="0" w:color="auto"/>
      </w:divBdr>
    </w:div>
    <w:div w:id="1746755757">
      <w:bodyDiv w:val="1"/>
      <w:marLeft w:val="0"/>
      <w:marRight w:val="0"/>
      <w:marTop w:val="0"/>
      <w:marBottom w:val="0"/>
      <w:divBdr>
        <w:top w:val="none" w:sz="0" w:space="0" w:color="auto"/>
        <w:left w:val="none" w:sz="0" w:space="0" w:color="auto"/>
        <w:bottom w:val="none" w:sz="0" w:space="0" w:color="auto"/>
        <w:right w:val="none" w:sz="0" w:space="0" w:color="auto"/>
      </w:divBdr>
    </w:div>
    <w:div w:id="1792164480">
      <w:bodyDiv w:val="1"/>
      <w:marLeft w:val="0"/>
      <w:marRight w:val="0"/>
      <w:marTop w:val="0"/>
      <w:marBottom w:val="0"/>
      <w:divBdr>
        <w:top w:val="none" w:sz="0" w:space="0" w:color="auto"/>
        <w:left w:val="none" w:sz="0" w:space="0" w:color="auto"/>
        <w:bottom w:val="none" w:sz="0" w:space="0" w:color="auto"/>
        <w:right w:val="none" w:sz="0" w:space="0" w:color="auto"/>
      </w:divBdr>
    </w:div>
    <w:div w:id="1907838012">
      <w:bodyDiv w:val="1"/>
      <w:marLeft w:val="0"/>
      <w:marRight w:val="0"/>
      <w:marTop w:val="0"/>
      <w:marBottom w:val="0"/>
      <w:divBdr>
        <w:top w:val="none" w:sz="0" w:space="0" w:color="auto"/>
        <w:left w:val="none" w:sz="0" w:space="0" w:color="auto"/>
        <w:bottom w:val="none" w:sz="0" w:space="0" w:color="auto"/>
        <w:right w:val="none" w:sz="0" w:space="0" w:color="auto"/>
      </w:divBdr>
    </w:div>
    <w:div w:id="2019192314">
      <w:bodyDiv w:val="1"/>
      <w:marLeft w:val="0"/>
      <w:marRight w:val="0"/>
      <w:marTop w:val="0"/>
      <w:marBottom w:val="0"/>
      <w:divBdr>
        <w:top w:val="none" w:sz="0" w:space="0" w:color="auto"/>
        <w:left w:val="none" w:sz="0" w:space="0" w:color="auto"/>
        <w:bottom w:val="none" w:sz="0" w:space="0" w:color="auto"/>
        <w:right w:val="none" w:sz="0" w:space="0" w:color="auto"/>
      </w:divBdr>
    </w:div>
    <w:div w:id="2079470505">
      <w:bodyDiv w:val="1"/>
      <w:marLeft w:val="0"/>
      <w:marRight w:val="0"/>
      <w:marTop w:val="0"/>
      <w:marBottom w:val="0"/>
      <w:divBdr>
        <w:top w:val="none" w:sz="0" w:space="0" w:color="auto"/>
        <w:left w:val="none" w:sz="0" w:space="0" w:color="auto"/>
        <w:bottom w:val="none" w:sz="0" w:space="0" w:color="auto"/>
        <w:right w:val="none" w:sz="0" w:space="0" w:color="auto"/>
      </w:divBdr>
    </w:div>
    <w:div w:id="213289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tlixco.gob.mx/amonizacion-contable-indice-an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35</Pages>
  <Words>16553</Words>
  <Characters>91045</Characters>
  <Application>Microsoft Office Word</Application>
  <DocSecurity>0</DocSecurity>
  <Lines>758</Lines>
  <Paragraphs>214</Paragraphs>
  <ScaleCrop>false</ScaleCrop>
  <HeadingPairs>
    <vt:vector size="2" baseType="variant">
      <vt:variant>
        <vt:lpstr>Título</vt:lpstr>
      </vt:variant>
      <vt:variant>
        <vt:i4>1</vt:i4>
      </vt:variant>
    </vt:vector>
  </HeadingPairs>
  <TitlesOfParts>
    <vt:vector size="1" baseType="lpstr">
      <vt:lpstr>version CIUDADANA DEL PRESUPUESTO DE EGRESOS 2016 PARA EL MUNICIPIO DE ATLIXCO, PUEBLA</vt:lpstr>
    </vt:vector>
  </TitlesOfParts>
  <Company>MUNICIPIO DE ATLIXCO, PUEBLA</Company>
  <LinksUpToDate>false</LinksUpToDate>
  <CharactersWithSpaces>107384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CIUDADANA DEL PRESUPUESTO DE EGRESOS 2016 PARA EL MUNICIPIO DE ATLIXCO, PUEBLA</dc:title>
  <dc:subject>H. AYUNTAMIENTO DE ATLIXCO, PUEBLA</dc:subject>
  <dc:creator>CARLOS</dc:creator>
  <cp:keywords/>
  <dc:description/>
  <cp:lastModifiedBy>Maria Elpidia Sanchez EGRESOS</cp:lastModifiedBy>
  <cp:revision>7</cp:revision>
  <cp:lastPrinted>2016-07-12T17:47:00Z</cp:lastPrinted>
  <dcterms:created xsi:type="dcterms:W3CDTF">2016-07-13T22:01:00Z</dcterms:created>
  <dcterms:modified xsi:type="dcterms:W3CDTF">2016-07-29T03:30:00Z</dcterms:modified>
</cp:coreProperties>
</file>