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D9" w:rsidRPr="003346A5" w:rsidRDefault="00CD2CD9" w:rsidP="00CD2CD9">
      <w:pPr>
        <w:ind w:left="-142"/>
        <w:rPr>
          <w:color w:val="1F497D"/>
        </w:rPr>
      </w:pPr>
    </w:p>
    <w:p w:rsidR="00CD2CD9" w:rsidRDefault="00CD2CD9" w:rsidP="00CD2CD9">
      <w:pPr>
        <w:pStyle w:val="Textoindependiente3"/>
        <w:rPr>
          <w:rFonts w:cs="Tahoma"/>
          <w:b/>
          <w:sz w:val="12"/>
          <w:szCs w:val="12"/>
        </w:rPr>
      </w:pPr>
    </w:p>
    <w:p w:rsidR="00CD2CD9" w:rsidRDefault="00CD2CD9" w:rsidP="00CD2CD9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467994E3" wp14:editId="41519544">
            <wp:extent cx="2070100" cy="664210"/>
            <wp:effectExtent l="19050" t="0" r="6350" b="0"/>
            <wp:docPr id="3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CD2CD9" w:rsidRPr="007F0E8A" w:rsidRDefault="00CD2CD9" w:rsidP="00CD2CD9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CD2CD9" w:rsidRDefault="00CD2CD9" w:rsidP="00CD2CD9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CD2CD9" w:rsidRPr="003F02DA" w:rsidTr="00E95CB1">
        <w:trPr>
          <w:trHeight w:val="394"/>
        </w:trPr>
        <w:tc>
          <w:tcPr>
            <w:tcW w:w="4055" w:type="dxa"/>
          </w:tcPr>
          <w:p w:rsidR="00CD2CD9" w:rsidRPr="007F0E8A" w:rsidRDefault="00CD2CD9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CD2CD9" w:rsidRPr="007F0E8A" w:rsidRDefault="00CD2CD9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CMF-044/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CD2CD9" w:rsidRPr="001468EB" w:rsidRDefault="00CD2CD9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CD2CD9" w:rsidRDefault="00CD2CD9" w:rsidP="00CD2CD9">
      <w:pPr>
        <w:rPr>
          <w:b/>
        </w:rPr>
      </w:pPr>
    </w:p>
    <w:p w:rsidR="00CD2CD9" w:rsidRDefault="00CD2CD9" w:rsidP="00CD2CD9">
      <w:pPr>
        <w:rPr>
          <w:b/>
        </w:rPr>
      </w:pPr>
    </w:p>
    <w:p w:rsidR="00CD2CD9" w:rsidRDefault="00CD2CD9" w:rsidP="00CD2CD9">
      <w:pPr>
        <w:rPr>
          <w:b/>
        </w:rPr>
      </w:pPr>
    </w:p>
    <w:p w:rsidR="00CD2CD9" w:rsidRDefault="00CD2CD9" w:rsidP="00CD2CD9">
      <w:pPr>
        <w:rPr>
          <w:b/>
        </w:rPr>
      </w:pPr>
    </w:p>
    <w:p w:rsidR="00CD2CD9" w:rsidRDefault="00CD2CD9" w:rsidP="00CD2CD9">
      <w:pPr>
        <w:rPr>
          <w:b/>
        </w:rPr>
      </w:pPr>
    </w:p>
    <w:p w:rsidR="00CD2CD9" w:rsidRDefault="00CD2CD9" w:rsidP="00CD2CD9">
      <w:pPr>
        <w:rPr>
          <w:b/>
        </w:rPr>
      </w:pPr>
    </w:p>
    <w:p w:rsidR="00CD2CD9" w:rsidRDefault="00CD2CD9" w:rsidP="00CD2CD9">
      <w:pPr>
        <w:rPr>
          <w:b/>
        </w:rPr>
      </w:pPr>
      <w:r>
        <w:rPr>
          <w:b/>
        </w:rPr>
        <w:t>AL C.  GABINO SANTIBAÑEZ ROMERO</w:t>
      </w:r>
    </w:p>
    <w:p w:rsidR="00CD2CD9" w:rsidRDefault="00CD2CD9" w:rsidP="00CD2CD9">
      <w:pPr>
        <w:rPr>
          <w:b/>
        </w:rPr>
      </w:pPr>
      <w:r>
        <w:rPr>
          <w:b/>
        </w:rPr>
        <w:t xml:space="preserve">PRESIDENTE DE LA JUNTA AUXILIAR DE SAN PEDRO BENITO JUAREZ </w:t>
      </w:r>
    </w:p>
    <w:p w:rsidR="00CD2CD9" w:rsidRDefault="00CD2CD9" w:rsidP="00CD2CD9">
      <w:pPr>
        <w:rPr>
          <w:b/>
        </w:rPr>
      </w:pPr>
      <w:r>
        <w:rPr>
          <w:b/>
        </w:rPr>
        <w:t xml:space="preserve">P R E S E N T E: </w:t>
      </w:r>
    </w:p>
    <w:p w:rsidR="00CD2CD9" w:rsidRPr="00CD2CD9" w:rsidRDefault="00CD2CD9" w:rsidP="00CD2CD9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CD2CD9" w:rsidRDefault="00CD2CD9" w:rsidP="00CD2CD9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006/2014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CD2CD9" w:rsidRPr="00D12A5A" w:rsidRDefault="00CD2CD9" w:rsidP="00CD2CD9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$741,730.58 </w:t>
      </w:r>
      <w:r w:rsidRPr="00D12A5A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Setecientos cuarenta y un mil, setecientos </w:t>
      </w:r>
      <w:proofErr w:type="gramStart"/>
      <w:r>
        <w:rPr>
          <w:rFonts w:ascii="Tahoma" w:hAnsi="Tahoma" w:cs="Tahoma"/>
          <w:sz w:val="18"/>
          <w:szCs w:val="18"/>
        </w:rPr>
        <w:t>treinta  Pesos</w:t>
      </w:r>
      <w:proofErr w:type="gramEnd"/>
      <w:r>
        <w:rPr>
          <w:rFonts w:ascii="Tahoma" w:hAnsi="Tahoma" w:cs="Tahoma"/>
          <w:sz w:val="18"/>
          <w:szCs w:val="18"/>
        </w:rPr>
        <w:t xml:space="preserve"> 58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CD2CD9" w:rsidRPr="00D12A5A" w:rsidRDefault="00CD2CD9" w:rsidP="00CD2CD9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CD2CD9" w:rsidRPr="00D12A5A" w:rsidRDefault="00CD2CD9" w:rsidP="00CD2CD9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CD2CD9" w:rsidRPr="00D12A5A" w:rsidRDefault="00CD2CD9" w:rsidP="00CD2CD9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CD2CD9" w:rsidRPr="00350B8B" w:rsidRDefault="00CD2CD9" w:rsidP="00CD2CD9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CD2CD9" w:rsidRPr="00350B8B" w:rsidRDefault="00CD2CD9" w:rsidP="00CD2CD9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21 DE MAYO DE 2014</w:t>
      </w:r>
    </w:p>
    <w:p w:rsidR="00CD2CD9" w:rsidRPr="00350B8B" w:rsidRDefault="00CD2CD9" w:rsidP="00CD2CD9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CD2CD9" w:rsidRPr="00350B8B" w:rsidRDefault="00CD2CD9" w:rsidP="00CD2CD9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CD2CD9" w:rsidRPr="00350B8B" w:rsidRDefault="00CD2CD9" w:rsidP="00CD2CD9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CD2CD9" w:rsidRPr="00350B8B" w:rsidRDefault="00CD2CD9" w:rsidP="00CD2CD9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CD2CD9" w:rsidRPr="00350B8B" w:rsidRDefault="00CD2CD9" w:rsidP="00CD2CD9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CD2CD9" w:rsidRDefault="00CD2CD9" w:rsidP="00CD2CD9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CD2CD9" w:rsidRDefault="00CD2CD9" w:rsidP="00CD2CD9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71D83282" wp14:editId="0E169925">
            <wp:extent cx="2835910" cy="69215"/>
            <wp:effectExtent l="0" t="0" r="8890" b="6985"/>
            <wp:docPr id="36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2F" w:rsidRDefault="00CD2CD9" w:rsidP="00CD2CD9">
      <w:r w:rsidRPr="00757D9F">
        <w:rPr>
          <w:color w:val="1F497D"/>
        </w:rPr>
        <w:t>Plaza de A</w:t>
      </w:r>
      <w:r>
        <w:rPr>
          <w:color w:val="1F497D"/>
        </w:rPr>
        <w:t>rmas N</w:t>
      </w:r>
      <w:bookmarkStart w:id="0" w:name="_GoBack"/>
      <w:bookmarkEnd w:id="0"/>
      <w:r>
        <w:rPr>
          <w:color w:val="1F497D"/>
        </w:rPr>
        <w:t>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</w:t>
      </w:r>
    </w:p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9"/>
    <w:rsid w:val="008E5F2F"/>
    <w:rsid w:val="00C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D3EC"/>
  <w15:chartTrackingRefBased/>
  <w15:docId w15:val="{FE649B73-7727-4AF3-A20F-6A60795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D2CD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D2CD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D2C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2CD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2016-10-31T05:47:00Z</dcterms:created>
  <dcterms:modified xsi:type="dcterms:W3CDTF">2016-10-31T05:48:00Z</dcterms:modified>
</cp:coreProperties>
</file>