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38" w:rsidRDefault="004C034E" w:rsidP="009C1338">
      <w:pPr>
        <w:pStyle w:val="Textoindependiente3"/>
        <w:jc w:val="both"/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077D0A69" wp14:editId="63051D9B">
            <wp:extent cx="2070100" cy="664210"/>
            <wp:effectExtent l="19050" t="0" r="6350" b="0"/>
            <wp:docPr id="8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9C1338" w:rsidRPr="009F6E15" w:rsidRDefault="009C1338" w:rsidP="009C1338">
      <w:pPr>
        <w:pStyle w:val="Textoindependiente3"/>
        <w:jc w:val="both"/>
        <w:rPr>
          <w:color w:val="1F497D"/>
          <w:sz w:val="18"/>
        </w:rPr>
      </w:pPr>
      <w:r>
        <w:rPr>
          <w:b/>
        </w:rPr>
        <w:t xml:space="preserve">                                                                               </w:t>
      </w:r>
      <w:r w:rsidR="004C034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</w:t>
      </w:r>
      <w:r w:rsidRPr="009F6E15">
        <w:rPr>
          <w:rFonts w:ascii="Arial Narrow" w:hAnsi="Arial Narrow"/>
          <w:b/>
          <w:i/>
          <w:sz w:val="24"/>
          <w:szCs w:val="24"/>
        </w:rPr>
        <w:t>“2014, Año de Octavio Paz”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</w:t>
      </w:r>
    </w:p>
    <w:p w:rsidR="009C1338" w:rsidRDefault="009C1338" w:rsidP="009C1338">
      <w:pPr>
        <w:rPr>
          <w:b/>
        </w:rPr>
      </w:pPr>
      <w:r>
        <w:rPr>
          <w:rFonts w:ascii="Arial Narrow" w:hAnsi="Arial Narrow"/>
          <w:b/>
          <w:i/>
        </w:rPr>
        <w:t xml:space="preserve">          </w:t>
      </w:r>
      <w:r w:rsidRPr="00AF7567">
        <w:rPr>
          <w:rFonts w:ascii="Arial Narrow" w:hAnsi="Arial Narrow"/>
          <w:b/>
          <w:i/>
        </w:rPr>
        <w:t xml:space="preserve">                                                    “2014, Año de la Pluriculturalidad en el Estado de Puebla</w:t>
      </w:r>
      <w:r>
        <w:rPr>
          <w:rFonts w:ascii="Arial Narrow" w:hAnsi="Arial Narrow"/>
          <w:b/>
          <w:i/>
        </w:rPr>
        <w:t>”</w:t>
      </w:r>
    </w:p>
    <w:p w:rsidR="004C034E" w:rsidRDefault="004C034E" w:rsidP="004C034E">
      <w:pPr>
        <w:rPr>
          <w:b/>
        </w:rPr>
      </w:pPr>
    </w:p>
    <w:p w:rsidR="004C034E" w:rsidRPr="007F0E8A" w:rsidRDefault="004C034E" w:rsidP="004C034E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4C034E" w:rsidRDefault="004C034E" w:rsidP="004C034E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4C034E" w:rsidRPr="003F02DA" w:rsidTr="00D43D84">
        <w:trPr>
          <w:trHeight w:val="394"/>
        </w:trPr>
        <w:tc>
          <w:tcPr>
            <w:tcW w:w="4055" w:type="dxa"/>
          </w:tcPr>
          <w:p w:rsidR="004C034E" w:rsidRPr="007F0E8A" w:rsidRDefault="004C034E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4C034E" w:rsidRPr="007F0E8A" w:rsidRDefault="004C034E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070313">
              <w:rPr>
                <w:b/>
                <w:sz w:val="20"/>
                <w:szCs w:val="20"/>
              </w:rPr>
              <w:t>CMF-128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4C034E" w:rsidRPr="001468EB" w:rsidRDefault="004C034E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4C034E" w:rsidRDefault="004C034E" w:rsidP="004C034E">
      <w:pPr>
        <w:rPr>
          <w:b/>
        </w:rPr>
      </w:pPr>
    </w:p>
    <w:p w:rsidR="009C1338" w:rsidRDefault="009C1338" w:rsidP="004C034E">
      <w:pPr>
        <w:rPr>
          <w:b/>
        </w:rPr>
      </w:pPr>
    </w:p>
    <w:p w:rsidR="004C034E" w:rsidRDefault="004C034E" w:rsidP="004C034E">
      <w:pPr>
        <w:rPr>
          <w:b/>
        </w:rPr>
      </w:pPr>
    </w:p>
    <w:p w:rsidR="004C034E" w:rsidRDefault="004C034E" w:rsidP="004C034E">
      <w:pPr>
        <w:rPr>
          <w:b/>
        </w:rPr>
      </w:pPr>
    </w:p>
    <w:p w:rsidR="004C034E" w:rsidRDefault="004C034E" w:rsidP="004C034E">
      <w:pPr>
        <w:rPr>
          <w:b/>
        </w:rPr>
      </w:pPr>
      <w:r>
        <w:rPr>
          <w:b/>
        </w:rPr>
        <w:t xml:space="preserve">AL C. SILVESTRE REYES RODRIGUEZ </w:t>
      </w:r>
    </w:p>
    <w:p w:rsidR="004C034E" w:rsidRDefault="004C034E" w:rsidP="004C034E">
      <w:pPr>
        <w:rPr>
          <w:b/>
        </w:rPr>
      </w:pPr>
      <w:r>
        <w:rPr>
          <w:b/>
        </w:rPr>
        <w:t>PRESIDENTE DE LA JUNTA AUXILIAR DE LA MAGDALENA AXOCOPAN</w:t>
      </w:r>
    </w:p>
    <w:p w:rsidR="004C034E" w:rsidRDefault="004C034E" w:rsidP="004C034E">
      <w:pPr>
        <w:rPr>
          <w:b/>
        </w:rPr>
      </w:pPr>
      <w:r>
        <w:rPr>
          <w:b/>
        </w:rPr>
        <w:t xml:space="preserve">P R E S E N T E: </w:t>
      </w:r>
    </w:p>
    <w:p w:rsidR="004C034E" w:rsidRPr="009C1338" w:rsidRDefault="004C034E" w:rsidP="004C034E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4C034E" w:rsidRDefault="004C034E" w:rsidP="004C034E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</w:t>
      </w:r>
      <w:r w:rsidR="00347598">
        <w:rPr>
          <w:rFonts w:ascii="Tahoma" w:hAnsi="Tahoma" w:cs="Tahoma"/>
          <w:sz w:val="18"/>
          <w:szCs w:val="18"/>
        </w:rPr>
        <w:t>bservaciones No. 016</w:t>
      </w:r>
      <w:r>
        <w:rPr>
          <w:rFonts w:ascii="Tahoma" w:hAnsi="Tahoma" w:cs="Tahoma"/>
          <w:sz w:val="18"/>
          <w:szCs w:val="18"/>
        </w:rPr>
        <w:t>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</w:t>
      </w:r>
      <w:r w:rsidR="00FF20CD">
        <w:rPr>
          <w:rFonts w:ascii="Tahoma" w:hAnsi="Tahoma" w:cs="Tahoma"/>
          <w:sz w:val="18"/>
          <w:szCs w:val="18"/>
        </w:rPr>
        <w:t xml:space="preserve"> del 1 Enero al 14 de Mayo 2014</w:t>
      </w:r>
    </w:p>
    <w:p w:rsidR="004C034E" w:rsidRPr="00D12A5A" w:rsidRDefault="004C034E" w:rsidP="004C034E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9C1338">
        <w:rPr>
          <w:rFonts w:ascii="Tahoma" w:hAnsi="Tahoma" w:cs="Tahoma"/>
          <w:sz w:val="18"/>
          <w:szCs w:val="18"/>
        </w:rPr>
        <w:t>o total observado $161,000.48</w:t>
      </w:r>
      <w:r>
        <w:rPr>
          <w:rFonts w:ascii="Tahoma" w:hAnsi="Tahoma" w:cs="Tahoma"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(</w:t>
      </w:r>
      <w:r w:rsidR="009C1338">
        <w:rPr>
          <w:rFonts w:ascii="Tahoma" w:hAnsi="Tahoma" w:cs="Tahoma"/>
          <w:sz w:val="18"/>
          <w:szCs w:val="18"/>
        </w:rPr>
        <w:t>Ciento sesenta y un</w:t>
      </w:r>
      <w:r>
        <w:rPr>
          <w:rFonts w:ascii="Tahoma" w:hAnsi="Tahoma" w:cs="Tahoma"/>
          <w:sz w:val="18"/>
          <w:szCs w:val="18"/>
        </w:rPr>
        <w:t xml:space="preserve">  </w:t>
      </w:r>
      <w:r w:rsidR="009C1338">
        <w:rPr>
          <w:rFonts w:ascii="Tahoma" w:hAnsi="Tahoma" w:cs="Tahoma"/>
          <w:sz w:val="18"/>
          <w:szCs w:val="18"/>
        </w:rPr>
        <w:t>mil Pesos 48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4C034E" w:rsidRPr="00D12A5A" w:rsidRDefault="004C034E" w:rsidP="004C034E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4C034E" w:rsidRPr="00D12A5A" w:rsidRDefault="004C034E" w:rsidP="004C034E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4C034E" w:rsidRPr="00347598" w:rsidRDefault="004C034E" w:rsidP="004C034E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347598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4C034E" w:rsidRPr="00350B8B" w:rsidRDefault="004C034E" w:rsidP="004C034E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4C034E" w:rsidRPr="00350B8B" w:rsidRDefault="004C034E" w:rsidP="004C034E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9C1338">
        <w:rPr>
          <w:rFonts w:ascii="Tahoma" w:hAnsi="Tahoma"/>
          <w:b/>
          <w:color w:val="000000"/>
          <w:sz w:val="18"/>
          <w:szCs w:val="18"/>
        </w:rPr>
        <w:t xml:space="preserve"> A 17 DE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4C034E" w:rsidRPr="00350B8B" w:rsidRDefault="004C034E" w:rsidP="004C034E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4C034E" w:rsidRPr="00350B8B" w:rsidRDefault="004C034E" w:rsidP="004C034E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4C034E" w:rsidRPr="00350B8B" w:rsidRDefault="004C034E" w:rsidP="009C1338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4C034E" w:rsidRPr="00350B8B" w:rsidRDefault="004C034E" w:rsidP="004C034E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4C034E" w:rsidRDefault="004C034E" w:rsidP="004C034E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9C1338" w:rsidRDefault="009C1338" w:rsidP="009C1338">
      <w:pPr>
        <w:ind w:left="-142"/>
        <w:rPr>
          <w:rFonts w:cs="Tahoma"/>
          <w:b/>
          <w:sz w:val="12"/>
          <w:szCs w:val="12"/>
        </w:rPr>
      </w:pPr>
    </w:p>
    <w:p w:rsidR="009C1338" w:rsidRDefault="009C1338" w:rsidP="009C1338">
      <w:pPr>
        <w:ind w:left="-142"/>
        <w:rPr>
          <w:rFonts w:cs="Tahoma"/>
          <w:b/>
          <w:sz w:val="12"/>
          <w:szCs w:val="12"/>
        </w:rPr>
      </w:pPr>
    </w:p>
    <w:p w:rsidR="009C1338" w:rsidRDefault="004C034E" w:rsidP="009C1338">
      <w:pPr>
        <w:ind w:left="-142"/>
        <w:rPr>
          <w:rFonts w:cs="Tahoma"/>
          <w:b/>
          <w:sz w:val="12"/>
          <w:szCs w:val="12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4D6A45B6" wp14:editId="010136CE">
            <wp:extent cx="2835910" cy="69215"/>
            <wp:effectExtent l="0" t="0" r="8890" b="6985"/>
            <wp:docPr id="9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38">
        <w:rPr>
          <w:rFonts w:cs="Tahoma"/>
          <w:b/>
          <w:sz w:val="12"/>
          <w:szCs w:val="12"/>
        </w:rPr>
        <w:t xml:space="preserve"> </w:t>
      </w:r>
    </w:p>
    <w:p w:rsidR="004C034E" w:rsidRPr="009C1338" w:rsidRDefault="004C034E" w:rsidP="009C1338">
      <w:pPr>
        <w:ind w:left="-142"/>
        <w:rPr>
          <w:color w:val="1F497D"/>
        </w:rPr>
      </w:pPr>
      <w:r w:rsidRPr="003214EA">
        <w:rPr>
          <w:color w:val="1F497D"/>
          <w:sz w:val="20"/>
          <w:szCs w:val="20"/>
        </w:rPr>
        <w:t>Plaza de Armas No. 1 / Col. Centro / C.P.74200 / Tel.  (244) 44 50028</w:t>
      </w:r>
    </w:p>
    <w:p w:rsidR="004C034E" w:rsidRDefault="004C034E" w:rsidP="004C034E">
      <w:pPr>
        <w:pStyle w:val="Textoindependiente3"/>
        <w:rPr>
          <w:rFonts w:cs="Tahoma"/>
          <w:b/>
          <w:sz w:val="12"/>
          <w:szCs w:val="12"/>
        </w:rPr>
      </w:pP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34E"/>
    <w:rsid w:val="00070313"/>
    <w:rsid w:val="00235988"/>
    <w:rsid w:val="00347598"/>
    <w:rsid w:val="004C034E"/>
    <w:rsid w:val="005A56D8"/>
    <w:rsid w:val="006160BA"/>
    <w:rsid w:val="006C4C97"/>
    <w:rsid w:val="00860A3E"/>
    <w:rsid w:val="009C1338"/>
    <w:rsid w:val="00B22138"/>
    <w:rsid w:val="00B75877"/>
    <w:rsid w:val="00DA554E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C29A"/>
  <w15:docId w15:val="{26BFEC34-8B0E-49D5-902F-007507C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4C03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034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C03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03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10</cp:revision>
  <dcterms:created xsi:type="dcterms:W3CDTF">2014-05-30T13:20:00Z</dcterms:created>
  <dcterms:modified xsi:type="dcterms:W3CDTF">2017-09-06T20:10:00Z</dcterms:modified>
</cp:coreProperties>
</file>