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97" w:rsidRPr="00230829" w:rsidRDefault="00840297" w:rsidP="00E327A7">
      <w:pPr>
        <w:pStyle w:val="Sinespaciado"/>
        <w:rPr>
          <w:rFonts w:ascii="Eras Medium ITC" w:hAnsi="Eras Medium ITC" w:cs="Arial"/>
          <w:b/>
        </w:rPr>
      </w:pPr>
    </w:p>
    <w:p w:rsidR="00AE4D24" w:rsidRPr="00230829" w:rsidRDefault="00AE4D24" w:rsidP="00AE4D24">
      <w:pPr>
        <w:pStyle w:val="Sinespaciado"/>
        <w:ind w:left="708" w:firstLine="708"/>
        <w:rPr>
          <w:rFonts w:ascii="Eras Medium ITC" w:hAnsi="Eras Medium ITC" w:cs="Arial"/>
        </w:rPr>
      </w:pPr>
    </w:p>
    <w:p w:rsidR="00376994" w:rsidRPr="00376994" w:rsidRDefault="00376994" w:rsidP="00376994">
      <w:pPr>
        <w:spacing w:after="0" w:line="240" w:lineRule="auto"/>
        <w:jc w:val="both"/>
        <w:rPr>
          <w:rFonts w:asciiTheme="minorHAnsi" w:eastAsia="Times New Roman" w:hAnsiTheme="minorHAnsi"/>
          <w:b/>
          <w:bCs/>
          <w:lang w:eastAsia="es-ES"/>
        </w:rPr>
      </w:pPr>
    </w:p>
    <w:p w:rsidR="00275F09" w:rsidRDefault="00275F09" w:rsidP="00376994">
      <w:pPr>
        <w:spacing w:after="0" w:line="240" w:lineRule="auto"/>
        <w:jc w:val="both"/>
        <w:rPr>
          <w:rFonts w:asciiTheme="minorHAnsi" w:eastAsia="Times New Roman" w:hAnsiTheme="minorHAnsi"/>
          <w:b/>
          <w:bCs/>
          <w:lang w:eastAsia="es-ES"/>
        </w:rPr>
      </w:pPr>
    </w:p>
    <w:p w:rsidR="00C73B14" w:rsidRDefault="00C73B14" w:rsidP="00376994">
      <w:pPr>
        <w:spacing w:after="0" w:line="240" w:lineRule="auto"/>
        <w:jc w:val="both"/>
        <w:rPr>
          <w:rFonts w:asciiTheme="minorHAnsi" w:eastAsia="Times New Roman" w:hAnsiTheme="minorHAnsi"/>
          <w:b/>
          <w:bCs/>
          <w:sz w:val="24"/>
          <w:lang w:eastAsia="es-ES"/>
        </w:rPr>
      </w:pPr>
    </w:p>
    <w:p w:rsidR="00376994" w:rsidRPr="001344DC" w:rsidRDefault="00376994" w:rsidP="00376994">
      <w:pPr>
        <w:spacing w:after="0" w:line="240" w:lineRule="auto"/>
        <w:jc w:val="both"/>
        <w:rPr>
          <w:rFonts w:asciiTheme="minorHAnsi" w:eastAsia="Times New Roman" w:hAnsiTheme="minorHAnsi"/>
          <w:b/>
          <w:bCs/>
          <w:sz w:val="24"/>
          <w:lang w:eastAsia="es-ES"/>
        </w:rPr>
      </w:pPr>
      <w:r w:rsidRPr="001344DC">
        <w:rPr>
          <w:rFonts w:asciiTheme="minorHAnsi" w:eastAsia="Times New Roman" w:hAnsiTheme="minorHAnsi"/>
          <w:b/>
          <w:bCs/>
          <w:sz w:val="24"/>
          <w:lang w:eastAsia="es-ES"/>
        </w:rPr>
        <w:t xml:space="preserve">RECURSO DE INCONFORMIDAD </w:t>
      </w:r>
    </w:p>
    <w:p w:rsidR="00B370F3" w:rsidRPr="001344DC" w:rsidRDefault="00B370F3" w:rsidP="00376994">
      <w:pPr>
        <w:spacing w:after="0" w:line="240" w:lineRule="auto"/>
        <w:jc w:val="both"/>
        <w:rPr>
          <w:rFonts w:asciiTheme="minorHAnsi" w:eastAsia="Times New Roman" w:hAnsiTheme="minorHAnsi"/>
          <w:b/>
          <w:bCs/>
          <w:sz w:val="24"/>
          <w:lang w:eastAsia="es-ES"/>
        </w:rPr>
      </w:pPr>
    </w:p>
    <w:p w:rsidR="00543A98" w:rsidRDefault="007C4C60" w:rsidP="00376994">
      <w:pPr>
        <w:spacing w:after="0" w:line="240" w:lineRule="auto"/>
        <w:jc w:val="both"/>
        <w:rPr>
          <w:rFonts w:asciiTheme="minorHAnsi" w:eastAsia="Times New Roman" w:hAnsiTheme="minorHAnsi"/>
          <w:b/>
          <w:bCs/>
          <w:sz w:val="24"/>
          <w:lang w:eastAsia="es-ES"/>
        </w:rPr>
      </w:pPr>
      <w:r w:rsidRPr="001344DC">
        <w:rPr>
          <w:rFonts w:asciiTheme="minorHAnsi" w:eastAsia="Times New Roman" w:hAnsiTheme="minorHAnsi"/>
          <w:b/>
          <w:bCs/>
          <w:sz w:val="24"/>
          <w:lang w:eastAsia="es-ES"/>
        </w:rPr>
        <w:t>EXPEDIENTE NÚMERO: 01</w:t>
      </w:r>
      <w:r w:rsidR="00376994" w:rsidRPr="001344DC">
        <w:rPr>
          <w:rFonts w:asciiTheme="minorHAnsi" w:eastAsia="Times New Roman" w:hAnsiTheme="minorHAnsi"/>
          <w:b/>
          <w:bCs/>
          <w:sz w:val="24"/>
          <w:lang w:eastAsia="es-ES"/>
        </w:rPr>
        <w:t>/201</w:t>
      </w:r>
      <w:r w:rsidRPr="001344DC">
        <w:rPr>
          <w:rFonts w:asciiTheme="minorHAnsi" w:eastAsia="Times New Roman" w:hAnsiTheme="minorHAnsi"/>
          <w:b/>
          <w:bCs/>
          <w:sz w:val="24"/>
          <w:lang w:eastAsia="es-ES"/>
        </w:rPr>
        <w:t>5</w:t>
      </w:r>
      <w:r w:rsidR="00376994" w:rsidRPr="001344DC">
        <w:rPr>
          <w:rFonts w:asciiTheme="minorHAnsi" w:eastAsia="Times New Roman" w:hAnsiTheme="minorHAnsi"/>
          <w:b/>
          <w:bCs/>
          <w:sz w:val="24"/>
          <w:lang w:eastAsia="es-ES"/>
        </w:rPr>
        <w:t>.-----------------------------------------------------------</w:t>
      </w:r>
      <w:r w:rsidR="00B370F3" w:rsidRPr="001344DC">
        <w:rPr>
          <w:rFonts w:asciiTheme="minorHAnsi" w:eastAsia="Times New Roman" w:hAnsiTheme="minorHAnsi"/>
          <w:b/>
          <w:bCs/>
          <w:sz w:val="24"/>
          <w:lang w:eastAsia="es-ES"/>
        </w:rPr>
        <w:t>-----------------</w:t>
      </w:r>
    </w:p>
    <w:p w:rsidR="001344DC" w:rsidRPr="001344DC" w:rsidRDefault="001344DC" w:rsidP="00376994">
      <w:pPr>
        <w:spacing w:after="0" w:line="240" w:lineRule="auto"/>
        <w:jc w:val="both"/>
        <w:rPr>
          <w:rFonts w:asciiTheme="minorHAnsi" w:eastAsia="Times New Roman" w:hAnsiTheme="minorHAnsi"/>
          <w:b/>
          <w:bCs/>
          <w:sz w:val="24"/>
          <w:lang w:eastAsia="es-ES"/>
        </w:rPr>
      </w:pPr>
    </w:p>
    <w:p w:rsidR="00543A98" w:rsidRPr="001344DC" w:rsidRDefault="00376994" w:rsidP="00376994">
      <w:pPr>
        <w:spacing w:after="0" w:line="240" w:lineRule="auto"/>
        <w:jc w:val="both"/>
        <w:rPr>
          <w:rFonts w:asciiTheme="minorHAnsi" w:eastAsia="Times New Roman" w:hAnsiTheme="minorHAnsi"/>
          <w:bCs/>
          <w:sz w:val="24"/>
          <w:lang w:eastAsia="es-ES"/>
        </w:rPr>
      </w:pPr>
      <w:r w:rsidRPr="001344DC">
        <w:rPr>
          <w:rFonts w:asciiTheme="minorHAnsi" w:eastAsia="Times New Roman" w:hAnsiTheme="minorHAnsi"/>
          <w:b/>
          <w:bCs/>
          <w:sz w:val="24"/>
          <w:lang w:eastAsia="es-ES"/>
        </w:rPr>
        <w:t>INCONFORME:</w:t>
      </w:r>
      <w:r w:rsidRPr="001344DC">
        <w:rPr>
          <w:rFonts w:asciiTheme="minorHAnsi" w:eastAsia="Times New Roman" w:hAnsiTheme="minorHAnsi"/>
          <w:bCs/>
          <w:sz w:val="24"/>
          <w:lang w:eastAsia="es-ES"/>
        </w:rPr>
        <w:t xml:space="preserve"> </w:t>
      </w:r>
      <w:r w:rsidR="00BA7C96">
        <w:rPr>
          <w:rFonts w:asciiTheme="minorHAnsi" w:eastAsia="Times New Roman" w:hAnsiTheme="minorHAnsi"/>
          <w:b/>
          <w:bCs/>
          <w:sz w:val="24"/>
          <w:lang w:eastAsia="es-ES"/>
        </w:rPr>
        <w:t>************</w:t>
      </w:r>
      <w:r w:rsidR="007C4C60" w:rsidRPr="001344DC">
        <w:rPr>
          <w:rFonts w:asciiTheme="minorHAnsi" w:eastAsia="Times New Roman" w:hAnsiTheme="minorHAnsi"/>
          <w:b/>
          <w:bCs/>
          <w:sz w:val="24"/>
          <w:lang w:eastAsia="es-ES"/>
        </w:rPr>
        <w:t xml:space="preserve"> Y </w:t>
      </w:r>
      <w:r w:rsidR="00BA7C96">
        <w:rPr>
          <w:rFonts w:asciiTheme="minorHAnsi" w:eastAsia="Times New Roman" w:hAnsiTheme="minorHAnsi"/>
          <w:b/>
          <w:bCs/>
          <w:sz w:val="24"/>
          <w:lang w:eastAsia="es-ES"/>
        </w:rPr>
        <w:t>***********************</w:t>
      </w:r>
      <w:r w:rsidRPr="001344DC">
        <w:rPr>
          <w:rFonts w:asciiTheme="minorHAnsi" w:eastAsia="Times New Roman" w:hAnsiTheme="minorHAnsi"/>
          <w:b/>
          <w:bCs/>
          <w:sz w:val="24"/>
          <w:lang w:eastAsia="es-ES"/>
        </w:rPr>
        <w:t xml:space="preserve">, </w:t>
      </w:r>
      <w:r w:rsidRPr="001344DC">
        <w:rPr>
          <w:rFonts w:asciiTheme="minorHAnsi" w:eastAsia="Times New Roman" w:hAnsiTheme="minorHAnsi"/>
          <w:bCs/>
          <w:sz w:val="24"/>
          <w:lang w:eastAsia="es-ES"/>
        </w:rPr>
        <w:t xml:space="preserve">promoviendo </w:t>
      </w:r>
      <w:r w:rsidR="00543A98" w:rsidRPr="001344DC">
        <w:rPr>
          <w:rFonts w:asciiTheme="minorHAnsi" w:eastAsia="Times New Roman" w:hAnsiTheme="minorHAnsi"/>
          <w:bCs/>
          <w:sz w:val="24"/>
          <w:lang w:eastAsia="es-ES"/>
        </w:rPr>
        <w:t>en su carácter de</w:t>
      </w:r>
      <w:r w:rsidR="007C4C60" w:rsidRPr="001344DC">
        <w:rPr>
          <w:rFonts w:asciiTheme="minorHAnsi" w:eastAsia="Times New Roman" w:hAnsiTheme="minorHAnsi"/>
          <w:bCs/>
          <w:sz w:val="24"/>
          <w:lang w:eastAsia="es-ES"/>
        </w:rPr>
        <w:t xml:space="preserve"> responsable y coordinadora respectivamente del grupo </w:t>
      </w:r>
      <w:r w:rsidR="00BA7C96">
        <w:rPr>
          <w:rFonts w:asciiTheme="minorHAnsi" w:eastAsia="Times New Roman" w:hAnsiTheme="minorHAnsi"/>
          <w:bCs/>
          <w:sz w:val="24"/>
          <w:lang w:eastAsia="es-ES"/>
        </w:rPr>
        <w:t>*****************</w:t>
      </w:r>
      <w:r w:rsidR="007C4C60" w:rsidRPr="001344DC">
        <w:rPr>
          <w:rFonts w:asciiTheme="minorHAnsi" w:eastAsia="Times New Roman" w:hAnsiTheme="minorHAnsi"/>
          <w:bCs/>
          <w:sz w:val="24"/>
          <w:lang w:eastAsia="es-ES"/>
        </w:rPr>
        <w:t xml:space="preserve"> Atlixco, Puebla, señalando como domicilio para recibir notificaciones el ubicado </w:t>
      </w:r>
      <w:r w:rsidR="00BA7C96">
        <w:rPr>
          <w:rFonts w:asciiTheme="minorHAnsi" w:eastAsia="Times New Roman" w:hAnsiTheme="minorHAnsi"/>
          <w:bCs/>
          <w:sz w:val="24"/>
          <w:lang w:eastAsia="es-ES"/>
        </w:rPr>
        <w:t>*************************************************************</w:t>
      </w:r>
      <w:r w:rsidR="007C4C60" w:rsidRPr="001344DC">
        <w:rPr>
          <w:rFonts w:asciiTheme="minorHAnsi" w:eastAsia="Times New Roman" w:hAnsiTheme="minorHAnsi"/>
          <w:bCs/>
          <w:sz w:val="24"/>
          <w:lang w:eastAsia="es-ES"/>
        </w:rPr>
        <w:t>.</w:t>
      </w:r>
      <w:r w:rsidR="00BA7C96">
        <w:rPr>
          <w:rFonts w:asciiTheme="minorHAnsi" w:eastAsia="Times New Roman" w:hAnsiTheme="minorHAnsi"/>
          <w:bCs/>
          <w:sz w:val="24"/>
          <w:lang w:eastAsia="es-ES"/>
        </w:rPr>
        <w:t xml:space="preserve"> -------------------</w:t>
      </w:r>
    </w:p>
    <w:p w:rsidR="00275F09" w:rsidRPr="001344DC" w:rsidRDefault="00275F09" w:rsidP="00376994">
      <w:pPr>
        <w:spacing w:after="0" w:line="240" w:lineRule="auto"/>
        <w:jc w:val="both"/>
        <w:rPr>
          <w:rFonts w:asciiTheme="minorHAnsi" w:eastAsia="Times New Roman" w:hAnsiTheme="minorHAnsi"/>
          <w:b/>
          <w:bCs/>
          <w:sz w:val="24"/>
          <w:lang w:eastAsia="es-ES"/>
        </w:rPr>
      </w:pPr>
    </w:p>
    <w:p w:rsidR="00275F09" w:rsidRPr="001344DC" w:rsidRDefault="00376994" w:rsidP="00376994">
      <w:pPr>
        <w:spacing w:after="0" w:line="240" w:lineRule="auto"/>
        <w:jc w:val="both"/>
        <w:rPr>
          <w:rFonts w:asciiTheme="minorHAnsi" w:eastAsia="Times New Roman" w:hAnsiTheme="minorHAnsi"/>
          <w:bCs/>
          <w:sz w:val="24"/>
          <w:lang w:eastAsia="es-ES"/>
        </w:rPr>
      </w:pPr>
      <w:r w:rsidRPr="001344DC">
        <w:rPr>
          <w:rFonts w:asciiTheme="minorHAnsi" w:eastAsia="Times New Roman" w:hAnsiTheme="minorHAnsi"/>
          <w:b/>
          <w:bCs/>
          <w:sz w:val="24"/>
          <w:lang w:eastAsia="es-ES"/>
        </w:rPr>
        <w:t>RAZÓN DE CUENTA:</w:t>
      </w:r>
      <w:r w:rsidRPr="001344DC">
        <w:rPr>
          <w:rFonts w:asciiTheme="minorHAnsi" w:eastAsia="Times New Roman" w:hAnsiTheme="minorHAnsi"/>
          <w:bCs/>
          <w:sz w:val="24"/>
          <w:lang w:eastAsia="es-ES"/>
        </w:rPr>
        <w:t xml:space="preserve"> En la Heroica Ciudad de Atlixco, Puebla, a los  </w:t>
      </w:r>
      <w:r w:rsidR="00397975" w:rsidRPr="001344DC">
        <w:rPr>
          <w:rFonts w:asciiTheme="minorHAnsi" w:eastAsia="Times New Roman" w:hAnsiTheme="minorHAnsi"/>
          <w:bCs/>
          <w:sz w:val="24"/>
          <w:lang w:eastAsia="es-ES"/>
        </w:rPr>
        <w:t>diecisiete</w:t>
      </w:r>
      <w:r w:rsidR="005A2C60" w:rsidRPr="001344DC">
        <w:rPr>
          <w:rFonts w:asciiTheme="minorHAnsi" w:eastAsia="Times New Roman" w:hAnsiTheme="minorHAnsi"/>
          <w:bCs/>
          <w:sz w:val="24"/>
          <w:lang w:eastAsia="es-ES"/>
        </w:rPr>
        <w:t xml:space="preserve"> </w:t>
      </w:r>
      <w:r w:rsidRPr="001344DC">
        <w:rPr>
          <w:rFonts w:asciiTheme="minorHAnsi" w:eastAsia="Times New Roman" w:hAnsiTheme="minorHAnsi"/>
          <w:bCs/>
          <w:sz w:val="24"/>
          <w:lang w:eastAsia="es-ES"/>
        </w:rPr>
        <w:t xml:space="preserve"> días  del mes de </w:t>
      </w:r>
      <w:r w:rsidR="007C4C60" w:rsidRPr="001344DC">
        <w:rPr>
          <w:rFonts w:asciiTheme="minorHAnsi" w:eastAsia="Times New Roman" w:hAnsiTheme="minorHAnsi"/>
          <w:bCs/>
          <w:sz w:val="24"/>
          <w:lang w:eastAsia="es-ES"/>
        </w:rPr>
        <w:t>Febrero de dos mil quince</w:t>
      </w:r>
      <w:r w:rsidRPr="001344DC">
        <w:rPr>
          <w:rFonts w:asciiTheme="minorHAnsi" w:eastAsia="Times New Roman" w:hAnsiTheme="minorHAnsi"/>
          <w:bCs/>
          <w:sz w:val="24"/>
          <w:lang w:eastAsia="es-ES"/>
        </w:rPr>
        <w:t>, el suscrito Licenciado Jorge Gutiérrez Ramos, Síndico Municip</w:t>
      </w:r>
      <w:r w:rsidR="008941C2" w:rsidRPr="001344DC">
        <w:rPr>
          <w:rFonts w:asciiTheme="minorHAnsi" w:eastAsia="Times New Roman" w:hAnsiTheme="minorHAnsi"/>
          <w:bCs/>
          <w:sz w:val="24"/>
          <w:lang w:eastAsia="es-ES"/>
        </w:rPr>
        <w:t>al del</w:t>
      </w:r>
      <w:r w:rsidRPr="001344DC">
        <w:rPr>
          <w:rFonts w:asciiTheme="minorHAnsi" w:eastAsia="Times New Roman" w:hAnsiTheme="minorHAnsi"/>
          <w:bCs/>
          <w:sz w:val="24"/>
          <w:lang w:eastAsia="es-ES"/>
        </w:rPr>
        <w:t xml:space="preserve"> Honorable Ayuntamiento de Atlixco, </w:t>
      </w:r>
      <w:r w:rsidR="001344DC">
        <w:rPr>
          <w:rFonts w:asciiTheme="minorHAnsi" w:eastAsia="Times New Roman" w:hAnsiTheme="minorHAnsi"/>
          <w:bCs/>
          <w:sz w:val="24"/>
          <w:lang w:eastAsia="es-ES"/>
        </w:rPr>
        <w:t xml:space="preserve">del estado procesal que guardan los presentes autos se advierte que </w:t>
      </w:r>
      <w:r w:rsidR="00275F09" w:rsidRPr="001344DC">
        <w:rPr>
          <w:rFonts w:asciiTheme="minorHAnsi" w:eastAsia="Times New Roman" w:hAnsiTheme="minorHAnsi"/>
          <w:bCs/>
          <w:sz w:val="24"/>
          <w:lang w:eastAsia="es-ES"/>
        </w:rPr>
        <w:t>ha transcurrido en exceso el termino otorgado por esta autoridad a efecto de que</w:t>
      </w:r>
      <w:r w:rsidR="00397975" w:rsidRPr="001344DC">
        <w:rPr>
          <w:rFonts w:asciiTheme="minorHAnsi" w:eastAsia="Times New Roman" w:hAnsiTheme="minorHAnsi"/>
          <w:bCs/>
          <w:sz w:val="24"/>
          <w:lang w:eastAsia="es-ES"/>
        </w:rPr>
        <w:t xml:space="preserve"> los ahora </w:t>
      </w:r>
      <w:r w:rsidR="00275F09" w:rsidRPr="001344DC">
        <w:rPr>
          <w:rFonts w:asciiTheme="minorHAnsi" w:eastAsia="Times New Roman" w:hAnsiTheme="minorHAnsi"/>
          <w:bCs/>
          <w:sz w:val="24"/>
          <w:lang w:eastAsia="es-ES"/>
        </w:rPr>
        <w:t>recurrente</w:t>
      </w:r>
      <w:r w:rsidR="00397975" w:rsidRPr="001344DC">
        <w:rPr>
          <w:rFonts w:asciiTheme="minorHAnsi" w:eastAsia="Times New Roman" w:hAnsiTheme="minorHAnsi"/>
          <w:bCs/>
          <w:sz w:val="24"/>
          <w:lang w:eastAsia="es-ES"/>
        </w:rPr>
        <w:t>s desahogaran la prevención formulada en auto de fecha cinco de Febrero de dos mil quince</w:t>
      </w:r>
      <w:r w:rsidR="00275F09" w:rsidRPr="001344DC">
        <w:rPr>
          <w:rFonts w:asciiTheme="minorHAnsi" w:eastAsia="Times New Roman" w:hAnsiTheme="minorHAnsi"/>
          <w:bCs/>
          <w:sz w:val="24"/>
          <w:lang w:eastAsia="es-ES"/>
        </w:rPr>
        <w:t>. ------------------------------------------------</w:t>
      </w:r>
      <w:r w:rsidR="00397975" w:rsidRPr="001344DC">
        <w:rPr>
          <w:rFonts w:asciiTheme="minorHAnsi" w:eastAsia="Times New Roman" w:hAnsiTheme="minorHAnsi"/>
          <w:bCs/>
          <w:sz w:val="24"/>
          <w:lang w:eastAsia="es-ES"/>
        </w:rPr>
        <w:t>-----</w:t>
      </w:r>
    </w:p>
    <w:p w:rsidR="00275F09" w:rsidRPr="001344DC" w:rsidRDefault="00275F09" w:rsidP="00376994">
      <w:pPr>
        <w:spacing w:after="0" w:line="240" w:lineRule="auto"/>
        <w:jc w:val="both"/>
        <w:rPr>
          <w:rFonts w:asciiTheme="minorHAnsi" w:eastAsia="Times New Roman" w:hAnsiTheme="minorHAnsi"/>
          <w:bCs/>
          <w:sz w:val="24"/>
          <w:lang w:eastAsia="es-ES"/>
        </w:rPr>
      </w:pPr>
    </w:p>
    <w:p w:rsidR="00376994" w:rsidRPr="001344DC" w:rsidRDefault="00376994" w:rsidP="00376994">
      <w:pPr>
        <w:spacing w:after="0" w:line="240" w:lineRule="auto"/>
        <w:jc w:val="both"/>
        <w:rPr>
          <w:rFonts w:asciiTheme="minorHAnsi" w:eastAsia="Times New Roman" w:hAnsiTheme="minorHAnsi"/>
          <w:bCs/>
          <w:sz w:val="24"/>
          <w:lang w:eastAsia="es-ES"/>
        </w:rPr>
      </w:pPr>
      <w:r w:rsidRPr="001344DC">
        <w:rPr>
          <w:rFonts w:asciiTheme="minorHAnsi" w:eastAsia="Times New Roman" w:hAnsiTheme="minorHAnsi"/>
          <w:bCs/>
          <w:sz w:val="24"/>
          <w:lang w:eastAsia="es-ES"/>
        </w:rPr>
        <w:t>Visto lo de cuenta esta Autoridad provee: Con fundamento en lo dispuesto por los artículos</w:t>
      </w:r>
      <w:r w:rsidR="00397975" w:rsidRPr="001344DC">
        <w:rPr>
          <w:rFonts w:asciiTheme="minorHAnsi" w:eastAsia="Times New Roman" w:hAnsiTheme="minorHAnsi"/>
          <w:bCs/>
          <w:sz w:val="24"/>
          <w:lang w:eastAsia="es-ES"/>
        </w:rPr>
        <w:t xml:space="preserve"> 100 fracción XIV, 252 y 257</w:t>
      </w:r>
      <w:r w:rsidRPr="001344DC">
        <w:rPr>
          <w:rFonts w:asciiTheme="minorHAnsi" w:eastAsia="Times New Roman" w:hAnsiTheme="minorHAnsi"/>
          <w:bCs/>
          <w:sz w:val="24"/>
          <w:lang w:eastAsia="es-ES"/>
        </w:rPr>
        <w:t xml:space="preserve"> de la Ley Orgánica Municipal del Estado, previo el estudi</w:t>
      </w:r>
      <w:r w:rsidR="008941C2" w:rsidRPr="001344DC">
        <w:rPr>
          <w:rFonts w:asciiTheme="minorHAnsi" w:eastAsia="Times New Roman" w:hAnsiTheme="minorHAnsi"/>
          <w:bCs/>
          <w:sz w:val="24"/>
          <w:lang w:eastAsia="es-ES"/>
        </w:rPr>
        <w:t xml:space="preserve">o y análisis correspondiente </w:t>
      </w:r>
      <w:r w:rsidR="008941C2" w:rsidRPr="001344DC">
        <w:rPr>
          <w:rFonts w:asciiTheme="minorHAnsi" w:eastAsia="Times New Roman" w:hAnsiTheme="minorHAnsi"/>
          <w:b/>
          <w:bCs/>
          <w:sz w:val="24"/>
          <w:lang w:eastAsia="es-ES"/>
        </w:rPr>
        <w:t xml:space="preserve">SE </w:t>
      </w:r>
      <w:r w:rsidRPr="001344DC">
        <w:rPr>
          <w:rFonts w:asciiTheme="minorHAnsi" w:eastAsia="Times New Roman" w:hAnsiTheme="minorHAnsi"/>
          <w:b/>
          <w:bCs/>
          <w:sz w:val="24"/>
          <w:lang w:eastAsia="es-ES"/>
        </w:rPr>
        <w:t>ACUERDA</w:t>
      </w:r>
      <w:r w:rsidR="009E5916" w:rsidRPr="001344DC">
        <w:rPr>
          <w:rFonts w:asciiTheme="minorHAnsi" w:eastAsia="Times New Roman" w:hAnsiTheme="minorHAnsi"/>
          <w:bCs/>
          <w:sz w:val="24"/>
          <w:lang w:eastAsia="es-ES"/>
        </w:rPr>
        <w:t>: -------------------------------------------</w:t>
      </w:r>
      <w:r w:rsidR="00275F09" w:rsidRPr="001344DC">
        <w:rPr>
          <w:rFonts w:asciiTheme="minorHAnsi" w:eastAsia="Times New Roman" w:hAnsiTheme="minorHAnsi"/>
          <w:bCs/>
          <w:sz w:val="24"/>
          <w:lang w:eastAsia="es-ES"/>
        </w:rPr>
        <w:t>------------</w:t>
      </w:r>
    </w:p>
    <w:p w:rsidR="00275F09" w:rsidRPr="001344DC" w:rsidRDefault="00275F09" w:rsidP="00BE2CA0">
      <w:pPr>
        <w:spacing w:after="0" w:line="240" w:lineRule="auto"/>
        <w:jc w:val="both"/>
        <w:rPr>
          <w:rFonts w:asciiTheme="minorHAnsi" w:eastAsia="Times New Roman" w:hAnsiTheme="minorHAnsi"/>
          <w:b/>
          <w:bCs/>
          <w:sz w:val="24"/>
          <w:lang w:eastAsia="es-ES"/>
        </w:rPr>
      </w:pPr>
    </w:p>
    <w:p w:rsidR="00275F09" w:rsidRPr="001344DC" w:rsidRDefault="00275F09" w:rsidP="00BE2CA0">
      <w:pPr>
        <w:spacing w:after="0" w:line="240" w:lineRule="auto"/>
        <w:jc w:val="both"/>
        <w:rPr>
          <w:rFonts w:asciiTheme="minorHAnsi" w:eastAsia="Times New Roman" w:hAnsiTheme="minorHAnsi"/>
          <w:b/>
          <w:bCs/>
          <w:sz w:val="24"/>
          <w:lang w:eastAsia="es-ES"/>
        </w:rPr>
      </w:pPr>
      <w:r w:rsidRPr="001344DC">
        <w:rPr>
          <w:rFonts w:asciiTheme="minorHAnsi" w:eastAsia="Times New Roman" w:hAnsiTheme="minorHAnsi"/>
          <w:b/>
          <w:bCs/>
          <w:sz w:val="24"/>
          <w:lang w:eastAsia="es-ES"/>
        </w:rPr>
        <w:t xml:space="preserve">UNICO.- </w:t>
      </w:r>
      <w:r w:rsidRPr="001344DC">
        <w:rPr>
          <w:rFonts w:asciiTheme="minorHAnsi" w:eastAsia="Times New Roman" w:hAnsiTheme="minorHAnsi"/>
          <w:bCs/>
          <w:sz w:val="24"/>
          <w:lang w:eastAsia="es-ES"/>
        </w:rPr>
        <w:t>Con fundamento en el Artículo 257 de la Ley Orgánica Municipal del Estado de Puebla se tiene el presente recurso de inconformidad como no presentado, toda vez que ha trascurrido en exceso el término que se le otorgó a</w:t>
      </w:r>
      <w:r w:rsidR="00C60677">
        <w:rPr>
          <w:rFonts w:asciiTheme="minorHAnsi" w:eastAsia="Times New Roman" w:hAnsiTheme="minorHAnsi"/>
          <w:bCs/>
          <w:sz w:val="24"/>
          <w:lang w:eastAsia="es-ES"/>
        </w:rPr>
        <w:t xml:space="preserve"> </w:t>
      </w:r>
      <w:r w:rsidRPr="001344DC">
        <w:rPr>
          <w:rFonts w:asciiTheme="minorHAnsi" w:eastAsia="Times New Roman" w:hAnsiTheme="minorHAnsi"/>
          <w:bCs/>
          <w:sz w:val="24"/>
          <w:lang w:eastAsia="es-ES"/>
        </w:rPr>
        <w:t>l</w:t>
      </w:r>
      <w:r w:rsidR="00C60677">
        <w:rPr>
          <w:rFonts w:asciiTheme="minorHAnsi" w:eastAsia="Times New Roman" w:hAnsiTheme="minorHAnsi"/>
          <w:bCs/>
          <w:sz w:val="24"/>
          <w:lang w:eastAsia="es-ES"/>
        </w:rPr>
        <w:t>os</w:t>
      </w:r>
      <w:r w:rsidRPr="001344DC">
        <w:rPr>
          <w:rFonts w:asciiTheme="minorHAnsi" w:eastAsia="Times New Roman" w:hAnsiTheme="minorHAnsi"/>
          <w:bCs/>
          <w:sz w:val="24"/>
          <w:lang w:eastAsia="es-ES"/>
        </w:rPr>
        <w:t xml:space="preserve"> ahora recurrente</w:t>
      </w:r>
      <w:r w:rsidR="00C60677">
        <w:rPr>
          <w:rFonts w:asciiTheme="minorHAnsi" w:eastAsia="Times New Roman" w:hAnsiTheme="minorHAnsi"/>
          <w:bCs/>
          <w:sz w:val="24"/>
          <w:lang w:eastAsia="es-ES"/>
        </w:rPr>
        <w:t>s</w:t>
      </w:r>
      <w:r w:rsidRPr="001344DC">
        <w:rPr>
          <w:rFonts w:asciiTheme="minorHAnsi" w:eastAsia="Times New Roman" w:hAnsiTheme="minorHAnsi"/>
          <w:bCs/>
          <w:sz w:val="24"/>
          <w:lang w:eastAsia="es-ES"/>
        </w:rPr>
        <w:t xml:space="preserve"> a efecto de </w:t>
      </w:r>
      <w:r w:rsidR="00397975" w:rsidRPr="001344DC">
        <w:rPr>
          <w:rFonts w:asciiTheme="minorHAnsi" w:eastAsia="Times New Roman" w:hAnsiTheme="minorHAnsi"/>
          <w:bCs/>
          <w:sz w:val="24"/>
          <w:lang w:eastAsia="es-ES"/>
        </w:rPr>
        <w:t xml:space="preserve">que desahogara la prevención formulada en auto </w:t>
      </w:r>
      <w:r w:rsidR="001344DC" w:rsidRPr="001344DC">
        <w:rPr>
          <w:rFonts w:asciiTheme="minorHAnsi" w:eastAsia="Times New Roman" w:hAnsiTheme="minorHAnsi"/>
          <w:bCs/>
          <w:sz w:val="24"/>
          <w:lang w:eastAsia="es-ES"/>
        </w:rPr>
        <w:t>de fecha cinco de febrero de dos mil quince, puesto que dicha prevención le fue notificada el día seis de Febrero de dos mil quince</w:t>
      </w:r>
      <w:r w:rsidR="00C60677">
        <w:rPr>
          <w:rFonts w:asciiTheme="minorHAnsi" w:eastAsia="Times New Roman" w:hAnsiTheme="minorHAnsi"/>
          <w:bCs/>
          <w:sz w:val="24"/>
          <w:lang w:eastAsia="es-ES"/>
        </w:rPr>
        <w:t xml:space="preserve"> y</w:t>
      </w:r>
      <w:r w:rsidR="001344DC" w:rsidRPr="001344DC">
        <w:rPr>
          <w:rFonts w:asciiTheme="minorHAnsi" w:eastAsia="Times New Roman" w:hAnsiTheme="minorHAnsi"/>
          <w:bCs/>
          <w:sz w:val="24"/>
          <w:lang w:eastAsia="es-ES"/>
        </w:rPr>
        <w:t xml:space="preserve"> el termino para dar cumplimiento a la misma feneció el día trece de febrero de dos mil quince</w:t>
      </w:r>
      <w:r w:rsidR="00C60677">
        <w:rPr>
          <w:rFonts w:asciiTheme="minorHAnsi" w:eastAsia="Times New Roman" w:hAnsiTheme="minorHAnsi"/>
          <w:bCs/>
          <w:sz w:val="24"/>
          <w:lang w:eastAsia="es-ES"/>
        </w:rPr>
        <w:t xml:space="preserve"> sin que la parte prevenida presentara promoción para dar cumplimiento a lo solicitado por esta autoridad.</w:t>
      </w:r>
      <w:r w:rsidR="001344DC" w:rsidRPr="001344DC">
        <w:rPr>
          <w:rFonts w:asciiTheme="minorHAnsi" w:eastAsia="Times New Roman" w:hAnsiTheme="minorHAnsi"/>
          <w:bCs/>
          <w:sz w:val="24"/>
          <w:lang w:eastAsia="es-ES"/>
        </w:rPr>
        <w:t>-----------------------</w:t>
      </w:r>
      <w:r w:rsidR="001344DC">
        <w:rPr>
          <w:rFonts w:asciiTheme="minorHAnsi" w:eastAsia="Times New Roman" w:hAnsiTheme="minorHAnsi"/>
          <w:bCs/>
          <w:sz w:val="24"/>
          <w:lang w:eastAsia="es-ES"/>
        </w:rPr>
        <w:t>------------------------------------------------------</w:t>
      </w:r>
      <w:r w:rsidR="00C60677">
        <w:rPr>
          <w:rFonts w:asciiTheme="minorHAnsi" w:eastAsia="Times New Roman" w:hAnsiTheme="minorHAnsi"/>
          <w:bCs/>
          <w:sz w:val="24"/>
          <w:lang w:eastAsia="es-ES"/>
        </w:rPr>
        <w:t>-</w:t>
      </w:r>
    </w:p>
    <w:p w:rsidR="001344DC" w:rsidRPr="001344DC" w:rsidRDefault="001344DC" w:rsidP="00BE2CA0">
      <w:pPr>
        <w:spacing w:after="0" w:line="240" w:lineRule="auto"/>
        <w:jc w:val="both"/>
        <w:rPr>
          <w:rFonts w:asciiTheme="minorHAnsi" w:eastAsia="Times New Roman" w:hAnsiTheme="minorHAnsi"/>
          <w:b/>
          <w:bCs/>
          <w:sz w:val="24"/>
          <w:lang w:eastAsia="es-ES"/>
        </w:rPr>
      </w:pPr>
    </w:p>
    <w:p w:rsidR="00BE2CA0" w:rsidRPr="001344DC" w:rsidRDefault="00BE2CA0" w:rsidP="00BE2CA0">
      <w:pPr>
        <w:spacing w:after="0" w:line="240" w:lineRule="auto"/>
        <w:jc w:val="both"/>
        <w:rPr>
          <w:rFonts w:asciiTheme="minorHAnsi" w:eastAsia="Times New Roman" w:hAnsiTheme="minorHAnsi"/>
          <w:b/>
          <w:bCs/>
          <w:sz w:val="24"/>
          <w:lang w:eastAsia="es-ES"/>
        </w:rPr>
      </w:pPr>
      <w:r w:rsidRPr="001344DC">
        <w:rPr>
          <w:rFonts w:asciiTheme="minorHAnsi" w:eastAsia="Times New Roman" w:hAnsiTheme="minorHAnsi"/>
          <w:b/>
          <w:bCs/>
          <w:sz w:val="24"/>
          <w:lang w:eastAsia="es-ES"/>
        </w:rPr>
        <w:t>NOTIFÍQUESE PERSONALMENTE----------------------------------------------------------------------------</w:t>
      </w:r>
    </w:p>
    <w:p w:rsidR="00BE2CA0" w:rsidRPr="001344DC" w:rsidRDefault="00BE2CA0" w:rsidP="00BE2CA0">
      <w:pPr>
        <w:spacing w:after="0" w:line="240" w:lineRule="auto"/>
        <w:jc w:val="both"/>
        <w:rPr>
          <w:rFonts w:asciiTheme="minorHAnsi" w:eastAsia="Times New Roman" w:hAnsiTheme="minorHAnsi"/>
          <w:b/>
          <w:bCs/>
          <w:sz w:val="24"/>
          <w:lang w:eastAsia="es-ES"/>
        </w:rPr>
      </w:pPr>
    </w:p>
    <w:p w:rsidR="00BE2CA0" w:rsidRPr="001344DC" w:rsidRDefault="00BE2CA0" w:rsidP="00BE2CA0">
      <w:pPr>
        <w:spacing w:after="0" w:line="240" w:lineRule="auto"/>
        <w:jc w:val="both"/>
        <w:rPr>
          <w:rFonts w:asciiTheme="minorHAnsi" w:eastAsia="Times New Roman" w:hAnsiTheme="minorHAnsi"/>
          <w:b/>
          <w:bCs/>
          <w:sz w:val="24"/>
          <w:lang w:eastAsia="es-ES"/>
        </w:rPr>
      </w:pPr>
      <w:r w:rsidRPr="001344DC">
        <w:rPr>
          <w:rFonts w:asciiTheme="minorHAnsi" w:eastAsia="Times New Roman" w:hAnsiTheme="minorHAnsi"/>
          <w:b/>
          <w:bCs/>
          <w:sz w:val="24"/>
          <w:lang w:eastAsia="es-ES"/>
        </w:rPr>
        <w:t>Así lo proveyó y firma, el C. Lic. Jorge Gutiérrez Ramos, Síndico Municipal del Honorable Ayuntamiento de Atlixco, Estado de Puebla, quien autorizo y doy fe en la misma fecha de su expedición.------------------------------------------------------------------------------------------------</w:t>
      </w:r>
    </w:p>
    <w:p w:rsidR="00BE2CA0" w:rsidRPr="001344DC" w:rsidRDefault="00BE2CA0" w:rsidP="00BE2CA0">
      <w:pPr>
        <w:spacing w:after="0" w:line="240" w:lineRule="auto"/>
        <w:jc w:val="both"/>
        <w:rPr>
          <w:rFonts w:asciiTheme="minorHAnsi" w:eastAsia="Times New Roman" w:hAnsiTheme="minorHAnsi"/>
          <w:b/>
          <w:bCs/>
          <w:sz w:val="24"/>
          <w:lang w:eastAsia="es-ES"/>
        </w:rPr>
      </w:pPr>
    </w:p>
    <w:p w:rsidR="00BE2CA0" w:rsidRPr="001344DC" w:rsidRDefault="00BE2CA0" w:rsidP="00BE2CA0">
      <w:pPr>
        <w:spacing w:after="0" w:line="240" w:lineRule="auto"/>
        <w:jc w:val="both"/>
        <w:rPr>
          <w:rFonts w:asciiTheme="minorHAnsi" w:eastAsia="Times New Roman" w:hAnsiTheme="minorHAnsi"/>
          <w:b/>
          <w:bCs/>
          <w:sz w:val="24"/>
          <w:lang w:eastAsia="es-ES"/>
        </w:rPr>
      </w:pPr>
      <w:r w:rsidRPr="001344DC">
        <w:rPr>
          <w:rFonts w:asciiTheme="minorHAnsi" w:eastAsia="Times New Roman" w:hAnsiTheme="minorHAnsi"/>
          <w:b/>
          <w:bCs/>
          <w:sz w:val="24"/>
          <w:lang w:eastAsia="es-ES"/>
        </w:rPr>
        <w:t xml:space="preserve"> </w:t>
      </w:r>
    </w:p>
    <w:p w:rsidR="00376994" w:rsidRPr="001344DC" w:rsidRDefault="00376994" w:rsidP="00BE2CA0">
      <w:pPr>
        <w:spacing w:after="0" w:line="240" w:lineRule="auto"/>
        <w:rPr>
          <w:rFonts w:asciiTheme="minorHAnsi" w:eastAsia="Times New Roman" w:hAnsiTheme="minorHAnsi"/>
          <w:b/>
          <w:bCs/>
          <w:sz w:val="24"/>
          <w:lang w:eastAsia="es-ES"/>
        </w:rPr>
      </w:pPr>
    </w:p>
    <w:p w:rsidR="00376994" w:rsidRPr="001344DC" w:rsidRDefault="00376994" w:rsidP="00AB73EA">
      <w:pPr>
        <w:spacing w:after="0" w:line="240" w:lineRule="auto"/>
        <w:jc w:val="center"/>
        <w:rPr>
          <w:rFonts w:asciiTheme="minorHAnsi" w:eastAsia="Times New Roman" w:hAnsiTheme="minorHAnsi"/>
          <w:b/>
          <w:bCs/>
          <w:sz w:val="24"/>
          <w:lang w:eastAsia="es-ES"/>
        </w:rPr>
      </w:pPr>
      <w:r w:rsidRPr="001344DC">
        <w:rPr>
          <w:rFonts w:asciiTheme="minorHAnsi" w:eastAsia="Times New Roman" w:hAnsiTheme="minorHAnsi"/>
          <w:b/>
          <w:bCs/>
          <w:sz w:val="24"/>
          <w:lang w:eastAsia="es-ES"/>
        </w:rPr>
        <w:t>LIC. JORGE GUTIÉRREZ RAMOS.</w:t>
      </w:r>
    </w:p>
    <w:p w:rsidR="00F05D9C" w:rsidRPr="001344DC" w:rsidRDefault="00376994" w:rsidP="00F05D9C">
      <w:pPr>
        <w:spacing w:after="0" w:line="240" w:lineRule="auto"/>
        <w:jc w:val="center"/>
        <w:rPr>
          <w:rFonts w:asciiTheme="minorHAnsi" w:eastAsia="Times New Roman" w:hAnsiTheme="minorHAnsi"/>
          <w:b/>
          <w:bCs/>
          <w:sz w:val="24"/>
          <w:lang w:eastAsia="es-ES"/>
        </w:rPr>
      </w:pPr>
      <w:r w:rsidRPr="001344DC">
        <w:rPr>
          <w:rFonts w:asciiTheme="minorHAnsi" w:eastAsia="Times New Roman" w:hAnsiTheme="minorHAnsi"/>
          <w:b/>
          <w:bCs/>
          <w:sz w:val="24"/>
          <w:lang w:eastAsia="es-ES"/>
        </w:rPr>
        <w:t xml:space="preserve">SÍNDICO MUNICIPAL </w:t>
      </w:r>
    </w:p>
    <w:p w:rsidR="00AD786E" w:rsidRPr="001344DC" w:rsidRDefault="00962971" w:rsidP="005E1ED8">
      <w:pPr>
        <w:spacing w:after="0" w:line="240" w:lineRule="auto"/>
        <w:jc w:val="center"/>
        <w:rPr>
          <w:rFonts w:asciiTheme="minorHAnsi" w:eastAsia="Times New Roman" w:hAnsiTheme="minorHAnsi"/>
          <w:b/>
          <w:bCs/>
          <w:sz w:val="24"/>
          <w:lang w:eastAsia="es-ES"/>
        </w:rPr>
      </w:pPr>
      <w:r>
        <w:rPr>
          <w:rFonts w:ascii="Simplified Arabic Fixed" w:eastAsia="Times New Roman" w:hAnsi="Simplified Arabic Fixed" w:cs="Simplified Arabic Fixed"/>
          <w:bCs/>
          <w:noProof/>
          <w:lang w:eastAsia="es-MX"/>
        </w:rPr>
        <mc:AlternateContent>
          <mc:Choice Requires="wps">
            <w:drawing>
              <wp:anchor distT="0" distB="0" distL="114300" distR="114300" simplePos="0" relativeHeight="251658240" behindDoc="0" locked="0" layoutInCell="1" allowOverlap="1" wp14:anchorId="131D41D3" wp14:editId="6472EED4">
                <wp:simplePos x="0" y="0"/>
                <wp:positionH relativeFrom="margin">
                  <wp:posOffset>-114300</wp:posOffset>
                </wp:positionH>
                <wp:positionV relativeFrom="paragraph">
                  <wp:posOffset>1419225</wp:posOffset>
                </wp:positionV>
                <wp:extent cx="5705475" cy="70485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57054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9E468D" w:rsidRDefault="00962971" w:rsidP="00962971">
                            <w:pPr>
                              <w:jc w:val="both"/>
                              <w:rPr>
                                <w:color w:val="FFFFFF" w:themeColor="background1"/>
                                <w:sz w:val="20"/>
                              </w:rPr>
                            </w:pPr>
                            <w:bookmarkStart w:id="0" w:name="_GoBack"/>
                            <w:r w:rsidRPr="009E468D">
                              <w:rPr>
                                <w:color w:val="FFFFFF" w:themeColor="background1"/>
                                <w:sz w:val="20"/>
                              </w:rPr>
                              <w:t xml:space="preserve">ELIMINADO.  </w:t>
                            </w:r>
                            <w:r>
                              <w:rPr>
                                <w:color w:val="FFFFFF" w:themeColor="background1"/>
                                <w:sz w:val="20"/>
                              </w:rPr>
                              <w:t>TRES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 c</w:t>
                            </w:r>
                            <w:r>
                              <w:rPr>
                                <w:color w:val="FFFFFF" w:themeColor="background1"/>
                                <w:sz w:val="20"/>
                              </w:rPr>
                              <w:t>on el derecho a la vida privada.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D41D3" id="_x0000_t202" coordsize="21600,21600" o:spt="202" path="m,l,21600r21600,l21600,xe">
                <v:stroke joinstyle="miter"/>
                <v:path gradientshapeok="t" o:connecttype="rect"/>
              </v:shapetype>
              <v:shape id="Cuadro de texto 3" o:spid="_x0000_s1026" type="#_x0000_t202" style="position:absolute;left:0;text-align:left;margin-left:-9pt;margin-top:111.75pt;width:449.25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" fillcolor="black [3213]" strokeweight=".5pt">
                <v:textbox>
                  <w:txbxContent>
                    <w:p w:rsidR="00962971" w:rsidRPr="009E468D" w:rsidRDefault="00962971" w:rsidP="00962971">
                      <w:pPr>
                        <w:jc w:val="both"/>
                        <w:rPr>
                          <w:color w:val="FFFFFF" w:themeColor="background1"/>
                          <w:sz w:val="20"/>
                        </w:rPr>
                      </w:pPr>
                      <w:bookmarkStart w:id="1" w:name="_GoBack"/>
                      <w:r w:rsidRPr="009E468D">
                        <w:rPr>
                          <w:color w:val="FFFFFF" w:themeColor="background1"/>
                          <w:sz w:val="20"/>
                        </w:rPr>
                        <w:t xml:space="preserve">ELIMINADO.  </w:t>
                      </w:r>
                      <w:r>
                        <w:rPr>
                          <w:color w:val="FFFFFF" w:themeColor="background1"/>
                          <w:sz w:val="20"/>
                        </w:rPr>
                        <w:t>TRES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962971">
                        <w:rPr>
                          <w:color w:val="FFFFFF" w:themeColor="background1"/>
                          <w:sz w:val="20"/>
                        </w:rPr>
                        <w:t>relacionada c</w:t>
                      </w:r>
                      <w:r>
                        <w:rPr>
                          <w:color w:val="FFFFFF" w:themeColor="background1"/>
                          <w:sz w:val="20"/>
                        </w:rPr>
                        <w:t>on el derecho a la vida privada.</w:t>
                      </w:r>
                      <w:bookmarkEnd w:id="1"/>
                    </w:p>
                  </w:txbxContent>
                </v:textbox>
                <w10:wrap anchorx="margin"/>
              </v:shape>
            </w:pict>
          </mc:Fallback>
        </mc:AlternateContent>
      </w:r>
    </w:p>
    <w:sectPr w:rsidR="00AD786E" w:rsidRPr="001344DC" w:rsidSect="001344DC">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EC" w:rsidRDefault="00487AEC" w:rsidP="00786564">
      <w:pPr>
        <w:spacing w:after="0" w:line="240" w:lineRule="auto"/>
      </w:pPr>
      <w:r>
        <w:separator/>
      </w:r>
    </w:p>
  </w:endnote>
  <w:endnote w:type="continuationSeparator" w:id="0">
    <w:p w:rsidR="00487AEC" w:rsidRDefault="00487AEC"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Pr="00376994" w:rsidRDefault="00D27570"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xml:space="preserve">: </w:t>
    </w:r>
    <w:proofErr w:type="spellStart"/>
    <w:r w:rsidRPr="00376994">
      <w:rPr>
        <w:rFonts w:asciiTheme="minorHAnsi" w:hAnsiTheme="minorHAnsi"/>
        <w:b/>
        <w:sz w:val="20"/>
        <w:szCs w:val="20"/>
      </w:rPr>
      <w:t>rog</w:t>
    </w:r>
    <w:proofErr w:type="spellEnd"/>
  </w:p>
  <w:p w:rsidR="00D27570" w:rsidRPr="004C7D49" w:rsidRDefault="00D27570" w:rsidP="004C7D49">
    <w:pPr>
      <w:ind w:left="-142"/>
      <w:rPr>
        <w:color w:val="1F497D"/>
        <w:sz w:val="28"/>
      </w:rPr>
    </w:pPr>
    <w:r w:rsidRPr="004C7D49">
      <w:rPr>
        <w:noProof/>
        <w:color w:val="1F497D"/>
        <w:sz w:val="28"/>
        <w:lang w:eastAsia="es-MX"/>
      </w:rPr>
      <w:drawing>
        <wp:inline distT="0" distB="0" distL="0" distR="0" wp14:anchorId="11920707" wp14:editId="2A244D0B">
          <wp:extent cx="2838450" cy="66675"/>
          <wp:effectExtent l="0" t="0" r="0" b="9525"/>
          <wp:docPr id="7" name="Imagen 7"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D27570" w:rsidRPr="005E759B" w:rsidRDefault="00D27570"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EC" w:rsidRDefault="00487AEC" w:rsidP="00786564">
      <w:pPr>
        <w:spacing w:after="0" w:line="240" w:lineRule="auto"/>
      </w:pPr>
      <w:r>
        <w:separator/>
      </w:r>
    </w:p>
  </w:footnote>
  <w:footnote w:type="continuationSeparator" w:id="0">
    <w:p w:rsidR="00487AEC" w:rsidRDefault="00487AEC" w:rsidP="0078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Default="00D27570">
    <w:pPr>
      <w:pStyle w:val="Encabezado"/>
    </w:pPr>
    <w:r>
      <w:rPr>
        <w:noProof/>
        <w:lang w:eastAsia="es-MX"/>
      </w:rPr>
      <w:drawing>
        <wp:anchor distT="0" distB="0" distL="114300" distR="114300" simplePos="0" relativeHeight="251661312" behindDoc="1" locked="0" layoutInCell="1" allowOverlap="1" wp14:anchorId="4A558BB2" wp14:editId="4EDCFB89">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2"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0EAAA8BD" wp14:editId="441818B3">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5"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D27570" w:rsidRDefault="00D27570">
    <w:pPr>
      <w:pStyle w:val="Encabezado"/>
    </w:pPr>
    <w:r>
      <w:rPr>
        <w:noProof/>
        <w:lang w:eastAsia="es-MX"/>
      </w:rPr>
      <mc:AlternateContent>
        <mc:Choice Requires="wps">
          <w:drawing>
            <wp:anchor distT="0" distB="0" distL="114300" distR="114300" simplePos="0" relativeHeight="251662336" behindDoc="0" locked="0" layoutInCell="1" allowOverlap="1" wp14:anchorId="6B787426" wp14:editId="070CCFF1">
              <wp:simplePos x="0" y="0"/>
              <wp:positionH relativeFrom="column">
                <wp:posOffset>-803910</wp:posOffset>
              </wp:positionH>
              <wp:positionV relativeFrom="paragraph">
                <wp:posOffset>325120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87426" id="_x0000_t202" coordsize="21600,21600" o:spt="202" path="m,l,21600r21600,l21600,xe">
              <v:stroke joinstyle="miter"/>
              <v:path gradientshapeok="t" o:connecttype="rect"/>
            </v:shapetype>
            <v:shape id="Cuadro de texto 1" o:spid="_x0000_s1027" type="#_x0000_t202" style="position:absolute;margin-left:-63.3pt;margin-top:25.6pt;width:190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1A"/>
    <w:rsid w:val="00014FCD"/>
    <w:rsid w:val="0002526E"/>
    <w:rsid w:val="00036337"/>
    <w:rsid w:val="0004078F"/>
    <w:rsid w:val="00043242"/>
    <w:rsid w:val="00050B98"/>
    <w:rsid w:val="000643C5"/>
    <w:rsid w:val="0006596F"/>
    <w:rsid w:val="000A0FFA"/>
    <w:rsid w:val="000B5F27"/>
    <w:rsid w:val="000C1EEA"/>
    <w:rsid w:val="000C5D5F"/>
    <w:rsid w:val="000D6509"/>
    <w:rsid w:val="000F4F15"/>
    <w:rsid w:val="000F53F4"/>
    <w:rsid w:val="001219E1"/>
    <w:rsid w:val="00131911"/>
    <w:rsid w:val="00134200"/>
    <w:rsid w:val="001344DC"/>
    <w:rsid w:val="00153C76"/>
    <w:rsid w:val="00170A5A"/>
    <w:rsid w:val="0017304B"/>
    <w:rsid w:val="00180866"/>
    <w:rsid w:val="00185A26"/>
    <w:rsid w:val="00191269"/>
    <w:rsid w:val="00191CB3"/>
    <w:rsid w:val="001A14B5"/>
    <w:rsid w:val="001B2822"/>
    <w:rsid w:val="00220153"/>
    <w:rsid w:val="00221D08"/>
    <w:rsid w:val="00227369"/>
    <w:rsid w:val="00230829"/>
    <w:rsid w:val="002444A0"/>
    <w:rsid w:val="00246E02"/>
    <w:rsid w:val="00251A53"/>
    <w:rsid w:val="00274167"/>
    <w:rsid w:val="00275F09"/>
    <w:rsid w:val="002D38AE"/>
    <w:rsid w:val="002E304C"/>
    <w:rsid w:val="002E35A9"/>
    <w:rsid w:val="002E5131"/>
    <w:rsid w:val="002E7842"/>
    <w:rsid w:val="003110B1"/>
    <w:rsid w:val="0031709D"/>
    <w:rsid w:val="0032704F"/>
    <w:rsid w:val="00337C05"/>
    <w:rsid w:val="00361726"/>
    <w:rsid w:val="003632D2"/>
    <w:rsid w:val="00372F22"/>
    <w:rsid w:val="00376994"/>
    <w:rsid w:val="003837B5"/>
    <w:rsid w:val="00391F1C"/>
    <w:rsid w:val="00392B3D"/>
    <w:rsid w:val="00396B11"/>
    <w:rsid w:val="00397975"/>
    <w:rsid w:val="003B12EA"/>
    <w:rsid w:val="003B7D4F"/>
    <w:rsid w:val="003C418F"/>
    <w:rsid w:val="003C46BA"/>
    <w:rsid w:val="003F0614"/>
    <w:rsid w:val="003F140E"/>
    <w:rsid w:val="003F4E02"/>
    <w:rsid w:val="003F755D"/>
    <w:rsid w:val="0041642B"/>
    <w:rsid w:val="00431326"/>
    <w:rsid w:val="00442616"/>
    <w:rsid w:val="00447B06"/>
    <w:rsid w:val="00451C8D"/>
    <w:rsid w:val="00456F55"/>
    <w:rsid w:val="00470666"/>
    <w:rsid w:val="00487AEC"/>
    <w:rsid w:val="00491A77"/>
    <w:rsid w:val="00493F94"/>
    <w:rsid w:val="004B201A"/>
    <w:rsid w:val="004C7D49"/>
    <w:rsid w:val="004D1E36"/>
    <w:rsid w:val="004D640A"/>
    <w:rsid w:val="004E6579"/>
    <w:rsid w:val="004F1D34"/>
    <w:rsid w:val="004F4F29"/>
    <w:rsid w:val="00506905"/>
    <w:rsid w:val="00506B4B"/>
    <w:rsid w:val="00534D5D"/>
    <w:rsid w:val="00534DBD"/>
    <w:rsid w:val="00543A98"/>
    <w:rsid w:val="005558FA"/>
    <w:rsid w:val="005606FC"/>
    <w:rsid w:val="00562FA2"/>
    <w:rsid w:val="005A2C60"/>
    <w:rsid w:val="005A3EB0"/>
    <w:rsid w:val="005B186B"/>
    <w:rsid w:val="005B3FA0"/>
    <w:rsid w:val="005B59D6"/>
    <w:rsid w:val="005B6134"/>
    <w:rsid w:val="005D41A2"/>
    <w:rsid w:val="005D4DC8"/>
    <w:rsid w:val="005D7548"/>
    <w:rsid w:val="005E1ED8"/>
    <w:rsid w:val="005E4193"/>
    <w:rsid w:val="005E5DE8"/>
    <w:rsid w:val="005E759B"/>
    <w:rsid w:val="0060454A"/>
    <w:rsid w:val="0061218F"/>
    <w:rsid w:val="0065122D"/>
    <w:rsid w:val="00660B78"/>
    <w:rsid w:val="006674E6"/>
    <w:rsid w:val="006715D4"/>
    <w:rsid w:val="0068476C"/>
    <w:rsid w:val="00696982"/>
    <w:rsid w:val="006A1ADA"/>
    <w:rsid w:val="006E1172"/>
    <w:rsid w:val="006E3A69"/>
    <w:rsid w:val="006F4071"/>
    <w:rsid w:val="00715A4D"/>
    <w:rsid w:val="00720853"/>
    <w:rsid w:val="00745D48"/>
    <w:rsid w:val="007522C5"/>
    <w:rsid w:val="00767B23"/>
    <w:rsid w:val="007810BC"/>
    <w:rsid w:val="007854C5"/>
    <w:rsid w:val="00786564"/>
    <w:rsid w:val="00787D6C"/>
    <w:rsid w:val="007A27DF"/>
    <w:rsid w:val="007C4C60"/>
    <w:rsid w:val="007D127F"/>
    <w:rsid w:val="007E05F3"/>
    <w:rsid w:val="007E1FE1"/>
    <w:rsid w:val="007E6ADE"/>
    <w:rsid w:val="007F64FC"/>
    <w:rsid w:val="00807950"/>
    <w:rsid w:val="008168B2"/>
    <w:rsid w:val="00835244"/>
    <w:rsid w:val="00836177"/>
    <w:rsid w:val="00840297"/>
    <w:rsid w:val="008427EF"/>
    <w:rsid w:val="008439CC"/>
    <w:rsid w:val="0084414E"/>
    <w:rsid w:val="008545A5"/>
    <w:rsid w:val="008829FB"/>
    <w:rsid w:val="00883BE0"/>
    <w:rsid w:val="008941C2"/>
    <w:rsid w:val="00896FFD"/>
    <w:rsid w:val="00897510"/>
    <w:rsid w:val="008C2A20"/>
    <w:rsid w:val="008E5A33"/>
    <w:rsid w:val="008F2EE9"/>
    <w:rsid w:val="00904BA5"/>
    <w:rsid w:val="009062A7"/>
    <w:rsid w:val="00906FBB"/>
    <w:rsid w:val="00941913"/>
    <w:rsid w:val="00945039"/>
    <w:rsid w:val="00962971"/>
    <w:rsid w:val="00973191"/>
    <w:rsid w:val="00974335"/>
    <w:rsid w:val="009A0051"/>
    <w:rsid w:val="009B3C9D"/>
    <w:rsid w:val="009C2D19"/>
    <w:rsid w:val="009C5D74"/>
    <w:rsid w:val="009E3A36"/>
    <w:rsid w:val="009E5916"/>
    <w:rsid w:val="009E5C8B"/>
    <w:rsid w:val="009F547B"/>
    <w:rsid w:val="00A10A0C"/>
    <w:rsid w:val="00A11062"/>
    <w:rsid w:val="00A147D6"/>
    <w:rsid w:val="00A3159E"/>
    <w:rsid w:val="00A56A9A"/>
    <w:rsid w:val="00A61C61"/>
    <w:rsid w:val="00A73485"/>
    <w:rsid w:val="00A738B9"/>
    <w:rsid w:val="00A85AAD"/>
    <w:rsid w:val="00A8730B"/>
    <w:rsid w:val="00A87846"/>
    <w:rsid w:val="00A974AE"/>
    <w:rsid w:val="00AA1452"/>
    <w:rsid w:val="00AB5734"/>
    <w:rsid w:val="00AB5A0C"/>
    <w:rsid w:val="00AB73EA"/>
    <w:rsid w:val="00AD4971"/>
    <w:rsid w:val="00AD5E76"/>
    <w:rsid w:val="00AD694E"/>
    <w:rsid w:val="00AD786E"/>
    <w:rsid w:val="00AE421F"/>
    <w:rsid w:val="00AE4D24"/>
    <w:rsid w:val="00B05AC0"/>
    <w:rsid w:val="00B07AA6"/>
    <w:rsid w:val="00B07FF4"/>
    <w:rsid w:val="00B239AB"/>
    <w:rsid w:val="00B365A5"/>
    <w:rsid w:val="00B367C7"/>
    <w:rsid w:val="00B370F3"/>
    <w:rsid w:val="00B37BF2"/>
    <w:rsid w:val="00B43570"/>
    <w:rsid w:val="00B44D4D"/>
    <w:rsid w:val="00B52DD4"/>
    <w:rsid w:val="00B5359B"/>
    <w:rsid w:val="00B901F6"/>
    <w:rsid w:val="00B90EC1"/>
    <w:rsid w:val="00B921E2"/>
    <w:rsid w:val="00BA2C9D"/>
    <w:rsid w:val="00BA3A60"/>
    <w:rsid w:val="00BA7C96"/>
    <w:rsid w:val="00BB0B4E"/>
    <w:rsid w:val="00BB1B99"/>
    <w:rsid w:val="00BC04EB"/>
    <w:rsid w:val="00BC1A76"/>
    <w:rsid w:val="00BD200C"/>
    <w:rsid w:val="00BD59A4"/>
    <w:rsid w:val="00BD5B74"/>
    <w:rsid w:val="00BE2CA0"/>
    <w:rsid w:val="00BF1157"/>
    <w:rsid w:val="00C00B53"/>
    <w:rsid w:val="00C038D1"/>
    <w:rsid w:val="00C043DA"/>
    <w:rsid w:val="00C2219B"/>
    <w:rsid w:val="00C23448"/>
    <w:rsid w:val="00C425F4"/>
    <w:rsid w:val="00C435F9"/>
    <w:rsid w:val="00C53A6C"/>
    <w:rsid w:val="00C54543"/>
    <w:rsid w:val="00C55C8B"/>
    <w:rsid w:val="00C56733"/>
    <w:rsid w:val="00C60677"/>
    <w:rsid w:val="00C73B14"/>
    <w:rsid w:val="00C94FD8"/>
    <w:rsid w:val="00C97C57"/>
    <w:rsid w:val="00CA3A9F"/>
    <w:rsid w:val="00CA70E5"/>
    <w:rsid w:val="00CB5061"/>
    <w:rsid w:val="00CC214B"/>
    <w:rsid w:val="00CF255D"/>
    <w:rsid w:val="00CF2FD4"/>
    <w:rsid w:val="00D12E9D"/>
    <w:rsid w:val="00D177A8"/>
    <w:rsid w:val="00D237C8"/>
    <w:rsid w:val="00D257D7"/>
    <w:rsid w:val="00D27570"/>
    <w:rsid w:val="00D33D8F"/>
    <w:rsid w:val="00D35CCA"/>
    <w:rsid w:val="00D41ABB"/>
    <w:rsid w:val="00D449D2"/>
    <w:rsid w:val="00D72BE8"/>
    <w:rsid w:val="00D861A0"/>
    <w:rsid w:val="00D91BEE"/>
    <w:rsid w:val="00D950CE"/>
    <w:rsid w:val="00D96112"/>
    <w:rsid w:val="00DA0358"/>
    <w:rsid w:val="00DB6B7E"/>
    <w:rsid w:val="00DC2826"/>
    <w:rsid w:val="00DD0A65"/>
    <w:rsid w:val="00DD182F"/>
    <w:rsid w:val="00DE55CA"/>
    <w:rsid w:val="00DF4B54"/>
    <w:rsid w:val="00E01A8D"/>
    <w:rsid w:val="00E14A5A"/>
    <w:rsid w:val="00E242F0"/>
    <w:rsid w:val="00E327A7"/>
    <w:rsid w:val="00E42BF4"/>
    <w:rsid w:val="00E4490E"/>
    <w:rsid w:val="00E50353"/>
    <w:rsid w:val="00E67696"/>
    <w:rsid w:val="00E76668"/>
    <w:rsid w:val="00E81BAD"/>
    <w:rsid w:val="00E8484C"/>
    <w:rsid w:val="00E863ED"/>
    <w:rsid w:val="00EA1831"/>
    <w:rsid w:val="00EA587A"/>
    <w:rsid w:val="00EB0DE4"/>
    <w:rsid w:val="00EC04BE"/>
    <w:rsid w:val="00EE3278"/>
    <w:rsid w:val="00F00D01"/>
    <w:rsid w:val="00F0226E"/>
    <w:rsid w:val="00F05D9C"/>
    <w:rsid w:val="00F17C0A"/>
    <w:rsid w:val="00F20AE0"/>
    <w:rsid w:val="00F21387"/>
    <w:rsid w:val="00F4392B"/>
    <w:rsid w:val="00F84A72"/>
    <w:rsid w:val="00FA1581"/>
    <w:rsid w:val="00FA2631"/>
    <w:rsid w:val="00FA4DF1"/>
    <w:rsid w:val="00FB0177"/>
    <w:rsid w:val="00FB10AF"/>
    <w:rsid w:val="00FD0A8D"/>
    <w:rsid w:val="00FD5F56"/>
    <w:rsid w:val="00FD6AB7"/>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426DFF-D1B6-49C3-9373-256C9A45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1F6A-BE25-4EF1-A94B-FD567D9C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58</TotalTime>
  <Pages>1</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Rene</cp:lastModifiedBy>
  <cp:revision>7</cp:revision>
  <cp:lastPrinted>2014-12-30T16:59:00Z</cp:lastPrinted>
  <dcterms:created xsi:type="dcterms:W3CDTF">2015-02-18T19:24:00Z</dcterms:created>
  <dcterms:modified xsi:type="dcterms:W3CDTF">2017-03-21T19:28:00Z</dcterms:modified>
</cp:coreProperties>
</file>