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0387260" w:rsidR="009B57A4" w:rsidRDefault="009B57A4"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NONAGÉSIMA </w:t>
      </w:r>
      <w:r w:rsidR="00385B9C">
        <w:rPr>
          <w:rFonts w:ascii="Arial" w:eastAsia="Times New Roman" w:hAnsi="Arial" w:cs="Arial"/>
          <w:b/>
          <w:sz w:val="24"/>
          <w:szCs w:val="24"/>
          <w:lang w:eastAsia="es-ES"/>
        </w:rPr>
        <w:t>SEX</w:t>
      </w:r>
      <w:r w:rsidR="0006221B">
        <w:rPr>
          <w:rFonts w:ascii="Arial" w:eastAsia="Times New Roman" w:hAnsi="Arial" w:cs="Arial"/>
          <w:b/>
          <w:sz w:val="24"/>
          <w:szCs w:val="24"/>
          <w:lang w:eastAsia="es-ES"/>
        </w:rPr>
        <w:t>T</w:t>
      </w:r>
      <w:r w:rsidR="00C00A44">
        <w:rPr>
          <w:rFonts w:ascii="Arial" w:eastAsia="Times New Roman" w:hAnsi="Arial" w:cs="Arial"/>
          <w:b/>
          <w:sz w:val="24"/>
          <w:szCs w:val="24"/>
          <w:lang w:eastAsia="es-ES"/>
        </w:rPr>
        <w:t xml:space="preserve">A </w:t>
      </w:r>
      <w:r>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385B9C">
        <w:rPr>
          <w:rFonts w:ascii="Arial" w:eastAsia="Times New Roman" w:hAnsi="Arial" w:cs="Arial"/>
          <w:b/>
          <w:sz w:val="24"/>
          <w:szCs w:val="24"/>
          <w:lang w:eastAsia="es-ES"/>
        </w:rPr>
        <w:t>PUEBLA, 2014 - 2018, DE FECHA 1 DE DIC</w:t>
      </w:r>
      <w:r w:rsidR="00C00A44">
        <w:rPr>
          <w:rFonts w:ascii="Arial" w:eastAsia="Times New Roman" w:hAnsi="Arial" w:cs="Arial"/>
          <w:b/>
          <w:sz w:val="24"/>
          <w:szCs w:val="24"/>
          <w:lang w:eastAsia="es-ES"/>
        </w:rPr>
        <w:t>IEM</w:t>
      </w:r>
      <w:r>
        <w:rPr>
          <w:rFonts w:ascii="Arial" w:eastAsia="Times New Roman" w:hAnsi="Arial" w:cs="Arial"/>
          <w:b/>
          <w:sz w:val="24"/>
          <w:szCs w:val="24"/>
          <w:lang w:eastAsia="es-ES"/>
        </w:rPr>
        <w:t>BRE DE DOS MIL DIECISÉIS.</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1504F324"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C00A44" w:rsidRPr="00570BD5">
        <w:rPr>
          <w:rFonts w:ascii="Arial" w:eastAsia="Arial Unicode MS" w:hAnsi="Arial" w:cs="Arial"/>
          <w:color w:val="000000"/>
          <w:sz w:val="24"/>
          <w:szCs w:val="24"/>
          <w:bdr w:val="none" w:sz="0" w:space="0" w:color="auto" w:frame="1"/>
          <w:lang w:eastAsia="es-MX"/>
        </w:rPr>
        <w:t>manifiesta: Buenas tarde</w:t>
      </w:r>
      <w:r w:rsidRPr="00570BD5">
        <w:rPr>
          <w:rFonts w:ascii="Arial" w:eastAsia="Arial Unicode MS" w:hAnsi="Arial" w:cs="Arial"/>
          <w:color w:val="000000"/>
          <w:sz w:val="24"/>
          <w:szCs w:val="24"/>
          <w:bdr w:val="none" w:sz="0" w:space="0" w:color="auto" w:frame="1"/>
          <w:lang w:eastAsia="es-MX"/>
        </w:rPr>
        <w:t xml:space="preserve">s señoras, señores Regidores y Secretaria del Ayuntamiento, nos hemos reunido en este recinto oficial, con el objeto de celebrar la nonagésima </w:t>
      </w:r>
      <w:r w:rsidR="00385B9C" w:rsidRPr="00570BD5">
        <w:rPr>
          <w:rFonts w:ascii="Arial" w:eastAsia="Arial Unicode MS" w:hAnsi="Arial" w:cs="Arial"/>
          <w:color w:val="000000"/>
          <w:sz w:val="24"/>
          <w:szCs w:val="24"/>
          <w:bdr w:val="none" w:sz="0" w:space="0" w:color="auto" w:frame="1"/>
          <w:lang w:eastAsia="es-MX"/>
        </w:rPr>
        <w:t>sex</w:t>
      </w:r>
      <w:r w:rsidR="0006221B" w:rsidRPr="00570BD5">
        <w:rPr>
          <w:rFonts w:ascii="Arial" w:eastAsia="Arial Unicode MS" w:hAnsi="Arial" w:cs="Arial"/>
          <w:color w:val="000000"/>
          <w:sz w:val="24"/>
          <w:szCs w:val="24"/>
          <w:bdr w:val="none" w:sz="0" w:space="0" w:color="auto" w:frame="1"/>
          <w:lang w:eastAsia="es-MX"/>
        </w:rPr>
        <w:t>t</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AE1595" w:rsidRPr="00570BD5">
        <w:rPr>
          <w:rFonts w:ascii="Arial" w:eastAsia="Arial Unicode MS" w:hAnsi="Arial" w:cs="Arial"/>
          <w:color w:val="000000"/>
          <w:sz w:val="24"/>
          <w:szCs w:val="24"/>
          <w:bdr w:val="none" w:sz="0" w:space="0" w:color="auto" w:frame="1"/>
          <w:lang w:eastAsia="es-MX"/>
        </w:rPr>
        <w:t>trece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385B9C" w:rsidRPr="00570BD5">
        <w:rPr>
          <w:rFonts w:ascii="Arial" w:eastAsia="Arial Unicode MS" w:hAnsi="Arial" w:cs="Arial"/>
          <w:color w:val="000000"/>
          <w:sz w:val="24"/>
          <w:szCs w:val="24"/>
          <w:bdr w:val="none" w:sz="0" w:space="0" w:color="auto" w:frame="1"/>
          <w:lang w:eastAsia="es-MX"/>
        </w:rPr>
        <w:t>del día uno de dic</w:t>
      </w:r>
      <w:r w:rsidR="00C00A44" w:rsidRPr="00570BD5">
        <w:rPr>
          <w:rFonts w:ascii="Arial" w:eastAsia="Arial Unicode MS" w:hAnsi="Arial" w:cs="Arial"/>
          <w:color w:val="000000"/>
          <w:sz w:val="24"/>
          <w:szCs w:val="24"/>
          <w:bdr w:val="none" w:sz="0" w:space="0" w:color="auto" w:frame="1"/>
          <w:lang w:eastAsia="es-MX"/>
        </w:rPr>
        <w:t>iem</w:t>
      </w:r>
      <w:r w:rsidRPr="00570BD5">
        <w:rPr>
          <w:rFonts w:ascii="Arial" w:eastAsia="Arial Unicode MS" w:hAnsi="Arial" w:cs="Arial"/>
          <w:color w:val="000000"/>
          <w:sz w:val="24"/>
          <w:szCs w:val="24"/>
          <w:bdr w:val="none" w:sz="0" w:space="0" w:color="auto" w:frame="1"/>
          <w:lang w:eastAsia="es-MX"/>
        </w:rPr>
        <w:t>bre del año dos mil dieciséis,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A00BAE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 Honorable Cabildo, buenas tarde</w:t>
      </w:r>
      <w:r w:rsidRPr="00570BD5">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12906DDF" w:rsidR="005B5F46" w:rsidRPr="00385B9C" w:rsidRDefault="009B57A4" w:rsidP="00385B9C">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w:t>
      </w:r>
      <w:r w:rsidR="00385B9C">
        <w:rPr>
          <w:rFonts w:ascii="Arial" w:hAnsi="Arial" w:cs="Arial"/>
          <w:sz w:val="24"/>
          <w:szCs w:val="24"/>
        </w:rPr>
        <w:t xml:space="preserve"> cuenta con la asistencia de tre</w:t>
      </w:r>
      <w:r>
        <w:rPr>
          <w:rFonts w:ascii="Arial" w:hAnsi="Arial" w:cs="Arial"/>
          <w:sz w:val="24"/>
          <w:szCs w:val="24"/>
        </w:rPr>
        <w:t>ce de los trece integrantes del Ayuntamiento Municipal</w:t>
      </w:r>
      <w:r w:rsidR="00385B9C">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5A9A836D" w:rsidR="005B5F46"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9B57A4">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1DDD6137" w14:textId="26D2E7FE"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Dictamen que presenta la Comisión de</w:t>
      </w:r>
      <w:r w:rsidR="00385B9C">
        <w:rPr>
          <w:rFonts w:ascii="Arial" w:eastAsia="Calibri" w:hAnsi="Arial" w:cs="Arial"/>
          <w:color w:val="000000"/>
          <w:sz w:val="24"/>
          <w:szCs w:val="24"/>
          <w:bdr w:val="none" w:sz="0" w:space="0" w:color="auto" w:frame="1"/>
          <w:lang w:eastAsia="es-MX"/>
        </w:rPr>
        <w:t xml:space="preserve"> Desarrollo Urbano, Obras y Servicios Públicos de Calidad</w:t>
      </w:r>
      <w:r w:rsidRPr="0006221B">
        <w:rPr>
          <w:rFonts w:ascii="Arial" w:eastAsia="Calibri" w:hAnsi="Arial" w:cs="Arial"/>
          <w:color w:val="000000"/>
          <w:sz w:val="24"/>
          <w:szCs w:val="24"/>
          <w:bdr w:val="none" w:sz="0" w:space="0" w:color="auto" w:frame="1"/>
          <w:lang w:eastAsia="es-MX"/>
        </w:rPr>
        <w:t>, a través de su President</w:t>
      </w:r>
      <w:r w:rsidR="00385B9C">
        <w:rPr>
          <w:rFonts w:ascii="Arial" w:eastAsia="Calibri" w:hAnsi="Arial" w:cs="Arial"/>
          <w:color w:val="000000"/>
          <w:sz w:val="24"/>
          <w:szCs w:val="24"/>
          <w:bdr w:val="none" w:sz="0" w:space="0" w:color="auto" w:frame="1"/>
          <w:lang w:eastAsia="es-MX"/>
        </w:rPr>
        <w:t>e</w:t>
      </w:r>
      <w:r w:rsidRPr="0006221B">
        <w:rPr>
          <w:rFonts w:ascii="Arial" w:eastAsia="Calibri" w:hAnsi="Arial" w:cs="Arial"/>
          <w:color w:val="000000"/>
          <w:sz w:val="24"/>
          <w:szCs w:val="24"/>
          <w:bdr w:val="none" w:sz="0" w:space="0" w:color="auto" w:frame="1"/>
          <w:lang w:eastAsia="es-MX"/>
        </w:rPr>
        <w:t xml:space="preserve"> </w:t>
      </w:r>
      <w:r w:rsidR="00385B9C">
        <w:rPr>
          <w:rFonts w:ascii="Arial" w:eastAsia="Calibri" w:hAnsi="Arial" w:cs="Arial"/>
          <w:color w:val="000000"/>
          <w:sz w:val="24"/>
          <w:szCs w:val="24"/>
          <w:bdr w:val="none" w:sz="0" w:space="0" w:color="auto" w:frame="1"/>
          <w:lang w:eastAsia="es-MX"/>
        </w:rPr>
        <w:t>el Regidor</w:t>
      </w:r>
      <w:r w:rsidR="00342F63">
        <w:rPr>
          <w:rFonts w:ascii="Arial" w:eastAsia="Calibri" w:hAnsi="Arial" w:cs="Arial"/>
          <w:color w:val="000000"/>
          <w:sz w:val="24"/>
          <w:szCs w:val="24"/>
          <w:bdr w:val="none" w:sz="0" w:space="0" w:color="auto" w:frame="1"/>
          <w:lang w:eastAsia="es-MX"/>
        </w:rPr>
        <w:t xml:space="preserve"> Juan Manuel </w:t>
      </w:r>
      <w:proofErr w:type="spellStart"/>
      <w:r w:rsidR="00342F63">
        <w:rPr>
          <w:rFonts w:ascii="Arial" w:eastAsia="Calibri" w:hAnsi="Arial" w:cs="Arial"/>
          <w:color w:val="000000"/>
          <w:sz w:val="24"/>
          <w:szCs w:val="24"/>
          <w:bdr w:val="none" w:sz="0" w:space="0" w:color="auto" w:frame="1"/>
          <w:lang w:eastAsia="es-MX"/>
        </w:rPr>
        <w:t>Ayestarán</w:t>
      </w:r>
      <w:proofErr w:type="spellEnd"/>
      <w:r w:rsidR="00342F63">
        <w:rPr>
          <w:rFonts w:ascii="Arial" w:eastAsia="Calibri" w:hAnsi="Arial" w:cs="Arial"/>
          <w:color w:val="000000"/>
          <w:sz w:val="24"/>
          <w:szCs w:val="24"/>
          <w:bdr w:val="none" w:sz="0" w:space="0" w:color="auto" w:frame="1"/>
          <w:lang w:eastAsia="es-MX"/>
        </w:rPr>
        <w:t xml:space="preserve"> Nava, </w:t>
      </w:r>
      <w:r w:rsidRPr="0006221B">
        <w:rPr>
          <w:rFonts w:ascii="Arial" w:eastAsia="Calibri" w:hAnsi="Arial" w:cs="Arial"/>
          <w:color w:val="000000"/>
          <w:sz w:val="24"/>
          <w:szCs w:val="24"/>
          <w:bdr w:val="none" w:sz="0" w:space="0" w:color="auto" w:frame="1"/>
          <w:lang w:eastAsia="es-MX"/>
        </w:rPr>
        <w:t>por el que solicita que se</w:t>
      </w:r>
      <w:r w:rsidR="00342F63">
        <w:rPr>
          <w:rFonts w:ascii="Arial" w:eastAsia="Calibri" w:hAnsi="Arial" w:cs="Arial"/>
          <w:color w:val="000000"/>
          <w:sz w:val="24"/>
          <w:szCs w:val="24"/>
          <w:bdr w:val="none" w:sz="0" w:space="0" w:color="auto" w:frame="1"/>
          <w:lang w:eastAsia="es-MX"/>
        </w:rPr>
        <w:t xml:space="preserve"> autorice la aplicación de recursos </w:t>
      </w:r>
      <w:r w:rsidR="00342F63" w:rsidRPr="00106A34">
        <w:rPr>
          <w:rFonts w:ascii="Arial" w:hAnsi="Arial" w:cs="Arial"/>
          <w:sz w:val="24"/>
          <w:szCs w:val="24"/>
        </w:rPr>
        <w:t xml:space="preserve">provenientes del Fondo Nacional del Emprendedor </w:t>
      </w:r>
      <w:r w:rsidR="00342F63">
        <w:rPr>
          <w:rFonts w:ascii="Arial" w:hAnsi="Arial" w:cs="Arial"/>
          <w:sz w:val="24"/>
          <w:szCs w:val="24"/>
        </w:rPr>
        <w:t xml:space="preserve">que otorga </w:t>
      </w:r>
      <w:r w:rsidR="00342F63" w:rsidRPr="00106A34">
        <w:rPr>
          <w:rFonts w:ascii="Arial" w:hAnsi="Arial" w:cs="Arial"/>
          <w:sz w:val="24"/>
          <w:szCs w:val="24"/>
        </w:rPr>
        <w:t>el Instituto Nacional del Emprendedor, para la</w:t>
      </w:r>
      <w:r w:rsidR="00342F63">
        <w:rPr>
          <w:rFonts w:ascii="Arial" w:hAnsi="Arial" w:cs="Arial"/>
          <w:sz w:val="24"/>
          <w:szCs w:val="24"/>
        </w:rPr>
        <w:t xml:space="preserve"> ejecución del Plan de Negocios</w:t>
      </w:r>
      <w:r w:rsidR="00342F63" w:rsidRPr="00106A34">
        <w:rPr>
          <w:rFonts w:ascii="Arial" w:hAnsi="Arial" w:cs="Arial"/>
          <w:sz w:val="24"/>
          <w:szCs w:val="24"/>
        </w:rPr>
        <w:t xml:space="preserve"> para el proyecto denominado</w:t>
      </w:r>
      <w:r w:rsidR="00342F63" w:rsidRPr="00342F63">
        <w:rPr>
          <w:rFonts w:ascii="Arial" w:hAnsi="Arial" w:cs="Arial"/>
          <w:bCs/>
          <w:sz w:val="24"/>
          <w:szCs w:val="24"/>
        </w:rPr>
        <w:t xml:space="preserve"> “La Plaza del Productor”</w:t>
      </w:r>
      <w:r w:rsidRPr="00342F63">
        <w:rPr>
          <w:rFonts w:ascii="Arial" w:eastAsia="Calibri" w:hAnsi="Arial" w:cs="Arial"/>
          <w:color w:val="000000"/>
          <w:sz w:val="24"/>
          <w:szCs w:val="24"/>
          <w:bdr w:val="none" w:sz="0" w:space="0" w:color="auto" w:frame="1"/>
          <w:lang w:eastAsia="es-MX"/>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7B5451C0" w14:textId="041AB400" w:rsidR="005B5F46"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0F78045F" w14:textId="77777777" w:rsidR="00342F63" w:rsidRPr="00342F63" w:rsidRDefault="00342F63" w:rsidP="00342F63">
      <w:pPr>
        <w:spacing w:after="160" w:line="240" w:lineRule="auto"/>
        <w:jc w:val="both"/>
        <w:rPr>
          <w:rFonts w:ascii="Arial" w:eastAsia="Calibri" w:hAnsi="Arial" w:cs="Arial"/>
          <w:b/>
          <w:color w:val="000000"/>
          <w:sz w:val="24"/>
          <w:szCs w:val="24"/>
          <w:bdr w:val="none" w:sz="0" w:space="0" w:color="auto" w:frame="1"/>
          <w:lang w:eastAsia="es-MX"/>
        </w:rPr>
      </w:pP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3E671D47" w:rsidR="009B57A4" w:rsidRDefault="009B57A4" w:rsidP="009B57A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342F63" w:rsidRPr="0006221B">
        <w:rPr>
          <w:rFonts w:ascii="Arial" w:eastAsia="Calibri" w:hAnsi="Arial" w:cs="Arial"/>
          <w:color w:val="000000"/>
          <w:sz w:val="24"/>
          <w:szCs w:val="24"/>
          <w:bdr w:val="none" w:sz="0" w:space="0" w:color="auto" w:frame="1"/>
          <w:lang w:eastAsia="es-MX"/>
        </w:rPr>
        <w:t>Dictamen que presenta la Comisión de</w:t>
      </w:r>
      <w:r w:rsidR="00342F63">
        <w:rPr>
          <w:rFonts w:ascii="Arial" w:eastAsia="Calibri" w:hAnsi="Arial" w:cs="Arial"/>
          <w:color w:val="000000"/>
          <w:sz w:val="24"/>
          <w:szCs w:val="24"/>
          <w:bdr w:val="none" w:sz="0" w:space="0" w:color="auto" w:frame="1"/>
          <w:lang w:eastAsia="es-MX"/>
        </w:rPr>
        <w:t xml:space="preserve"> Desarrollo Urbano, Obras y Servicios Públicos de Calidad</w:t>
      </w:r>
      <w:r w:rsidR="00342F63" w:rsidRPr="0006221B">
        <w:rPr>
          <w:rFonts w:ascii="Arial" w:eastAsia="Calibri" w:hAnsi="Arial" w:cs="Arial"/>
          <w:color w:val="000000"/>
          <w:sz w:val="24"/>
          <w:szCs w:val="24"/>
          <w:bdr w:val="none" w:sz="0" w:space="0" w:color="auto" w:frame="1"/>
          <w:lang w:eastAsia="es-MX"/>
        </w:rPr>
        <w:t>, a través de su President</w:t>
      </w:r>
      <w:r w:rsidR="00342F63">
        <w:rPr>
          <w:rFonts w:ascii="Arial" w:eastAsia="Calibri" w:hAnsi="Arial" w:cs="Arial"/>
          <w:color w:val="000000"/>
          <w:sz w:val="24"/>
          <w:szCs w:val="24"/>
          <w:bdr w:val="none" w:sz="0" w:space="0" w:color="auto" w:frame="1"/>
          <w:lang w:eastAsia="es-MX"/>
        </w:rPr>
        <w:t>e</w:t>
      </w:r>
      <w:r w:rsidR="00342F63" w:rsidRPr="0006221B">
        <w:rPr>
          <w:rFonts w:ascii="Arial" w:eastAsia="Calibri" w:hAnsi="Arial" w:cs="Arial"/>
          <w:color w:val="000000"/>
          <w:sz w:val="24"/>
          <w:szCs w:val="24"/>
          <w:bdr w:val="none" w:sz="0" w:space="0" w:color="auto" w:frame="1"/>
          <w:lang w:eastAsia="es-MX"/>
        </w:rPr>
        <w:t xml:space="preserve"> </w:t>
      </w:r>
      <w:r w:rsidR="00342F63">
        <w:rPr>
          <w:rFonts w:ascii="Arial" w:eastAsia="Calibri" w:hAnsi="Arial" w:cs="Arial"/>
          <w:color w:val="000000"/>
          <w:sz w:val="24"/>
          <w:szCs w:val="24"/>
          <w:bdr w:val="none" w:sz="0" w:space="0" w:color="auto" w:frame="1"/>
          <w:lang w:eastAsia="es-MX"/>
        </w:rPr>
        <w:t xml:space="preserve">el Regidor Juan Manuel </w:t>
      </w:r>
      <w:proofErr w:type="spellStart"/>
      <w:r w:rsidR="00342F63">
        <w:rPr>
          <w:rFonts w:ascii="Arial" w:eastAsia="Calibri" w:hAnsi="Arial" w:cs="Arial"/>
          <w:color w:val="000000"/>
          <w:sz w:val="24"/>
          <w:szCs w:val="24"/>
          <w:bdr w:val="none" w:sz="0" w:space="0" w:color="auto" w:frame="1"/>
          <w:lang w:eastAsia="es-MX"/>
        </w:rPr>
        <w:t>Ayestarán</w:t>
      </w:r>
      <w:proofErr w:type="spellEnd"/>
      <w:r w:rsidR="00342F63">
        <w:rPr>
          <w:rFonts w:ascii="Arial" w:eastAsia="Calibri" w:hAnsi="Arial" w:cs="Arial"/>
          <w:color w:val="000000"/>
          <w:sz w:val="24"/>
          <w:szCs w:val="24"/>
          <w:bdr w:val="none" w:sz="0" w:space="0" w:color="auto" w:frame="1"/>
          <w:lang w:eastAsia="es-MX"/>
        </w:rPr>
        <w:t xml:space="preserve"> Nava, </w:t>
      </w:r>
      <w:r w:rsidR="00342F63" w:rsidRPr="0006221B">
        <w:rPr>
          <w:rFonts w:ascii="Arial" w:eastAsia="Calibri" w:hAnsi="Arial" w:cs="Arial"/>
          <w:color w:val="000000"/>
          <w:sz w:val="24"/>
          <w:szCs w:val="24"/>
          <w:bdr w:val="none" w:sz="0" w:space="0" w:color="auto" w:frame="1"/>
          <w:lang w:eastAsia="es-MX"/>
        </w:rPr>
        <w:t>por el que solicita que se</w:t>
      </w:r>
      <w:r w:rsidR="00342F63">
        <w:rPr>
          <w:rFonts w:ascii="Arial" w:eastAsia="Calibri" w:hAnsi="Arial" w:cs="Arial"/>
          <w:color w:val="000000"/>
          <w:sz w:val="24"/>
          <w:szCs w:val="24"/>
          <w:bdr w:val="none" w:sz="0" w:space="0" w:color="auto" w:frame="1"/>
          <w:lang w:eastAsia="es-MX"/>
        </w:rPr>
        <w:t xml:space="preserve"> autorice la aplicación de recursos </w:t>
      </w:r>
      <w:r w:rsidR="00342F63" w:rsidRPr="00106A34">
        <w:rPr>
          <w:rFonts w:ascii="Arial" w:hAnsi="Arial" w:cs="Arial"/>
          <w:sz w:val="24"/>
          <w:szCs w:val="24"/>
        </w:rPr>
        <w:t xml:space="preserve">provenientes del Fondo Nacional del Emprendedor </w:t>
      </w:r>
      <w:r w:rsidR="00342F63">
        <w:rPr>
          <w:rFonts w:ascii="Arial" w:hAnsi="Arial" w:cs="Arial"/>
          <w:sz w:val="24"/>
          <w:szCs w:val="24"/>
        </w:rPr>
        <w:t xml:space="preserve">que otorga </w:t>
      </w:r>
      <w:r w:rsidR="00342F63" w:rsidRPr="00106A34">
        <w:rPr>
          <w:rFonts w:ascii="Arial" w:hAnsi="Arial" w:cs="Arial"/>
          <w:sz w:val="24"/>
          <w:szCs w:val="24"/>
        </w:rPr>
        <w:t>el Instituto Nacional del Emprendedor, para la</w:t>
      </w:r>
      <w:r w:rsidR="00342F63">
        <w:rPr>
          <w:rFonts w:ascii="Arial" w:hAnsi="Arial" w:cs="Arial"/>
          <w:sz w:val="24"/>
          <w:szCs w:val="24"/>
        </w:rPr>
        <w:t xml:space="preserve"> ejecución del Plan de Negocios</w:t>
      </w:r>
      <w:r w:rsidR="00342F63" w:rsidRPr="00106A34">
        <w:rPr>
          <w:rFonts w:ascii="Arial" w:hAnsi="Arial" w:cs="Arial"/>
          <w:sz w:val="24"/>
          <w:szCs w:val="24"/>
        </w:rPr>
        <w:t xml:space="preserve"> para el proyecto denominado</w:t>
      </w:r>
      <w:r w:rsidR="00342F63" w:rsidRPr="00342F63">
        <w:rPr>
          <w:rFonts w:ascii="Arial" w:hAnsi="Arial" w:cs="Arial"/>
          <w:bCs/>
          <w:sz w:val="24"/>
          <w:szCs w:val="24"/>
        </w:rPr>
        <w:t xml:space="preserve"> “La Plaza del Productor”</w:t>
      </w:r>
      <w:r w:rsidR="00037664" w:rsidRPr="003215D6">
        <w:rPr>
          <w:rFonts w:ascii="Arial" w:hAnsi="Arial" w:cs="Arial"/>
          <w:color w:val="000000"/>
          <w:sz w:val="24"/>
          <w:szCs w:val="24"/>
        </w:rPr>
        <w:t>, por lo tanto le pido al Regidor proceda a dar lectura a su Dictamen</w:t>
      </w:r>
      <w:r>
        <w:rPr>
          <w:rFonts w:ascii="Arial" w:eastAsia="Arial Unicode MS" w:hAnsi="Arial" w:cs="Arial"/>
          <w:sz w:val="24"/>
          <w:szCs w:val="24"/>
          <w:bdr w:val="none" w:sz="0" w:space="0" w:color="auto" w:frame="1"/>
        </w:rPr>
        <w:t>.</w:t>
      </w:r>
    </w:p>
    <w:p w14:paraId="4C52C279" w14:textId="123CE615" w:rsidR="009B57A4" w:rsidRDefault="00342F63"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Pr>
          <w:rFonts w:ascii="Arial" w:eastAsia="Arial Unicode MS" w:hAnsi="Arial" w:cs="Arial"/>
          <w:color w:val="000000"/>
          <w:sz w:val="24"/>
          <w:szCs w:val="24"/>
          <w:bdr w:val="none" w:sz="0" w:space="0" w:color="auto" w:frame="1"/>
          <w:lang w:eastAsia="es-MX"/>
        </w:rPr>
        <w:t xml:space="preserve"> de la </w:t>
      </w:r>
      <w:r w:rsidR="00037664" w:rsidRPr="00755175">
        <w:rPr>
          <w:rFonts w:ascii="Arial" w:hAnsi="Arial" w:cs="Arial"/>
          <w:color w:val="000000"/>
          <w:sz w:val="24"/>
          <w:szCs w:val="24"/>
        </w:rPr>
        <w:t xml:space="preserve">Comisión de </w:t>
      </w:r>
      <w:r>
        <w:rPr>
          <w:rFonts w:ascii="Arial" w:eastAsia="Calibri" w:hAnsi="Arial" w:cs="Arial"/>
          <w:color w:val="000000"/>
          <w:sz w:val="24"/>
          <w:szCs w:val="24"/>
          <w:bdr w:val="none" w:sz="0" w:space="0" w:color="auto" w:frame="1"/>
          <w:lang w:eastAsia="es-MX"/>
        </w:rPr>
        <w:t>Desarrollo Urbano, Obras y Servicios Públicos de Calidad</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Default="00C00A44" w:rsidP="00C00A44">
      <w:pPr>
        <w:spacing w:line="240" w:lineRule="auto"/>
        <w:contextualSpacing/>
        <w:rPr>
          <w:rFonts w:ascii="Arial" w:hAnsi="Arial" w:cs="Arial"/>
          <w:b/>
          <w:sz w:val="24"/>
          <w:szCs w:val="24"/>
        </w:rPr>
      </w:pPr>
      <w:r w:rsidRPr="007F6AF6">
        <w:rPr>
          <w:rFonts w:ascii="Arial" w:hAnsi="Arial" w:cs="Arial"/>
          <w:b/>
          <w:sz w:val="24"/>
          <w:szCs w:val="24"/>
        </w:rPr>
        <w:t>HONORABLE CABILDO:</w:t>
      </w:r>
    </w:p>
    <w:p w14:paraId="6FF882DD" w14:textId="77777777" w:rsidR="00342F63" w:rsidRPr="00106A34" w:rsidRDefault="00342F63" w:rsidP="00342F63">
      <w:pPr>
        <w:spacing w:after="0" w:line="240" w:lineRule="auto"/>
        <w:jc w:val="both"/>
        <w:rPr>
          <w:rFonts w:ascii="Arial" w:hAnsi="Arial" w:cs="Arial"/>
          <w:b/>
          <w:sz w:val="24"/>
          <w:szCs w:val="24"/>
        </w:rPr>
      </w:pPr>
    </w:p>
    <w:p w14:paraId="2BC14FCC" w14:textId="77777777" w:rsidR="00342F63" w:rsidRPr="00106A34" w:rsidRDefault="00342F63" w:rsidP="00342F63">
      <w:pPr>
        <w:spacing w:after="0" w:line="240" w:lineRule="auto"/>
        <w:jc w:val="both"/>
        <w:rPr>
          <w:rFonts w:ascii="Arial" w:hAnsi="Arial" w:cs="Arial"/>
          <w:b/>
          <w:bCs/>
          <w:sz w:val="24"/>
          <w:szCs w:val="24"/>
        </w:rPr>
      </w:pPr>
      <w:r w:rsidRPr="00106A34">
        <w:rPr>
          <w:rFonts w:ascii="Arial" w:hAnsi="Arial" w:cs="Arial"/>
          <w:b/>
          <w:sz w:val="24"/>
          <w:szCs w:val="24"/>
        </w:rPr>
        <w:t>LOS QUE SUSCRIBEN INTEGRANTES DE LA COMISIÓN DE DESARROLLO URBANO, OBRAS Y SERVICIOS PÚBLICOS DE CALIDAD, A TRAVÉS DE SU PRESIDENTE EL REGIDOR JUAN MANUEL AYESTARÁN NAVA, CON FUNDAMENTO EN LO DISPUESTO POR EL ARTÍCULO 115 FRACCIONES II Y III DE LA CONSTITUCION POLITICA DE LOS ESTADOS UNIDOS MEXICANOS</w:t>
      </w:r>
      <w:r w:rsidRPr="00106A34">
        <w:rPr>
          <w:rFonts w:ascii="Arial" w:hAnsi="Arial" w:cs="Arial"/>
          <w:b/>
          <w:bCs/>
          <w:sz w:val="24"/>
          <w:szCs w:val="24"/>
        </w:rPr>
        <w:t xml:space="preserve">; 25, 103 PRIMER PÁRRAFO, 105 FRACCIÓN III DE LA CONSTITUCIÓN POLÍTICA DEL ESTADO LIBRE Y SOBERANO DE PUEBLA, 3, 78 FRACCIÓN IV, 92 FRACCIONES I Y VII, 140, 141, 163 Y 199 DE LA LEY ORGÁNICA MUNICIPAL, </w:t>
      </w:r>
      <w:r w:rsidRPr="00106A34">
        <w:rPr>
          <w:rFonts w:ascii="Arial" w:hAnsi="Arial" w:cs="Arial"/>
          <w:b/>
          <w:sz w:val="24"/>
          <w:szCs w:val="24"/>
        </w:rPr>
        <w:t>1 Y 111 DE LA LEY DE HACIENDA MUNICIPAL DEL ESTADO LIBRE Y  SOBERANO DE PUEBLA; 2 DEL CÓDIGO FISCAL MUNICIPAL DEL ESTADO LIBRE Y SOBERANO DE PUEBLA</w:t>
      </w:r>
      <w:r w:rsidRPr="00106A34">
        <w:rPr>
          <w:rFonts w:ascii="Arial" w:hAnsi="Arial" w:cs="Arial"/>
          <w:b/>
          <w:bCs/>
          <w:sz w:val="24"/>
          <w:szCs w:val="24"/>
        </w:rPr>
        <w:t xml:space="preserve">, SOMETO A CONSIDERACIÓN DE ESTE HONORABLE CUERPO COLEGIADO EL DICTAMEN POR EL QUE SE AUTORIZA LA APORTACIÓN DE RECURSOS PROVENIENTES DEL FONDO NACIONAL DEL EMPRENDEDOR A TRAVÉS DEL INSTITUTO NACIONAL DEL </w:t>
      </w:r>
      <w:r w:rsidRPr="00106A34">
        <w:rPr>
          <w:rFonts w:ascii="Arial" w:hAnsi="Arial" w:cs="Arial"/>
          <w:b/>
          <w:bCs/>
          <w:sz w:val="24"/>
          <w:szCs w:val="24"/>
        </w:rPr>
        <w:lastRenderedPageBreak/>
        <w:t>EMPRENDEDOR, PARA LA EJECUCIÓN DEL PLAN DE NEGOCIOS  PARA EL PROYECTO DENOMINADO “LA PLAZA DEL PRODUCTOR”,  POR LO QUE:</w:t>
      </w:r>
    </w:p>
    <w:p w14:paraId="321F1429" w14:textId="77777777" w:rsidR="00342F63" w:rsidRDefault="00342F63" w:rsidP="00342F63">
      <w:pPr>
        <w:pStyle w:val="Sinespaciado"/>
      </w:pPr>
    </w:p>
    <w:p w14:paraId="78CEB068" w14:textId="3C344041" w:rsidR="00342F63" w:rsidRPr="007278C4" w:rsidRDefault="00342F63" w:rsidP="007278C4">
      <w:pPr>
        <w:jc w:val="center"/>
        <w:rPr>
          <w:rFonts w:ascii="Arial" w:hAnsi="Arial" w:cs="Arial"/>
          <w:b/>
          <w:bCs/>
          <w:sz w:val="24"/>
          <w:szCs w:val="24"/>
        </w:rPr>
      </w:pPr>
      <w:r w:rsidRPr="00106A34">
        <w:rPr>
          <w:rFonts w:ascii="Arial" w:hAnsi="Arial" w:cs="Arial"/>
          <w:b/>
          <w:bCs/>
          <w:sz w:val="24"/>
          <w:szCs w:val="24"/>
        </w:rPr>
        <w:t>CONSIDERANDO</w:t>
      </w:r>
    </w:p>
    <w:p w14:paraId="2C529139"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I.</w:t>
      </w:r>
      <w:r w:rsidRPr="00106A34">
        <w:rPr>
          <w:rFonts w:ascii="Arial" w:hAnsi="Arial" w:cs="Arial"/>
          <w:sz w:val="24"/>
          <w:szCs w:val="24"/>
        </w:rPr>
        <w:t>- Que la Constitución Política de los Estados Unidos Mexicanos, establece en su artículo 25 que corresponde al Estado la rectoría del desarrollo nacional para garantizar que éste sea integral y sustentable, mediante el fomento del crecimiento económico. Asimismo, impone al Estado el fomento de las actividades que demande el interés general y la concurrencia al desarrollo económico nacional, con responsabilidad social, de los sectores: público, privado y social.</w:t>
      </w:r>
    </w:p>
    <w:p w14:paraId="769A12E4"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0FD3B735"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 xml:space="preserve">II.- </w:t>
      </w:r>
      <w:r w:rsidRPr="00106A34">
        <w:rPr>
          <w:rFonts w:ascii="Arial" w:hAnsi="Arial" w:cs="Arial"/>
          <w:sz w:val="24"/>
          <w:szCs w:val="24"/>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482821D4"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46A696FC"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III.-</w:t>
      </w:r>
      <w:r w:rsidRPr="00106A34">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FFB1AA2"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p>
    <w:p w14:paraId="5F39B7EE" w14:textId="5FAC5E9A"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IV.-</w:t>
      </w:r>
      <w:r>
        <w:rPr>
          <w:rFonts w:ascii="Arial" w:hAnsi="Arial" w:cs="Arial"/>
          <w:b/>
          <w:sz w:val="24"/>
          <w:szCs w:val="24"/>
        </w:rPr>
        <w:t xml:space="preserve"> </w:t>
      </w:r>
      <w:r w:rsidRPr="00106A34">
        <w:rPr>
          <w:rFonts w:ascii="Arial" w:hAnsi="Arial" w:cs="Arial"/>
          <w:sz w:val="24"/>
          <w:szCs w:val="24"/>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w:t>
      </w:r>
      <w:r w:rsidR="007278C4">
        <w:rPr>
          <w:rFonts w:ascii="Arial" w:hAnsi="Arial" w:cs="Arial"/>
          <w:sz w:val="24"/>
          <w:szCs w:val="24"/>
        </w:rPr>
        <w:t>niente al buen servicio público.</w:t>
      </w:r>
    </w:p>
    <w:p w14:paraId="445201B3" w14:textId="77777777" w:rsidR="00342F63" w:rsidRPr="00106A34" w:rsidRDefault="00342F63" w:rsidP="00342F63">
      <w:pPr>
        <w:autoSpaceDE w:val="0"/>
        <w:autoSpaceDN w:val="0"/>
        <w:adjustRightInd w:val="0"/>
        <w:spacing w:after="0" w:line="240" w:lineRule="auto"/>
        <w:rPr>
          <w:rFonts w:ascii="Arial" w:hAnsi="Arial" w:cs="Arial"/>
          <w:b/>
          <w:bCs/>
          <w:sz w:val="24"/>
          <w:szCs w:val="24"/>
        </w:rPr>
      </w:pPr>
    </w:p>
    <w:p w14:paraId="1917FA82"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bCs/>
          <w:sz w:val="24"/>
          <w:szCs w:val="24"/>
        </w:rPr>
        <w:t xml:space="preserve">V. </w:t>
      </w:r>
      <w:r w:rsidRPr="00106A34">
        <w:rPr>
          <w:rFonts w:ascii="Arial" w:hAnsi="Arial" w:cs="Arial"/>
          <w:sz w:val="24"/>
          <w:szCs w:val="24"/>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w:t>
      </w:r>
      <w:r w:rsidRPr="00106A34">
        <w:rPr>
          <w:rFonts w:ascii="Arial" w:hAnsi="Arial" w:cs="Arial"/>
          <w:sz w:val="24"/>
          <w:szCs w:val="24"/>
        </w:rPr>
        <w:lastRenderedPageBreak/>
        <w:t>por cualquier título le trasfieran al Municipio, la Federación, el Estado, los particulares o cualquier otro organismo público o privado.</w:t>
      </w:r>
    </w:p>
    <w:p w14:paraId="47F215D5"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p>
    <w:p w14:paraId="2D3C6698"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 xml:space="preserve">VI.- </w:t>
      </w:r>
      <w:r w:rsidRPr="00106A34">
        <w:rPr>
          <w:rFonts w:ascii="Arial" w:hAnsi="Arial" w:cs="Arial"/>
          <w:sz w:val="24"/>
          <w:szCs w:val="24"/>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0138A360"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p>
    <w:p w14:paraId="74E0384B" w14:textId="77777777" w:rsidR="00342F63" w:rsidRPr="00106A34" w:rsidRDefault="00342F63" w:rsidP="00342F63">
      <w:pPr>
        <w:tabs>
          <w:tab w:val="left" w:pos="4536"/>
        </w:tabs>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VII.-</w:t>
      </w:r>
      <w:r w:rsidRPr="00106A34">
        <w:rPr>
          <w:rFonts w:ascii="Arial" w:hAnsi="Arial" w:cs="Arial"/>
          <w:sz w:val="24"/>
          <w:szCs w:val="24"/>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58DC8BB5"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p>
    <w:p w14:paraId="1FE88AE1"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VII</w:t>
      </w:r>
      <w:r w:rsidRPr="007278C4">
        <w:rPr>
          <w:rFonts w:ascii="Arial" w:hAnsi="Arial" w:cs="Arial"/>
          <w:b/>
          <w:sz w:val="24"/>
          <w:szCs w:val="24"/>
        </w:rPr>
        <w:t>I.-</w:t>
      </w:r>
      <w:r w:rsidRPr="00106A34">
        <w:rPr>
          <w:rFonts w:ascii="Arial" w:hAnsi="Arial" w:cs="Arial"/>
          <w:sz w:val="24"/>
          <w:szCs w:val="24"/>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w:t>
      </w:r>
    </w:p>
    <w:p w14:paraId="37249156"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sz w:val="24"/>
          <w:szCs w:val="24"/>
        </w:rPr>
        <w:t xml:space="preserve"> </w:t>
      </w:r>
    </w:p>
    <w:p w14:paraId="10E8618B"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IX.-</w:t>
      </w:r>
      <w:r w:rsidRPr="00106A34">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DF2C80B"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25F130D4" w14:textId="77777777" w:rsidR="00342F63" w:rsidRPr="00106A34" w:rsidRDefault="00342F63" w:rsidP="00342F63">
      <w:pPr>
        <w:spacing w:line="240" w:lineRule="auto"/>
        <w:jc w:val="both"/>
        <w:rPr>
          <w:rFonts w:ascii="Arial" w:hAnsi="Arial" w:cs="Arial"/>
          <w:sz w:val="24"/>
          <w:szCs w:val="24"/>
        </w:rPr>
      </w:pPr>
      <w:r w:rsidRPr="007278C4">
        <w:rPr>
          <w:rFonts w:ascii="Arial" w:hAnsi="Arial" w:cs="Arial"/>
          <w:b/>
          <w:sz w:val="24"/>
          <w:szCs w:val="24"/>
        </w:rPr>
        <w:t>X.-</w:t>
      </w:r>
      <w:r w:rsidRPr="00106A34">
        <w:rPr>
          <w:rFonts w:ascii="Arial" w:hAnsi="Arial" w:cs="Arial"/>
          <w:sz w:val="24"/>
          <w:szCs w:val="24"/>
        </w:rPr>
        <w:t xml:space="preserve"> Con el objeto de promover el desarrollo económico nacional, a través del otorgamiento de apoyos de carácter temporal a proyectos que fomenten la creación, consolidación, y competitividad de las “MIPYMES”, y las iniciativas de los emprendedores, así como aquellos que promuevan la inversión productiva que permita generar más y mejores empleos, más y mejores “MIPYMES”, y más y mejores emprendedores, la Secretaría de Economía, publicó el 30 de diciembre de 2015 en el DOF las Reglas de Operación del Fondo Nacional Emprendedor (FNE) para el ejercicio fiscal 2016, en lo sucesivo denominadas “Reglas de Operación del FNE.</w:t>
      </w:r>
    </w:p>
    <w:p w14:paraId="30EAFEE5"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lastRenderedPageBreak/>
        <w:t xml:space="preserve">XI.- </w:t>
      </w:r>
      <w:r w:rsidRPr="00106A34">
        <w:rPr>
          <w:rFonts w:ascii="Arial" w:hAnsi="Arial" w:cs="Arial"/>
          <w:sz w:val="24"/>
          <w:szCs w:val="24"/>
        </w:rPr>
        <w:t xml:space="preserve">Que el Instituto Nacional de Emprendedores (INADEM) es un órgano administrativo desconcentrado de la Secretaría de Economía, de conformidad con lo previsto en los artículos 2 apartado C fracción IV y 57 BIS del Reglamento Interior de la Secretaría de Economía. 1.2, que tiene por objeto instrumentar, ejecutar y coordinar la política nacional de apoyo incluyente a emprendedores y a las MIPYMES, impulsando su innovación, competitividad y proyección en los mercados nacional e internacional para aumentar su contribución al desarrollo económico y bienestar social, así como coadyuvar al desarrollo de políticas que fomenten la cultura y productividad empresarial.  </w:t>
      </w:r>
    </w:p>
    <w:p w14:paraId="424174C7"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6429CB1C"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 xml:space="preserve">XII.- </w:t>
      </w:r>
      <w:r w:rsidRPr="00106A34">
        <w:rPr>
          <w:rFonts w:ascii="Arial" w:hAnsi="Arial" w:cs="Arial"/>
          <w:sz w:val="24"/>
          <w:szCs w:val="24"/>
        </w:rPr>
        <w:t>Que a fin de dar continuidad con las acciones realizadas por este Honorable Ayuntamiento, se dispone usar los recursos federales y propios en beneficio de los habitantes de este municipio, con ellos se generarán mejores condiciones en materia de infraestructura y obra pública traduciéndose en mejor calidad de vida y educación.</w:t>
      </w:r>
    </w:p>
    <w:p w14:paraId="3261E2B0"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70425AE4"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XIII.-</w:t>
      </w:r>
      <w:r w:rsidRPr="00106A34">
        <w:rPr>
          <w:rFonts w:ascii="Arial" w:hAnsi="Arial" w:cs="Arial"/>
          <w:sz w:val="24"/>
          <w:szCs w:val="24"/>
        </w:rPr>
        <w:t xml:space="preserve"> Que en fecha 10 de agosto de 2016 se celebró convenio para el otorgamiento de apoyos del Fondo Nacional Emprendedor, que suscriben por una parte el Ejecutivo Federal, a través de la Secretaría de Economía, por conducto del Instituto Nacional del Emprendedor, en lo sucesivo denominado el “INADEM”, representado en este acto por la Titular de la Dirección General</w:t>
      </w:r>
      <w:r>
        <w:rPr>
          <w:rFonts w:ascii="Arial" w:hAnsi="Arial" w:cs="Arial"/>
          <w:sz w:val="24"/>
          <w:szCs w:val="24"/>
        </w:rPr>
        <w:t>,</w:t>
      </w:r>
      <w:r w:rsidRPr="00106A34">
        <w:rPr>
          <w:rFonts w:ascii="Arial" w:hAnsi="Arial" w:cs="Arial"/>
          <w:sz w:val="24"/>
          <w:szCs w:val="24"/>
        </w:rPr>
        <w:t xml:space="preserve"> responsable de la convocatoria descrita en el folio de la solicitud de apoyo; </w:t>
      </w:r>
      <w:r>
        <w:rPr>
          <w:rFonts w:ascii="Arial" w:hAnsi="Arial" w:cs="Arial"/>
          <w:sz w:val="24"/>
          <w:szCs w:val="24"/>
        </w:rPr>
        <w:t xml:space="preserve">y </w:t>
      </w:r>
      <w:r w:rsidRPr="00106A34">
        <w:rPr>
          <w:rFonts w:ascii="Arial" w:hAnsi="Arial" w:cs="Arial"/>
          <w:sz w:val="24"/>
          <w:szCs w:val="24"/>
        </w:rPr>
        <w:t>por la otra</w:t>
      </w:r>
      <w:r>
        <w:rPr>
          <w:rFonts w:ascii="Arial" w:hAnsi="Arial" w:cs="Arial"/>
          <w:sz w:val="24"/>
          <w:szCs w:val="24"/>
        </w:rPr>
        <w:t xml:space="preserve"> parte </w:t>
      </w:r>
      <w:r w:rsidRPr="00106A34">
        <w:rPr>
          <w:rFonts w:ascii="Arial" w:hAnsi="Arial" w:cs="Arial"/>
          <w:sz w:val="24"/>
          <w:szCs w:val="24"/>
        </w:rPr>
        <w:t>la persona que se indica en la solicitud de apoyo</w:t>
      </w:r>
      <w:r>
        <w:rPr>
          <w:rFonts w:ascii="Arial" w:hAnsi="Arial" w:cs="Arial"/>
          <w:sz w:val="24"/>
          <w:szCs w:val="24"/>
        </w:rPr>
        <w:t>,</w:t>
      </w:r>
      <w:r w:rsidRPr="00106A34">
        <w:rPr>
          <w:rFonts w:ascii="Arial" w:hAnsi="Arial" w:cs="Arial"/>
          <w:sz w:val="24"/>
          <w:szCs w:val="24"/>
        </w:rPr>
        <w:t xml:space="preserve"> el Presidente Municipal </w:t>
      </w:r>
      <w:r>
        <w:rPr>
          <w:rFonts w:ascii="Arial" w:hAnsi="Arial" w:cs="Arial"/>
          <w:sz w:val="24"/>
          <w:szCs w:val="24"/>
        </w:rPr>
        <w:t xml:space="preserve">Constitucional </w:t>
      </w:r>
      <w:r w:rsidRPr="00106A34">
        <w:rPr>
          <w:rFonts w:ascii="Arial" w:hAnsi="Arial" w:cs="Arial"/>
          <w:sz w:val="24"/>
          <w:szCs w:val="24"/>
        </w:rPr>
        <w:t xml:space="preserve">de Atlixco Puebla, </w:t>
      </w:r>
      <w:r>
        <w:rPr>
          <w:rFonts w:ascii="Arial" w:hAnsi="Arial" w:cs="Arial"/>
          <w:sz w:val="24"/>
          <w:szCs w:val="24"/>
        </w:rPr>
        <w:t xml:space="preserve">Ing. </w:t>
      </w:r>
      <w:r w:rsidRPr="00106A34">
        <w:rPr>
          <w:rFonts w:ascii="Arial" w:hAnsi="Arial" w:cs="Arial"/>
          <w:sz w:val="24"/>
          <w:szCs w:val="24"/>
        </w:rPr>
        <w:t xml:space="preserve">José Luis </w:t>
      </w:r>
      <w:proofErr w:type="spellStart"/>
      <w:r w:rsidRPr="00106A34">
        <w:rPr>
          <w:rFonts w:ascii="Arial" w:hAnsi="Arial" w:cs="Arial"/>
          <w:sz w:val="24"/>
          <w:szCs w:val="24"/>
        </w:rPr>
        <w:t>Galeazzi</w:t>
      </w:r>
      <w:proofErr w:type="spellEnd"/>
      <w:r w:rsidRPr="00106A34">
        <w:rPr>
          <w:rFonts w:ascii="Arial" w:hAnsi="Arial" w:cs="Arial"/>
          <w:sz w:val="24"/>
          <w:szCs w:val="24"/>
        </w:rPr>
        <w:t xml:space="preserve"> Berra.</w:t>
      </w:r>
    </w:p>
    <w:p w14:paraId="3CA5DEAE"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p w14:paraId="425C8ACF"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r w:rsidRPr="00106A34">
        <w:rPr>
          <w:rFonts w:ascii="Arial" w:hAnsi="Arial" w:cs="Arial"/>
          <w:b/>
          <w:sz w:val="24"/>
          <w:szCs w:val="24"/>
        </w:rPr>
        <w:t>XIV.-</w:t>
      </w:r>
      <w:r w:rsidRPr="00106A34">
        <w:rPr>
          <w:rFonts w:ascii="Arial" w:hAnsi="Arial" w:cs="Arial"/>
          <w:sz w:val="24"/>
          <w:szCs w:val="24"/>
        </w:rPr>
        <w:t xml:space="preserve"> Que el objeto del Convenio consiste en establecer las bases y procedimientos de cooperación entre el INADEM y el solicitante, para el apoyo y la ejecución del proyecto descrito en la solicitud, así como la asignación y ejercicio de los recursos que ambas partes destinarán para la realización del proyecto denominado </w:t>
      </w:r>
      <w:r w:rsidRPr="00106A34">
        <w:rPr>
          <w:rFonts w:ascii="Arial" w:hAnsi="Arial" w:cs="Arial"/>
          <w:b/>
          <w:sz w:val="24"/>
          <w:szCs w:val="24"/>
        </w:rPr>
        <w:t>“Plan de Negocios para la Plaza del Productor”.</w:t>
      </w:r>
    </w:p>
    <w:p w14:paraId="7345F99E" w14:textId="77777777" w:rsidR="00342F63" w:rsidRPr="00106A34" w:rsidRDefault="00342F63" w:rsidP="00342F63">
      <w:pPr>
        <w:autoSpaceDE w:val="0"/>
        <w:autoSpaceDN w:val="0"/>
        <w:adjustRightInd w:val="0"/>
        <w:spacing w:after="0" w:line="240" w:lineRule="auto"/>
        <w:jc w:val="both"/>
        <w:rPr>
          <w:rFonts w:ascii="Arial" w:hAnsi="Arial" w:cs="Arial"/>
          <w:b/>
          <w:sz w:val="24"/>
          <w:szCs w:val="24"/>
        </w:rPr>
      </w:pPr>
    </w:p>
    <w:p w14:paraId="5E861B1B"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XV.-</w:t>
      </w:r>
      <w:r w:rsidRPr="00106A34">
        <w:rPr>
          <w:rFonts w:ascii="Arial" w:hAnsi="Arial" w:cs="Arial"/>
          <w:sz w:val="24"/>
          <w:szCs w:val="24"/>
        </w:rPr>
        <w:t xml:space="preserve"> Que en virtud de lo que establecen las Reglas de Operación del Fondo Nacional del Emprendedor, se conviene la </w:t>
      </w:r>
      <w:r>
        <w:rPr>
          <w:rFonts w:ascii="Arial" w:hAnsi="Arial" w:cs="Arial"/>
          <w:sz w:val="24"/>
          <w:szCs w:val="24"/>
        </w:rPr>
        <w:t>siguiente estructura financiera:</w:t>
      </w:r>
    </w:p>
    <w:p w14:paraId="59CACCA0"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105"/>
        <w:gridCol w:w="3594"/>
      </w:tblGrid>
      <w:tr w:rsidR="00342F63" w:rsidRPr="007278C4" w14:paraId="3E4DCA4D" w14:textId="77777777" w:rsidTr="007278C4">
        <w:trPr>
          <w:jc w:val="center"/>
        </w:trPr>
        <w:tc>
          <w:tcPr>
            <w:tcW w:w="4105" w:type="dxa"/>
          </w:tcPr>
          <w:p w14:paraId="5418EC97" w14:textId="77777777" w:rsidR="00342F63" w:rsidRPr="007278C4" w:rsidRDefault="00342F63" w:rsidP="007278C4">
            <w:pPr>
              <w:pStyle w:val="Sinespaciado"/>
              <w:jc w:val="center"/>
              <w:rPr>
                <w:rFonts w:ascii="Arial" w:hAnsi="Arial" w:cs="Arial"/>
                <w:b/>
              </w:rPr>
            </w:pPr>
            <w:r w:rsidRPr="007278C4">
              <w:rPr>
                <w:rFonts w:ascii="Arial" w:hAnsi="Arial" w:cs="Arial"/>
                <w:b/>
                <w:shd w:val="clear" w:color="auto" w:fill="FFFFFF"/>
              </w:rPr>
              <w:t>Recurso propio</w:t>
            </w:r>
          </w:p>
        </w:tc>
        <w:tc>
          <w:tcPr>
            <w:tcW w:w="3594" w:type="dxa"/>
          </w:tcPr>
          <w:p w14:paraId="5B394E38" w14:textId="77777777" w:rsidR="00342F63" w:rsidRPr="007278C4" w:rsidRDefault="00342F63" w:rsidP="007278C4">
            <w:pPr>
              <w:pStyle w:val="Sinespaciado"/>
              <w:jc w:val="center"/>
              <w:rPr>
                <w:rFonts w:ascii="Arial" w:hAnsi="Arial" w:cs="Arial"/>
                <w:b/>
              </w:rPr>
            </w:pPr>
            <w:r w:rsidRPr="007278C4">
              <w:rPr>
                <w:rFonts w:ascii="Arial" w:hAnsi="Arial" w:cs="Arial"/>
                <w:b/>
                <w:shd w:val="clear" w:color="auto" w:fill="FFFFFF"/>
              </w:rPr>
              <w:t>$   500,000.00</w:t>
            </w:r>
          </w:p>
          <w:p w14:paraId="407AB3BA" w14:textId="77777777" w:rsidR="00342F63" w:rsidRPr="007278C4" w:rsidRDefault="00342F63" w:rsidP="007278C4">
            <w:pPr>
              <w:pStyle w:val="Sinespaciado"/>
              <w:jc w:val="center"/>
              <w:rPr>
                <w:rFonts w:ascii="Arial" w:hAnsi="Arial" w:cs="Arial"/>
                <w:b/>
              </w:rPr>
            </w:pPr>
          </w:p>
        </w:tc>
      </w:tr>
      <w:tr w:rsidR="00342F63" w:rsidRPr="007278C4" w14:paraId="4AC7B021" w14:textId="77777777" w:rsidTr="007278C4">
        <w:trPr>
          <w:jc w:val="center"/>
        </w:trPr>
        <w:tc>
          <w:tcPr>
            <w:tcW w:w="4105" w:type="dxa"/>
          </w:tcPr>
          <w:p w14:paraId="4956BCBF" w14:textId="77777777" w:rsidR="00342F63" w:rsidRPr="007278C4" w:rsidRDefault="00342F63" w:rsidP="007278C4">
            <w:pPr>
              <w:pStyle w:val="Sinespaciado"/>
              <w:jc w:val="center"/>
              <w:rPr>
                <w:rFonts w:ascii="Arial" w:hAnsi="Arial" w:cs="Arial"/>
                <w:b/>
              </w:rPr>
            </w:pPr>
            <w:r w:rsidRPr="007278C4">
              <w:rPr>
                <w:rFonts w:ascii="Arial" w:hAnsi="Arial" w:cs="Arial"/>
                <w:b/>
              </w:rPr>
              <w:t>Instituto Nacional del Emprendedor (INADEM)</w:t>
            </w:r>
          </w:p>
        </w:tc>
        <w:tc>
          <w:tcPr>
            <w:tcW w:w="3594" w:type="dxa"/>
          </w:tcPr>
          <w:p w14:paraId="1F93BDE3" w14:textId="77777777" w:rsidR="00342F63" w:rsidRPr="007278C4" w:rsidRDefault="00342F63" w:rsidP="007278C4">
            <w:pPr>
              <w:pStyle w:val="Sinespaciado"/>
              <w:jc w:val="center"/>
              <w:rPr>
                <w:rFonts w:ascii="Arial" w:hAnsi="Arial" w:cs="Arial"/>
                <w:b/>
              </w:rPr>
            </w:pPr>
            <w:r w:rsidRPr="007278C4">
              <w:rPr>
                <w:rFonts w:ascii="Arial" w:hAnsi="Arial" w:cs="Arial"/>
                <w:b/>
              </w:rPr>
              <w:t>$   500,000.00</w:t>
            </w:r>
          </w:p>
          <w:p w14:paraId="01E8606C" w14:textId="77777777" w:rsidR="00342F63" w:rsidRPr="007278C4" w:rsidRDefault="00342F63" w:rsidP="007278C4">
            <w:pPr>
              <w:pStyle w:val="Sinespaciado"/>
              <w:jc w:val="center"/>
              <w:rPr>
                <w:rFonts w:ascii="Arial" w:hAnsi="Arial" w:cs="Arial"/>
                <w:b/>
              </w:rPr>
            </w:pPr>
          </w:p>
        </w:tc>
      </w:tr>
      <w:tr w:rsidR="00342F63" w:rsidRPr="007278C4" w14:paraId="2121D835" w14:textId="77777777" w:rsidTr="007278C4">
        <w:trPr>
          <w:jc w:val="center"/>
        </w:trPr>
        <w:tc>
          <w:tcPr>
            <w:tcW w:w="4105" w:type="dxa"/>
          </w:tcPr>
          <w:p w14:paraId="69BCB1DD" w14:textId="77777777" w:rsidR="00342F63" w:rsidRPr="007278C4" w:rsidRDefault="00342F63" w:rsidP="007278C4">
            <w:pPr>
              <w:pStyle w:val="Sinespaciado"/>
              <w:jc w:val="center"/>
              <w:rPr>
                <w:rFonts w:ascii="Arial" w:hAnsi="Arial" w:cs="Arial"/>
                <w:b/>
              </w:rPr>
            </w:pPr>
            <w:r w:rsidRPr="007278C4">
              <w:rPr>
                <w:rFonts w:ascii="Arial" w:hAnsi="Arial" w:cs="Arial"/>
                <w:b/>
              </w:rPr>
              <w:t>Total</w:t>
            </w:r>
          </w:p>
        </w:tc>
        <w:tc>
          <w:tcPr>
            <w:tcW w:w="3594" w:type="dxa"/>
          </w:tcPr>
          <w:p w14:paraId="07004DE5" w14:textId="77777777" w:rsidR="00342F63" w:rsidRPr="007278C4" w:rsidRDefault="00342F63" w:rsidP="007278C4">
            <w:pPr>
              <w:pStyle w:val="Sinespaciado"/>
              <w:jc w:val="center"/>
              <w:rPr>
                <w:rFonts w:ascii="Arial" w:hAnsi="Arial" w:cs="Arial"/>
                <w:b/>
                <w:bCs/>
              </w:rPr>
            </w:pPr>
            <w:r w:rsidRPr="007278C4">
              <w:rPr>
                <w:rFonts w:ascii="Arial" w:hAnsi="Arial" w:cs="Arial"/>
                <w:b/>
                <w:bCs/>
              </w:rPr>
              <w:t>$1,000,000.00</w:t>
            </w:r>
          </w:p>
          <w:p w14:paraId="31B8FF2B" w14:textId="77777777" w:rsidR="00342F63" w:rsidRPr="007278C4" w:rsidRDefault="00342F63" w:rsidP="007278C4">
            <w:pPr>
              <w:pStyle w:val="Sinespaciado"/>
              <w:jc w:val="center"/>
              <w:rPr>
                <w:rFonts w:ascii="Arial" w:hAnsi="Arial" w:cs="Arial"/>
                <w:b/>
              </w:rPr>
            </w:pPr>
          </w:p>
        </w:tc>
      </w:tr>
    </w:tbl>
    <w:p w14:paraId="2A703CF3"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sz w:val="24"/>
          <w:szCs w:val="24"/>
        </w:rPr>
        <w:t xml:space="preserve">   </w:t>
      </w:r>
    </w:p>
    <w:p w14:paraId="1A1E43E6" w14:textId="31B9DE38"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sz w:val="24"/>
          <w:szCs w:val="24"/>
        </w:rPr>
        <w:t>Por lo anteriormente expuesto y fundado, me permito someter a la consideración de este Honorable Cuerpo Colegiado, para su aprobación, el siguiente:</w:t>
      </w:r>
    </w:p>
    <w:p w14:paraId="161F88EE" w14:textId="77777777" w:rsidR="00342F63" w:rsidRPr="00106A34" w:rsidRDefault="00342F63" w:rsidP="00342F63">
      <w:pPr>
        <w:autoSpaceDE w:val="0"/>
        <w:autoSpaceDN w:val="0"/>
        <w:adjustRightInd w:val="0"/>
        <w:spacing w:after="0" w:line="240" w:lineRule="auto"/>
        <w:jc w:val="center"/>
        <w:rPr>
          <w:rFonts w:ascii="Arial" w:hAnsi="Arial" w:cs="Arial"/>
          <w:b/>
          <w:sz w:val="24"/>
          <w:szCs w:val="24"/>
        </w:rPr>
      </w:pPr>
    </w:p>
    <w:p w14:paraId="4690D73F" w14:textId="77777777" w:rsidR="00342F63" w:rsidRPr="00106A34" w:rsidRDefault="00342F63" w:rsidP="00342F63">
      <w:pPr>
        <w:autoSpaceDE w:val="0"/>
        <w:autoSpaceDN w:val="0"/>
        <w:adjustRightInd w:val="0"/>
        <w:spacing w:after="0" w:line="240" w:lineRule="auto"/>
        <w:jc w:val="center"/>
        <w:rPr>
          <w:rFonts w:ascii="Arial" w:hAnsi="Arial" w:cs="Arial"/>
          <w:b/>
          <w:sz w:val="24"/>
          <w:szCs w:val="24"/>
        </w:rPr>
      </w:pPr>
      <w:r w:rsidRPr="00106A34">
        <w:rPr>
          <w:rFonts w:ascii="Arial" w:hAnsi="Arial" w:cs="Arial"/>
          <w:b/>
          <w:sz w:val="24"/>
          <w:szCs w:val="24"/>
        </w:rPr>
        <w:lastRenderedPageBreak/>
        <w:t>D I C T A M E N</w:t>
      </w:r>
    </w:p>
    <w:p w14:paraId="3D9E56AA" w14:textId="77777777" w:rsidR="00342F63" w:rsidRPr="00106A34" w:rsidRDefault="00342F63" w:rsidP="00342F63">
      <w:pPr>
        <w:autoSpaceDE w:val="0"/>
        <w:autoSpaceDN w:val="0"/>
        <w:adjustRightInd w:val="0"/>
        <w:spacing w:after="0" w:line="240" w:lineRule="auto"/>
        <w:rPr>
          <w:rFonts w:ascii="Arial" w:hAnsi="Arial" w:cs="Arial"/>
          <w:sz w:val="24"/>
          <w:szCs w:val="24"/>
        </w:rPr>
      </w:pPr>
    </w:p>
    <w:p w14:paraId="7E6F9C3C" w14:textId="77777777" w:rsidR="00342F63" w:rsidRPr="00106A34" w:rsidRDefault="00342F63" w:rsidP="00342F63">
      <w:pPr>
        <w:spacing w:after="0" w:line="240" w:lineRule="auto"/>
        <w:jc w:val="both"/>
        <w:rPr>
          <w:rFonts w:ascii="Arial" w:hAnsi="Arial" w:cs="Arial"/>
          <w:sz w:val="24"/>
          <w:szCs w:val="24"/>
        </w:rPr>
      </w:pPr>
      <w:r w:rsidRPr="00106A34">
        <w:rPr>
          <w:rFonts w:ascii="Arial" w:hAnsi="Arial" w:cs="Arial"/>
          <w:b/>
          <w:sz w:val="24"/>
          <w:szCs w:val="24"/>
        </w:rPr>
        <w:t>PRIMERO.-</w:t>
      </w:r>
      <w:r w:rsidRPr="00106A34">
        <w:rPr>
          <w:rFonts w:ascii="Arial" w:hAnsi="Arial" w:cs="Arial"/>
          <w:b/>
          <w:bCs/>
          <w:sz w:val="24"/>
          <w:szCs w:val="24"/>
        </w:rPr>
        <w:t xml:space="preserve"> </w:t>
      </w:r>
      <w:r w:rsidRPr="00106A34">
        <w:rPr>
          <w:rFonts w:ascii="Arial" w:hAnsi="Arial" w:cs="Arial"/>
          <w:sz w:val="24"/>
          <w:szCs w:val="24"/>
        </w:rPr>
        <w:t>Se autoriza la aportación de recursos provenientes del Fondo Nacional del Emprendedor a través del Instituto Nacional del Emprendedor, para la</w:t>
      </w:r>
      <w:r>
        <w:rPr>
          <w:rFonts w:ascii="Arial" w:hAnsi="Arial" w:cs="Arial"/>
          <w:sz w:val="24"/>
          <w:szCs w:val="24"/>
        </w:rPr>
        <w:t xml:space="preserve"> ejecución del plan de negocios</w:t>
      </w:r>
      <w:r w:rsidRPr="00106A34">
        <w:rPr>
          <w:rFonts w:ascii="Arial" w:hAnsi="Arial" w:cs="Arial"/>
          <w:sz w:val="24"/>
          <w:szCs w:val="24"/>
        </w:rPr>
        <w:t xml:space="preserve"> para el proyecto denominado</w:t>
      </w:r>
      <w:r w:rsidRPr="00106A34">
        <w:rPr>
          <w:rFonts w:ascii="Arial" w:hAnsi="Arial" w:cs="Arial"/>
          <w:b/>
          <w:bCs/>
          <w:sz w:val="24"/>
          <w:szCs w:val="24"/>
        </w:rPr>
        <w:t xml:space="preserve"> “La Plaza del Productor” </w:t>
      </w:r>
      <w:r w:rsidRPr="00106A34">
        <w:rPr>
          <w:rFonts w:ascii="Arial" w:hAnsi="Arial" w:cs="Arial"/>
          <w:sz w:val="24"/>
          <w:szCs w:val="24"/>
        </w:rPr>
        <w:t xml:space="preserve">en los términos del Considerando </w:t>
      </w:r>
      <w:r w:rsidRPr="00106A34">
        <w:rPr>
          <w:rFonts w:ascii="Arial" w:hAnsi="Arial" w:cs="Arial"/>
          <w:b/>
          <w:sz w:val="24"/>
          <w:szCs w:val="24"/>
        </w:rPr>
        <w:t xml:space="preserve">XV </w:t>
      </w:r>
      <w:r w:rsidRPr="00106A34">
        <w:rPr>
          <w:rFonts w:ascii="Arial" w:hAnsi="Arial" w:cs="Arial"/>
          <w:sz w:val="24"/>
          <w:szCs w:val="24"/>
        </w:rPr>
        <w:t>del presente Dictamen.</w:t>
      </w:r>
    </w:p>
    <w:p w14:paraId="1AC999E4" w14:textId="77777777" w:rsidR="00342F63" w:rsidRPr="00106A34" w:rsidRDefault="00342F63" w:rsidP="00342F63">
      <w:pPr>
        <w:autoSpaceDE w:val="0"/>
        <w:autoSpaceDN w:val="0"/>
        <w:adjustRightInd w:val="0"/>
        <w:spacing w:after="0" w:line="240" w:lineRule="auto"/>
        <w:rPr>
          <w:rFonts w:ascii="Arial" w:hAnsi="Arial" w:cs="Arial"/>
          <w:b/>
          <w:bCs/>
          <w:sz w:val="24"/>
          <w:szCs w:val="24"/>
        </w:rPr>
      </w:pPr>
    </w:p>
    <w:p w14:paraId="43218F7A" w14:textId="77777777" w:rsidR="00342F63" w:rsidRPr="00106A34" w:rsidRDefault="00342F63" w:rsidP="00342F63">
      <w:pPr>
        <w:autoSpaceDE w:val="0"/>
        <w:autoSpaceDN w:val="0"/>
        <w:adjustRightInd w:val="0"/>
        <w:spacing w:after="0" w:line="240" w:lineRule="auto"/>
        <w:jc w:val="both"/>
        <w:rPr>
          <w:rFonts w:ascii="Arial" w:hAnsi="Arial" w:cs="Arial"/>
          <w:sz w:val="24"/>
          <w:szCs w:val="24"/>
        </w:rPr>
      </w:pPr>
      <w:r w:rsidRPr="00106A34">
        <w:rPr>
          <w:rFonts w:ascii="Arial" w:hAnsi="Arial" w:cs="Arial"/>
          <w:b/>
          <w:sz w:val="24"/>
          <w:szCs w:val="24"/>
        </w:rPr>
        <w:t>SEGUNDO.-</w:t>
      </w:r>
      <w:r w:rsidRPr="00106A34">
        <w:rPr>
          <w:rFonts w:ascii="Arial" w:hAnsi="Arial" w:cs="Arial"/>
          <w:sz w:val="24"/>
          <w:szCs w:val="24"/>
        </w:rPr>
        <w:t xml:space="preserve"> Se instruye a la Tesorera Municipal para que en el ámbito de sus atribuciones y competencias realice las acciones correspondientes al cumplimiento de lo establecido en el presente Dictamen.</w:t>
      </w:r>
    </w:p>
    <w:p w14:paraId="2B91A097" w14:textId="77777777" w:rsidR="00C00A44" w:rsidRPr="007F6AF6" w:rsidRDefault="00C00A44" w:rsidP="00C00A44">
      <w:pPr>
        <w:spacing w:line="240" w:lineRule="auto"/>
        <w:contextualSpacing/>
        <w:rPr>
          <w:rFonts w:ascii="Arial" w:hAnsi="Arial" w:cs="Arial"/>
          <w:b/>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28CC9F90"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34C1996"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9E5936" w:rsidRPr="00FA2255">
        <w:rPr>
          <w:rFonts w:ascii="Arial" w:eastAsia="Times New Roman" w:hAnsi="Arial" w:cs="Arial"/>
          <w:b/>
          <w:color w:val="000000"/>
          <w:sz w:val="24"/>
          <w:szCs w:val="24"/>
          <w:bdr w:val="none" w:sz="0" w:space="0" w:color="auto" w:frame="1"/>
          <w:lang w:eastAsia="es-MX"/>
        </w:rPr>
        <w:t xml:space="preserve"> unanimidad de votos</w:t>
      </w:r>
      <w:r w:rsidRPr="00FA2255">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0C2592A4"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037664" w:rsidRPr="007278C4">
        <w:rPr>
          <w:rFonts w:ascii="Arial" w:eastAsia="Times New Roman" w:hAnsi="Arial" w:cs="Arial"/>
          <w:color w:val="000000"/>
          <w:sz w:val="24"/>
          <w:szCs w:val="24"/>
          <w:bdr w:val="none" w:sz="0" w:space="0" w:color="auto" w:frame="1"/>
          <w:lang w:eastAsia="es-MX"/>
        </w:rPr>
        <w:t>trec</w:t>
      </w:r>
      <w:r w:rsidR="009E5936" w:rsidRPr="007278C4">
        <w:rPr>
          <w:rFonts w:ascii="Arial" w:eastAsia="Times New Roman" w:hAnsi="Arial" w:cs="Arial"/>
          <w:color w:val="000000"/>
          <w:sz w:val="24"/>
          <w:szCs w:val="24"/>
          <w:bdr w:val="none" w:sz="0" w:space="0" w:color="auto" w:frame="1"/>
          <w:lang w:eastAsia="es-MX"/>
        </w:rPr>
        <w:t>e</w:t>
      </w:r>
      <w:r w:rsidRPr="007278C4">
        <w:rPr>
          <w:rFonts w:ascii="Arial" w:eastAsia="Times New Roman" w:hAnsi="Arial" w:cs="Arial"/>
          <w:color w:val="000000"/>
          <w:sz w:val="24"/>
          <w:szCs w:val="24"/>
          <w:bdr w:val="none" w:sz="0" w:space="0" w:color="auto" w:frame="1"/>
          <w:lang w:eastAsia="es-MX"/>
        </w:rPr>
        <w:t xml:space="preserve"> horas</w:t>
      </w:r>
      <w:r w:rsidR="009E5936" w:rsidRPr="007278C4">
        <w:rPr>
          <w:rFonts w:ascii="Arial" w:eastAsia="Times New Roman" w:hAnsi="Arial" w:cs="Arial"/>
          <w:color w:val="000000"/>
          <w:sz w:val="24"/>
          <w:szCs w:val="24"/>
          <w:bdr w:val="none" w:sz="0" w:space="0" w:color="auto" w:frame="1"/>
          <w:lang w:eastAsia="es-MX"/>
        </w:rPr>
        <w:t xml:space="preserve"> </w:t>
      </w:r>
      <w:r w:rsidR="007278C4" w:rsidRPr="007278C4">
        <w:rPr>
          <w:rFonts w:ascii="Arial" w:eastAsia="Times New Roman" w:hAnsi="Arial" w:cs="Arial"/>
          <w:color w:val="000000"/>
          <w:sz w:val="24"/>
          <w:szCs w:val="24"/>
          <w:bdr w:val="none" w:sz="0" w:space="0" w:color="auto" w:frame="1"/>
          <w:lang w:eastAsia="es-MX"/>
        </w:rPr>
        <w:t xml:space="preserve">con treinta minutos </w:t>
      </w:r>
      <w:r w:rsidR="009E5936" w:rsidRPr="007278C4">
        <w:rPr>
          <w:rFonts w:ascii="Arial" w:eastAsia="Times New Roman" w:hAnsi="Arial" w:cs="Arial"/>
          <w:color w:val="000000"/>
          <w:sz w:val="24"/>
          <w:szCs w:val="24"/>
          <w:bdr w:val="none" w:sz="0" w:space="0" w:color="auto" w:frame="1"/>
          <w:lang w:eastAsia="es-MX"/>
        </w:rPr>
        <w:t xml:space="preserve">del día </w:t>
      </w:r>
      <w:r w:rsidR="007278C4" w:rsidRPr="007278C4">
        <w:rPr>
          <w:rFonts w:ascii="Arial" w:eastAsia="Times New Roman" w:hAnsi="Arial" w:cs="Arial"/>
          <w:color w:val="000000"/>
          <w:sz w:val="24"/>
          <w:szCs w:val="24"/>
          <w:bdr w:val="none" w:sz="0" w:space="0" w:color="auto" w:frame="1"/>
          <w:lang w:eastAsia="es-MX"/>
        </w:rPr>
        <w:t>uno de dic</w:t>
      </w:r>
      <w:r w:rsidR="009E5936" w:rsidRPr="007278C4">
        <w:rPr>
          <w:rFonts w:ascii="Arial" w:eastAsia="Times New Roman" w:hAnsi="Arial" w:cs="Arial"/>
          <w:color w:val="000000"/>
          <w:sz w:val="24"/>
          <w:szCs w:val="24"/>
          <w:bdr w:val="none" w:sz="0" w:space="0" w:color="auto" w:frame="1"/>
          <w:lang w:eastAsia="es-MX"/>
        </w:rPr>
        <w:t>iem</w:t>
      </w:r>
      <w:r w:rsidRPr="007278C4">
        <w:rPr>
          <w:rFonts w:ascii="Arial" w:eastAsia="Times New Roman" w:hAnsi="Arial" w:cs="Arial"/>
          <w:color w:val="000000"/>
          <w:sz w:val="24"/>
          <w:szCs w:val="24"/>
          <w:bdr w:val="none" w:sz="0" w:space="0" w:color="auto" w:frame="1"/>
          <w:lang w:eastAsia="es-MX"/>
        </w:rPr>
        <w:t>bre de dos mil d</w:t>
      </w:r>
      <w:r w:rsidR="009E5936" w:rsidRPr="007278C4">
        <w:rPr>
          <w:rFonts w:ascii="Arial" w:eastAsia="Times New Roman" w:hAnsi="Arial" w:cs="Arial"/>
          <w:color w:val="000000"/>
          <w:sz w:val="24"/>
          <w:szCs w:val="24"/>
          <w:bdr w:val="none" w:sz="0" w:space="0" w:color="auto" w:frame="1"/>
          <w:lang w:eastAsia="es-MX"/>
        </w:rPr>
        <w:t>ieciséis.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E50EEA2"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bookmarkStart w:id="0" w:name="_GoBack"/>
      <w:bookmarkEnd w:id="0"/>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5CF871C2" w14:textId="77777777" w:rsidR="00B66A7B" w:rsidRDefault="00B66A7B"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4230FA11" w14:textId="77777777" w:rsidR="00B66A7B" w:rsidRDefault="00B66A7B"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Default="003D6491" w:rsidP="003D6491">
      <w:pPr>
        <w:pStyle w:val="Sinespaciado"/>
        <w:jc w:val="center"/>
        <w:rPr>
          <w:rFonts w:ascii="Times New Roman" w:eastAsia="Arial Unicode MS" w:hAnsi="Times New Roman" w:cs="Times New Roman"/>
          <w:sz w:val="24"/>
          <w:szCs w:val="24"/>
          <w:bdr w:val="nil"/>
        </w:rPr>
      </w:pPr>
    </w:p>
    <w:p w14:paraId="0AF8DD4E"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084EC28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08A13B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C23C07A"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29BF677"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34B28749"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1DCB8BB" w14:textId="77777777" w:rsidR="00037664" w:rsidRPr="008C3F94" w:rsidRDefault="00037664" w:rsidP="003D6491">
      <w:pPr>
        <w:pStyle w:val="Sinespaciado"/>
        <w:jc w:val="center"/>
        <w:rPr>
          <w:rFonts w:ascii="Times New Roman" w:eastAsia="Arial Unicode MS" w:hAnsi="Times New Roman" w:cs="Times New Roman"/>
          <w:sz w:val="24"/>
          <w:szCs w:val="24"/>
          <w:bdr w:val="nil"/>
        </w:rPr>
      </w:pPr>
    </w:p>
    <w:p w14:paraId="24184485" w14:textId="1F0E8C35" w:rsidR="009E5936" w:rsidRPr="00694D8D" w:rsidRDefault="009E5936" w:rsidP="009E5936">
      <w:pPr>
        <w:pStyle w:val="Sinespaciado"/>
        <w:rPr>
          <w:rFonts w:ascii="Arial" w:hAnsi="Arial" w:cs="Arial"/>
          <w:b/>
          <w:sz w:val="16"/>
          <w:szCs w:val="16"/>
        </w:rPr>
      </w:pPr>
      <w:r w:rsidRPr="00694D8D">
        <w:rPr>
          <w:rFonts w:ascii="Arial" w:hAnsi="Arial" w:cs="Arial"/>
          <w:b/>
          <w:sz w:val="16"/>
          <w:szCs w:val="16"/>
        </w:rPr>
        <w:t xml:space="preserve">ESTA HOJA DE FIRMAS CORRESPONDE AL ACTA DE LA </w:t>
      </w:r>
      <w:r w:rsidR="007278C4">
        <w:rPr>
          <w:rFonts w:ascii="Arial" w:hAnsi="Arial" w:cs="Arial"/>
          <w:b/>
          <w:sz w:val="16"/>
          <w:szCs w:val="16"/>
        </w:rPr>
        <w:t>NONAGÉSIMA SEX</w:t>
      </w:r>
      <w:r w:rsidR="00037664">
        <w:rPr>
          <w:rFonts w:ascii="Arial" w:hAnsi="Arial" w:cs="Arial"/>
          <w:b/>
          <w:sz w:val="16"/>
          <w:szCs w:val="16"/>
        </w:rPr>
        <w:t>T</w:t>
      </w:r>
      <w:r>
        <w:rPr>
          <w:rFonts w:ascii="Arial" w:hAnsi="Arial" w:cs="Arial"/>
          <w:b/>
          <w:sz w:val="16"/>
          <w:szCs w:val="16"/>
        </w:rPr>
        <w:t xml:space="preserve">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7278C4">
        <w:rPr>
          <w:rFonts w:ascii="Arial" w:hAnsi="Arial" w:cs="Arial"/>
          <w:b/>
          <w:sz w:val="16"/>
          <w:szCs w:val="16"/>
        </w:rPr>
        <w:t>1 DE DIC</w:t>
      </w:r>
      <w:r w:rsidRPr="00694D8D">
        <w:rPr>
          <w:rFonts w:ascii="Arial" w:hAnsi="Arial" w:cs="Arial"/>
          <w:b/>
          <w:sz w:val="16"/>
          <w:szCs w:val="16"/>
        </w:rPr>
        <w:t>IEMBRE DEL AÑO 2016.</w:t>
      </w: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97D1" w14:textId="77777777" w:rsidR="002774EE" w:rsidRDefault="002774EE">
      <w:pPr>
        <w:spacing w:after="0" w:line="240" w:lineRule="auto"/>
      </w:pPr>
      <w:r>
        <w:separator/>
      </w:r>
    </w:p>
  </w:endnote>
  <w:endnote w:type="continuationSeparator" w:id="0">
    <w:p w14:paraId="758277E4" w14:textId="77777777" w:rsidR="002774EE" w:rsidRDefault="0027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B3A5E" w:rsidRDefault="005B3A5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A8438F">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A8438F">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2479" w14:textId="77777777" w:rsidR="002774EE" w:rsidRDefault="002774EE">
      <w:pPr>
        <w:spacing w:after="0" w:line="240" w:lineRule="auto"/>
      </w:pPr>
      <w:r>
        <w:separator/>
      </w:r>
    </w:p>
  </w:footnote>
  <w:footnote w:type="continuationSeparator" w:id="0">
    <w:p w14:paraId="179DDFFC" w14:textId="77777777" w:rsidR="002774EE" w:rsidRDefault="0027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B3A5E" w:rsidRDefault="005B3A5E">
    <w:pPr>
      <w:pStyle w:val="Ttulo2"/>
      <w:spacing w:before="0"/>
      <w:jc w:val="both"/>
      <w:rPr>
        <w:rFonts w:ascii="Arial" w:eastAsia="Arial" w:hAnsi="Arial" w:cs="Arial"/>
        <w:b w:val="0"/>
        <w:bCs w:val="0"/>
        <w:color w:val="000000"/>
        <w:sz w:val="20"/>
        <w:szCs w:val="20"/>
        <w:u w:color="000000"/>
      </w:rPr>
    </w:pPr>
  </w:p>
  <w:p w14:paraId="369D94E0"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B3A5E" w:rsidRDefault="005B3A5E">
    <w:pPr>
      <w:pStyle w:val="Ttulo2"/>
      <w:spacing w:before="0"/>
      <w:jc w:val="both"/>
      <w:rPr>
        <w:rFonts w:ascii="Arial" w:eastAsia="Arial" w:hAnsi="Arial" w:cs="Arial"/>
        <w:b w:val="0"/>
        <w:bCs w:val="0"/>
        <w:color w:val="000000"/>
        <w:sz w:val="20"/>
        <w:szCs w:val="20"/>
        <w:u w:color="000000"/>
      </w:rPr>
    </w:pPr>
  </w:p>
  <w:p w14:paraId="7EA6B2A1" w14:textId="77777777" w:rsidR="005B3A5E" w:rsidRDefault="005B3A5E">
    <w:pPr>
      <w:pStyle w:val="Ttulo2"/>
      <w:spacing w:before="0"/>
      <w:jc w:val="both"/>
      <w:rPr>
        <w:rFonts w:ascii="Arial"/>
        <w:b w:val="0"/>
        <w:bCs w:val="0"/>
        <w:color w:val="000000"/>
        <w:sz w:val="16"/>
        <w:szCs w:val="16"/>
        <w:u w:color="000000"/>
      </w:rPr>
    </w:pPr>
  </w:p>
  <w:p w14:paraId="5C1FC49F" w14:textId="77777777" w:rsidR="005B3A5E" w:rsidRDefault="005B3A5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B3A5E" w:rsidRDefault="005B3A5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8"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4"/>
  </w:num>
  <w:num w:numId="5">
    <w:abstractNumId w:val="19"/>
  </w:num>
  <w:num w:numId="6">
    <w:abstractNumId w:val="16"/>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3"/>
  </w:num>
  <w:num w:numId="14">
    <w:abstractNumId w:val="7"/>
  </w:num>
  <w:num w:numId="15">
    <w:abstractNumId w:val="2"/>
  </w:num>
  <w:num w:numId="16">
    <w:abstractNumId w:val="6"/>
  </w:num>
  <w:num w:numId="17">
    <w:abstractNumId w:val="1"/>
  </w:num>
  <w:num w:numId="18">
    <w:abstractNumId w:val="15"/>
  </w:num>
  <w:num w:numId="19">
    <w:abstractNumId w:val="11"/>
  </w:num>
  <w:num w:numId="20">
    <w:abstractNumId w:val="18"/>
  </w:num>
  <w:num w:numId="21">
    <w:abstractNumId w:val="5"/>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6221B"/>
    <w:rsid w:val="000758F3"/>
    <w:rsid w:val="00080401"/>
    <w:rsid w:val="000C1583"/>
    <w:rsid w:val="000C191F"/>
    <w:rsid w:val="000C2A5A"/>
    <w:rsid w:val="000D54D9"/>
    <w:rsid w:val="0013771E"/>
    <w:rsid w:val="00144D7D"/>
    <w:rsid w:val="001F7E43"/>
    <w:rsid w:val="00234627"/>
    <w:rsid w:val="00242074"/>
    <w:rsid w:val="002774EE"/>
    <w:rsid w:val="00295E14"/>
    <w:rsid w:val="002B5FBA"/>
    <w:rsid w:val="002B79B9"/>
    <w:rsid w:val="002C19EE"/>
    <w:rsid w:val="00330402"/>
    <w:rsid w:val="00342F63"/>
    <w:rsid w:val="003719F0"/>
    <w:rsid w:val="00385B9C"/>
    <w:rsid w:val="003C0BE6"/>
    <w:rsid w:val="003D6491"/>
    <w:rsid w:val="00412874"/>
    <w:rsid w:val="00432662"/>
    <w:rsid w:val="00433EA4"/>
    <w:rsid w:val="00442073"/>
    <w:rsid w:val="00443F67"/>
    <w:rsid w:val="004F2F82"/>
    <w:rsid w:val="00534BA2"/>
    <w:rsid w:val="00543420"/>
    <w:rsid w:val="005542EE"/>
    <w:rsid w:val="00570BD5"/>
    <w:rsid w:val="005B3A5E"/>
    <w:rsid w:val="005B5F46"/>
    <w:rsid w:val="005D772E"/>
    <w:rsid w:val="005E278A"/>
    <w:rsid w:val="006007CE"/>
    <w:rsid w:val="00601B53"/>
    <w:rsid w:val="006065B5"/>
    <w:rsid w:val="00607D0F"/>
    <w:rsid w:val="00613355"/>
    <w:rsid w:val="00620961"/>
    <w:rsid w:val="006511E6"/>
    <w:rsid w:val="00674412"/>
    <w:rsid w:val="00695F27"/>
    <w:rsid w:val="006C060A"/>
    <w:rsid w:val="006C498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93B6F"/>
    <w:rsid w:val="009B23EC"/>
    <w:rsid w:val="009B57A4"/>
    <w:rsid w:val="009C3359"/>
    <w:rsid w:val="009E5936"/>
    <w:rsid w:val="00A04C93"/>
    <w:rsid w:val="00A145EF"/>
    <w:rsid w:val="00A6615A"/>
    <w:rsid w:val="00A74E5F"/>
    <w:rsid w:val="00A817E1"/>
    <w:rsid w:val="00A8438F"/>
    <w:rsid w:val="00AB4860"/>
    <w:rsid w:val="00AC2AB0"/>
    <w:rsid w:val="00AE1595"/>
    <w:rsid w:val="00AF1AEF"/>
    <w:rsid w:val="00B11A91"/>
    <w:rsid w:val="00B407C2"/>
    <w:rsid w:val="00B4539C"/>
    <w:rsid w:val="00B5416D"/>
    <w:rsid w:val="00B64064"/>
    <w:rsid w:val="00B66A7B"/>
    <w:rsid w:val="00BC01FF"/>
    <w:rsid w:val="00BC685A"/>
    <w:rsid w:val="00BD5195"/>
    <w:rsid w:val="00BF40B0"/>
    <w:rsid w:val="00C003CB"/>
    <w:rsid w:val="00C00A44"/>
    <w:rsid w:val="00C01D39"/>
    <w:rsid w:val="00C07DF4"/>
    <w:rsid w:val="00C1048F"/>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75A49"/>
    <w:rsid w:val="00F76902"/>
    <w:rsid w:val="00FA22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126C7D97-8A0D-4588-8CF3-7893A27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9</Pages>
  <Words>2401</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10</cp:revision>
  <cp:lastPrinted>2016-12-01T19:23:00Z</cp:lastPrinted>
  <dcterms:created xsi:type="dcterms:W3CDTF">2016-10-14T13:54:00Z</dcterms:created>
  <dcterms:modified xsi:type="dcterms:W3CDTF">2016-12-01T19:59:00Z</dcterms:modified>
</cp:coreProperties>
</file>