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2B" w:rsidRPr="007D5481" w:rsidRDefault="0071302B" w:rsidP="0071302B">
      <w:pPr>
        <w:jc w:val="center"/>
        <w:rPr>
          <w:rFonts w:ascii="Arial" w:hAnsi="Arial" w:cs="Arial"/>
          <w:b/>
        </w:rPr>
      </w:pPr>
      <w:r w:rsidRPr="007D5481">
        <w:rPr>
          <w:rFonts w:ascii="Arial" w:hAnsi="Arial" w:cs="Arial"/>
          <w:b/>
        </w:rPr>
        <w:t>AYUNTAMIENTO DEL MUNICIPIO DE</w:t>
      </w:r>
    </w:p>
    <w:p w:rsidR="0071302B" w:rsidRPr="007D5481" w:rsidRDefault="007126C1" w:rsidP="0071302B">
      <w:pPr>
        <w:jc w:val="center"/>
        <w:rPr>
          <w:rFonts w:ascii="Arial" w:hAnsi="Arial" w:cs="Arial"/>
          <w:b/>
        </w:rPr>
      </w:pPr>
      <w:r w:rsidRPr="007D5481">
        <w:rPr>
          <w:rFonts w:ascii="Arial" w:hAnsi="Arial" w:cs="Arial"/>
          <w:b/>
          <w:lang w:val="es-ES_tradnl"/>
        </w:rPr>
        <w:t>ATLIXCO</w:t>
      </w:r>
      <w:r w:rsidR="0071302B" w:rsidRPr="007D5481">
        <w:rPr>
          <w:rFonts w:ascii="Arial" w:hAnsi="Arial" w:cs="Arial"/>
          <w:b/>
        </w:rPr>
        <w:t>, PUEBLA</w:t>
      </w:r>
    </w:p>
    <w:p w:rsidR="0071302B" w:rsidRPr="007D5481" w:rsidRDefault="0071302B" w:rsidP="0071302B">
      <w:pPr>
        <w:jc w:val="center"/>
        <w:rPr>
          <w:rFonts w:ascii="Arial" w:hAnsi="Arial" w:cs="Arial"/>
          <w:b/>
        </w:rPr>
      </w:pPr>
      <w:r w:rsidRPr="007D5481">
        <w:rPr>
          <w:rFonts w:ascii="Arial" w:hAnsi="Arial" w:cs="Arial"/>
          <w:b/>
        </w:rPr>
        <w:t>2014-2018</w:t>
      </w:r>
    </w:p>
    <w:p w:rsidR="0071302B" w:rsidRPr="007D5481" w:rsidRDefault="0071302B" w:rsidP="0071302B">
      <w:pPr>
        <w:jc w:val="center"/>
        <w:rPr>
          <w:rFonts w:ascii="Arial" w:hAnsi="Arial" w:cs="Arial"/>
          <w:b/>
        </w:rPr>
      </w:pPr>
      <w:r w:rsidRPr="007D5481">
        <w:rPr>
          <w:rFonts w:ascii="Arial" w:hAnsi="Arial" w:cs="Arial"/>
          <w:b/>
        </w:rPr>
        <w:t>ACTA DE CABILDO</w:t>
      </w:r>
    </w:p>
    <w:p w:rsidR="0071302B" w:rsidRPr="00864416" w:rsidRDefault="0071302B" w:rsidP="007D5481">
      <w:pPr>
        <w:rPr>
          <w:rFonts w:ascii="Arial" w:hAnsi="Arial" w:cs="Arial"/>
        </w:rPr>
      </w:pPr>
    </w:p>
    <w:p w:rsidR="0071302B" w:rsidRPr="00864416" w:rsidRDefault="0071302B" w:rsidP="0071302B">
      <w:pPr>
        <w:pStyle w:val="Textoindependiente"/>
        <w:ind w:left="360"/>
        <w:rPr>
          <w:rFonts w:ascii="Arial" w:hAnsi="Arial" w:cs="Arial"/>
        </w:rPr>
      </w:pPr>
      <w:r w:rsidRPr="00BC2AB9">
        <w:rPr>
          <w:rFonts w:ascii="Arial" w:hAnsi="Arial" w:cs="Arial"/>
        </w:rPr>
        <w:t xml:space="preserve">EN EL MUNICIPIO DE </w:t>
      </w:r>
      <w:r w:rsidR="007126C1">
        <w:rPr>
          <w:rFonts w:ascii="Arial" w:hAnsi="Arial" w:cs="Arial"/>
          <w:b/>
          <w:lang w:val="es-ES_tradnl"/>
        </w:rPr>
        <w:t>ATLIXCO</w:t>
      </w:r>
      <w:r w:rsidRPr="00BC2AB9">
        <w:rPr>
          <w:rFonts w:ascii="Arial" w:hAnsi="Arial" w:cs="Arial"/>
        </w:rPr>
        <w:t>, DEL ESTADO DE PUEBLA, SIENDO LAS</w:t>
      </w:r>
      <w:r w:rsidR="00C43083">
        <w:rPr>
          <w:rFonts w:ascii="Arial" w:hAnsi="Arial" w:cs="Arial"/>
        </w:rPr>
        <w:t xml:space="preserve"> </w:t>
      </w:r>
      <w:r w:rsidR="00D43F2B">
        <w:rPr>
          <w:rFonts w:ascii="Arial" w:hAnsi="Arial" w:cs="Arial"/>
          <w:b/>
        </w:rPr>
        <w:t xml:space="preserve">TRECE </w:t>
      </w:r>
      <w:r w:rsidRPr="0057216B">
        <w:rPr>
          <w:rFonts w:ascii="Arial" w:hAnsi="Arial" w:cs="Arial"/>
        </w:rPr>
        <w:t>HORAS</w:t>
      </w:r>
      <w:r w:rsidRPr="00864416">
        <w:rPr>
          <w:rFonts w:ascii="Arial" w:hAnsi="Arial" w:cs="Arial"/>
        </w:rPr>
        <w:t xml:space="preserve"> DEL DÍA </w:t>
      </w:r>
      <w:r w:rsidR="00D43F2B"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 xml:space="preserve"> DE </w:t>
      </w:r>
      <w:r w:rsidR="00D43F2B">
        <w:rPr>
          <w:rFonts w:ascii="Arial" w:hAnsi="Arial" w:cs="Arial"/>
          <w:b/>
          <w:bCs/>
        </w:rPr>
        <w:t>MAYO</w:t>
      </w:r>
      <w:r>
        <w:rPr>
          <w:rFonts w:ascii="Arial" w:hAnsi="Arial" w:cs="Arial"/>
          <w:b/>
          <w:bCs/>
        </w:rPr>
        <w:t xml:space="preserve"> DE 2016</w:t>
      </w:r>
      <w:r w:rsidRPr="00864416">
        <w:rPr>
          <w:rFonts w:ascii="Arial" w:hAnsi="Arial" w:cs="Arial"/>
        </w:rPr>
        <w:t>, REUNIDOS EN EL SALÓN DE CABILDOS DEL PALACIO MUNICIPAL, LOS CC. PRESIDENTE MUNICIPAL, REGIDO</w:t>
      </w:r>
      <w:r w:rsidR="00E46180">
        <w:rPr>
          <w:rFonts w:ascii="Arial" w:hAnsi="Arial" w:cs="Arial"/>
        </w:rPr>
        <w:t>RES, SÍNDICO MUNICIPAL, TESORERA Y SECRETARIA</w:t>
      </w:r>
      <w:r w:rsidRPr="00864416">
        <w:rPr>
          <w:rFonts w:ascii="Arial" w:hAnsi="Arial" w:cs="Arial"/>
        </w:rPr>
        <w:t xml:space="preserve"> DEL AYUNTAMIENTO QUIEN ACTÚA Y DA FE DE LA PRESENTE, CON FUNDAMENTO EN LOS ARTÍCULOS</w:t>
      </w:r>
      <w:r>
        <w:rPr>
          <w:rFonts w:ascii="Arial" w:hAnsi="Arial" w:cs="Arial"/>
        </w:rPr>
        <w:t>,</w:t>
      </w:r>
      <w:r w:rsidRPr="00864416">
        <w:rPr>
          <w:rFonts w:ascii="Arial" w:hAnsi="Arial" w:cs="Arial"/>
        </w:rPr>
        <w:t xml:space="preserve"> 70 A 78 Y 91 DE LA LEY ORGÁNICA MUNICIPAL, 11 APARTADO A FRACCIÓN VIII Y APARTADO B</w:t>
      </w:r>
      <w:r>
        <w:rPr>
          <w:rFonts w:ascii="Arial" w:hAnsi="Arial" w:cs="Arial"/>
        </w:rPr>
        <w:t xml:space="preserve"> FRACCIÓN I </w:t>
      </w:r>
      <w:r w:rsidRPr="00864416">
        <w:rPr>
          <w:rFonts w:ascii="Arial" w:hAnsi="Arial" w:cs="Arial"/>
        </w:rPr>
        <w:t xml:space="preserve">Y 40 DE LA LEY DE PLANEACIÓN PARA EL DESARROLLO DEL ESTADO DE PUEBLA, UNA VEZ VERIFICADO EL QUÓRUM LEGAL, SE DA INICIO A LA </w:t>
      </w:r>
      <w:r w:rsidR="007D5481">
        <w:rPr>
          <w:rFonts w:ascii="Arial" w:hAnsi="Arial" w:cs="Arial"/>
        </w:rPr>
        <w:t xml:space="preserve">SEPTUAGÉSIMA NOVENA </w:t>
      </w:r>
      <w:r w:rsidR="007D5481" w:rsidRPr="00864416">
        <w:rPr>
          <w:rFonts w:ascii="Arial" w:hAnsi="Arial" w:cs="Arial"/>
        </w:rPr>
        <w:t xml:space="preserve">SESIÓN </w:t>
      </w:r>
      <w:r w:rsidR="007973F2">
        <w:rPr>
          <w:rFonts w:ascii="Arial" w:hAnsi="Arial" w:cs="Arial"/>
          <w:b/>
          <w:bCs/>
        </w:rPr>
        <w:t>EXTRAORDINARIA</w:t>
      </w:r>
      <w:r w:rsidRPr="00864416">
        <w:rPr>
          <w:rFonts w:ascii="Arial" w:hAnsi="Arial" w:cs="Arial"/>
        </w:rPr>
        <w:t>, DE CABILDO CON EL OBJETO DE TOMAR LOS SIGUIENTES:</w:t>
      </w:r>
    </w:p>
    <w:p w:rsidR="0071302B" w:rsidRDefault="0071302B" w:rsidP="0071302B">
      <w:pPr>
        <w:jc w:val="both"/>
        <w:rPr>
          <w:rFonts w:ascii="Arial" w:hAnsi="Arial" w:cs="Arial"/>
          <w:lang w:val="es-MX"/>
        </w:rPr>
      </w:pPr>
    </w:p>
    <w:p w:rsidR="0071302B" w:rsidRPr="00864416" w:rsidRDefault="0071302B" w:rsidP="0071302B">
      <w:pPr>
        <w:pStyle w:val="Ttulo1"/>
        <w:rPr>
          <w:rFonts w:ascii="Arial" w:hAnsi="Arial" w:cs="Arial"/>
        </w:rPr>
      </w:pPr>
      <w:r w:rsidRPr="00864416">
        <w:rPr>
          <w:rFonts w:ascii="Arial" w:hAnsi="Arial" w:cs="Arial"/>
        </w:rPr>
        <w:t>ACUERDOS</w:t>
      </w:r>
    </w:p>
    <w:p w:rsidR="0071302B" w:rsidRPr="00864416" w:rsidRDefault="0071302B" w:rsidP="0071302B">
      <w:pPr>
        <w:rPr>
          <w:rFonts w:ascii="Arial" w:hAnsi="Arial" w:cs="Arial"/>
        </w:rPr>
      </w:pPr>
    </w:p>
    <w:p w:rsidR="00F87E43" w:rsidRDefault="00F87E43" w:rsidP="00AA670A">
      <w:pPr>
        <w:ind w:left="284"/>
        <w:jc w:val="both"/>
        <w:rPr>
          <w:rFonts w:ascii="Arial" w:hAnsi="Arial" w:cs="Arial"/>
          <w:b/>
          <w:lang w:val="es-ES_tradnl"/>
        </w:rPr>
      </w:pPr>
      <w:r w:rsidRPr="001C2A13">
        <w:rPr>
          <w:rFonts w:ascii="Arial" w:hAnsi="Arial" w:cs="Arial"/>
          <w:b/>
          <w:bCs/>
        </w:rPr>
        <w:t xml:space="preserve">PRIMERO.- </w:t>
      </w:r>
      <w:r w:rsidRPr="0024433D">
        <w:rPr>
          <w:rFonts w:ascii="Arial" w:hAnsi="Arial" w:cs="Arial"/>
        </w:rPr>
        <w:t>EL CABILDO DEL AYUNTAMIENTO AUTORIZA AL PRESIDENTE MUNICIPAL, PARA</w:t>
      </w:r>
      <w:r>
        <w:rPr>
          <w:rFonts w:ascii="Arial" w:hAnsi="Arial" w:cs="Arial"/>
        </w:rPr>
        <w:t xml:space="preserve"> </w:t>
      </w:r>
      <w:r w:rsidRPr="0024433D">
        <w:rPr>
          <w:rFonts w:ascii="Arial" w:hAnsi="Arial" w:cs="Arial"/>
        </w:rPr>
        <w:t xml:space="preserve">EFECTUAR EL </w:t>
      </w:r>
      <w:r w:rsidRPr="0076485F">
        <w:rPr>
          <w:rFonts w:ascii="Arial" w:hAnsi="Arial" w:cs="Arial"/>
        </w:rPr>
        <w:t xml:space="preserve">PAGO DE </w:t>
      </w:r>
      <w:r w:rsidRPr="00D02C43">
        <w:rPr>
          <w:rFonts w:ascii="Arial" w:hAnsi="Arial" w:cs="Arial"/>
          <w:b/>
          <w:lang w:val="es-ES_tradnl"/>
        </w:rPr>
        <w:t>$14</w:t>
      </w:r>
      <w:proofErr w:type="gramStart"/>
      <w:r w:rsidRPr="00D02C43">
        <w:rPr>
          <w:rFonts w:ascii="Arial" w:hAnsi="Arial" w:cs="Arial"/>
          <w:b/>
          <w:lang w:val="es-ES_tradnl"/>
        </w:rPr>
        <w:t>,</w:t>
      </w:r>
      <w:r w:rsidRPr="00D02C43">
        <w:rPr>
          <w:rFonts w:ascii="Arial" w:hAnsi="Arial" w:cs="Arial"/>
          <w:b/>
        </w:rPr>
        <w:t>385,082.59</w:t>
      </w:r>
      <w:proofErr w:type="gramEnd"/>
      <w:r w:rsidRPr="00D02C43">
        <w:rPr>
          <w:rFonts w:ascii="Arial" w:hAnsi="Arial" w:cs="Arial"/>
          <w:b/>
        </w:rPr>
        <w:t xml:space="preserve"> (CATORCE MILLONES TRESCIENTOS OCHENTA Y CINCO MIL OCHENTA Y DOS PESOS 59/100 M.N.), </w:t>
      </w:r>
      <w:r w:rsidRPr="00D02C43">
        <w:rPr>
          <w:rFonts w:ascii="Arial" w:hAnsi="Arial" w:cs="Arial"/>
          <w:bCs/>
          <w:lang w:val="es-ES_tradnl"/>
        </w:rPr>
        <w:t xml:space="preserve">PARA LA OBRA DENOMINADA </w:t>
      </w:r>
      <w:r w:rsidRPr="00D02C43">
        <w:rPr>
          <w:rFonts w:ascii="Arial" w:hAnsi="Arial" w:cs="Arial"/>
          <w:b/>
        </w:rPr>
        <w:t xml:space="preserve">MODERNIZACIÓN DEL BOULEVARD DR. Y GRAL. RAFAEL MORENO VALLE, EN EL MUNICIPIO DE ATLIXCO, </w:t>
      </w:r>
      <w:r w:rsidRPr="00D02C43">
        <w:rPr>
          <w:rFonts w:ascii="Arial" w:hAnsi="Arial" w:cs="Arial"/>
        </w:rPr>
        <w:t xml:space="preserve">DERIVADA DEL </w:t>
      </w:r>
      <w:r w:rsidRPr="00D02C43">
        <w:rPr>
          <w:rFonts w:ascii="Arial" w:hAnsi="Arial" w:cs="Arial"/>
          <w:b/>
        </w:rPr>
        <w:t>PROGRAMA PESO A PESO</w:t>
      </w:r>
      <w:r w:rsidRPr="00D02C43">
        <w:rPr>
          <w:rFonts w:ascii="Arial" w:hAnsi="Arial" w:cs="Arial"/>
          <w:b/>
          <w:bCs/>
          <w:lang w:val="es-ES_tradnl"/>
        </w:rPr>
        <w:t xml:space="preserve">, </w:t>
      </w:r>
      <w:r w:rsidRPr="00D02C43">
        <w:rPr>
          <w:rFonts w:ascii="Arial" w:hAnsi="Arial" w:cs="Arial"/>
          <w:lang w:val="es-ES_tradnl"/>
        </w:rPr>
        <w:t xml:space="preserve">CON LAS PARTICIPACIONES QUE EN INGRESOS FEDERALES LE CORRESPONDEN AL MUNICIPIO, EN CASO DE NO CUBRIR LA MINISTRACIÓN CALENDARIZADA EN EL MES DE </w:t>
      </w:r>
      <w:r w:rsidRPr="00D02C43">
        <w:rPr>
          <w:rFonts w:ascii="Arial" w:hAnsi="Arial" w:cs="Arial"/>
          <w:b/>
          <w:lang w:val="es-ES_tradnl"/>
        </w:rPr>
        <w:t>MAYO DE 2016</w:t>
      </w:r>
      <w:r w:rsidRPr="00D02C43">
        <w:rPr>
          <w:rFonts w:ascii="Arial" w:hAnsi="Arial" w:cs="Arial"/>
          <w:b/>
          <w:bCs/>
          <w:lang w:val="es-ES_tradnl"/>
        </w:rPr>
        <w:t>,</w:t>
      </w:r>
      <w:r w:rsidRPr="00D02C43">
        <w:rPr>
          <w:rFonts w:ascii="Arial" w:hAnsi="Arial" w:cs="Arial"/>
          <w:lang w:val="es-ES_tradnl"/>
        </w:rPr>
        <w:t xml:space="preserve"> LA </w:t>
      </w:r>
      <w:r w:rsidRPr="00D02C43">
        <w:rPr>
          <w:rFonts w:ascii="Arial" w:hAnsi="Arial" w:cs="Arial"/>
          <w:b/>
          <w:lang w:val="es-ES_tradnl"/>
        </w:rPr>
        <w:t>SECRETARÍA DE FINANZAS Y ADMINISTRACIÓN</w:t>
      </w:r>
      <w:r w:rsidRPr="00D02C43">
        <w:rPr>
          <w:rFonts w:ascii="Arial" w:hAnsi="Arial" w:cs="Arial"/>
          <w:lang w:val="es-ES_tradnl"/>
        </w:rPr>
        <w:t xml:space="preserve"> REALIZARÁ EL PAGO CON CARGO A LAS PARTICIPACIONES QUE EN INGRESOS FEDERALES LE CORRESPONDE RECIBIR AL MUNICIPIO EN LOS MESES DE </w:t>
      </w:r>
      <w:r w:rsidRPr="00D02C43">
        <w:rPr>
          <w:rFonts w:ascii="Arial" w:hAnsi="Arial" w:cs="Arial"/>
          <w:b/>
          <w:lang w:val="es-ES_tradnl"/>
        </w:rPr>
        <w:t>JUNIO DE 2016 A MAYO DE 2017</w:t>
      </w:r>
      <w:r>
        <w:rPr>
          <w:rFonts w:ascii="Arial" w:hAnsi="Arial" w:cs="Arial"/>
          <w:b/>
          <w:lang w:val="es-ES_tradnl"/>
        </w:rPr>
        <w:t>.</w:t>
      </w:r>
    </w:p>
    <w:p w:rsidR="00F87E43" w:rsidRDefault="00F87E43" w:rsidP="00AA670A">
      <w:pPr>
        <w:ind w:left="284"/>
        <w:jc w:val="both"/>
        <w:rPr>
          <w:rFonts w:ascii="Arial" w:hAnsi="Arial" w:cs="Arial"/>
          <w:b/>
          <w:lang w:val="es-ES_tradnl"/>
        </w:rPr>
      </w:pPr>
    </w:p>
    <w:p w:rsidR="0071302B" w:rsidRPr="00AA670A" w:rsidRDefault="0071302B" w:rsidP="00AA670A">
      <w:pPr>
        <w:ind w:left="284"/>
        <w:jc w:val="both"/>
        <w:rPr>
          <w:rFonts w:ascii="Arial" w:hAnsi="Arial" w:cs="Arial"/>
          <w:b/>
          <w:bCs/>
          <w:lang w:val="es-ES_tradnl"/>
        </w:rPr>
      </w:pPr>
      <w:r w:rsidRPr="00864416">
        <w:rPr>
          <w:rFonts w:ascii="Arial" w:hAnsi="Arial" w:cs="Arial"/>
          <w:b/>
          <w:bCs/>
        </w:rPr>
        <w:t xml:space="preserve">SEGUNDO.- </w:t>
      </w:r>
      <w:r w:rsidRPr="00864416">
        <w:rPr>
          <w:rFonts w:ascii="Arial" w:hAnsi="Arial" w:cs="Arial"/>
        </w:rPr>
        <w:t>CON ESTA FECHA EL HONORABLE CABILDO AUTORIZA AL</w:t>
      </w:r>
      <w:r w:rsidR="00607F6E">
        <w:rPr>
          <w:rFonts w:ascii="Arial" w:hAnsi="Arial" w:cs="Arial"/>
        </w:rPr>
        <w:t xml:space="preserve"> </w:t>
      </w:r>
      <w:r w:rsidRPr="00864416">
        <w:rPr>
          <w:rFonts w:ascii="Arial" w:hAnsi="Arial" w:cs="Arial"/>
        </w:rPr>
        <w:t>PRESIDENTE MUNICIPAL</w:t>
      </w:r>
      <w:r w:rsidR="00607F6E">
        <w:rPr>
          <w:rFonts w:ascii="Arial" w:hAnsi="Arial" w:cs="Arial"/>
        </w:rPr>
        <w:t xml:space="preserve"> </w:t>
      </w:r>
      <w:r w:rsidRPr="00864416">
        <w:rPr>
          <w:rFonts w:ascii="Arial" w:hAnsi="Arial" w:cs="Arial"/>
        </w:rPr>
        <w:t xml:space="preserve">A QUE OTORGUE </w:t>
      </w:r>
      <w:r w:rsidRPr="00864416">
        <w:rPr>
          <w:rFonts w:ascii="Arial" w:hAnsi="Arial" w:cs="Arial"/>
          <w:b/>
          <w:bCs/>
        </w:rPr>
        <w:t>MANDATO</w:t>
      </w:r>
      <w:r w:rsidRPr="00864416">
        <w:rPr>
          <w:rFonts w:ascii="Arial" w:hAnsi="Arial" w:cs="Arial"/>
        </w:rPr>
        <w:t xml:space="preserve"> ESPECIAL IRREVOCABLE A FAVOR DE LA SECRETARÍA DE FINANZAS Y ADMINISTRACIÓN DEL GOBIERNO DEL ESTADO DE PUEBLA, PARA QUE </w:t>
      </w:r>
      <w:r w:rsidRPr="00864416">
        <w:rPr>
          <w:rFonts w:ascii="Arial" w:hAnsi="Arial" w:cs="Arial"/>
          <w:b/>
          <w:bCs/>
        </w:rPr>
        <w:t>EN CASO DE INCUMPLIMIENTO</w:t>
      </w:r>
      <w:r w:rsidR="00607F6E">
        <w:rPr>
          <w:rFonts w:ascii="Arial" w:hAnsi="Arial" w:cs="Arial"/>
          <w:b/>
          <w:bCs/>
        </w:rPr>
        <w:t xml:space="preserve"> </w:t>
      </w:r>
      <w:r w:rsidRPr="00864416">
        <w:rPr>
          <w:rFonts w:ascii="Arial" w:hAnsi="Arial" w:cs="Arial"/>
          <w:bCs/>
        </w:rPr>
        <w:t>DEL PUNTO ANTERIOR</w:t>
      </w:r>
      <w:r w:rsidRPr="00864416">
        <w:rPr>
          <w:rFonts w:ascii="Arial" w:hAnsi="Arial" w:cs="Arial"/>
        </w:rPr>
        <w:t xml:space="preserve">, SE REALICE </w:t>
      </w:r>
      <w:r w:rsidRPr="00864416">
        <w:rPr>
          <w:rFonts w:ascii="Arial" w:hAnsi="Arial" w:cs="Arial"/>
          <w:b/>
          <w:bCs/>
        </w:rPr>
        <w:t xml:space="preserve">EN NOMBRE Y REPRESENTACIÓN DEL MUNICIPIO DE </w:t>
      </w:r>
      <w:r w:rsidR="007126C1">
        <w:rPr>
          <w:rFonts w:ascii="Arial" w:hAnsi="Arial" w:cs="Arial"/>
          <w:b/>
          <w:lang w:val="es-ES_tradnl"/>
        </w:rPr>
        <w:t>ATLIXCO</w:t>
      </w:r>
      <w:r w:rsidRPr="00864416">
        <w:rPr>
          <w:rFonts w:ascii="Arial" w:hAnsi="Arial" w:cs="Arial"/>
        </w:rPr>
        <w:t xml:space="preserve">, EL PAGO DE LAS OBLIGACIONES CONTRAÍDAS A QUE SE REFIERE EL PUNTO PRIMERO ANTES REFERIDO, CON </w:t>
      </w:r>
      <w:r w:rsidRPr="00864416">
        <w:rPr>
          <w:rFonts w:ascii="Arial" w:hAnsi="Arial" w:cs="Arial"/>
          <w:b/>
          <w:bCs/>
        </w:rPr>
        <w:t xml:space="preserve">CARGO A LAS PARTICIPACIONES QUE EN INGRESOS FEDERALES LE CORRESPONDE RECIBIR AL MUNICIPIO EN </w:t>
      </w:r>
      <w:r>
        <w:rPr>
          <w:rFonts w:ascii="Arial" w:hAnsi="Arial" w:cs="Arial"/>
          <w:b/>
          <w:bCs/>
        </w:rPr>
        <w:t>LOS</w:t>
      </w:r>
      <w:r w:rsidRPr="00864416">
        <w:rPr>
          <w:rFonts w:ascii="Arial" w:hAnsi="Arial" w:cs="Arial"/>
          <w:b/>
          <w:bCs/>
        </w:rPr>
        <w:t xml:space="preserve"> MES</w:t>
      </w:r>
      <w:r>
        <w:rPr>
          <w:rFonts w:ascii="Arial" w:hAnsi="Arial" w:cs="Arial"/>
          <w:b/>
          <w:bCs/>
        </w:rPr>
        <w:t>ES</w:t>
      </w:r>
      <w:r w:rsidRPr="00864416">
        <w:rPr>
          <w:rFonts w:ascii="Arial" w:hAnsi="Arial" w:cs="Arial"/>
          <w:b/>
          <w:bCs/>
        </w:rPr>
        <w:t xml:space="preserve"> DE</w:t>
      </w:r>
      <w:r w:rsidR="00607F6E">
        <w:rPr>
          <w:rFonts w:ascii="Arial" w:hAnsi="Arial" w:cs="Arial"/>
          <w:b/>
          <w:bCs/>
        </w:rPr>
        <w:t xml:space="preserve"> </w:t>
      </w:r>
      <w:r w:rsidR="00607F6E" w:rsidRPr="00D02C43">
        <w:rPr>
          <w:rFonts w:ascii="Arial" w:hAnsi="Arial" w:cs="Arial"/>
          <w:b/>
          <w:lang w:val="es-ES_tradnl"/>
        </w:rPr>
        <w:t>JUNIO DE 2016 A MAYO DE 2017</w:t>
      </w:r>
      <w:r w:rsidR="00EF34B0">
        <w:rPr>
          <w:rFonts w:ascii="Arial" w:hAnsi="Arial" w:cs="Arial"/>
          <w:b/>
          <w:lang w:val="es-ES_tradnl"/>
        </w:rPr>
        <w:t>,</w:t>
      </w:r>
      <w:r w:rsidR="00607F6E">
        <w:rPr>
          <w:rFonts w:ascii="Arial" w:hAnsi="Arial" w:cs="Arial"/>
          <w:b/>
          <w:lang w:val="es-ES_tradnl"/>
        </w:rPr>
        <w:t xml:space="preserve"> </w:t>
      </w:r>
      <w:r w:rsidRPr="00F3186E">
        <w:rPr>
          <w:rFonts w:ascii="Arial" w:hAnsi="Arial" w:cs="Arial"/>
          <w:bCs/>
        </w:rPr>
        <w:t>DE LA SIGUIENTE MANERA:</w:t>
      </w:r>
    </w:p>
    <w:p w:rsidR="00D17D7C" w:rsidRPr="00B31787" w:rsidRDefault="00D17D7C" w:rsidP="00D17D7C">
      <w:pPr>
        <w:ind w:right="-91"/>
        <w:jc w:val="both"/>
        <w:rPr>
          <w:rFonts w:ascii="Arial" w:hAnsi="Arial" w:cs="Arial"/>
          <w:b/>
          <w:bCs/>
        </w:rPr>
      </w:pPr>
    </w:p>
    <w:p w:rsidR="00E1373F" w:rsidRPr="00F263D9" w:rsidRDefault="00E1373F" w:rsidP="00E1373F">
      <w:pPr>
        <w:ind w:left="284" w:right="-91"/>
        <w:jc w:val="both"/>
        <w:rPr>
          <w:rFonts w:ascii="Arial" w:hAnsi="Arial" w:cs="Arial"/>
          <w:bCs/>
        </w:rPr>
      </w:pPr>
      <w:r w:rsidRPr="00F263D9">
        <w:rPr>
          <w:rFonts w:ascii="Arial" w:hAnsi="Arial" w:cs="Arial"/>
          <w:b/>
          <w:bCs/>
        </w:rPr>
        <w:t xml:space="preserve">A).- </w:t>
      </w:r>
      <w:r w:rsidRPr="00F263D9">
        <w:rPr>
          <w:rFonts w:ascii="Arial" w:hAnsi="Arial" w:cs="Arial"/>
          <w:bCs/>
          <w:lang w:val="es-ES_tradnl"/>
        </w:rPr>
        <w:t xml:space="preserve">MEDIANTE </w:t>
      </w:r>
      <w:r w:rsidRPr="00F263D9">
        <w:rPr>
          <w:rFonts w:ascii="Arial" w:hAnsi="Arial" w:cs="Arial"/>
          <w:b/>
          <w:bCs/>
          <w:lang w:val="es-ES_tradnl"/>
        </w:rPr>
        <w:t xml:space="preserve">ONCE </w:t>
      </w:r>
      <w:r w:rsidRPr="00F263D9">
        <w:rPr>
          <w:rFonts w:ascii="Arial" w:hAnsi="Arial" w:cs="Arial"/>
          <w:lang w:val="es-ES_tradnl"/>
        </w:rPr>
        <w:t xml:space="preserve">AMORTIZACIONES EN LOS MESES DE </w:t>
      </w:r>
      <w:r w:rsidRPr="00F263D9">
        <w:rPr>
          <w:rFonts w:ascii="Arial" w:hAnsi="Arial" w:cs="Arial"/>
          <w:b/>
          <w:lang w:val="es-ES_tradnl"/>
        </w:rPr>
        <w:t>JUNIO DE 2016 A ABRIL DE 2017</w:t>
      </w:r>
      <w:r w:rsidRPr="00F263D9">
        <w:rPr>
          <w:rFonts w:ascii="Arial" w:hAnsi="Arial" w:cs="Arial"/>
          <w:lang w:val="es-ES_tradnl"/>
        </w:rPr>
        <w:t xml:space="preserve">, POR UN MONTO DE </w:t>
      </w:r>
      <w:r w:rsidRPr="00F263D9">
        <w:rPr>
          <w:rFonts w:ascii="Arial" w:hAnsi="Arial" w:cs="Arial"/>
          <w:b/>
          <w:bCs/>
        </w:rPr>
        <w:t>$1</w:t>
      </w:r>
      <w:proofErr w:type="gramStart"/>
      <w:r w:rsidRPr="00F263D9">
        <w:rPr>
          <w:rFonts w:ascii="Arial" w:hAnsi="Arial" w:cs="Arial"/>
          <w:b/>
          <w:bCs/>
        </w:rPr>
        <w:t>,198,756.88</w:t>
      </w:r>
      <w:proofErr w:type="gramEnd"/>
      <w:r w:rsidRPr="00F263D9">
        <w:rPr>
          <w:rFonts w:ascii="Arial" w:hAnsi="Arial" w:cs="Arial"/>
          <w:b/>
          <w:bCs/>
        </w:rPr>
        <w:t xml:space="preserve"> (UN MILLÓN CIENTO NOVENTA Y OCHO MIL SETECIENTOS CINCUENTA Y SEIS PESOS 88/100 M.N.),</w:t>
      </w:r>
      <w:r w:rsidRPr="00F263D9">
        <w:rPr>
          <w:rFonts w:ascii="Arial" w:hAnsi="Arial" w:cs="Arial"/>
          <w:bCs/>
        </w:rPr>
        <w:t xml:space="preserve"> CADA UNA; Y</w:t>
      </w:r>
    </w:p>
    <w:p w:rsidR="00E1373F" w:rsidRPr="00F263D9" w:rsidRDefault="00E1373F" w:rsidP="00E1373F">
      <w:pPr>
        <w:ind w:left="284" w:right="-91"/>
        <w:jc w:val="both"/>
        <w:rPr>
          <w:rFonts w:ascii="Arial" w:hAnsi="Arial" w:cs="Arial"/>
          <w:bCs/>
        </w:rPr>
      </w:pPr>
    </w:p>
    <w:p w:rsidR="00E1373F" w:rsidRPr="00DF4B10" w:rsidRDefault="00E1373F" w:rsidP="00DF4B10">
      <w:pPr>
        <w:ind w:left="284" w:right="-91"/>
        <w:jc w:val="both"/>
        <w:rPr>
          <w:rFonts w:ascii="Arial" w:hAnsi="Arial" w:cs="Arial"/>
          <w:bCs/>
        </w:rPr>
      </w:pPr>
      <w:r w:rsidRPr="00F263D9">
        <w:rPr>
          <w:rFonts w:ascii="Arial" w:hAnsi="Arial" w:cs="Arial"/>
          <w:b/>
          <w:bCs/>
        </w:rPr>
        <w:t xml:space="preserve">B).- </w:t>
      </w:r>
      <w:r w:rsidRPr="00F263D9">
        <w:rPr>
          <w:rFonts w:ascii="Arial" w:hAnsi="Arial" w:cs="Arial"/>
          <w:bCs/>
          <w:lang w:val="es-ES_tradnl"/>
        </w:rPr>
        <w:t xml:space="preserve">MEDIANTE </w:t>
      </w:r>
      <w:r w:rsidRPr="00F263D9">
        <w:rPr>
          <w:rFonts w:ascii="Arial" w:hAnsi="Arial" w:cs="Arial"/>
          <w:b/>
          <w:bCs/>
          <w:lang w:val="es-ES_tradnl"/>
        </w:rPr>
        <w:t xml:space="preserve">UNA </w:t>
      </w:r>
      <w:r w:rsidRPr="00F263D9">
        <w:rPr>
          <w:rFonts w:ascii="Arial" w:hAnsi="Arial" w:cs="Arial"/>
          <w:lang w:val="es-ES_tradnl"/>
        </w:rPr>
        <w:t xml:space="preserve">AMORTIZACIÓN EN EL MES DE </w:t>
      </w:r>
      <w:r w:rsidRPr="00F263D9">
        <w:rPr>
          <w:rFonts w:ascii="Arial" w:hAnsi="Arial" w:cs="Arial"/>
          <w:b/>
          <w:lang w:val="es-ES_tradnl"/>
        </w:rPr>
        <w:t>MAYO DE 2017</w:t>
      </w:r>
      <w:r w:rsidRPr="00F263D9">
        <w:rPr>
          <w:rFonts w:ascii="Arial" w:hAnsi="Arial" w:cs="Arial"/>
          <w:lang w:val="es-ES_tradnl"/>
        </w:rPr>
        <w:t xml:space="preserve">, POR UN MONTO DE </w:t>
      </w:r>
      <w:r w:rsidRPr="00F263D9">
        <w:rPr>
          <w:rFonts w:ascii="Arial" w:hAnsi="Arial" w:cs="Arial"/>
          <w:b/>
          <w:bCs/>
        </w:rPr>
        <w:t>$1</w:t>
      </w:r>
      <w:proofErr w:type="gramStart"/>
      <w:r w:rsidRPr="00F263D9">
        <w:rPr>
          <w:rFonts w:ascii="Arial" w:hAnsi="Arial" w:cs="Arial"/>
          <w:b/>
          <w:bCs/>
        </w:rPr>
        <w:t>,198,756.91</w:t>
      </w:r>
      <w:proofErr w:type="gramEnd"/>
      <w:r w:rsidRPr="00F263D9">
        <w:rPr>
          <w:rFonts w:ascii="Arial" w:hAnsi="Arial" w:cs="Arial"/>
          <w:b/>
          <w:bCs/>
        </w:rPr>
        <w:t xml:space="preserve"> (UN MILLÓN CIENTO NOVENTA Y OCHO MIL SETECIENTOS CINCUENTA Y SEIS PESOS 91/100 M.N.).</w:t>
      </w:r>
    </w:p>
    <w:p w:rsidR="0071302B" w:rsidRPr="008F62F8" w:rsidRDefault="0071302B" w:rsidP="00E1373F">
      <w:pPr>
        <w:ind w:left="284" w:right="-91"/>
        <w:jc w:val="both"/>
        <w:rPr>
          <w:rFonts w:ascii="Arial" w:hAnsi="Arial" w:cs="Arial"/>
        </w:rPr>
      </w:pPr>
      <w:r w:rsidRPr="008F62F8">
        <w:rPr>
          <w:rFonts w:ascii="Arial" w:hAnsi="Arial" w:cs="Arial"/>
        </w:rPr>
        <w:t>DEBIENDO QUEDAR CONSIDERADA SU LIQUIDACIÓN DENTRO DEL PRESUPUESTO DE EGRESOS DEL MUNICIPIO PARA EL EJERCICIO FISCAL CORRESPONDIENTE.</w:t>
      </w:r>
    </w:p>
    <w:p w:rsidR="0071302B" w:rsidRPr="008F62F8" w:rsidRDefault="0071302B" w:rsidP="0071302B">
      <w:pPr>
        <w:ind w:left="284"/>
        <w:jc w:val="both"/>
        <w:rPr>
          <w:rFonts w:ascii="Arial" w:hAnsi="Arial" w:cs="Arial"/>
        </w:rPr>
      </w:pPr>
    </w:p>
    <w:p w:rsidR="0071302B" w:rsidRPr="008F62F8" w:rsidRDefault="0071302B" w:rsidP="0071302B">
      <w:pPr>
        <w:ind w:left="284" w:right="-91"/>
        <w:jc w:val="both"/>
        <w:rPr>
          <w:rFonts w:ascii="Arial" w:hAnsi="Arial" w:cs="Arial"/>
        </w:rPr>
      </w:pPr>
      <w:r w:rsidRPr="001D7A01">
        <w:rPr>
          <w:rFonts w:ascii="Arial" w:hAnsi="Arial" w:cs="Arial"/>
        </w:rPr>
        <w:t xml:space="preserve">ASIMISMO, EN EL SUPUESTO DE QUE LOS RECURSOS SEÑALADOS PREVIAMENTE NO SEAN SUFICIENTES PARA CUBRIR EL DESTINO ESPECÍFICO MENCIONADO, EL </w:t>
      </w:r>
      <w:r>
        <w:rPr>
          <w:rFonts w:ascii="Arial" w:hAnsi="Arial" w:cs="Arial"/>
        </w:rPr>
        <w:t>MUNICIPIO</w:t>
      </w:r>
      <w:r w:rsidRPr="001D7A01">
        <w:rPr>
          <w:rFonts w:ascii="Arial" w:hAnsi="Arial" w:cs="Arial"/>
        </w:rPr>
        <w:t xml:space="preserve"> DEBERÁ CUBRIR LOS FALTANTES RESPECTIVOS CON OTROS RECURSOS QUE FORMAN PARTE DEL PATRIMONIO DE LA HACIENDA PÚBLICA MUNICIPAL.</w:t>
      </w:r>
    </w:p>
    <w:p w:rsidR="0071302B" w:rsidRPr="00864416" w:rsidRDefault="0071302B" w:rsidP="0071302B">
      <w:pPr>
        <w:rPr>
          <w:rFonts w:ascii="Arial" w:hAnsi="Arial" w:cs="Arial"/>
          <w:b/>
          <w:bCs/>
        </w:rPr>
      </w:pPr>
    </w:p>
    <w:p w:rsidR="0071302B" w:rsidRPr="00864416" w:rsidRDefault="0071302B" w:rsidP="0071302B">
      <w:pPr>
        <w:ind w:left="284" w:right="-91"/>
        <w:jc w:val="both"/>
        <w:rPr>
          <w:rFonts w:ascii="Arial" w:hAnsi="Arial" w:cs="Arial"/>
          <w:bCs/>
        </w:rPr>
      </w:pPr>
      <w:r w:rsidRPr="00864416">
        <w:rPr>
          <w:rFonts w:ascii="Arial" w:hAnsi="Arial" w:cs="Arial"/>
          <w:bCs/>
        </w:rPr>
        <w:t xml:space="preserve">NO </w:t>
      </w:r>
      <w:r w:rsidRPr="00012569">
        <w:rPr>
          <w:rFonts w:ascii="Arial" w:hAnsi="Arial" w:cs="Arial"/>
          <w:bCs/>
        </w:rPr>
        <w:t xml:space="preserve">HABIENDO OTRO ASUNTO QUE TRATAR, SE DA POR FINALIZADA LA SESIÓN DE CABILDO, LEVANTÁNDOSE LA PRESENTE ACTA PARA CONSTANCIA, SIENDO LAS </w:t>
      </w:r>
      <w:r w:rsidR="00D42373">
        <w:rPr>
          <w:rFonts w:ascii="Arial" w:hAnsi="Arial" w:cs="Arial"/>
          <w:b/>
          <w:bCs/>
        </w:rPr>
        <w:t xml:space="preserve">CATORCE </w:t>
      </w:r>
      <w:r w:rsidRPr="00012569">
        <w:rPr>
          <w:rFonts w:ascii="Arial" w:hAnsi="Arial" w:cs="Arial"/>
          <w:bCs/>
        </w:rPr>
        <w:t>HORAS DEL MISMO DÍA DE SU INICIO, FIRMANDO DE CONFORMIDAD AL CALCE LOS INTEGRANTES</w:t>
      </w:r>
      <w:r w:rsidRPr="00864416">
        <w:rPr>
          <w:rFonts w:ascii="Arial" w:hAnsi="Arial" w:cs="Arial"/>
          <w:bCs/>
        </w:rPr>
        <w:t xml:space="preserve"> DEL:</w:t>
      </w:r>
    </w:p>
    <w:p w:rsidR="0071302B" w:rsidRDefault="0071302B" w:rsidP="0071302B">
      <w:pPr>
        <w:jc w:val="center"/>
        <w:rPr>
          <w:rFonts w:ascii="Arial" w:hAnsi="Arial" w:cs="Arial"/>
        </w:rPr>
      </w:pPr>
    </w:p>
    <w:p w:rsidR="007D5481" w:rsidRPr="007D5481" w:rsidRDefault="007D5481" w:rsidP="0071302B">
      <w:pPr>
        <w:jc w:val="center"/>
        <w:rPr>
          <w:rFonts w:ascii="Arial" w:hAnsi="Arial" w:cs="Arial"/>
          <w:b/>
        </w:rPr>
      </w:pPr>
    </w:p>
    <w:p w:rsidR="0071302B" w:rsidRPr="007D5481" w:rsidRDefault="0071302B" w:rsidP="0071302B">
      <w:pPr>
        <w:jc w:val="center"/>
        <w:rPr>
          <w:rFonts w:ascii="Arial" w:hAnsi="Arial" w:cs="Arial"/>
          <w:b/>
        </w:rPr>
      </w:pPr>
      <w:r w:rsidRPr="007D5481">
        <w:rPr>
          <w:rFonts w:ascii="Arial" w:hAnsi="Arial" w:cs="Arial"/>
          <w:b/>
        </w:rPr>
        <w:t>HONORABLE AYUNTAMIENTO</w:t>
      </w:r>
    </w:p>
    <w:p w:rsidR="0071302B" w:rsidRPr="007D5481" w:rsidRDefault="0071302B" w:rsidP="0071302B">
      <w:pPr>
        <w:jc w:val="center"/>
        <w:rPr>
          <w:rFonts w:ascii="Arial" w:hAnsi="Arial" w:cs="Arial"/>
          <w:b/>
          <w:lang w:val="pt-BR"/>
        </w:rPr>
      </w:pPr>
      <w:r w:rsidRPr="007D5481">
        <w:rPr>
          <w:rFonts w:ascii="Arial" w:hAnsi="Arial" w:cs="Arial"/>
          <w:b/>
          <w:lang w:val="pt-BR"/>
        </w:rPr>
        <w:t>PRESIDENTE MUNICIPAL CONSTITUCIONAL</w:t>
      </w:r>
    </w:p>
    <w:p w:rsidR="0071302B" w:rsidRPr="007D5481" w:rsidRDefault="0071302B" w:rsidP="0071302B">
      <w:pPr>
        <w:jc w:val="center"/>
        <w:rPr>
          <w:rFonts w:ascii="Arial" w:hAnsi="Arial" w:cs="Arial"/>
          <w:b/>
          <w:lang w:val="pt-BR"/>
        </w:rPr>
      </w:pPr>
    </w:p>
    <w:p w:rsidR="0071302B" w:rsidRPr="007D5481" w:rsidRDefault="0071302B" w:rsidP="0071302B">
      <w:pPr>
        <w:jc w:val="center"/>
        <w:rPr>
          <w:rFonts w:ascii="Arial" w:hAnsi="Arial" w:cs="Arial"/>
          <w:b/>
          <w:lang w:val="pt-BR"/>
        </w:rPr>
      </w:pPr>
    </w:p>
    <w:p w:rsidR="0071302B" w:rsidRPr="007D5481" w:rsidRDefault="0071302B" w:rsidP="0071302B">
      <w:pPr>
        <w:jc w:val="center"/>
        <w:rPr>
          <w:rFonts w:ascii="Arial" w:hAnsi="Arial" w:cs="Arial"/>
          <w:b/>
          <w:lang w:val="pt-BR"/>
        </w:rPr>
      </w:pPr>
    </w:p>
    <w:p w:rsidR="0071302B" w:rsidRPr="007D5481" w:rsidRDefault="0071302B" w:rsidP="0071302B">
      <w:pPr>
        <w:jc w:val="center"/>
        <w:rPr>
          <w:rFonts w:ascii="Arial" w:hAnsi="Arial" w:cs="Arial"/>
          <w:b/>
          <w:lang w:val="pt-BR"/>
        </w:rPr>
      </w:pPr>
    </w:p>
    <w:p w:rsidR="0071302B" w:rsidRPr="007D5481" w:rsidRDefault="0071302B" w:rsidP="0071302B">
      <w:pPr>
        <w:jc w:val="center"/>
        <w:rPr>
          <w:rFonts w:ascii="Arial" w:hAnsi="Arial" w:cs="Arial"/>
          <w:b/>
          <w:bCs/>
          <w:lang w:val="pt-BR"/>
        </w:rPr>
      </w:pPr>
      <w:r w:rsidRPr="007D5481">
        <w:rPr>
          <w:rFonts w:ascii="Arial" w:hAnsi="Arial" w:cs="Arial"/>
          <w:b/>
          <w:bCs/>
          <w:lang w:val="pt-BR"/>
        </w:rPr>
        <w:t xml:space="preserve">C. </w:t>
      </w:r>
      <w:r w:rsidR="00A65643" w:rsidRPr="007D5481">
        <w:rPr>
          <w:rFonts w:ascii="Arial" w:hAnsi="Arial" w:cs="Arial"/>
          <w:b/>
        </w:rPr>
        <w:t>JOSÉ LUIS GALEAZZI BERRA</w:t>
      </w:r>
    </w:p>
    <w:p w:rsidR="0071302B" w:rsidRPr="00864416" w:rsidRDefault="0071302B" w:rsidP="0071302B">
      <w:pPr>
        <w:jc w:val="center"/>
        <w:rPr>
          <w:rFonts w:ascii="Arial" w:hAnsi="Arial" w:cs="Arial"/>
          <w:b/>
        </w:rPr>
      </w:pPr>
    </w:p>
    <w:p w:rsidR="0071302B" w:rsidRPr="00864416" w:rsidRDefault="0071302B" w:rsidP="0071302B">
      <w:pPr>
        <w:jc w:val="center"/>
        <w:rPr>
          <w:rFonts w:ascii="Arial" w:hAnsi="Arial" w:cs="Arial"/>
          <w:b/>
          <w:bCs/>
          <w:lang w:val="pt-BR"/>
        </w:rPr>
      </w:pPr>
    </w:p>
    <w:tbl>
      <w:tblPr>
        <w:tblStyle w:val="TableNormal"/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4499"/>
      </w:tblGrid>
      <w:tr w:rsidR="00AE49FC" w:rsidRPr="005F3671" w:rsidTr="005C50AC">
        <w:trPr>
          <w:trHeight w:val="1687"/>
          <w:jc w:val="center"/>
        </w:trPr>
        <w:tc>
          <w:tcPr>
            <w:tcW w:w="4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9FC" w:rsidRPr="00CD0CC5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Regidor de </w:t>
            </w:r>
            <w:r w:rsidRPr="00CD0CC5">
              <w:rPr>
                <w:rFonts w:ascii="Arial" w:hAnsi="Arial" w:cs="Arial"/>
                <w:lang w:val="es-MX"/>
              </w:rPr>
              <w:t>Seguridad Pública y Gobernanza</w:t>
            </w:r>
          </w:p>
          <w:p w:rsidR="00AE49FC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</w:p>
          <w:p w:rsidR="00AE49FC" w:rsidRPr="00CD0CC5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</w:p>
          <w:p w:rsidR="00AE49FC" w:rsidRPr="00C23543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  <w:r w:rsidRPr="00CD0CC5">
              <w:rPr>
                <w:rFonts w:ascii="Arial" w:hAnsi="Arial" w:cs="Arial"/>
                <w:lang w:val="es-MX"/>
              </w:rPr>
              <w:t>C. Jorge Eduardo Moya Hernández</w:t>
            </w:r>
          </w:p>
        </w:tc>
        <w:tc>
          <w:tcPr>
            <w:tcW w:w="44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9FC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Regidora de </w:t>
            </w:r>
            <w:r w:rsidRPr="00CD0CC5">
              <w:rPr>
                <w:rFonts w:ascii="Arial" w:hAnsi="Arial" w:cs="Arial"/>
                <w:lang w:val="es-MX"/>
              </w:rPr>
              <w:t>Patrimonio y  Hacienda Municipal</w:t>
            </w:r>
          </w:p>
          <w:p w:rsidR="00AE49FC" w:rsidRPr="00CD0CC5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</w:p>
          <w:p w:rsidR="00AE49FC" w:rsidRPr="00CD0CC5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  <w:r w:rsidRPr="00CD0CC5">
              <w:rPr>
                <w:rFonts w:ascii="Arial" w:hAnsi="Arial" w:cs="Arial"/>
                <w:lang w:val="es-MX"/>
              </w:rPr>
              <w:t xml:space="preserve">C. Graciela  </w:t>
            </w:r>
            <w:proofErr w:type="spellStart"/>
            <w:r w:rsidRPr="00CD0CC5">
              <w:rPr>
                <w:rFonts w:ascii="Arial" w:hAnsi="Arial" w:cs="Arial"/>
                <w:lang w:val="es-MX"/>
              </w:rPr>
              <w:t>Cantorán</w:t>
            </w:r>
            <w:proofErr w:type="spellEnd"/>
            <w:r w:rsidRPr="00CD0CC5">
              <w:rPr>
                <w:rFonts w:ascii="Arial" w:hAnsi="Arial" w:cs="Arial"/>
                <w:lang w:val="es-MX"/>
              </w:rPr>
              <w:t xml:space="preserve"> Nájera</w:t>
            </w:r>
          </w:p>
        </w:tc>
      </w:tr>
      <w:tr w:rsidR="00AE49FC" w:rsidRPr="005F3671" w:rsidTr="005C50AC">
        <w:trPr>
          <w:trHeight w:val="1873"/>
          <w:jc w:val="center"/>
        </w:trPr>
        <w:tc>
          <w:tcPr>
            <w:tcW w:w="4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Regidor de </w:t>
            </w:r>
            <w:r w:rsidRPr="00CD0CC5">
              <w:rPr>
                <w:rFonts w:ascii="Arial" w:hAnsi="Arial" w:cs="Arial"/>
                <w:lang w:val="es-MX"/>
              </w:rPr>
              <w:t>Desarrollo Urbano, Obras y Servicios Públicos  de Calidad</w:t>
            </w: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Pr="00C23543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  <w:r w:rsidRPr="00CD0CC5">
              <w:rPr>
                <w:rFonts w:ascii="Arial" w:hAnsi="Arial" w:cs="Arial"/>
                <w:lang w:val="es-MX"/>
              </w:rPr>
              <w:t xml:space="preserve">C. Juan Manuel </w:t>
            </w:r>
            <w:proofErr w:type="spellStart"/>
            <w:r w:rsidRPr="00CD0CC5">
              <w:rPr>
                <w:rFonts w:ascii="Arial" w:hAnsi="Arial" w:cs="Arial"/>
                <w:lang w:val="es-MX"/>
              </w:rPr>
              <w:t>Ayestarán</w:t>
            </w:r>
            <w:proofErr w:type="spellEnd"/>
            <w:r w:rsidRPr="00CD0CC5">
              <w:rPr>
                <w:rFonts w:ascii="Arial" w:hAnsi="Arial" w:cs="Arial"/>
                <w:lang w:val="es-MX"/>
              </w:rPr>
              <w:t xml:space="preserve">  Nava</w:t>
            </w:r>
          </w:p>
        </w:tc>
        <w:tc>
          <w:tcPr>
            <w:tcW w:w="44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Regidora de </w:t>
            </w:r>
            <w:r w:rsidRPr="00CD0CC5">
              <w:rPr>
                <w:rFonts w:ascii="Arial" w:hAnsi="Arial" w:cs="Arial"/>
                <w:lang w:val="es-MX"/>
              </w:rPr>
              <w:t>Desarrollo Humano, Social y Económico</w:t>
            </w: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Pr="00C23543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  <w:r w:rsidRPr="00CD0CC5">
              <w:rPr>
                <w:rFonts w:ascii="Arial" w:hAnsi="Arial" w:cs="Arial"/>
                <w:lang w:val="es-MX"/>
              </w:rPr>
              <w:t xml:space="preserve">C. María Auxilio  Morales  Heredia </w:t>
            </w:r>
          </w:p>
        </w:tc>
      </w:tr>
      <w:tr w:rsidR="00AE49FC" w:rsidRPr="00CD0CC5" w:rsidTr="005C50AC">
        <w:trPr>
          <w:trHeight w:val="2157"/>
          <w:jc w:val="center"/>
        </w:trPr>
        <w:tc>
          <w:tcPr>
            <w:tcW w:w="4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 xml:space="preserve">Regidor de </w:t>
            </w:r>
            <w:r w:rsidRPr="00CD0CC5">
              <w:rPr>
                <w:rFonts w:ascii="Arial" w:hAnsi="Arial" w:cs="Arial"/>
                <w:lang w:val="es-MX"/>
              </w:rPr>
              <w:t>Ecología  y Medio Ambiente  Sustentable</w:t>
            </w: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Pr="00C23543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  <w:r w:rsidRPr="00CD0CC5">
              <w:rPr>
                <w:rFonts w:ascii="Arial" w:hAnsi="Arial" w:cs="Arial"/>
                <w:lang w:val="es-MX"/>
              </w:rPr>
              <w:t>C. Rodolfo  Chávez Escudero</w:t>
            </w:r>
          </w:p>
        </w:tc>
        <w:tc>
          <w:tcPr>
            <w:tcW w:w="44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9FC" w:rsidRPr="00CD0CC5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Regidora </w:t>
            </w:r>
            <w:r w:rsidRPr="00CD0CC5">
              <w:rPr>
                <w:rFonts w:ascii="Arial" w:hAnsi="Arial" w:cs="Arial"/>
                <w:lang w:val="es-MX"/>
              </w:rPr>
              <w:t>de Industria y Comercio</w:t>
            </w: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Pr="00C23543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  <w:r w:rsidRPr="00CD0CC5">
              <w:rPr>
                <w:rFonts w:ascii="Arial" w:hAnsi="Arial" w:cs="Arial"/>
                <w:lang w:val="es-MX"/>
              </w:rPr>
              <w:t>C. Esperanza Sánchez Pérez</w:t>
            </w:r>
          </w:p>
        </w:tc>
      </w:tr>
      <w:tr w:rsidR="00AE49FC" w:rsidRPr="00CD0CC5" w:rsidTr="005C50AC">
        <w:trPr>
          <w:trHeight w:val="1452"/>
          <w:jc w:val="center"/>
        </w:trPr>
        <w:tc>
          <w:tcPr>
            <w:tcW w:w="4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Regidora de </w:t>
            </w:r>
            <w:r w:rsidRPr="00CD0CC5">
              <w:rPr>
                <w:rFonts w:ascii="Arial" w:hAnsi="Arial" w:cs="Arial"/>
                <w:lang w:val="es-MX"/>
              </w:rPr>
              <w:t>Salud  y Alimentación</w:t>
            </w: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Pr="00C23543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  <w:r w:rsidRPr="00CD0CC5">
              <w:rPr>
                <w:rFonts w:ascii="Arial" w:hAnsi="Arial" w:cs="Arial"/>
                <w:lang w:val="es-MX"/>
              </w:rPr>
              <w:t>C. Jesica  Ramírez Rosas</w:t>
            </w:r>
          </w:p>
        </w:tc>
        <w:tc>
          <w:tcPr>
            <w:tcW w:w="44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9FC" w:rsidRPr="00CD0CC5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Regidor </w:t>
            </w:r>
            <w:r w:rsidRPr="00CD0CC5">
              <w:rPr>
                <w:rFonts w:ascii="Arial" w:hAnsi="Arial" w:cs="Arial"/>
                <w:lang w:val="es-MX"/>
              </w:rPr>
              <w:t>de Educación, Juventud y Deporte</w:t>
            </w: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Pr="00C23543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  <w:r w:rsidRPr="00CD0CC5">
              <w:rPr>
                <w:rFonts w:ascii="Arial" w:hAnsi="Arial" w:cs="Arial"/>
                <w:lang w:val="es-MX"/>
              </w:rPr>
              <w:t>C. Félix Castillo Sánchez</w:t>
            </w:r>
          </w:p>
        </w:tc>
      </w:tr>
      <w:tr w:rsidR="00AE49FC" w:rsidRPr="00CD0CC5" w:rsidTr="005C50AC">
        <w:trPr>
          <w:trHeight w:val="1864"/>
          <w:jc w:val="center"/>
        </w:trPr>
        <w:tc>
          <w:tcPr>
            <w:tcW w:w="4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9FC" w:rsidRPr="00CD0CC5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eastAsia="Arial" w:hAnsi="Arial" w:cs="Arial"/>
                <w:lang w:val="es-MX"/>
              </w:rPr>
              <w:t xml:space="preserve">Regidora </w:t>
            </w:r>
            <w:r w:rsidRPr="00CD0CC5">
              <w:rPr>
                <w:rFonts w:ascii="Arial" w:hAnsi="Arial" w:cs="Arial"/>
                <w:lang w:val="es-MX"/>
              </w:rPr>
              <w:t>de Grupos Vulnerables y Equidad entre Géneros</w:t>
            </w: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Pr="00CD0CC5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  <w:r w:rsidRPr="00CD0CC5">
              <w:rPr>
                <w:rFonts w:ascii="Arial" w:hAnsi="Arial" w:cs="Arial"/>
                <w:lang w:val="es-MX"/>
              </w:rPr>
              <w:t>C. Haydee Muciño Delgado</w:t>
            </w:r>
          </w:p>
        </w:tc>
        <w:tc>
          <w:tcPr>
            <w:tcW w:w="44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9FC" w:rsidRPr="00CD0CC5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Regidor de </w:t>
            </w:r>
            <w:r w:rsidRPr="00CD0CC5">
              <w:rPr>
                <w:rFonts w:ascii="Arial" w:hAnsi="Arial" w:cs="Arial"/>
                <w:lang w:val="es-MX"/>
              </w:rPr>
              <w:t xml:space="preserve">Turismo, Cultura </w:t>
            </w:r>
          </w:p>
          <w:p w:rsidR="00AE49FC" w:rsidRPr="00CD0CC5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CD0CC5">
              <w:rPr>
                <w:rFonts w:ascii="Arial" w:hAnsi="Arial" w:cs="Arial"/>
                <w:lang w:val="es-MX"/>
              </w:rPr>
              <w:t>y Tradiciones</w:t>
            </w: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Pr="00C23543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  <w:r w:rsidRPr="00CD0CC5">
              <w:rPr>
                <w:rFonts w:ascii="Arial" w:hAnsi="Arial" w:cs="Arial"/>
                <w:lang w:val="es-MX"/>
              </w:rPr>
              <w:t xml:space="preserve">C. Erich </w:t>
            </w:r>
            <w:proofErr w:type="spellStart"/>
            <w:r w:rsidRPr="00CD0CC5">
              <w:rPr>
                <w:rFonts w:ascii="Arial" w:hAnsi="Arial" w:cs="Arial"/>
                <w:lang w:val="es-MX"/>
              </w:rPr>
              <w:t>Amigón</w:t>
            </w:r>
            <w:proofErr w:type="spellEnd"/>
            <w:r w:rsidRPr="00CD0CC5">
              <w:rPr>
                <w:rFonts w:ascii="Arial" w:hAnsi="Arial" w:cs="Arial"/>
                <w:lang w:val="es-MX"/>
              </w:rPr>
              <w:t xml:space="preserve"> Velázquez</w:t>
            </w:r>
          </w:p>
        </w:tc>
      </w:tr>
      <w:tr w:rsidR="00AE49FC" w:rsidRPr="005F3671" w:rsidTr="005C50AC">
        <w:trPr>
          <w:trHeight w:val="1741"/>
          <w:jc w:val="center"/>
        </w:trPr>
        <w:tc>
          <w:tcPr>
            <w:tcW w:w="4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Regidor de Agricultura  y Ganadería</w:t>
            </w: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AE49FC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Pr="00C23408" w:rsidRDefault="00AE49FC" w:rsidP="005C50AC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  <w:r w:rsidRPr="00CD0CC5">
              <w:rPr>
                <w:rFonts w:ascii="Arial" w:hAnsi="Arial" w:cs="Arial"/>
                <w:lang w:val="es-MX"/>
              </w:rPr>
              <w:t>C. Jorge Mario Blancarte Montaño</w:t>
            </w:r>
          </w:p>
        </w:tc>
        <w:tc>
          <w:tcPr>
            <w:tcW w:w="44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9FC" w:rsidRDefault="00F63644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Tesorera</w:t>
            </w:r>
            <w:r w:rsidR="00AE49FC" w:rsidRPr="00CD0CC5">
              <w:rPr>
                <w:rFonts w:ascii="Arial" w:hAnsi="Arial" w:cs="Arial"/>
                <w:lang w:val="es-MX"/>
              </w:rPr>
              <w:t xml:space="preserve"> </w:t>
            </w:r>
          </w:p>
          <w:p w:rsidR="00F63644" w:rsidRDefault="00F63644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F63644" w:rsidRDefault="00F63644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F63644" w:rsidRDefault="00F63644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F63644" w:rsidRDefault="00F63644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F63644" w:rsidRDefault="00F63644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F63644" w:rsidRDefault="00F63644" w:rsidP="005C50AC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F63644" w:rsidRPr="00C23408" w:rsidRDefault="00C71B70" w:rsidP="00C71B70">
            <w:pPr>
              <w:pStyle w:val="Sinespaciado"/>
              <w:jc w:val="center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C. Ángela Pérez Flores</w:t>
            </w:r>
          </w:p>
        </w:tc>
      </w:tr>
      <w:tr w:rsidR="00AE49FC" w:rsidRPr="005F3671" w:rsidTr="005C50AC">
        <w:trPr>
          <w:trHeight w:val="1741"/>
          <w:jc w:val="center"/>
        </w:trPr>
        <w:tc>
          <w:tcPr>
            <w:tcW w:w="45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B70" w:rsidRDefault="00C71B70" w:rsidP="00C71B70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Síndico Municipal</w:t>
            </w:r>
          </w:p>
          <w:p w:rsidR="00C71B70" w:rsidRDefault="00C71B70" w:rsidP="00C71B70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C71B70" w:rsidRDefault="00C71B70" w:rsidP="00C71B70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C71B70" w:rsidRDefault="00C71B70" w:rsidP="00C71B70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C71B70" w:rsidRDefault="00C71B70" w:rsidP="00C71B70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C71B70" w:rsidRDefault="00C71B70" w:rsidP="00C71B70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C71B70" w:rsidRDefault="00C71B70" w:rsidP="00C71B70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Default="00C71B70" w:rsidP="00C71B70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CD0CC5">
              <w:rPr>
                <w:rFonts w:ascii="Arial" w:hAnsi="Arial" w:cs="Arial"/>
                <w:lang w:val="es-MX"/>
              </w:rPr>
              <w:t xml:space="preserve">C. Jorge Gutiérrez Ramos  </w:t>
            </w:r>
          </w:p>
        </w:tc>
        <w:tc>
          <w:tcPr>
            <w:tcW w:w="44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029" w:rsidRDefault="00785029" w:rsidP="00785029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Secretaria del Ayuntamiento</w:t>
            </w:r>
          </w:p>
          <w:p w:rsidR="00785029" w:rsidRDefault="00785029" w:rsidP="00785029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785029" w:rsidRDefault="00785029" w:rsidP="00785029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785029" w:rsidRDefault="00785029" w:rsidP="00785029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785029" w:rsidRDefault="00785029" w:rsidP="00785029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785029" w:rsidRDefault="00785029" w:rsidP="00785029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785029" w:rsidRDefault="00785029" w:rsidP="00785029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  <w:p w:rsidR="00AE49FC" w:rsidRPr="00785029" w:rsidRDefault="00785029" w:rsidP="00785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C. Esther González Rodríguez</w:t>
            </w:r>
          </w:p>
        </w:tc>
      </w:tr>
    </w:tbl>
    <w:p w:rsidR="0071302B" w:rsidRPr="00AE49FC" w:rsidRDefault="0071302B" w:rsidP="008A03BE">
      <w:pPr>
        <w:rPr>
          <w:rFonts w:ascii="Arial" w:hAnsi="Arial" w:cs="Arial"/>
        </w:rPr>
      </w:pPr>
    </w:p>
    <w:p w:rsidR="00AE49FC" w:rsidRDefault="00AE49FC" w:rsidP="008A03BE">
      <w:pPr>
        <w:rPr>
          <w:rFonts w:ascii="Arial" w:hAnsi="Arial" w:cs="Arial"/>
          <w:lang w:val="pt-BR"/>
        </w:rPr>
      </w:pPr>
    </w:p>
    <w:p w:rsidR="00AE49FC" w:rsidRPr="00864416" w:rsidRDefault="00AE49FC" w:rsidP="008A03BE">
      <w:pPr>
        <w:rPr>
          <w:rFonts w:ascii="Arial" w:hAnsi="Arial" w:cs="Arial"/>
          <w:lang w:val="pt-BR"/>
        </w:rPr>
      </w:pPr>
    </w:p>
    <w:p w:rsidR="0071302B" w:rsidRDefault="0071302B" w:rsidP="0071302B">
      <w:pPr>
        <w:pStyle w:val="Textoindependiente"/>
        <w:rPr>
          <w:rFonts w:ascii="Arial" w:hAnsi="Arial" w:cs="Arial"/>
        </w:rPr>
      </w:pPr>
      <w:r w:rsidRPr="00A74C44">
        <w:rPr>
          <w:rFonts w:ascii="Arial" w:hAnsi="Arial" w:cs="Arial"/>
        </w:rPr>
        <w:t>CON FUNDAMENTO EN LA LEY ORGÁNICA MUNICIPAL VIGENTE EN EL ESTADO Y LA FACULTAD QUE ME CONFIERE EL ARTÍCULO 138 FRACCIONES VII Y XII INCISO a), EXPIDO CERTIFICACIÓN DEL ACTA DE SESIÓN DEL AYUNTAMIENTO.</w:t>
      </w:r>
    </w:p>
    <w:p w:rsidR="00E46180" w:rsidRPr="00A74C44" w:rsidRDefault="00E46180" w:rsidP="0071302B">
      <w:pPr>
        <w:pStyle w:val="Textoindependiente"/>
        <w:rPr>
          <w:rFonts w:ascii="Arial" w:hAnsi="Arial" w:cs="Arial"/>
        </w:rPr>
      </w:pPr>
    </w:p>
    <w:p w:rsidR="0071302B" w:rsidRPr="00864416" w:rsidRDefault="0071302B" w:rsidP="00713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FIRMO</w:t>
      </w:r>
      <w:r w:rsidRPr="00864416">
        <w:rPr>
          <w:rFonts w:ascii="Arial" w:hAnsi="Arial" w:cs="Arial"/>
        </w:rPr>
        <w:t xml:space="preserve"> LA PRESENTE A LOS </w:t>
      </w:r>
      <w:r w:rsidR="000030DD">
        <w:rPr>
          <w:rFonts w:ascii="Arial" w:hAnsi="Arial" w:cs="Arial"/>
          <w:b/>
          <w:bCs/>
        </w:rPr>
        <w:t>CUATRO</w:t>
      </w:r>
      <w:r w:rsidR="00B1664F">
        <w:rPr>
          <w:rFonts w:ascii="Arial" w:hAnsi="Arial" w:cs="Arial"/>
          <w:b/>
          <w:bCs/>
        </w:rPr>
        <w:t xml:space="preserve"> </w:t>
      </w:r>
      <w:r w:rsidRPr="00864416">
        <w:rPr>
          <w:rFonts w:ascii="Arial" w:hAnsi="Arial" w:cs="Arial"/>
        </w:rPr>
        <w:t xml:space="preserve">DÍAS DEL MES DE </w:t>
      </w:r>
      <w:r w:rsidR="007F3674">
        <w:rPr>
          <w:rFonts w:ascii="Arial" w:hAnsi="Arial" w:cs="Arial"/>
        </w:rPr>
        <w:t>MAYO</w:t>
      </w:r>
      <w:r w:rsidR="00E2203E">
        <w:rPr>
          <w:rFonts w:ascii="Arial" w:hAnsi="Arial" w:cs="Arial"/>
        </w:rPr>
        <w:t xml:space="preserve"> </w:t>
      </w:r>
      <w:r w:rsidRPr="00864416">
        <w:rPr>
          <w:rFonts w:ascii="Arial" w:hAnsi="Arial" w:cs="Arial"/>
        </w:rPr>
        <w:t xml:space="preserve">DEL AÑO DOS MIL </w:t>
      </w:r>
      <w:r w:rsidRPr="00AA2B80">
        <w:rPr>
          <w:rFonts w:ascii="Arial" w:hAnsi="Arial" w:cs="Arial"/>
          <w:b/>
          <w:bCs/>
        </w:rPr>
        <w:t>DIECISÉIS</w:t>
      </w:r>
      <w:r w:rsidR="00E46180">
        <w:rPr>
          <w:rFonts w:ascii="Arial" w:hAnsi="Arial" w:cs="Arial"/>
        </w:rPr>
        <w:t xml:space="preserve">. </w:t>
      </w:r>
      <w:r w:rsidRPr="00864416">
        <w:rPr>
          <w:rFonts w:ascii="Arial" w:hAnsi="Arial" w:cs="Arial"/>
        </w:rPr>
        <w:t>L</w:t>
      </w:r>
      <w:r w:rsidR="00E46180">
        <w:rPr>
          <w:rFonts w:ascii="Arial" w:hAnsi="Arial" w:cs="Arial"/>
        </w:rPr>
        <w:t>A SECRETARIA</w:t>
      </w:r>
      <w:r>
        <w:rPr>
          <w:rFonts w:ascii="Arial" w:hAnsi="Arial" w:cs="Arial"/>
        </w:rPr>
        <w:t xml:space="preserve"> DEL AYUNTAMIENTO DE </w:t>
      </w:r>
      <w:r w:rsidR="007126C1">
        <w:rPr>
          <w:rFonts w:ascii="Arial" w:hAnsi="Arial" w:cs="Arial"/>
          <w:b/>
          <w:lang w:val="es-ES_tradnl"/>
        </w:rPr>
        <w:t>ATLIXCO</w:t>
      </w:r>
      <w:r w:rsidRPr="00864416">
        <w:rPr>
          <w:rFonts w:ascii="Arial" w:hAnsi="Arial" w:cs="Arial"/>
        </w:rPr>
        <w:t>.---------------------------------</w:t>
      </w:r>
      <w:r>
        <w:rPr>
          <w:rFonts w:ascii="Arial" w:hAnsi="Arial" w:cs="Arial"/>
        </w:rPr>
        <w:t>--------------------------------------</w:t>
      </w:r>
      <w:r w:rsidR="007A54C2">
        <w:rPr>
          <w:rFonts w:ascii="Arial" w:hAnsi="Arial" w:cs="Arial"/>
        </w:rPr>
        <w:t>--------------------</w:t>
      </w:r>
      <w:r w:rsidR="00EF34B0">
        <w:rPr>
          <w:rFonts w:ascii="Arial" w:hAnsi="Arial" w:cs="Arial"/>
        </w:rPr>
        <w:t>------------------------------------------</w:t>
      </w:r>
      <w:r w:rsidR="007A54C2">
        <w:rPr>
          <w:rFonts w:ascii="Arial" w:hAnsi="Arial" w:cs="Arial"/>
        </w:rPr>
        <w:t>---</w:t>
      </w:r>
      <w:r w:rsidR="00427E28">
        <w:rPr>
          <w:rFonts w:ascii="Arial" w:hAnsi="Arial" w:cs="Arial"/>
        </w:rPr>
        <w:t>-----</w:t>
      </w:r>
      <w:r w:rsidR="00840B67">
        <w:rPr>
          <w:rFonts w:ascii="Arial" w:hAnsi="Arial" w:cs="Arial"/>
        </w:rPr>
        <w:t>-</w:t>
      </w:r>
      <w:r w:rsidR="00E46180">
        <w:rPr>
          <w:rFonts w:ascii="Arial" w:hAnsi="Arial" w:cs="Arial"/>
        </w:rPr>
        <w:t>-------</w:t>
      </w:r>
      <w:r w:rsidR="00E46180">
        <w:rPr>
          <w:rFonts w:ascii="Arial" w:hAnsi="Arial" w:cs="Arial"/>
        </w:rPr>
        <w:t>--------</w:t>
      </w:r>
    </w:p>
    <w:p w:rsidR="0071302B" w:rsidRPr="00864416" w:rsidRDefault="0071302B" w:rsidP="0071302B">
      <w:pPr>
        <w:jc w:val="center"/>
        <w:rPr>
          <w:rFonts w:ascii="Arial" w:hAnsi="Arial" w:cs="Arial"/>
        </w:rPr>
      </w:pPr>
    </w:p>
    <w:p w:rsidR="0071302B" w:rsidRDefault="0071302B" w:rsidP="0071302B">
      <w:pPr>
        <w:rPr>
          <w:rFonts w:ascii="Arial" w:hAnsi="Arial" w:cs="Arial"/>
        </w:rPr>
      </w:pPr>
    </w:p>
    <w:p w:rsidR="007D5481" w:rsidRDefault="007D5481" w:rsidP="0071302B">
      <w:pPr>
        <w:rPr>
          <w:rFonts w:ascii="Arial" w:hAnsi="Arial" w:cs="Arial"/>
        </w:rPr>
      </w:pPr>
    </w:p>
    <w:p w:rsidR="007D5481" w:rsidRDefault="007D5481" w:rsidP="0071302B">
      <w:pPr>
        <w:rPr>
          <w:rFonts w:ascii="Arial" w:hAnsi="Arial" w:cs="Arial"/>
        </w:rPr>
      </w:pPr>
      <w:bookmarkStart w:id="0" w:name="_GoBack"/>
      <w:bookmarkEnd w:id="0"/>
    </w:p>
    <w:p w:rsidR="00B55929" w:rsidRPr="00864416" w:rsidRDefault="00B55929" w:rsidP="0071302B">
      <w:pPr>
        <w:rPr>
          <w:rFonts w:ascii="Arial" w:hAnsi="Arial" w:cs="Arial"/>
        </w:rPr>
      </w:pPr>
    </w:p>
    <w:p w:rsidR="0071302B" w:rsidRPr="00864416" w:rsidRDefault="0071302B" w:rsidP="0071302B">
      <w:pPr>
        <w:jc w:val="center"/>
        <w:rPr>
          <w:rFonts w:ascii="Arial" w:hAnsi="Arial" w:cs="Arial"/>
        </w:rPr>
      </w:pPr>
    </w:p>
    <w:p w:rsidR="0071302B" w:rsidRDefault="00E46180" w:rsidP="0071302B">
      <w:pPr>
        <w:jc w:val="center"/>
        <w:rPr>
          <w:rFonts w:ascii="Arial" w:hAnsi="Arial" w:cs="Arial"/>
          <w:b/>
          <w:u w:val="single"/>
        </w:rPr>
      </w:pPr>
      <w:r w:rsidRPr="00E46180">
        <w:rPr>
          <w:rFonts w:ascii="Arial" w:hAnsi="Arial" w:cs="Arial"/>
          <w:b/>
          <w:u w:val="single"/>
        </w:rPr>
        <w:t>C. ESTHER GONZÁLEZ RODRÍGUEZ</w:t>
      </w:r>
    </w:p>
    <w:p w:rsidR="00E46180" w:rsidRPr="00E46180" w:rsidRDefault="00E46180" w:rsidP="0071302B">
      <w:pPr>
        <w:jc w:val="center"/>
        <w:rPr>
          <w:rFonts w:ascii="Arial" w:hAnsi="Arial" w:cs="Arial"/>
          <w:b/>
        </w:rPr>
      </w:pPr>
      <w:r w:rsidRPr="00E46180">
        <w:rPr>
          <w:rFonts w:ascii="Arial" w:hAnsi="Arial" w:cs="Arial"/>
          <w:b/>
        </w:rPr>
        <w:t xml:space="preserve">SECRETARIA DEL AYUNTAMIENTO </w:t>
      </w:r>
    </w:p>
    <w:p w:rsidR="0071302B" w:rsidRDefault="0071302B" w:rsidP="0071302B"/>
    <w:p w:rsidR="0071302B" w:rsidRDefault="0071302B" w:rsidP="0071302B"/>
    <w:p w:rsidR="0071302B" w:rsidRDefault="0071302B" w:rsidP="0071302B"/>
    <w:p w:rsidR="0071302B" w:rsidRDefault="0071302B" w:rsidP="0071302B"/>
    <w:p w:rsidR="0071302B" w:rsidRDefault="0071302B" w:rsidP="0071302B"/>
    <w:p w:rsidR="0071302B" w:rsidRDefault="0071302B" w:rsidP="0071302B"/>
    <w:p w:rsidR="0071302B" w:rsidRDefault="0071302B" w:rsidP="0071302B"/>
    <w:p w:rsidR="0071302B" w:rsidRDefault="0071302B" w:rsidP="0071302B"/>
    <w:p w:rsidR="0071302B" w:rsidRPr="00017E73" w:rsidRDefault="0071302B" w:rsidP="0071302B"/>
    <w:p w:rsidR="0071302B" w:rsidRDefault="0071302B" w:rsidP="0071302B"/>
    <w:p w:rsidR="00365773" w:rsidRDefault="00365773"/>
    <w:sectPr w:rsidR="00365773" w:rsidSect="00CF5D3D">
      <w:headerReference w:type="default" r:id="rId6"/>
      <w:footerReference w:type="default" r:id="rId7"/>
      <w:pgSz w:w="12242" w:h="15842" w:code="1"/>
      <w:pgMar w:top="993" w:right="1134" w:bottom="113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CE" w:rsidRDefault="006712CE" w:rsidP="00CF5D3D">
      <w:r>
        <w:separator/>
      </w:r>
    </w:p>
  </w:endnote>
  <w:endnote w:type="continuationSeparator" w:id="0">
    <w:p w:rsidR="006712CE" w:rsidRDefault="006712CE" w:rsidP="00CF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3754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5D3D" w:rsidRDefault="00CF5D3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D548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D548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F5D3D" w:rsidRDefault="00CF5D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CE" w:rsidRDefault="006712CE" w:rsidP="00CF5D3D">
      <w:r>
        <w:separator/>
      </w:r>
    </w:p>
  </w:footnote>
  <w:footnote w:type="continuationSeparator" w:id="0">
    <w:p w:rsidR="006712CE" w:rsidRDefault="006712CE" w:rsidP="00CF5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3D" w:rsidRDefault="00CF5D3D" w:rsidP="00CF5D3D">
    <w:pPr>
      <w:pStyle w:val="Ttulo2"/>
      <w:spacing w:before="0"/>
      <w:jc w:val="both"/>
      <w:rPr>
        <w:rFonts w:ascii="Arial" w:eastAsia="Arial" w:hAnsi="Arial" w:cs="Arial"/>
        <w:b/>
        <w:bCs/>
        <w:color w:val="000000"/>
        <w:sz w:val="20"/>
        <w:szCs w:val="20"/>
        <w:u w:color="000000"/>
      </w:rPr>
    </w:pPr>
  </w:p>
  <w:p w:rsidR="00CF5D3D" w:rsidRDefault="00CF5D3D" w:rsidP="00CF5D3D">
    <w:pPr>
      <w:pStyle w:val="Ttulo2"/>
      <w:spacing w:before="0"/>
      <w:jc w:val="both"/>
      <w:rPr>
        <w:rFonts w:ascii="Arial"/>
        <w:b/>
        <w:bCs/>
        <w:color w:val="000000"/>
        <w:sz w:val="16"/>
        <w:szCs w:val="16"/>
        <w:u w:color="000000"/>
      </w:rPr>
    </w:pPr>
    <w:r>
      <w:rPr>
        <w:noProof/>
        <w:lang w:val="es-MX" w:eastAsia="es-MX"/>
      </w:rPr>
      <w:drawing>
        <wp:anchor distT="152400" distB="152400" distL="152400" distR="152400" simplePos="0" relativeHeight="251660288" behindDoc="1" locked="0" layoutInCell="1" allowOverlap="1" wp14:anchorId="152C9EE4" wp14:editId="6BD84C2B">
          <wp:simplePos x="0" y="0"/>
          <wp:positionH relativeFrom="page">
            <wp:posOffset>1143000</wp:posOffset>
          </wp:positionH>
          <wp:positionV relativeFrom="page">
            <wp:posOffset>337185</wp:posOffset>
          </wp:positionV>
          <wp:extent cx="704850" cy="723900"/>
          <wp:effectExtent l="0" t="0" r="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F5D3D" w:rsidRDefault="00CF5D3D" w:rsidP="00CF5D3D"/>
  <w:p w:rsidR="00CF5D3D" w:rsidRPr="00CF5D3D" w:rsidRDefault="00CF5D3D" w:rsidP="00CF5D3D"/>
  <w:p w:rsidR="00CF5D3D" w:rsidRDefault="00CF5D3D" w:rsidP="00CF5D3D">
    <w:pPr>
      <w:pStyle w:val="Ttulo2"/>
      <w:spacing w:before="0"/>
      <w:jc w:val="both"/>
      <w:rPr>
        <w:rFonts w:ascii="Arial"/>
        <w:color w:val="000000"/>
        <w:sz w:val="16"/>
        <w:szCs w:val="16"/>
        <w:u w:color="000000"/>
      </w:rPr>
    </w:pPr>
  </w:p>
  <w:p w:rsidR="00CF5D3D" w:rsidRDefault="00CF5D3D" w:rsidP="00CF5D3D">
    <w:pPr>
      <w:pStyle w:val="Ttulo2"/>
      <w:spacing w:before="0"/>
      <w:jc w:val="both"/>
      <w:rPr>
        <w:rFonts w:ascii="Arial"/>
        <w:color w:val="000000"/>
        <w:sz w:val="16"/>
        <w:szCs w:val="16"/>
        <w:u w:color="000000"/>
      </w:rPr>
    </w:pPr>
  </w:p>
  <w:p w:rsidR="00CF5D3D" w:rsidRDefault="00CF5D3D" w:rsidP="00CF5D3D">
    <w:pPr>
      <w:pStyle w:val="Ttulo2"/>
      <w:spacing w:before="0"/>
      <w:jc w:val="both"/>
      <w:rPr>
        <w:rFonts w:ascii="Arial" w:eastAsia="Arial" w:hAnsi="Arial" w:cs="Arial"/>
        <w:b/>
        <w:bCs/>
        <w:i/>
        <w:iCs/>
        <w:color w:val="000000"/>
        <w:sz w:val="16"/>
        <w:szCs w:val="16"/>
        <w:u w:color="000000"/>
      </w:rPr>
    </w:pPr>
    <w:r>
      <w:rPr>
        <w:rFonts w:ascii="Arial"/>
        <w:color w:val="000000"/>
        <w:sz w:val="16"/>
        <w:szCs w:val="16"/>
        <w:u w:color="000000"/>
      </w:rPr>
      <w:t xml:space="preserve"> AYUNTAMIENTO CONSTITUCIONAL</w:t>
    </w:r>
    <w:r>
      <w:rPr>
        <w:rFonts w:ascii="Arial"/>
        <w:color w:val="000000"/>
        <w:sz w:val="16"/>
        <w:szCs w:val="16"/>
        <w:u w:color="000000"/>
      </w:rPr>
      <w:tab/>
    </w:r>
    <w:r>
      <w:rPr>
        <w:rFonts w:ascii="Arial"/>
        <w:color w:val="000000"/>
        <w:sz w:val="16"/>
        <w:szCs w:val="16"/>
        <w:u w:color="000000"/>
      </w:rPr>
      <w:tab/>
    </w:r>
    <w:r>
      <w:rPr>
        <w:rFonts w:ascii="Arial"/>
        <w:color w:val="000000"/>
        <w:sz w:val="16"/>
        <w:szCs w:val="16"/>
        <w:u w:color="000000"/>
      </w:rPr>
      <w:tab/>
    </w:r>
    <w:r>
      <w:rPr>
        <w:rFonts w:ascii="Arial"/>
        <w:color w:val="000000"/>
        <w:sz w:val="16"/>
        <w:szCs w:val="16"/>
        <w:u w:color="000000"/>
      </w:rPr>
      <w:tab/>
    </w:r>
  </w:p>
  <w:p w:rsidR="00CF5D3D" w:rsidRDefault="00CF5D3D" w:rsidP="00CF5D3D">
    <w:pPr>
      <w:pStyle w:val="Sangra2detindependiente"/>
      <w:spacing w:after="0" w:line="240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/>
        <w:sz w:val="16"/>
        <w:szCs w:val="16"/>
      </w:rPr>
      <w:t xml:space="preserve">        ATLIXCO, PUE.</w:t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</w:p>
  <w:p w:rsidR="00CF5D3D" w:rsidRDefault="00CF5D3D" w:rsidP="00CF5D3D">
    <w:pPr>
      <w:pStyle w:val="Sangra2detindependiente"/>
      <w:spacing w:after="0" w:line="240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/>
        <w:sz w:val="16"/>
        <w:szCs w:val="16"/>
      </w:rPr>
      <w:t xml:space="preserve">            2014-2018</w:t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  <w:r>
      <w:rPr>
        <w:rFonts w:ascii="Arial"/>
        <w:sz w:val="16"/>
        <w:szCs w:val="16"/>
      </w:rPr>
      <w:tab/>
    </w:r>
  </w:p>
  <w:p w:rsidR="00CF5D3D" w:rsidRPr="00CF5D3D" w:rsidRDefault="00CF5D3D" w:rsidP="00CF5D3D">
    <w:pPr>
      <w:pStyle w:val="Cuerpo"/>
    </w:pPr>
    <w:r>
      <w:rPr>
        <w:rFonts w:ascii="Arial"/>
        <w:sz w:val="16"/>
        <w:szCs w:val="16"/>
      </w:rPr>
      <w:t xml:space="preserve"> SECRETARIA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2B"/>
    <w:rsid w:val="000030DD"/>
    <w:rsid w:val="00012028"/>
    <w:rsid w:val="00012569"/>
    <w:rsid w:val="0004733E"/>
    <w:rsid w:val="00047D19"/>
    <w:rsid w:val="000570F9"/>
    <w:rsid w:val="00057976"/>
    <w:rsid w:val="00062653"/>
    <w:rsid w:val="000C38E9"/>
    <w:rsid w:val="000E20E6"/>
    <w:rsid w:val="000E47F0"/>
    <w:rsid w:val="00102656"/>
    <w:rsid w:val="00105891"/>
    <w:rsid w:val="00110533"/>
    <w:rsid w:val="00123161"/>
    <w:rsid w:val="001300FD"/>
    <w:rsid w:val="00130F8E"/>
    <w:rsid w:val="0013108D"/>
    <w:rsid w:val="00147BF0"/>
    <w:rsid w:val="001D3780"/>
    <w:rsid w:val="001D43F1"/>
    <w:rsid w:val="001D6720"/>
    <w:rsid w:val="001D790E"/>
    <w:rsid w:val="001F71B7"/>
    <w:rsid w:val="00252631"/>
    <w:rsid w:val="00253423"/>
    <w:rsid w:val="0027184B"/>
    <w:rsid w:val="00281D1E"/>
    <w:rsid w:val="00287B03"/>
    <w:rsid w:val="002A50DA"/>
    <w:rsid w:val="002C71C8"/>
    <w:rsid w:val="003122CF"/>
    <w:rsid w:val="003215E1"/>
    <w:rsid w:val="00324D47"/>
    <w:rsid w:val="0034138E"/>
    <w:rsid w:val="00365773"/>
    <w:rsid w:val="00366FFB"/>
    <w:rsid w:val="00385517"/>
    <w:rsid w:val="00395929"/>
    <w:rsid w:val="003B222A"/>
    <w:rsid w:val="003E7384"/>
    <w:rsid w:val="00414B5A"/>
    <w:rsid w:val="00427E28"/>
    <w:rsid w:val="004335AF"/>
    <w:rsid w:val="0044791A"/>
    <w:rsid w:val="00474C88"/>
    <w:rsid w:val="004759FC"/>
    <w:rsid w:val="00483044"/>
    <w:rsid w:val="004B691A"/>
    <w:rsid w:val="004B6A8A"/>
    <w:rsid w:val="004F6C4B"/>
    <w:rsid w:val="0050377E"/>
    <w:rsid w:val="0050572B"/>
    <w:rsid w:val="0057216B"/>
    <w:rsid w:val="005750B5"/>
    <w:rsid w:val="0057732A"/>
    <w:rsid w:val="00586E03"/>
    <w:rsid w:val="005B14AE"/>
    <w:rsid w:val="005E6284"/>
    <w:rsid w:val="005F4D09"/>
    <w:rsid w:val="005F5727"/>
    <w:rsid w:val="00607F6E"/>
    <w:rsid w:val="0062293C"/>
    <w:rsid w:val="00626207"/>
    <w:rsid w:val="00631D1B"/>
    <w:rsid w:val="006458AA"/>
    <w:rsid w:val="00657B75"/>
    <w:rsid w:val="006712CE"/>
    <w:rsid w:val="006778A5"/>
    <w:rsid w:val="006B2163"/>
    <w:rsid w:val="006D24B4"/>
    <w:rsid w:val="006F19C8"/>
    <w:rsid w:val="007126C1"/>
    <w:rsid w:val="0071302B"/>
    <w:rsid w:val="0071356F"/>
    <w:rsid w:val="00731AF8"/>
    <w:rsid w:val="007463FE"/>
    <w:rsid w:val="007540E8"/>
    <w:rsid w:val="00764455"/>
    <w:rsid w:val="00785029"/>
    <w:rsid w:val="007973F2"/>
    <w:rsid w:val="007A54C2"/>
    <w:rsid w:val="007D5481"/>
    <w:rsid w:val="007D791A"/>
    <w:rsid w:val="007E2936"/>
    <w:rsid w:val="007F3674"/>
    <w:rsid w:val="00803EC7"/>
    <w:rsid w:val="00805A6A"/>
    <w:rsid w:val="008150FF"/>
    <w:rsid w:val="008245AF"/>
    <w:rsid w:val="00840B67"/>
    <w:rsid w:val="00873105"/>
    <w:rsid w:val="008A03BE"/>
    <w:rsid w:val="008A707B"/>
    <w:rsid w:val="008D5532"/>
    <w:rsid w:val="008F46EF"/>
    <w:rsid w:val="008F58F7"/>
    <w:rsid w:val="0092126F"/>
    <w:rsid w:val="00927E1C"/>
    <w:rsid w:val="009422CD"/>
    <w:rsid w:val="00977720"/>
    <w:rsid w:val="00981D2E"/>
    <w:rsid w:val="009A7283"/>
    <w:rsid w:val="009B4A9B"/>
    <w:rsid w:val="009B74D1"/>
    <w:rsid w:val="009C6BF5"/>
    <w:rsid w:val="009D4CFF"/>
    <w:rsid w:val="00A36758"/>
    <w:rsid w:val="00A65643"/>
    <w:rsid w:val="00A966CB"/>
    <w:rsid w:val="00AA2B80"/>
    <w:rsid w:val="00AA670A"/>
    <w:rsid w:val="00AE49FC"/>
    <w:rsid w:val="00B1664F"/>
    <w:rsid w:val="00B44F27"/>
    <w:rsid w:val="00B55929"/>
    <w:rsid w:val="00B73151"/>
    <w:rsid w:val="00BA4108"/>
    <w:rsid w:val="00BC2AB9"/>
    <w:rsid w:val="00BE56DE"/>
    <w:rsid w:val="00C04202"/>
    <w:rsid w:val="00C43083"/>
    <w:rsid w:val="00C47B5B"/>
    <w:rsid w:val="00C53B75"/>
    <w:rsid w:val="00C71B70"/>
    <w:rsid w:val="00C72E4C"/>
    <w:rsid w:val="00C93916"/>
    <w:rsid w:val="00C93F45"/>
    <w:rsid w:val="00CF5D3D"/>
    <w:rsid w:val="00D15E7D"/>
    <w:rsid w:val="00D17D7C"/>
    <w:rsid w:val="00D345D0"/>
    <w:rsid w:val="00D35AF5"/>
    <w:rsid w:val="00D42373"/>
    <w:rsid w:val="00D43F2B"/>
    <w:rsid w:val="00D5469C"/>
    <w:rsid w:val="00D65EE1"/>
    <w:rsid w:val="00D716F0"/>
    <w:rsid w:val="00D837B1"/>
    <w:rsid w:val="00D93C62"/>
    <w:rsid w:val="00D95E91"/>
    <w:rsid w:val="00DA4E52"/>
    <w:rsid w:val="00DA5869"/>
    <w:rsid w:val="00DB1401"/>
    <w:rsid w:val="00DC2D9D"/>
    <w:rsid w:val="00DF4B10"/>
    <w:rsid w:val="00E1242C"/>
    <w:rsid w:val="00E1373F"/>
    <w:rsid w:val="00E160CC"/>
    <w:rsid w:val="00E2203E"/>
    <w:rsid w:val="00E27D01"/>
    <w:rsid w:val="00E3171A"/>
    <w:rsid w:val="00E46180"/>
    <w:rsid w:val="00E6561C"/>
    <w:rsid w:val="00E80702"/>
    <w:rsid w:val="00EC5B9D"/>
    <w:rsid w:val="00EC6CA4"/>
    <w:rsid w:val="00ED242A"/>
    <w:rsid w:val="00EF1FED"/>
    <w:rsid w:val="00EF34B0"/>
    <w:rsid w:val="00F173CD"/>
    <w:rsid w:val="00F260A7"/>
    <w:rsid w:val="00F63644"/>
    <w:rsid w:val="00F636DE"/>
    <w:rsid w:val="00F674B4"/>
    <w:rsid w:val="00F81FBD"/>
    <w:rsid w:val="00F842EC"/>
    <w:rsid w:val="00F87E43"/>
    <w:rsid w:val="00FB330D"/>
    <w:rsid w:val="00FB76AA"/>
    <w:rsid w:val="00FC0D9A"/>
    <w:rsid w:val="00FE1598"/>
    <w:rsid w:val="00FE4C04"/>
    <w:rsid w:val="00FF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0F0791-BE93-482D-B89F-6AA02F31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1302B"/>
    <w:pPr>
      <w:keepNext/>
      <w:jc w:val="center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5D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1302B"/>
    <w:rPr>
      <w:rFonts w:ascii="Times New Roman" w:eastAsia="Calibri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1302B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1302B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0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0CC"/>
    <w:rPr>
      <w:rFonts w:ascii="Tahoma" w:eastAsia="Calibri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5D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5D3D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5D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D3D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5D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F5D3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F5D3D"/>
  </w:style>
  <w:style w:type="paragraph" w:customStyle="1" w:styleId="Cuerpo">
    <w:name w:val="Cuerpo"/>
    <w:rsid w:val="00CF5D3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paragraph" w:styleId="Sinespaciado">
    <w:name w:val="No Spacing"/>
    <w:link w:val="SinespaciadoCar"/>
    <w:uiPriority w:val="1"/>
    <w:qFormat/>
    <w:rsid w:val="00AE49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MX"/>
    </w:rPr>
  </w:style>
  <w:style w:type="character" w:customStyle="1" w:styleId="SinespaciadoCar">
    <w:name w:val="Sin espaciado Car"/>
    <w:link w:val="Sinespaciado"/>
    <w:uiPriority w:val="1"/>
    <w:locked/>
    <w:rsid w:val="00AE49F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MX"/>
    </w:rPr>
  </w:style>
  <w:style w:type="table" w:customStyle="1" w:styleId="TableNormal">
    <w:name w:val="Table Normal"/>
    <w:rsid w:val="00AE49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</cp:lastModifiedBy>
  <cp:revision>8</cp:revision>
  <cp:lastPrinted>2016-04-21T01:01:00Z</cp:lastPrinted>
  <dcterms:created xsi:type="dcterms:W3CDTF">2016-05-03T19:24:00Z</dcterms:created>
  <dcterms:modified xsi:type="dcterms:W3CDTF">2016-05-03T20:42:00Z</dcterms:modified>
</cp:coreProperties>
</file>