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F5851" w14:textId="0D455648" w:rsidR="006F77DD" w:rsidRPr="00D6009C" w:rsidRDefault="006F77DD" w:rsidP="006F77DD">
      <w:pPr>
        <w:pStyle w:val="Puesto"/>
        <w:jc w:val="both"/>
        <w:rPr>
          <w:rFonts w:ascii="Arial" w:eastAsia="Arial Bold" w:hAnsi="Arial" w:cs="Arial"/>
          <w:bCs/>
          <w:sz w:val="24"/>
          <w:u w:color="000000"/>
        </w:rPr>
      </w:pPr>
      <w:r w:rsidRPr="00D6009C">
        <w:rPr>
          <w:rFonts w:ascii="Arial" w:hAnsi="Arial" w:cs="Arial"/>
          <w:sz w:val="24"/>
          <w:u w:color="000000"/>
        </w:rPr>
        <w:t xml:space="preserve">ACTA DE LA </w:t>
      </w:r>
      <w:r w:rsidR="00EB1929" w:rsidRPr="00D6009C">
        <w:rPr>
          <w:rFonts w:ascii="Arial" w:hAnsi="Arial" w:cs="Arial"/>
          <w:sz w:val="24"/>
          <w:u w:color="000000"/>
        </w:rPr>
        <w:t xml:space="preserve">VIGÉSIMO </w:t>
      </w:r>
      <w:r w:rsidR="00CF62DD">
        <w:rPr>
          <w:rFonts w:ascii="Arial" w:hAnsi="Arial" w:cs="Arial"/>
          <w:sz w:val="24"/>
          <w:u w:color="000000"/>
        </w:rPr>
        <w:t>NOVEN</w:t>
      </w:r>
      <w:r w:rsidR="00EB1929" w:rsidRPr="00D6009C">
        <w:rPr>
          <w:rFonts w:ascii="Arial" w:hAnsi="Arial" w:cs="Arial"/>
          <w:sz w:val="24"/>
          <w:u w:color="000000"/>
        </w:rPr>
        <w:t>A</w:t>
      </w:r>
      <w:r w:rsidR="008D006C" w:rsidRPr="00D6009C">
        <w:rPr>
          <w:rFonts w:ascii="Arial" w:hAnsi="Arial" w:cs="Arial"/>
          <w:sz w:val="24"/>
          <w:u w:color="000000"/>
        </w:rPr>
        <w:t xml:space="preserve"> </w:t>
      </w:r>
      <w:r w:rsidRPr="00D6009C">
        <w:rPr>
          <w:rFonts w:ascii="Arial" w:hAnsi="Arial" w:cs="Arial"/>
          <w:sz w:val="24"/>
          <w:u w:color="000000"/>
        </w:rPr>
        <w:t xml:space="preserve">SESIÓN ORDINARIA DE CABILDO DEL AYUNTAMIENTO MUNICIPAL CONSTITUCIONAL DE ATLIXCO, </w:t>
      </w:r>
      <w:r w:rsidR="00102653" w:rsidRPr="00D6009C">
        <w:rPr>
          <w:rFonts w:ascii="Arial" w:hAnsi="Arial" w:cs="Arial"/>
          <w:sz w:val="24"/>
          <w:u w:color="000000"/>
        </w:rPr>
        <w:t>P</w:t>
      </w:r>
      <w:r w:rsidR="00EB1929" w:rsidRPr="00D6009C">
        <w:rPr>
          <w:rFonts w:ascii="Arial" w:hAnsi="Arial" w:cs="Arial"/>
          <w:sz w:val="24"/>
          <w:u w:color="000000"/>
        </w:rPr>
        <w:t xml:space="preserve">UEBLA, 2014-2018, DE FECHA </w:t>
      </w:r>
      <w:r w:rsidR="00CF62DD">
        <w:rPr>
          <w:rFonts w:ascii="Arial" w:hAnsi="Arial" w:cs="Arial"/>
          <w:sz w:val="24"/>
          <w:u w:color="000000"/>
        </w:rPr>
        <w:t>CATORCE DE JUNIO</w:t>
      </w:r>
      <w:r w:rsidRPr="00D6009C">
        <w:rPr>
          <w:rFonts w:ascii="Arial" w:hAnsi="Arial" w:cs="Arial"/>
          <w:sz w:val="24"/>
          <w:u w:color="000000"/>
        </w:rPr>
        <w:t xml:space="preserve"> DE DOS MIL </w:t>
      </w:r>
      <w:r w:rsidR="00E61AE4" w:rsidRPr="00D6009C">
        <w:rPr>
          <w:rFonts w:ascii="Arial" w:hAnsi="Arial" w:cs="Arial"/>
          <w:sz w:val="24"/>
          <w:u w:color="000000"/>
        </w:rPr>
        <w:t>DIECISÉIS</w:t>
      </w:r>
      <w:r w:rsidRPr="00D6009C">
        <w:rPr>
          <w:rFonts w:ascii="Arial" w:hAnsi="Arial" w:cs="Arial"/>
          <w:sz w:val="24"/>
          <w:u w:color="000000"/>
        </w:rPr>
        <w:t>.</w:t>
      </w:r>
    </w:p>
    <w:p w14:paraId="637BE17B" w14:textId="77777777" w:rsidR="006F77DD" w:rsidRPr="00D6009C" w:rsidRDefault="006F77DD" w:rsidP="006F77DD">
      <w:pPr>
        <w:pStyle w:val="Sinespaciado"/>
        <w:jc w:val="both"/>
        <w:rPr>
          <w:rFonts w:ascii="Arial" w:eastAsia="Arial" w:hAnsi="Arial" w:cs="Arial"/>
          <w:b/>
          <w:color w:val="auto"/>
        </w:rPr>
      </w:pPr>
    </w:p>
    <w:p w14:paraId="22862585" w14:textId="56716388" w:rsidR="006F77DD" w:rsidRPr="00D6009C" w:rsidRDefault="006F77DD" w:rsidP="006F77DD">
      <w:pPr>
        <w:pStyle w:val="Cuerpo"/>
        <w:spacing w:line="240" w:lineRule="auto"/>
        <w:jc w:val="both"/>
        <w:rPr>
          <w:rFonts w:ascii="Arial" w:eastAsia="Arial" w:hAnsi="Arial" w:cs="Arial"/>
          <w:color w:val="auto"/>
          <w:sz w:val="24"/>
          <w:szCs w:val="24"/>
          <w:lang w:val="es-MX"/>
        </w:rPr>
      </w:pPr>
      <w:r w:rsidRPr="00D6009C">
        <w:rPr>
          <w:rFonts w:ascii="Arial" w:hAnsi="Arial" w:cs="Arial"/>
          <w:color w:val="auto"/>
          <w:sz w:val="24"/>
          <w:szCs w:val="24"/>
          <w:lang w:val="es-MX"/>
        </w:rPr>
        <w:t>ESTANDO REUNIDOS EL INGENIERO JOSÉ LUIS GALEAZZI BERRA, PRESIDENTE MUNICIPAL CONSTITUCIONAL, LOS CIUDADANOS REGIDORES, SÍNDICO MUNICIPAL Y LA SECRETARIA DEL AYUNTAMIENTO EN EL SALÓN DE CABILDOS DEL PALACIO MUNICIPAL, PARA LLEVAR ACABO LA PRESENTE SESIÓN, SE PROCEDE AL DESAHOGO DE LOS SIGUIENTES PUNTOS:</w:t>
      </w:r>
    </w:p>
    <w:p w14:paraId="0F8F7067" w14:textId="77777777" w:rsidR="006F77DD" w:rsidRPr="00D6009C" w:rsidRDefault="006F77DD" w:rsidP="006F77DD">
      <w:pPr>
        <w:pStyle w:val="Textoindependiente2"/>
        <w:spacing w:line="240" w:lineRule="auto"/>
        <w:rPr>
          <w:rFonts w:ascii="Arial" w:hAnsi="Arial" w:cs="Arial"/>
          <w:b/>
          <w:color w:val="auto"/>
          <w:lang w:val="es-MX"/>
        </w:rPr>
      </w:pPr>
      <w:r w:rsidRPr="00D6009C">
        <w:rPr>
          <w:rFonts w:ascii="Arial" w:hAnsi="Arial" w:cs="Arial"/>
          <w:b/>
          <w:color w:val="auto"/>
          <w:lang w:val="es-MX"/>
        </w:rPr>
        <w:t>PUNTO UNO</w:t>
      </w:r>
    </w:p>
    <w:p w14:paraId="0CD7CDCD" w14:textId="2A07CBEE" w:rsidR="006F77DD" w:rsidRPr="00D6009C" w:rsidRDefault="006F77DD" w:rsidP="006F77DD">
      <w:pPr>
        <w:pStyle w:val="Textoindependiente2"/>
        <w:spacing w:line="240" w:lineRule="auto"/>
        <w:jc w:val="both"/>
        <w:rPr>
          <w:rFonts w:ascii="Arial" w:hAnsi="Arial" w:cs="Arial"/>
          <w:color w:val="auto"/>
          <w:lang w:val="es-MX"/>
        </w:rPr>
      </w:pPr>
      <w:r w:rsidRPr="00D6009C">
        <w:rPr>
          <w:rFonts w:ascii="Arial" w:hAnsi="Arial" w:cs="Arial"/>
          <w:color w:val="auto"/>
          <w:lang w:val="es-MX"/>
        </w:rPr>
        <w:t xml:space="preserve">El Presidente Municipal, manifiesta: Buenas tardes señoras, señores Regidores, ciudadano Síndico Municipal y Secretaria del Ayuntamiento, nos hemos reunido en este recinto oficial, con el objeto de celebrar la </w:t>
      </w:r>
      <w:r w:rsidR="00CF62DD">
        <w:rPr>
          <w:rFonts w:ascii="Arial" w:hAnsi="Arial" w:cs="Arial"/>
          <w:color w:val="auto"/>
          <w:lang w:val="es-MX"/>
        </w:rPr>
        <w:t>vigésimo noven</w:t>
      </w:r>
      <w:r w:rsidR="00105140">
        <w:rPr>
          <w:rFonts w:ascii="Arial" w:hAnsi="Arial" w:cs="Arial"/>
          <w:color w:val="auto"/>
          <w:lang w:val="es-MX"/>
        </w:rPr>
        <w:t>a</w:t>
      </w:r>
      <w:r w:rsidR="008D006C" w:rsidRPr="00D6009C">
        <w:rPr>
          <w:rFonts w:ascii="Arial" w:hAnsi="Arial" w:cs="Arial"/>
          <w:color w:val="auto"/>
          <w:lang w:val="es-MX"/>
        </w:rPr>
        <w:t xml:space="preserve"> </w:t>
      </w:r>
      <w:r w:rsidRPr="00D6009C">
        <w:rPr>
          <w:rFonts w:ascii="Arial" w:hAnsi="Arial" w:cs="Arial"/>
          <w:color w:val="auto"/>
          <w:lang w:val="es-MX"/>
        </w:rPr>
        <w:t>sesión ordinaria del Cabildo Municipal y siendo las</w:t>
      </w:r>
      <w:r w:rsidR="00881C31" w:rsidRPr="00D6009C">
        <w:rPr>
          <w:rFonts w:ascii="Arial" w:hAnsi="Arial" w:cs="Arial"/>
          <w:color w:val="auto"/>
          <w:lang w:val="es-MX"/>
        </w:rPr>
        <w:t xml:space="preserve"> diecisiete horas del día </w:t>
      </w:r>
      <w:r w:rsidR="00CF62DD">
        <w:rPr>
          <w:rFonts w:ascii="Arial" w:hAnsi="Arial" w:cs="Arial"/>
          <w:color w:val="auto"/>
          <w:lang w:val="es-MX"/>
        </w:rPr>
        <w:t>cator</w:t>
      </w:r>
      <w:r w:rsidR="00105140">
        <w:rPr>
          <w:rFonts w:ascii="Arial" w:hAnsi="Arial" w:cs="Arial"/>
          <w:color w:val="auto"/>
          <w:lang w:val="es-MX"/>
        </w:rPr>
        <w:t>ce</w:t>
      </w:r>
      <w:r w:rsidR="00881C31" w:rsidRPr="00D6009C">
        <w:rPr>
          <w:rFonts w:ascii="Arial" w:hAnsi="Arial" w:cs="Arial"/>
          <w:color w:val="auto"/>
          <w:lang w:val="es-MX"/>
        </w:rPr>
        <w:t xml:space="preserve"> de </w:t>
      </w:r>
      <w:r w:rsidR="00CF62DD">
        <w:rPr>
          <w:rFonts w:ascii="Arial" w:hAnsi="Arial" w:cs="Arial"/>
          <w:color w:val="auto"/>
          <w:lang w:val="es-MX"/>
        </w:rPr>
        <w:t>junio</w:t>
      </w:r>
      <w:r w:rsidR="00E61AE4" w:rsidRPr="00D6009C">
        <w:rPr>
          <w:rFonts w:ascii="Arial" w:hAnsi="Arial" w:cs="Arial"/>
          <w:color w:val="auto"/>
          <w:lang w:val="es-MX"/>
        </w:rPr>
        <w:t xml:space="preserve"> del año dos mil dieciséis</w:t>
      </w:r>
      <w:r w:rsidRPr="00D6009C">
        <w:rPr>
          <w:rFonts w:ascii="Arial" w:hAnsi="Arial" w:cs="Arial"/>
          <w:color w:val="auto"/>
          <w:lang w:val="es-MX"/>
        </w:rPr>
        <w:t>, declaro la apertura de la sesión y para su desarrollo solicito a la Secretaria del Ayuntamiento, proceda a realizar el pase de lista de asistencia.</w:t>
      </w:r>
    </w:p>
    <w:p w14:paraId="4DFEF5A8" w14:textId="77777777" w:rsidR="006F77DD" w:rsidRPr="00D6009C" w:rsidRDefault="006F77DD" w:rsidP="006F77DD">
      <w:pPr>
        <w:pStyle w:val="Sinespaciado"/>
        <w:jc w:val="both"/>
        <w:rPr>
          <w:rFonts w:ascii="Arial" w:eastAsia="Arial Bold" w:hAnsi="Arial" w:cs="Arial"/>
          <w:b/>
          <w:color w:val="auto"/>
          <w:lang w:val="es-MX"/>
        </w:rPr>
      </w:pPr>
      <w:r w:rsidRPr="00D6009C">
        <w:rPr>
          <w:rFonts w:ascii="Arial" w:hAnsi="Arial" w:cs="Arial"/>
          <w:b/>
          <w:color w:val="auto"/>
          <w:lang w:val="es-MX"/>
        </w:rPr>
        <w:t>PUNTO DOS</w:t>
      </w:r>
    </w:p>
    <w:p w14:paraId="4923131C" w14:textId="77777777" w:rsidR="006F77DD" w:rsidRPr="00D6009C" w:rsidRDefault="006F77DD" w:rsidP="006F77DD">
      <w:pPr>
        <w:pStyle w:val="Sinespaciado"/>
        <w:jc w:val="both"/>
        <w:rPr>
          <w:rFonts w:ascii="Arial" w:eastAsia="Arial Bold" w:hAnsi="Arial" w:cs="Arial"/>
          <w:color w:val="auto"/>
          <w:lang w:val="es-MX"/>
        </w:rPr>
      </w:pPr>
    </w:p>
    <w:p w14:paraId="61A0F448"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 xml:space="preserve">La Secretaria del Ayuntamiento, manifiesta: Gracias señor Presidente, Honorable Cabildo, buenas tardes a todos después de la apertura de la sesión procedo a realizar el pase de lista: </w:t>
      </w:r>
    </w:p>
    <w:p w14:paraId="76C8698F" w14:textId="77777777" w:rsidR="006F77DD" w:rsidRPr="00D6009C" w:rsidRDefault="006F77DD" w:rsidP="006F77DD">
      <w:pPr>
        <w:pStyle w:val="Sinespaciado"/>
        <w:rPr>
          <w:rFonts w:ascii="Arial" w:eastAsia="Arial" w:hAnsi="Arial" w:cs="Arial"/>
          <w:color w:val="auto"/>
          <w:lang w:val="es-MX"/>
        </w:rPr>
      </w:pPr>
    </w:p>
    <w:p w14:paraId="01869960" w14:textId="77777777" w:rsidR="006F77DD" w:rsidRPr="00D6009C" w:rsidRDefault="006F77DD" w:rsidP="006F77DD">
      <w:pPr>
        <w:pStyle w:val="Sinespaciado"/>
        <w:rPr>
          <w:rFonts w:ascii="Arial" w:hAnsi="Arial" w:cs="Arial"/>
          <w:color w:val="auto"/>
          <w:lang w:val="es-MX"/>
        </w:rPr>
      </w:pPr>
      <w:r w:rsidRPr="00D6009C">
        <w:rPr>
          <w:rFonts w:ascii="Arial" w:hAnsi="Arial" w:cs="Arial"/>
          <w:color w:val="auto"/>
          <w:lang w:val="es-MX"/>
        </w:rPr>
        <w:t>Presidente Municipal Constitucional</w:t>
      </w:r>
    </w:p>
    <w:p w14:paraId="23B6A642" w14:textId="77777777" w:rsidR="007C6C4E" w:rsidRPr="00D6009C" w:rsidRDefault="007C6C4E" w:rsidP="006F77DD">
      <w:pPr>
        <w:pStyle w:val="Sinespaciado"/>
        <w:rPr>
          <w:rFonts w:ascii="Arial" w:eastAsia="Arial" w:hAnsi="Arial" w:cs="Arial"/>
          <w:color w:val="auto"/>
          <w:lang w:val="es-MX"/>
        </w:rPr>
      </w:pPr>
    </w:p>
    <w:p w14:paraId="3114F62A" w14:textId="77777777" w:rsidR="006F77DD" w:rsidRPr="00D6009C" w:rsidRDefault="006F77DD" w:rsidP="006F77DD">
      <w:pPr>
        <w:pStyle w:val="Sinespaciado"/>
        <w:rPr>
          <w:rFonts w:ascii="Arial" w:eastAsia="Arial" w:hAnsi="Arial" w:cs="Arial"/>
          <w:color w:val="auto"/>
          <w:lang w:val="es-MX"/>
        </w:rPr>
      </w:pPr>
      <w:r w:rsidRPr="00D6009C">
        <w:rPr>
          <w:rFonts w:ascii="Arial" w:hAnsi="Arial" w:cs="Arial"/>
          <w:color w:val="auto"/>
          <w:lang w:val="es-MX"/>
        </w:rPr>
        <w:t>C. ING. JOSÉ LUIS GALEAZZI BERRA</w:t>
      </w:r>
    </w:p>
    <w:p w14:paraId="0C34737A" w14:textId="77777777" w:rsidR="006F77DD" w:rsidRPr="00D6009C" w:rsidRDefault="006F77DD" w:rsidP="006F77DD">
      <w:pPr>
        <w:pStyle w:val="Sinespaciado"/>
        <w:rPr>
          <w:rFonts w:ascii="Arial" w:eastAsia="Arial" w:hAnsi="Arial" w:cs="Arial"/>
          <w:color w:val="auto"/>
          <w:lang w:val="es-MX"/>
        </w:rPr>
      </w:pPr>
    </w:p>
    <w:p w14:paraId="533ED2B8" w14:textId="77777777" w:rsidR="006F77DD" w:rsidRPr="00D6009C" w:rsidRDefault="006F77DD" w:rsidP="006F77DD">
      <w:pPr>
        <w:pStyle w:val="Sinespaciado"/>
        <w:rPr>
          <w:rFonts w:ascii="Arial" w:eastAsia="Arial" w:hAnsi="Arial" w:cs="Arial"/>
          <w:color w:val="auto"/>
          <w:lang w:val="es-MX"/>
        </w:rPr>
      </w:pPr>
      <w:r w:rsidRPr="00D6009C">
        <w:rPr>
          <w:rFonts w:ascii="Arial" w:hAnsi="Arial" w:cs="Arial"/>
          <w:color w:val="auto"/>
          <w:lang w:val="es-MX"/>
        </w:rPr>
        <w:t>Regidores:</w:t>
      </w:r>
    </w:p>
    <w:p w14:paraId="2C26B24D" w14:textId="77777777" w:rsidR="006F77DD" w:rsidRPr="00D6009C" w:rsidRDefault="006F77DD" w:rsidP="006F77DD">
      <w:pPr>
        <w:pStyle w:val="Sinespaciado"/>
        <w:rPr>
          <w:rFonts w:ascii="Arial" w:eastAsia="Arial" w:hAnsi="Arial" w:cs="Arial"/>
          <w:color w:val="auto"/>
          <w:lang w:val="es-MX"/>
        </w:rPr>
      </w:pPr>
    </w:p>
    <w:p w14:paraId="639300D9" w14:textId="77777777" w:rsidR="006F77DD" w:rsidRDefault="006F77DD" w:rsidP="006F77DD">
      <w:pPr>
        <w:pStyle w:val="Sinespaciado"/>
        <w:jc w:val="both"/>
        <w:rPr>
          <w:rFonts w:ascii="Arial" w:hAnsi="Arial" w:cs="Arial"/>
          <w:color w:val="auto"/>
          <w:lang w:val="es-MX"/>
        </w:rPr>
      </w:pPr>
      <w:r w:rsidRPr="00D6009C">
        <w:rPr>
          <w:rFonts w:ascii="Arial" w:hAnsi="Arial" w:cs="Arial"/>
          <w:color w:val="auto"/>
          <w:lang w:val="es-MX"/>
        </w:rPr>
        <w:t>C. JORGE EDUARDO MOYA HERNÁNDEZ;</w:t>
      </w:r>
    </w:p>
    <w:p w14:paraId="415C8737" w14:textId="77777777" w:rsidR="00D4447A" w:rsidRPr="00D6009C" w:rsidRDefault="00D4447A" w:rsidP="006F77DD">
      <w:pPr>
        <w:pStyle w:val="Sinespaciado"/>
        <w:jc w:val="both"/>
        <w:rPr>
          <w:rFonts w:ascii="Arial" w:eastAsia="Arial" w:hAnsi="Arial" w:cs="Arial"/>
          <w:color w:val="auto"/>
          <w:lang w:val="es-MX"/>
        </w:rPr>
      </w:pPr>
    </w:p>
    <w:p w14:paraId="19946C9C"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GRACIELA CANTORÁN NÁJERA;</w:t>
      </w:r>
    </w:p>
    <w:p w14:paraId="6E176619"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JORGE MARIO BLANCARTE MONTAÑO;</w:t>
      </w:r>
    </w:p>
    <w:p w14:paraId="12B4CD96"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MARÍA AUXILIO MORALES HEREDIA;</w:t>
      </w:r>
    </w:p>
    <w:p w14:paraId="3D3FBAC0"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JUAN MANUEL AYESTARÁN NAVA;</w:t>
      </w:r>
    </w:p>
    <w:p w14:paraId="50EC279F"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JESICA RAMÍREZ ROSAS;</w:t>
      </w:r>
    </w:p>
    <w:p w14:paraId="0EB8F0BB"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ERICH AMIGÓN VELÁZQUEZ;</w:t>
      </w:r>
    </w:p>
    <w:p w14:paraId="67F7F3F9"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HAYDEE MUCIÑO DELGADO;</w:t>
      </w:r>
    </w:p>
    <w:p w14:paraId="2E578095"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RODOLFO CHÁVEZ ESCUDERO;</w:t>
      </w:r>
    </w:p>
    <w:p w14:paraId="6DECA7E5"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ESPERANZA SÁNCHEZ PÉREZ;</w:t>
      </w:r>
    </w:p>
    <w:p w14:paraId="2AF1FF3E"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FÉLIX CASTILLO SÁNCHEZ; Y</w:t>
      </w:r>
    </w:p>
    <w:p w14:paraId="5BFBE0E4" w14:textId="77777777" w:rsidR="006F77DD" w:rsidRDefault="006F77DD" w:rsidP="006F77DD">
      <w:pPr>
        <w:pStyle w:val="Sinespaciado"/>
        <w:jc w:val="both"/>
        <w:rPr>
          <w:rFonts w:ascii="Arial" w:hAnsi="Arial" w:cs="Arial"/>
          <w:color w:val="auto"/>
          <w:lang w:val="es-MX"/>
        </w:rPr>
      </w:pPr>
      <w:r w:rsidRPr="00D6009C">
        <w:rPr>
          <w:rFonts w:ascii="Arial" w:hAnsi="Arial" w:cs="Arial"/>
          <w:color w:val="auto"/>
          <w:lang w:val="es-MX"/>
        </w:rPr>
        <w:t>Síndico Municipal:</w:t>
      </w:r>
    </w:p>
    <w:p w14:paraId="15BC1A48" w14:textId="77777777" w:rsidR="00D4447A" w:rsidRPr="00D6009C" w:rsidRDefault="00D4447A" w:rsidP="006F77DD">
      <w:pPr>
        <w:pStyle w:val="Sinespaciado"/>
        <w:jc w:val="both"/>
        <w:rPr>
          <w:rFonts w:ascii="Arial" w:hAnsi="Arial" w:cs="Arial"/>
          <w:color w:val="auto"/>
          <w:lang w:val="es-MX"/>
        </w:rPr>
      </w:pPr>
    </w:p>
    <w:p w14:paraId="42BC4861"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JORGE GUTIÉRREZ RAMOS.</w:t>
      </w:r>
    </w:p>
    <w:p w14:paraId="4C319052" w14:textId="77777777" w:rsidR="006F77DD" w:rsidRPr="00D6009C" w:rsidRDefault="006F77DD" w:rsidP="006F77DD">
      <w:pPr>
        <w:pStyle w:val="Sinespaciado"/>
        <w:jc w:val="both"/>
        <w:rPr>
          <w:rFonts w:ascii="Arial" w:eastAsia="Arial" w:hAnsi="Arial" w:cs="Arial"/>
          <w:color w:val="auto"/>
          <w:lang w:val="es-MX"/>
        </w:rPr>
      </w:pPr>
    </w:p>
    <w:p w14:paraId="247A86E3" w14:textId="03744E63" w:rsidR="006F77DD" w:rsidRDefault="006F77DD" w:rsidP="0056195A">
      <w:pPr>
        <w:pStyle w:val="Cuerpo"/>
        <w:spacing w:after="0" w:line="240" w:lineRule="auto"/>
        <w:jc w:val="both"/>
        <w:rPr>
          <w:rFonts w:ascii="Arial" w:hAnsi="Arial" w:cs="Arial"/>
          <w:sz w:val="24"/>
          <w:szCs w:val="24"/>
        </w:rPr>
      </w:pPr>
      <w:r w:rsidRPr="00D6009C">
        <w:rPr>
          <w:rFonts w:ascii="Arial" w:hAnsi="Arial" w:cs="Arial"/>
          <w:color w:val="auto"/>
          <w:sz w:val="24"/>
          <w:szCs w:val="24"/>
          <w:lang w:val="es-MX"/>
        </w:rPr>
        <w:t xml:space="preserve">La Secretaria del Ayuntamiento, manifiesta: Señor Presidente, me permito informarle que se cuenta con la asistencia de </w:t>
      </w:r>
      <w:r w:rsidR="00CF62DD">
        <w:rPr>
          <w:rFonts w:ascii="Arial" w:hAnsi="Arial" w:cs="Arial"/>
          <w:color w:val="auto"/>
          <w:sz w:val="24"/>
          <w:szCs w:val="24"/>
          <w:lang w:val="es-MX"/>
        </w:rPr>
        <w:t xml:space="preserve">trece </w:t>
      </w:r>
      <w:r w:rsidRPr="00D6009C">
        <w:rPr>
          <w:rFonts w:ascii="Arial" w:hAnsi="Arial" w:cs="Arial"/>
          <w:color w:val="auto"/>
          <w:sz w:val="24"/>
          <w:szCs w:val="24"/>
          <w:lang w:val="es-MX"/>
        </w:rPr>
        <w:t>de los trece integrantes del Ayu</w:t>
      </w:r>
      <w:r w:rsidR="00CF62DD">
        <w:rPr>
          <w:rFonts w:ascii="Arial" w:hAnsi="Arial" w:cs="Arial"/>
          <w:color w:val="auto"/>
          <w:sz w:val="24"/>
          <w:szCs w:val="24"/>
          <w:lang w:val="es-MX"/>
        </w:rPr>
        <w:t>ntamiento Municipal</w:t>
      </w:r>
      <w:r w:rsidR="0056195A">
        <w:rPr>
          <w:rFonts w:ascii="Arial" w:hAnsi="Arial" w:cs="Arial"/>
          <w:sz w:val="24"/>
          <w:szCs w:val="24"/>
        </w:rPr>
        <w:t>.</w:t>
      </w:r>
    </w:p>
    <w:p w14:paraId="78FF9981" w14:textId="77777777" w:rsidR="0056195A" w:rsidRPr="00D6009C" w:rsidRDefault="0056195A" w:rsidP="0056195A">
      <w:pPr>
        <w:pStyle w:val="Cuerpo"/>
        <w:spacing w:after="0" w:line="240" w:lineRule="auto"/>
        <w:jc w:val="both"/>
        <w:rPr>
          <w:rFonts w:ascii="Arial" w:hAnsi="Arial" w:cs="Arial"/>
          <w:color w:val="auto"/>
          <w:sz w:val="24"/>
          <w:szCs w:val="24"/>
          <w:lang w:val="es-MX"/>
        </w:rPr>
      </w:pPr>
    </w:p>
    <w:p w14:paraId="0B9577ED" w14:textId="77777777" w:rsidR="006F77DD" w:rsidRPr="00D6009C" w:rsidRDefault="006F77DD" w:rsidP="006F77DD">
      <w:pPr>
        <w:pStyle w:val="Cuerpo"/>
        <w:spacing w:line="240" w:lineRule="auto"/>
        <w:jc w:val="both"/>
        <w:rPr>
          <w:rFonts w:ascii="Arial" w:hAnsi="Arial" w:cs="Arial"/>
          <w:b/>
          <w:color w:val="auto"/>
          <w:sz w:val="24"/>
          <w:szCs w:val="24"/>
          <w:lang w:val="es-MX"/>
        </w:rPr>
      </w:pPr>
      <w:r w:rsidRPr="00D6009C">
        <w:rPr>
          <w:rFonts w:ascii="Arial" w:hAnsi="Arial" w:cs="Arial"/>
          <w:b/>
          <w:color w:val="auto"/>
          <w:sz w:val="24"/>
          <w:szCs w:val="24"/>
          <w:lang w:val="es-MX"/>
        </w:rPr>
        <w:t>PUNTO TRES</w:t>
      </w:r>
    </w:p>
    <w:p w14:paraId="00268130" w14:textId="77777777" w:rsidR="006F77DD" w:rsidRPr="00D6009C" w:rsidRDefault="006F77DD" w:rsidP="006F77DD">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manifiesta: En tal virtud existe quórum legal para el desarrollo de esta sesión ordinaria de Cabildo, por lo tanto queda legalmente constituida y le solicito a la Secretaria del Ayuntamiento, proceda a dar lectura al proyecto del orden del día.</w:t>
      </w:r>
    </w:p>
    <w:p w14:paraId="6036C9DB" w14:textId="77777777" w:rsidR="006F77DD" w:rsidRPr="00D6009C" w:rsidRDefault="006F77DD" w:rsidP="006F77DD">
      <w:pPr>
        <w:pStyle w:val="Cuerpo"/>
        <w:spacing w:line="240" w:lineRule="auto"/>
        <w:rPr>
          <w:rFonts w:ascii="Arial" w:hAnsi="Arial" w:cs="Arial"/>
          <w:b/>
          <w:color w:val="auto"/>
          <w:sz w:val="24"/>
          <w:szCs w:val="24"/>
          <w:lang w:val="es-MX"/>
        </w:rPr>
      </w:pPr>
      <w:r w:rsidRPr="00D6009C">
        <w:rPr>
          <w:rFonts w:ascii="Arial" w:hAnsi="Arial" w:cs="Arial"/>
          <w:b/>
          <w:color w:val="auto"/>
          <w:sz w:val="24"/>
          <w:szCs w:val="24"/>
          <w:lang w:val="es-MX"/>
        </w:rPr>
        <w:t>PUNTO CUATRO</w:t>
      </w:r>
    </w:p>
    <w:p w14:paraId="30EAB1F9" w14:textId="77777777" w:rsidR="006F77DD" w:rsidRPr="00D6009C" w:rsidRDefault="006F77DD" w:rsidP="006F77DD">
      <w:pPr>
        <w:pStyle w:val="Cuerpo"/>
        <w:spacing w:line="240" w:lineRule="auto"/>
        <w:jc w:val="both"/>
        <w:rPr>
          <w:rFonts w:ascii="Arial" w:eastAsia="Arial" w:hAnsi="Arial" w:cs="Arial"/>
          <w:color w:val="auto"/>
          <w:sz w:val="24"/>
          <w:szCs w:val="24"/>
          <w:lang w:val="es-MX"/>
        </w:rPr>
      </w:pPr>
      <w:r w:rsidRPr="00D6009C">
        <w:rPr>
          <w:rFonts w:ascii="Arial" w:hAnsi="Arial" w:cs="Arial"/>
          <w:color w:val="auto"/>
          <w:sz w:val="24"/>
          <w:szCs w:val="24"/>
          <w:lang w:val="es-MX"/>
        </w:rPr>
        <w:t>La Secretaria del Ayuntamiento, menciona: Honorable Cabildo, para el desarrollo de esta sesión ordinaria procedo a dar lectura al proyecto del:</w:t>
      </w:r>
    </w:p>
    <w:p w14:paraId="36BA7666" w14:textId="77777777" w:rsidR="006F77DD" w:rsidRDefault="006F77DD" w:rsidP="006F77DD">
      <w:pPr>
        <w:pStyle w:val="Cuerpo"/>
        <w:spacing w:line="240" w:lineRule="auto"/>
        <w:ind w:left="3402" w:firstLine="138"/>
        <w:rPr>
          <w:rFonts w:ascii="Arial" w:hAnsi="Arial" w:cs="Arial"/>
          <w:b/>
          <w:color w:val="auto"/>
          <w:sz w:val="24"/>
          <w:szCs w:val="24"/>
          <w:lang w:val="es-MX"/>
        </w:rPr>
      </w:pPr>
      <w:r w:rsidRPr="00D6009C">
        <w:rPr>
          <w:rFonts w:ascii="Arial" w:hAnsi="Arial" w:cs="Arial"/>
          <w:b/>
          <w:color w:val="auto"/>
          <w:sz w:val="24"/>
          <w:szCs w:val="24"/>
          <w:lang w:val="es-MX"/>
        </w:rPr>
        <w:t>ORDEN DEL DÍA:</w:t>
      </w:r>
    </w:p>
    <w:p w14:paraId="5E598877" w14:textId="77777777" w:rsidR="00CF62DD" w:rsidRPr="00CF62DD" w:rsidRDefault="00CF62DD" w:rsidP="00CF62DD">
      <w:pPr>
        <w:spacing w:after="240"/>
        <w:jc w:val="both"/>
        <w:rPr>
          <w:rFonts w:ascii="Arial" w:hAnsi="Arial" w:cs="Arial"/>
          <w:lang w:val="es-MX"/>
        </w:rPr>
      </w:pPr>
      <w:r w:rsidRPr="00CF62DD">
        <w:rPr>
          <w:rFonts w:ascii="Arial" w:hAnsi="Arial" w:cs="Arial"/>
          <w:lang w:val="es-MX"/>
        </w:rPr>
        <w:t>1.- Apertura de la sesión.</w:t>
      </w:r>
    </w:p>
    <w:p w14:paraId="2BD5303F" w14:textId="77777777" w:rsidR="00CF62DD" w:rsidRPr="00CF62DD" w:rsidRDefault="00CF62DD" w:rsidP="00CF62DD">
      <w:pPr>
        <w:spacing w:after="240"/>
        <w:jc w:val="both"/>
        <w:rPr>
          <w:rFonts w:ascii="Arial" w:hAnsi="Arial" w:cs="Arial"/>
          <w:lang w:val="es-MX"/>
        </w:rPr>
      </w:pPr>
      <w:r w:rsidRPr="00CF62DD">
        <w:rPr>
          <w:rFonts w:ascii="Arial" w:hAnsi="Arial" w:cs="Arial"/>
          <w:lang w:val="es-MX"/>
        </w:rPr>
        <w:t>2.- Pase de lista de asistencia.</w:t>
      </w:r>
    </w:p>
    <w:p w14:paraId="2CA8B3C2" w14:textId="77777777" w:rsidR="00CF62DD" w:rsidRPr="00CF62DD" w:rsidRDefault="00CF62DD" w:rsidP="00CF62DD">
      <w:pPr>
        <w:spacing w:after="240"/>
        <w:jc w:val="both"/>
        <w:rPr>
          <w:rFonts w:ascii="Arial" w:hAnsi="Arial" w:cs="Arial"/>
          <w:lang w:val="es-MX"/>
        </w:rPr>
      </w:pPr>
      <w:r w:rsidRPr="00CF62DD">
        <w:rPr>
          <w:rFonts w:ascii="Arial" w:hAnsi="Arial" w:cs="Arial"/>
          <w:lang w:val="es-MX"/>
        </w:rPr>
        <w:t>3.- Declaración del quórum legal.</w:t>
      </w:r>
    </w:p>
    <w:p w14:paraId="5F04EF45" w14:textId="77777777" w:rsidR="00CF62DD" w:rsidRPr="00CF62DD" w:rsidRDefault="00CF62DD" w:rsidP="00CF62DD">
      <w:pPr>
        <w:spacing w:after="240"/>
        <w:jc w:val="both"/>
        <w:rPr>
          <w:rFonts w:ascii="Arial" w:hAnsi="Arial" w:cs="Arial"/>
          <w:lang w:val="es-MX"/>
        </w:rPr>
      </w:pPr>
      <w:r w:rsidRPr="00CF62DD">
        <w:rPr>
          <w:rFonts w:ascii="Arial" w:hAnsi="Arial" w:cs="Arial"/>
          <w:lang w:val="es-MX"/>
        </w:rPr>
        <w:t>4.- Lectura, discusión y en su caso aprobación del orden del día.</w:t>
      </w:r>
    </w:p>
    <w:p w14:paraId="5B5C0314" w14:textId="77777777" w:rsidR="00CF62DD" w:rsidRPr="00CF62DD" w:rsidRDefault="00CF62DD" w:rsidP="00CF62DD">
      <w:pPr>
        <w:spacing w:after="240"/>
        <w:jc w:val="both"/>
        <w:rPr>
          <w:rFonts w:ascii="Arial" w:hAnsi="Arial" w:cs="Arial"/>
          <w:lang w:val="es-MX"/>
        </w:rPr>
      </w:pPr>
      <w:r w:rsidRPr="00CF62DD">
        <w:rPr>
          <w:rFonts w:ascii="Arial" w:hAnsi="Arial" w:cs="Arial"/>
          <w:lang w:val="es-MX"/>
        </w:rPr>
        <w:t xml:space="preserve">5.- Lectura y aprobación de las actas de Cabildo de fechas: </w:t>
      </w:r>
    </w:p>
    <w:p w14:paraId="73EF0E5F" w14:textId="77777777" w:rsidR="00CF62DD" w:rsidRPr="00CF62DD" w:rsidRDefault="00CF62DD" w:rsidP="00CF62D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CF62DD">
        <w:rPr>
          <w:rFonts w:ascii="Arial" w:hAnsi="Arial" w:cs="Arial"/>
          <w:lang w:val="es-MX"/>
        </w:rPr>
        <w:t>Nueve de mayo de dos mil dieciséis (Ordinaria);</w:t>
      </w:r>
    </w:p>
    <w:p w14:paraId="3507593C" w14:textId="77777777" w:rsidR="00CF62DD" w:rsidRPr="00CF62DD" w:rsidRDefault="00CF62DD" w:rsidP="00CF62D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CF62DD">
        <w:rPr>
          <w:rFonts w:ascii="Arial" w:hAnsi="Arial" w:cs="Arial"/>
          <w:lang w:val="es-MX"/>
        </w:rPr>
        <w:t>Cuatro de mayo de dos mil dieciséis (Extraordinaria);</w:t>
      </w:r>
    </w:p>
    <w:p w14:paraId="75F71D0C" w14:textId="77777777" w:rsidR="00CF62DD" w:rsidRPr="00CF62DD" w:rsidRDefault="00CF62DD" w:rsidP="00CF62D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CF62DD">
        <w:rPr>
          <w:rFonts w:ascii="Arial" w:hAnsi="Arial" w:cs="Arial"/>
          <w:lang w:val="es-MX"/>
        </w:rPr>
        <w:t>Dieciocho de mayo de dos mil dieciséis (Extraordinaria);</w:t>
      </w:r>
    </w:p>
    <w:p w14:paraId="242255CA" w14:textId="77777777" w:rsidR="00CF62DD" w:rsidRPr="00CF62DD" w:rsidRDefault="00CF62DD" w:rsidP="00CF62D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CF62DD">
        <w:rPr>
          <w:rFonts w:ascii="Arial" w:hAnsi="Arial" w:cs="Arial"/>
          <w:lang w:val="es-MX"/>
        </w:rPr>
        <w:t>Veinticinco de mayo de dos mil dieciséis (Extraordinaria).</w:t>
      </w:r>
    </w:p>
    <w:p w14:paraId="5441E6BF" w14:textId="77777777" w:rsidR="00CF62DD" w:rsidRPr="00CF62DD" w:rsidRDefault="00CF62DD" w:rsidP="00CF62DD">
      <w:pPr>
        <w:ind w:left="720"/>
        <w:rPr>
          <w:rFonts w:ascii="Arial" w:hAnsi="Arial" w:cs="Arial"/>
          <w:lang w:val="es-MX"/>
        </w:rPr>
      </w:pPr>
    </w:p>
    <w:p w14:paraId="7F3E0859" w14:textId="77777777" w:rsidR="00CF62DD" w:rsidRDefault="00CF62DD" w:rsidP="00CF62DD">
      <w:pPr>
        <w:autoSpaceDE w:val="0"/>
        <w:autoSpaceDN w:val="0"/>
        <w:adjustRightInd w:val="0"/>
        <w:jc w:val="both"/>
        <w:rPr>
          <w:rFonts w:ascii="Arial" w:hAnsi="Arial" w:cs="Arial"/>
          <w:lang w:val="es-MX"/>
        </w:rPr>
      </w:pPr>
      <w:r w:rsidRPr="00CF62DD">
        <w:rPr>
          <w:rFonts w:ascii="Arial" w:hAnsi="Arial" w:cs="Arial"/>
          <w:lang w:val="es-MX"/>
        </w:rPr>
        <w:t xml:space="preserve">6.- Informe que se rinde a través de la Secretaria del Ayuntamiento, con relación a la noticia administrativa y estadística del estado que guarda la administración pública municipal, correspondiente al mes de mayo del año en curso. </w:t>
      </w:r>
    </w:p>
    <w:p w14:paraId="18B24718" w14:textId="77777777" w:rsidR="00CF62DD" w:rsidRPr="00CF62DD" w:rsidRDefault="00CF62DD" w:rsidP="00CF62DD">
      <w:pPr>
        <w:autoSpaceDE w:val="0"/>
        <w:autoSpaceDN w:val="0"/>
        <w:adjustRightInd w:val="0"/>
        <w:jc w:val="both"/>
        <w:rPr>
          <w:rFonts w:ascii="Arial" w:hAnsi="Arial" w:cs="Arial"/>
          <w:lang w:val="es-MX"/>
        </w:rPr>
      </w:pPr>
    </w:p>
    <w:p w14:paraId="09D32BCE" w14:textId="77777777" w:rsidR="00CF62DD" w:rsidRPr="00CF62DD" w:rsidRDefault="00CF62DD" w:rsidP="00CF62DD">
      <w:pPr>
        <w:autoSpaceDE w:val="0"/>
        <w:autoSpaceDN w:val="0"/>
        <w:adjustRightInd w:val="0"/>
        <w:jc w:val="both"/>
        <w:rPr>
          <w:rFonts w:ascii="Arial" w:hAnsi="Arial" w:cs="Arial"/>
          <w:lang w:val="es-MX"/>
        </w:rPr>
      </w:pPr>
      <w:r w:rsidRPr="00CF62DD">
        <w:rPr>
          <w:rFonts w:ascii="Arial" w:hAnsi="Arial" w:cs="Arial"/>
          <w:lang w:val="es-MX"/>
        </w:rPr>
        <w:t xml:space="preserve">7.- Dictamen que presenta la Comisión de Desarrollo Humano, Social y Económico, a través de su Presidenta la Regidora María Auxilio Morales Heredia, para la ratificación de las condonaciones, apoyos económicos y en especie solicitados por la ciudadanía durante el mes de mayo del año en curso. </w:t>
      </w:r>
    </w:p>
    <w:p w14:paraId="05443FDA" w14:textId="77777777" w:rsidR="00CF62DD" w:rsidRDefault="00CF62DD" w:rsidP="00CF62DD">
      <w:pPr>
        <w:autoSpaceDE w:val="0"/>
        <w:autoSpaceDN w:val="0"/>
        <w:adjustRightInd w:val="0"/>
        <w:jc w:val="both"/>
        <w:rPr>
          <w:rFonts w:ascii="Arial" w:hAnsi="Arial" w:cs="Arial"/>
          <w:lang w:val="es-MX"/>
        </w:rPr>
      </w:pPr>
      <w:r w:rsidRPr="00CF62DD">
        <w:rPr>
          <w:rFonts w:ascii="Arial" w:hAnsi="Arial" w:cs="Arial"/>
          <w:lang w:val="es-MX"/>
        </w:rPr>
        <w:t xml:space="preserve">8.- Punto de Acuerdo que presenta el Regidor Jorge Mario Blancarte Montaño, Presidente de la Comisión de Agricultura y Ganadería, por el que solicita que en el </w:t>
      </w:r>
      <w:r w:rsidRPr="00CF62DD">
        <w:rPr>
          <w:rFonts w:ascii="Arial" w:hAnsi="Arial" w:cs="Arial"/>
          <w:lang w:val="es-MX"/>
        </w:rPr>
        <w:lastRenderedPageBreak/>
        <w:t>mes de julio se otorguen estímulos económicos a diversos servidores públicos del H. Ayuntamiento que hayan concluido sus estudios a nivel primaria y secundaria.</w:t>
      </w:r>
    </w:p>
    <w:p w14:paraId="0A5E1912" w14:textId="77777777" w:rsidR="00CF62DD" w:rsidRPr="00CF62DD" w:rsidRDefault="00CF62DD" w:rsidP="00CF62DD">
      <w:pPr>
        <w:autoSpaceDE w:val="0"/>
        <w:autoSpaceDN w:val="0"/>
        <w:adjustRightInd w:val="0"/>
        <w:jc w:val="both"/>
        <w:rPr>
          <w:rFonts w:ascii="Arial" w:hAnsi="Arial" w:cs="Arial"/>
          <w:lang w:val="es-MX"/>
        </w:rPr>
      </w:pPr>
    </w:p>
    <w:p w14:paraId="265242A6" w14:textId="77777777" w:rsidR="00CF62DD" w:rsidRDefault="00CF62DD" w:rsidP="00CF62DD">
      <w:pPr>
        <w:autoSpaceDE w:val="0"/>
        <w:autoSpaceDN w:val="0"/>
        <w:adjustRightInd w:val="0"/>
        <w:jc w:val="both"/>
        <w:rPr>
          <w:rFonts w:ascii="Arial" w:hAnsi="Arial" w:cs="Arial"/>
          <w:lang w:val="es-MX"/>
        </w:rPr>
      </w:pPr>
      <w:r w:rsidRPr="00CF62DD">
        <w:rPr>
          <w:rFonts w:ascii="Arial" w:hAnsi="Arial" w:cs="Arial"/>
          <w:lang w:val="es-MX"/>
        </w:rPr>
        <w:t>9.- Informe que rinde el Regidor Jorge Mario Blancarte Montaño, Presidente de la Comisión de Agricultura y Ganadería, relativo a las acciones realizadas de manera conjunta con la Regidora Graciela Cantorán Nájera, Presidenta de la Comisión de Patrimonio y Hacienda, respecto del Punto de Acuerdo, por el que se les autorizó conseguir libros que enriquezcan las bibliotecas municipales.</w:t>
      </w:r>
    </w:p>
    <w:p w14:paraId="56F4879A" w14:textId="77777777" w:rsidR="00CF62DD" w:rsidRPr="00CF62DD" w:rsidRDefault="00CF62DD" w:rsidP="00CF62DD">
      <w:pPr>
        <w:autoSpaceDE w:val="0"/>
        <w:autoSpaceDN w:val="0"/>
        <w:adjustRightInd w:val="0"/>
        <w:jc w:val="both"/>
        <w:rPr>
          <w:rFonts w:ascii="Arial" w:hAnsi="Arial" w:cs="Arial"/>
          <w:lang w:val="es-MX"/>
        </w:rPr>
      </w:pPr>
    </w:p>
    <w:p w14:paraId="3CD3937A" w14:textId="77777777" w:rsidR="00CF62DD" w:rsidRDefault="00CF62DD" w:rsidP="00CF62DD">
      <w:pPr>
        <w:autoSpaceDE w:val="0"/>
        <w:autoSpaceDN w:val="0"/>
        <w:adjustRightInd w:val="0"/>
        <w:jc w:val="both"/>
        <w:rPr>
          <w:rFonts w:ascii="Arial" w:hAnsi="Arial" w:cs="Arial"/>
          <w:lang w:val="es-MX"/>
        </w:rPr>
      </w:pPr>
      <w:r w:rsidRPr="00CF62DD">
        <w:rPr>
          <w:rFonts w:ascii="Arial" w:hAnsi="Arial" w:cs="Arial"/>
          <w:lang w:val="es-MX"/>
        </w:rPr>
        <w:t>10.- Dictamen que presenta el Regidor Jorge Eduardo Moya Hernández, Presidente de la Comisión de Seguridad Pública y Gobernanza, por el que solicita se apruebe la conformación de la Policía Montada del municipio de Atlixco, Puebla.</w:t>
      </w:r>
    </w:p>
    <w:p w14:paraId="7E030465" w14:textId="77777777" w:rsidR="00CF62DD" w:rsidRPr="00CF62DD" w:rsidRDefault="00CF62DD" w:rsidP="00CF62DD">
      <w:pPr>
        <w:autoSpaceDE w:val="0"/>
        <w:autoSpaceDN w:val="0"/>
        <w:adjustRightInd w:val="0"/>
        <w:jc w:val="both"/>
        <w:rPr>
          <w:rFonts w:ascii="Arial" w:hAnsi="Arial" w:cs="Arial"/>
          <w:lang w:val="es-MX"/>
        </w:rPr>
      </w:pPr>
    </w:p>
    <w:p w14:paraId="1BCD7980" w14:textId="77777777" w:rsidR="00CF62DD" w:rsidRDefault="00CF62DD" w:rsidP="00CF62DD">
      <w:pPr>
        <w:autoSpaceDE w:val="0"/>
        <w:autoSpaceDN w:val="0"/>
        <w:adjustRightInd w:val="0"/>
        <w:jc w:val="both"/>
        <w:rPr>
          <w:rFonts w:ascii="Arial" w:hAnsi="Arial" w:cs="Arial"/>
          <w:lang w:val="es-MX"/>
        </w:rPr>
      </w:pPr>
      <w:r w:rsidRPr="00CF62DD">
        <w:rPr>
          <w:rFonts w:ascii="Arial" w:hAnsi="Arial" w:cs="Arial"/>
          <w:lang w:val="es-MX"/>
        </w:rPr>
        <w:t>11.- Dictamen que presenta el Regidor Jorge Eduardo Moya Hernández, Presidente de la Comisión de Seguridad Pública y Gobernanza, por el que solicita se apruebe la conformación del Gabinete Municipal de Prevención de la Violencia y Delincuencia del Municipio de Atlixco, Puebla.</w:t>
      </w:r>
    </w:p>
    <w:p w14:paraId="177B8ED4" w14:textId="77777777" w:rsidR="00CB476E" w:rsidRPr="00CF62DD" w:rsidRDefault="00CB476E" w:rsidP="00CF62DD">
      <w:pPr>
        <w:autoSpaceDE w:val="0"/>
        <w:autoSpaceDN w:val="0"/>
        <w:adjustRightInd w:val="0"/>
        <w:jc w:val="both"/>
        <w:rPr>
          <w:rFonts w:ascii="Arial" w:hAnsi="Arial" w:cs="Arial"/>
          <w:lang w:val="es-MX"/>
        </w:rPr>
      </w:pPr>
    </w:p>
    <w:p w14:paraId="7A2319E1" w14:textId="77777777" w:rsidR="00CB476E" w:rsidRDefault="00CF62DD" w:rsidP="00CF62DD">
      <w:pPr>
        <w:autoSpaceDE w:val="0"/>
        <w:autoSpaceDN w:val="0"/>
        <w:adjustRightInd w:val="0"/>
        <w:jc w:val="both"/>
        <w:rPr>
          <w:rFonts w:ascii="Arial" w:hAnsi="Arial" w:cs="Arial"/>
          <w:lang w:val="es-MX"/>
        </w:rPr>
      </w:pPr>
      <w:r w:rsidRPr="00CF62DD">
        <w:rPr>
          <w:rFonts w:ascii="Arial" w:hAnsi="Arial" w:cs="Arial"/>
          <w:lang w:val="es-MX"/>
        </w:rPr>
        <w:t>12.- Punto de Acuerdo que presenta el Regidor Juan Manuel Ayestarán Nava, Presidente de la Comisión de Desarrollo Urbano, Obras y Servicios Públicos de Calidad, por el que solicita se aprueben las adecuaciones presupuestales que determinan los montos finales de distintas obras dentro del ejercicio fiscal 2015.</w:t>
      </w:r>
    </w:p>
    <w:p w14:paraId="34BAF699" w14:textId="2FA4B5CA" w:rsidR="00CF62DD" w:rsidRPr="00CF62DD" w:rsidRDefault="00CF62DD" w:rsidP="00CF62DD">
      <w:pPr>
        <w:autoSpaceDE w:val="0"/>
        <w:autoSpaceDN w:val="0"/>
        <w:adjustRightInd w:val="0"/>
        <w:jc w:val="both"/>
        <w:rPr>
          <w:rFonts w:ascii="Arial" w:hAnsi="Arial" w:cs="Arial"/>
          <w:lang w:val="es-MX"/>
        </w:rPr>
      </w:pPr>
      <w:r w:rsidRPr="00CF62DD">
        <w:rPr>
          <w:rFonts w:ascii="Arial" w:hAnsi="Arial" w:cs="Arial"/>
          <w:lang w:val="es-MX"/>
        </w:rPr>
        <w:t xml:space="preserve"> </w:t>
      </w:r>
    </w:p>
    <w:p w14:paraId="03930FEC" w14:textId="77777777" w:rsidR="00CF62DD" w:rsidRDefault="00CF62DD" w:rsidP="00CF62DD">
      <w:pPr>
        <w:autoSpaceDE w:val="0"/>
        <w:autoSpaceDN w:val="0"/>
        <w:adjustRightInd w:val="0"/>
        <w:jc w:val="both"/>
        <w:rPr>
          <w:rFonts w:ascii="Arial" w:hAnsi="Arial" w:cs="Arial"/>
          <w:lang w:val="es-MX"/>
        </w:rPr>
      </w:pPr>
      <w:r w:rsidRPr="00CF62DD">
        <w:rPr>
          <w:rFonts w:ascii="Arial" w:hAnsi="Arial" w:cs="Arial"/>
          <w:lang w:val="es-MX"/>
        </w:rPr>
        <w:t>13.- Dictamen que presenta la Regidora Esperanza Sánchez Pérez, Presidenta de la Comisión de Industria y Comercio, por el que solicita se apruebe la apertura de un establecimiento con giro de miscelánea, ultramarinos con venta de bebidas alcohólicas en botella cerrada, con denominación comercial “ABARROTES CABRERA”.</w:t>
      </w:r>
    </w:p>
    <w:p w14:paraId="5CDED355" w14:textId="77777777" w:rsidR="00CB476E" w:rsidRPr="00CF62DD" w:rsidRDefault="00CB476E" w:rsidP="00CF62DD">
      <w:pPr>
        <w:autoSpaceDE w:val="0"/>
        <w:autoSpaceDN w:val="0"/>
        <w:adjustRightInd w:val="0"/>
        <w:jc w:val="both"/>
        <w:rPr>
          <w:rFonts w:ascii="Arial" w:hAnsi="Arial" w:cs="Arial"/>
          <w:lang w:val="es-MX"/>
        </w:rPr>
      </w:pPr>
    </w:p>
    <w:p w14:paraId="3BD67706" w14:textId="77777777" w:rsidR="00CF62DD" w:rsidRDefault="00CF62DD" w:rsidP="00CF62DD">
      <w:pPr>
        <w:autoSpaceDE w:val="0"/>
        <w:autoSpaceDN w:val="0"/>
        <w:adjustRightInd w:val="0"/>
        <w:jc w:val="both"/>
        <w:rPr>
          <w:rFonts w:ascii="Arial" w:hAnsi="Arial" w:cs="Arial"/>
          <w:lang w:val="es-MX"/>
        </w:rPr>
      </w:pPr>
      <w:r w:rsidRPr="00CF62DD">
        <w:rPr>
          <w:rFonts w:ascii="Arial" w:hAnsi="Arial" w:cs="Arial"/>
          <w:lang w:val="es-MX"/>
        </w:rPr>
        <w:t>14.- Dictamen que presenta la Regidora Esperanza Sánchez Pérez, Presidenta de la Comisión de Industria y Comercio, por el que solicita se apruebe la apertura de un establecimiento con giro de miscelánea, ultramarinos con venta de bebidas de moderación en botella cerrada, con denominación comercial “ABARROTES SUSY”.</w:t>
      </w:r>
    </w:p>
    <w:p w14:paraId="6B5E529F" w14:textId="77777777" w:rsidR="00CB476E" w:rsidRPr="00CF62DD" w:rsidRDefault="00CB476E" w:rsidP="00CF62DD">
      <w:pPr>
        <w:autoSpaceDE w:val="0"/>
        <w:autoSpaceDN w:val="0"/>
        <w:adjustRightInd w:val="0"/>
        <w:jc w:val="both"/>
        <w:rPr>
          <w:rFonts w:ascii="Arial" w:hAnsi="Arial" w:cs="Arial"/>
          <w:lang w:val="es-MX"/>
        </w:rPr>
      </w:pPr>
    </w:p>
    <w:p w14:paraId="2DA0F40D" w14:textId="77777777" w:rsidR="00CF62DD" w:rsidRDefault="00CF62DD" w:rsidP="00CF62DD">
      <w:pPr>
        <w:autoSpaceDE w:val="0"/>
        <w:autoSpaceDN w:val="0"/>
        <w:adjustRightInd w:val="0"/>
        <w:jc w:val="both"/>
        <w:rPr>
          <w:rFonts w:ascii="Arial" w:hAnsi="Arial" w:cs="Arial"/>
          <w:lang w:val="es-MX"/>
        </w:rPr>
      </w:pPr>
      <w:r w:rsidRPr="00CF62DD">
        <w:rPr>
          <w:rFonts w:ascii="Arial" w:hAnsi="Arial" w:cs="Arial"/>
          <w:lang w:val="es-MX"/>
        </w:rPr>
        <w:t>15.- Dictamen que presenta la Regidora Esperanza Sánchez Pérez, Presidenta de la Comisión de Industria y Comercio, por el que solicita se apruebe la apertura de un establecimiento con giro de restaurante bar, con denominación comercial “BAR EL BOLUDO”.</w:t>
      </w:r>
    </w:p>
    <w:p w14:paraId="1C948970" w14:textId="77777777" w:rsidR="00CB476E" w:rsidRPr="00CF62DD" w:rsidRDefault="00CB476E" w:rsidP="00CF62DD">
      <w:pPr>
        <w:autoSpaceDE w:val="0"/>
        <w:autoSpaceDN w:val="0"/>
        <w:adjustRightInd w:val="0"/>
        <w:jc w:val="both"/>
        <w:rPr>
          <w:rFonts w:ascii="Arial" w:hAnsi="Arial" w:cs="Arial"/>
          <w:lang w:val="es-MX"/>
        </w:rPr>
      </w:pPr>
    </w:p>
    <w:p w14:paraId="12BF6C85" w14:textId="77777777" w:rsidR="00CF62DD" w:rsidRDefault="00CF62DD" w:rsidP="00CF62DD">
      <w:pPr>
        <w:autoSpaceDE w:val="0"/>
        <w:autoSpaceDN w:val="0"/>
        <w:adjustRightInd w:val="0"/>
        <w:jc w:val="both"/>
        <w:rPr>
          <w:rFonts w:ascii="Arial" w:hAnsi="Arial" w:cs="Arial"/>
          <w:lang w:val="es-MX"/>
        </w:rPr>
      </w:pPr>
      <w:r w:rsidRPr="00CF62DD">
        <w:rPr>
          <w:rFonts w:ascii="Arial" w:hAnsi="Arial" w:cs="Arial"/>
          <w:lang w:val="es-MX"/>
        </w:rPr>
        <w:t>16.- Dictamen que presenta la Regidora Esperanza Sánchez Pérez, Presidenta de la Comisión de Industria y Comercio, por el que solicita se apruebe la apertura de un establecimiento con giro de restaurante bar, con denominación comercial “EL HOLANDÉS BEER BAR”.</w:t>
      </w:r>
    </w:p>
    <w:p w14:paraId="096941EB" w14:textId="77777777" w:rsidR="00CB476E" w:rsidRPr="00CF62DD" w:rsidRDefault="00CB476E" w:rsidP="00CF62DD">
      <w:pPr>
        <w:autoSpaceDE w:val="0"/>
        <w:autoSpaceDN w:val="0"/>
        <w:adjustRightInd w:val="0"/>
        <w:jc w:val="both"/>
        <w:rPr>
          <w:rFonts w:ascii="Arial" w:hAnsi="Arial" w:cs="Arial"/>
          <w:lang w:val="es-MX"/>
        </w:rPr>
      </w:pPr>
    </w:p>
    <w:p w14:paraId="54B2DCF8" w14:textId="77777777" w:rsidR="00CF62DD" w:rsidRDefault="00CF62DD" w:rsidP="00CF62DD">
      <w:pPr>
        <w:autoSpaceDE w:val="0"/>
        <w:autoSpaceDN w:val="0"/>
        <w:adjustRightInd w:val="0"/>
        <w:jc w:val="both"/>
        <w:rPr>
          <w:rFonts w:ascii="Arial" w:hAnsi="Arial" w:cs="Arial"/>
          <w:lang w:val="es-MX"/>
        </w:rPr>
      </w:pPr>
      <w:r w:rsidRPr="00CF62DD">
        <w:rPr>
          <w:rFonts w:ascii="Arial" w:hAnsi="Arial" w:cs="Arial"/>
          <w:lang w:val="es-MX"/>
        </w:rPr>
        <w:t>17.- Dictamen que presenta la Regidora Esperanza Sánchez Pérez, Presidenta de la Comisión de Industria y Comercio, por el que solicita se apruebe la apertura de un establecimiento con giro de restaurante con venta de todo tipo de bebidas alcohólicas servidas exclusivamente con alimentos, con denominación comercial “LA CHELERÍA”.</w:t>
      </w:r>
    </w:p>
    <w:p w14:paraId="261278A3" w14:textId="77777777" w:rsidR="00CB476E" w:rsidRPr="00CF62DD" w:rsidRDefault="00CB476E" w:rsidP="00CF62DD">
      <w:pPr>
        <w:autoSpaceDE w:val="0"/>
        <w:autoSpaceDN w:val="0"/>
        <w:adjustRightInd w:val="0"/>
        <w:jc w:val="both"/>
        <w:rPr>
          <w:rFonts w:ascii="Arial" w:hAnsi="Arial" w:cs="Arial"/>
          <w:lang w:val="es-MX"/>
        </w:rPr>
      </w:pPr>
    </w:p>
    <w:p w14:paraId="6CD3E7D7" w14:textId="77777777" w:rsidR="00CF62DD" w:rsidRDefault="00CF62DD" w:rsidP="00CF62DD">
      <w:pPr>
        <w:autoSpaceDE w:val="0"/>
        <w:autoSpaceDN w:val="0"/>
        <w:adjustRightInd w:val="0"/>
        <w:jc w:val="both"/>
        <w:rPr>
          <w:rFonts w:ascii="Arial" w:hAnsi="Arial" w:cs="Arial"/>
          <w:lang w:val="es-MX"/>
        </w:rPr>
      </w:pPr>
      <w:r w:rsidRPr="00CF62DD">
        <w:rPr>
          <w:rFonts w:ascii="Arial" w:hAnsi="Arial" w:cs="Arial"/>
          <w:lang w:val="es-MX"/>
        </w:rPr>
        <w:t>18.- Dictamen que presenta la Regidora Esperanza Sánchez Pérez, Presidenta de la Comisión de Industria y Comercio, por el que solicita se apruebe la apertura de un establecimiento con giro de salón y/o jardín para fiestas, con denominación comercial  “JARDÍN MISIÓN DEL ROSARIO”.</w:t>
      </w:r>
    </w:p>
    <w:p w14:paraId="2DAADBC2" w14:textId="77777777" w:rsidR="00CB476E" w:rsidRPr="00CF62DD" w:rsidRDefault="00CB476E" w:rsidP="00CF62DD">
      <w:pPr>
        <w:autoSpaceDE w:val="0"/>
        <w:autoSpaceDN w:val="0"/>
        <w:adjustRightInd w:val="0"/>
        <w:jc w:val="both"/>
        <w:rPr>
          <w:rFonts w:ascii="Arial" w:hAnsi="Arial" w:cs="Arial"/>
          <w:lang w:val="es-MX"/>
        </w:rPr>
      </w:pPr>
    </w:p>
    <w:p w14:paraId="18720377" w14:textId="77777777" w:rsidR="00CF62DD" w:rsidRDefault="00CF62DD" w:rsidP="00CF62DD">
      <w:pPr>
        <w:autoSpaceDE w:val="0"/>
        <w:autoSpaceDN w:val="0"/>
        <w:adjustRightInd w:val="0"/>
        <w:jc w:val="both"/>
        <w:rPr>
          <w:rFonts w:ascii="Arial" w:hAnsi="Arial" w:cs="Arial"/>
          <w:lang w:val="es-MX"/>
        </w:rPr>
      </w:pPr>
      <w:r w:rsidRPr="00CF62DD">
        <w:rPr>
          <w:rFonts w:ascii="Arial" w:hAnsi="Arial" w:cs="Arial"/>
          <w:lang w:val="es-MX"/>
        </w:rPr>
        <w:t>19.- Dictamen que presenta la Regidora Esperanza Sánchez Pérez, Presidenta de la Comisión de Industria y Comercio, por el que solicita se apruebe la apertura de un establecimiento con giro de restaurante con venta de todo tipo de bebidas alcohólicas servidas exclusivamente con alimentos, con denominación comercial  “POZOLERÍA MATAMOROS”.</w:t>
      </w:r>
    </w:p>
    <w:p w14:paraId="0EBD7374" w14:textId="77777777" w:rsidR="00CB476E" w:rsidRPr="00CF62DD" w:rsidRDefault="00CB476E" w:rsidP="00CF62DD">
      <w:pPr>
        <w:autoSpaceDE w:val="0"/>
        <w:autoSpaceDN w:val="0"/>
        <w:adjustRightInd w:val="0"/>
        <w:jc w:val="both"/>
        <w:rPr>
          <w:rFonts w:ascii="Arial" w:hAnsi="Arial" w:cs="Arial"/>
          <w:lang w:val="es-MX"/>
        </w:rPr>
      </w:pPr>
    </w:p>
    <w:p w14:paraId="68FBB67B" w14:textId="77777777" w:rsidR="00CF62DD" w:rsidRDefault="00CF62DD" w:rsidP="00CF62DD">
      <w:pPr>
        <w:autoSpaceDE w:val="0"/>
        <w:autoSpaceDN w:val="0"/>
        <w:adjustRightInd w:val="0"/>
        <w:jc w:val="both"/>
        <w:rPr>
          <w:rFonts w:ascii="Arial" w:hAnsi="Arial" w:cs="Arial"/>
          <w:lang w:val="es-MX"/>
        </w:rPr>
      </w:pPr>
      <w:r w:rsidRPr="00CF62DD">
        <w:rPr>
          <w:rFonts w:ascii="Arial" w:hAnsi="Arial" w:cs="Arial"/>
          <w:lang w:val="es-MX"/>
        </w:rPr>
        <w:t>20.- Dictamen que presenta la Regidora Esperanza Sánchez Pérez, Presidenta de la Comisión de Industria y Comercio, por el que solicita se apruebe la apertura de un establecimiento con giro de salón y/o jardín para fiestas, con denominación comercial  “SALÓN SANTA MÓNICA”.</w:t>
      </w:r>
    </w:p>
    <w:p w14:paraId="1502D1AE" w14:textId="77777777" w:rsidR="00CB476E" w:rsidRPr="00CF62DD" w:rsidRDefault="00CB476E" w:rsidP="00CF62DD">
      <w:pPr>
        <w:autoSpaceDE w:val="0"/>
        <w:autoSpaceDN w:val="0"/>
        <w:adjustRightInd w:val="0"/>
        <w:jc w:val="both"/>
        <w:rPr>
          <w:rFonts w:ascii="Arial" w:hAnsi="Arial" w:cs="Arial"/>
          <w:lang w:val="es-MX"/>
        </w:rPr>
      </w:pPr>
    </w:p>
    <w:p w14:paraId="1B948D1D" w14:textId="77777777" w:rsidR="00CF62DD" w:rsidRDefault="00CF62DD" w:rsidP="00CF62DD">
      <w:pPr>
        <w:autoSpaceDE w:val="0"/>
        <w:autoSpaceDN w:val="0"/>
        <w:adjustRightInd w:val="0"/>
        <w:jc w:val="both"/>
        <w:rPr>
          <w:rFonts w:ascii="Arial" w:hAnsi="Arial" w:cs="Arial"/>
          <w:lang w:val="es-MX"/>
        </w:rPr>
      </w:pPr>
      <w:r w:rsidRPr="00CF62DD">
        <w:rPr>
          <w:rFonts w:ascii="Arial" w:hAnsi="Arial" w:cs="Arial"/>
          <w:lang w:val="es-MX"/>
        </w:rPr>
        <w:t>21.- Dictamen que presenta la Regidora Esperanza Sánchez Pérez, Presidenta de la Comisión de Industria y Comercio, por el que solicita se apruebe el cambio de propietario o cesión de derechos, cambio de domicilio y cambio de razón social del establecimiento comercial con giro de restaurante con venta de todo tipo de bebidas alcohólicas servidas exclusivamente con alimentos, denominado “CULICHI” para denominarse “VICA RESTAURANTE”.</w:t>
      </w:r>
    </w:p>
    <w:p w14:paraId="2832BDF4" w14:textId="77777777" w:rsidR="00CB476E" w:rsidRPr="00CF62DD" w:rsidRDefault="00CB476E" w:rsidP="00CF62DD">
      <w:pPr>
        <w:autoSpaceDE w:val="0"/>
        <w:autoSpaceDN w:val="0"/>
        <w:adjustRightInd w:val="0"/>
        <w:jc w:val="both"/>
        <w:rPr>
          <w:rFonts w:ascii="Arial" w:hAnsi="Arial" w:cs="Arial"/>
          <w:lang w:val="es-MX"/>
        </w:rPr>
      </w:pPr>
    </w:p>
    <w:p w14:paraId="2CF651C0" w14:textId="77777777" w:rsidR="00CF62DD" w:rsidRDefault="00CF62DD" w:rsidP="00CF62DD">
      <w:pPr>
        <w:autoSpaceDE w:val="0"/>
        <w:autoSpaceDN w:val="0"/>
        <w:adjustRightInd w:val="0"/>
        <w:jc w:val="both"/>
        <w:rPr>
          <w:rFonts w:ascii="Arial" w:hAnsi="Arial" w:cs="Arial"/>
          <w:lang w:val="es-MX"/>
        </w:rPr>
      </w:pPr>
      <w:r w:rsidRPr="00CF62DD">
        <w:rPr>
          <w:rFonts w:ascii="Arial" w:hAnsi="Arial" w:cs="Arial"/>
          <w:lang w:val="es-MX"/>
        </w:rPr>
        <w:t xml:space="preserve">22.- Punto de Acuerdo que presenta el Síndico Municipal, por el que somete a consideración la iniciativa de decreto mediante el cual se reforman, adicionan y derogan diversos artículos del Capítulo XXXI de la Ley Orgánica Municipal del Estado de Puebla, para que de acuerdo a las disposiciones aplicables sea remitida al Congreso del Estado para los efectos procedentes. </w:t>
      </w:r>
    </w:p>
    <w:p w14:paraId="3DAE06E4" w14:textId="77777777" w:rsidR="00CB476E" w:rsidRPr="00CF62DD" w:rsidRDefault="00CB476E" w:rsidP="00CF62DD">
      <w:pPr>
        <w:autoSpaceDE w:val="0"/>
        <w:autoSpaceDN w:val="0"/>
        <w:adjustRightInd w:val="0"/>
        <w:jc w:val="both"/>
        <w:rPr>
          <w:rFonts w:ascii="Arial" w:hAnsi="Arial" w:cs="Arial"/>
          <w:lang w:val="es-MX"/>
        </w:rPr>
      </w:pPr>
    </w:p>
    <w:p w14:paraId="00AAFFC8" w14:textId="77777777" w:rsidR="00CF62DD" w:rsidRDefault="00CF62DD" w:rsidP="00CF62DD">
      <w:pPr>
        <w:autoSpaceDE w:val="0"/>
        <w:autoSpaceDN w:val="0"/>
        <w:adjustRightInd w:val="0"/>
        <w:jc w:val="both"/>
        <w:rPr>
          <w:rFonts w:ascii="Arial" w:hAnsi="Arial" w:cs="Arial"/>
          <w:lang w:val="es-MX"/>
        </w:rPr>
      </w:pPr>
      <w:r w:rsidRPr="00CF62DD">
        <w:rPr>
          <w:rFonts w:ascii="Arial" w:hAnsi="Arial" w:cs="Arial"/>
          <w:lang w:val="es-MX"/>
        </w:rPr>
        <w:t>23.- Asuntos generales.</w:t>
      </w:r>
    </w:p>
    <w:p w14:paraId="584B3D15" w14:textId="77777777" w:rsidR="00CB476E" w:rsidRPr="00CF62DD" w:rsidRDefault="00CB476E" w:rsidP="00CF62DD">
      <w:pPr>
        <w:autoSpaceDE w:val="0"/>
        <w:autoSpaceDN w:val="0"/>
        <w:adjustRightInd w:val="0"/>
        <w:jc w:val="both"/>
        <w:rPr>
          <w:rFonts w:ascii="Arial" w:hAnsi="Arial" w:cs="Arial"/>
          <w:lang w:val="es-MX"/>
        </w:rPr>
      </w:pPr>
    </w:p>
    <w:p w14:paraId="25CCC1C7" w14:textId="597329D1" w:rsidR="00974821" w:rsidRPr="00CF62DD" w:rsidRDefault="00CF62DD" w:rsidP="00CB476E">
      <w:pPr>
        <w:spacing w:after="240"/>
        <w:jc w:val="both"/>
        <w:rPr>
          <w:rFonts w:ascii="Arial" w:eastAsia="Calibri" w:hAnsi="Arial" w:cs="Arial"/>
          <w:u w:color="000000"/>
          <w:lang w:val="es-MX" w:eastAsia="es-MX"/>
        </w:rPr>
      </w:pPr>
      <w:r w:rsidRPr="00CF62DD">
        <w:rPr>
          <w:rFonts w:ascii="Arial" w:hAnsi="Arial" w:cs="Arial"/>
          <w:lang w:val="es-MX"/>
        </w:rPr>
        <w:t>24.- Cierre de la sesión.</w:t>
      </w:r>
    </w:p>
    <w:p w14:paraId="01FC36A3" w14:textId="75A66D7B" w:rsidR="00E667A2" w:rsidRPr="00CF62DD" w:rsidRDefault="00F57033" w:rsidP="00D4447A">
      <w:pPr>
        <w:pStyle w:val="Sinespaciado"/>
        <w:spacing w:after="240"/>
        <w:jc w:val="both"/>
        <w:rPr>
          <w:rFonts w:ascii="Arial" w:hAnsi="Arial" w:cs="Arial"/>
          <w:color w:val="auto"/>
          <w:lang w:val="es-MX"/>
        </w:rPr>
      </w:pPr>
      <w:r w:rsidRPr="00CF62DD">
        <w:rPr>
          <w:rFonts w:ascii="Arial" w:hAnsi="Arial" w:cs="Arial"/>
          <w:color w:val="auto"/>
          <w:lang w:val="es-MX"/>
        </w:rPr>
        <w:t>Honorable Cabildo, les i</w:t>
      </w:r>
      <w:r w:rsidR="0043285F" w:rsidRPr="00CF62DD">
        <w:rPr>
          <w:rFonts w:ascii="Arial" w:hAnsi="Arial" w:cs="Arial"/>
          <w:color w:val="auto"/>
          <w:lang w:val="es-MX"/>
        </w:rPr>
        <w:t>nformo</w:t>
      </w:r>
      <w:r w:rsidR="00F96924" w:rsidRPr="00CF62DD">
        <w:rPr>
          <w:rFonts w:ascii="Arial" w:hAnsi="Arial" w:cs="Arial"/>
          <w:color w:val="auto"/>
          <w:lang w:val="es-MX"/>
        </w:rPr>
        <w:t xml:space="preserve"> </w:t>
      </w:r>
      <w:r w:rsidR="00CA11E1" w:rsidRPr="00CF62DD">
        <w:rPr>
          <w:rFonts w:ascii="Arial" w:hAnsi="Arial" w:cs="Arial"/>
          <w:color w:val="auto"/>
          <w:lang w:val="es-MX"/>
        </w:rPr>
        <w:t>que</w:t>
      </w:r>
      <w:r w:rsidR="00E667A2" w:rsidRPr="00CF62DD">
        <w:rPr>
          <w:rFonts w:ascii="Arial" w:hAnsi="Arial" w:cs="Arial"/>
          <w:color w:val="auto"/>
          <w:lang w:val="es-MX"/>
        </w:rPr>
        <w:t xml:space="preserve"> </w:t>
      </w:r>
      <w:r w:rsidR="00D4447A" w:rsidRPr="00CF62DD">
        <w:rPr>
          <w:rFonts w:ascii="Arial" w:hAnsi="Arial" w:cs="Arial"/>
          <w:color w:val="auto"/>
          <w:lang w:val="es-MX"/>
        </w:rPr>
        <w:t>no tengo listado algún asunto general.</w:t>
      </w:r>
    </w:p>
    <w:p w14:paraId="43C8C2ED" w14:textId="77777777" w:rsidR="00F57033" w:rsidRPr="00D6009C" w:rsidRDefault="00F57033" w:rsidP="00F57033">
      <w:pPr>
        <w:pStyle w:val="Cuerpo"/>
        <w:spacing w:line="240" w:lineRule="auto"/>
        <w:jc w:val="both"/>
        <w:rPr>
          <w:rFonts w:ascii="Arial" w:hAnsi="Arial" w:cs="Arial"/>
          <w:b/>
          <w:color w:val="auto"/>
          <w:sz w:val="24"/>
          <w:szCs w:val="24"/>
          <w:lang w:val="es-MX"/>
        </w:rPr>
      </w:pPr>
      <w:r w:rsidRPr="00D6009C">
        <w:rPr>
          <w:rFonts w:ascii="Arial" w:hAnsi="Arial" w:cs="Arial"/>
          <w:b/>
          <w:color w:val="auto"/>
          <w:sz w:val="24"/>
          <w:szCs w:val="24"/>
          <w:lang w:val="es-MX"/>
        </w:rPr>
        <w:t>Es cuanto Señor Presidente.</w:t>
      </w:r>
    </w:p>
    <w:p w14:paraId="07EAC6AC" w14:textId="77777777" w:rsidR="006F77DD" w:rsidRPr="00D6009C" w:rsidRDefault="00CA11E1" w:rsidP="006F77DD">
      <w:pPr>
        <w:pStyle w:val="Sinespaciado"/>
        <w:spacing w:after="240"/>
        <w:jc w:val="both"/>
        <w:rPr>
          <w:rFonts w:ascii="Arial" w:hAnsi="Arial" w:cs="Arial"/>
          <w:color w:val="auto"/>
          <w:lang w:val="es-MX"/>
        </w:rPr>
      </w:pPr>
      <w:r w:rsidRPr="00D6009C">
        <w:rPr>
          <w:rFonts w:ascii="Arial" w:hAnsi="Arial" w:cs="Arial"/>
          <w:color w:val="auto"/>
          <w:lang w:val="es-MX"/>
        </w:rPr>
        <w:lastRenderedPageBreak/>
        <w:t xml:space="preserve">El Presidente Municipal, manifiesta: </w:t>
      </w:r>
      <w:r w:rsidR="00C42454" w:rsidRPr="00D6009C">
        <w:rPr>
          <w:rFonts w:ascii="Arial" w:hAnsi="Arial" w:cs="Arial"/>
          <w:color w:val="auto"/>
          <w:lang w:val="es-MX"/>
        </w:rPr>
        <w:t>Honorable Cabildo, l</w:t>
      </w:r>
      <w:r w:rsidR="00E4799B" w:rsidRPr="00D6009C">
        <w:rPr>
          <w:rFonts w:ascii="Arial" w:hAnsi="Arial" w:cs="Arial"/>
          <w:color w:val="auto"/>
          <w:lang w:val="es-MX"/>
        </w:rPr>
        <w:t>e</w:t>
      </w:r>
      <w:r w:rsidR="006F77DD" w:rsidRPr="00D6009C">
        <w:rPr>
          <w:rFonts w:ascii="Arial" w:eastAsia="Arial" w:hAnsi="Arial" w:cs="Arial"/>
          <w:color w:val="auto"/>
          <w:lang w:val="es-MX"/>
        </w:rPr>
        <w:t xml:space="preserve">s </w:t>
      </w:r>
      <w:r w:rsidR="006F77DD" w:rsidRPr="00D6009C">
        <w:rPr>
          <w:rFonts w:ascii="Arial" w:hAnsi="Arial" w:cs="Arial"/>
          <w:color w:val="auto"/>
          <w:lang w:val="es-MX"/>
        </w:rPr>
        <w:t>comento que se han desahogado los puntos uno, dos y tres del orden del día, por lo que le solicito a la Secretaria del Ayuntamiento, proceda a tomar la votación correspondiente a la aprobación del orden del día.</w:t>
      </w:r>
    </w:p>
    <w:p w14:paraId="54D468A2" w14:textId="77777777" w:rsidR="005B6D53" w:rsidRPr="00D6009C" w:rsidRDefault="006F77DD" w:rsidP="006F77DD">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La Secretaria del Ayuntamiento, manifiesta: Honorable Cabildo, quienes estén por la afirmativa de aprobar el proyecto del orden del día, sírvanse manifestarlo levantando la mano.</w:t>
      </w:r>
    </w:p>
    <w:p w14:paraId="73BEF8DF" w14:textId="77777777" w:rsidR="006F77DD" w:rsidRPr="00D6009C" w:rsidRDefault="006F77DD" w:rsidP="006F77DD">
      <w:pPr>
        <w:pStyle w:val="Cuerpo"/>
        <w:spacing w:line="240" w:lineRule="auto"/>
        <w:jc w:val="both"/>
        <w:rPr>
          <w:rFonts w:ascii="Arial" w:hAnsi="Arial" w:cs="Arial"/>
          <w:b/>
          <w:color w:val="auto"/>
          <w:sz w:val="24"/>
          <w:szCs w:val="24"/>
          <w:lang w:val="es-MX"/>
        </w:rPr>
      </w:pPr>
      <w:r w:rsidRPr="00E05B1F">
        <w:rPr>
          <w:rFonts w:ascii="Arial" w:hAnsi="Arial" w:cs="Arial"/>
          <w:b/>
          <w:color w:val="auto"/>
          <w:sz w:val="24"/>
          <w:szCs w:val="24"/>
          <w:lang w:val="es-MX"/>
        </w:rPr>
        <w:t>Se aprueba por unanimidad de votos.</w:t>
      </w:r>
    </w:p>
    <w:p w14:paraId="1A45C0FD" w14:textId="77777777" w:rsidR="00EA440C" w:rsidRDefault="00EA440C" w:rsidP="006F77DD">
      <w:pPr>
        <w:pStyle w:val="Sinespaciado"/>
        <w:rPr>
          <w:rFonts w:ascii="Arial" w:hAnsi="Arial" w:cs="Arial"/>
          <w:b/>
          <w:color w:val="auto"/>
          <w:lang w:val="es-MX"/>
        </w:rPr>
      </w:pPr>
    </w:p>
    <w:p w14:paraId="005E840B" w14:textId="77777777" w:rsidR="006F77DD" w:rsidRPr="00D6009C" w:rsidRDefault="006F77DD" w:rsidP="006F77DD">
      <w:pPr>
        <w:pStyle w:val="Sinespaciado"/>
        <w:rPr>
          <w:rFonts w:ascii="Arial" w:eastAsia="Arial Bold" w:hAnsi="Arial" w:cs="Arial"/>
          <w:b/>
          <w:color w:val="auto"/>
          <w:lang w:val="es-MX"/>
        </w:rPr>
      </w:pPr>
      <w:r w:rsidRPr="00D6009C">
        <w:rPr>
          <w:rFonts w:ascii="Arial" w:hAnsi="Arial" w:cs="Arial"/>
          <w:b/>
          <w:color w:val="auto"/>
          <w:lang w:val="es-MX"/>
        </w:rPr>
        <w:t>PUNTO CINCO</w:t>
      </w:r>
    </w:p>
    <w:p w14:paraId="44FC4561" w14:textId="77777777" w:rsidR="006F77DD" w:rsidRPr="00D6009C" w:rsidRDefault="006F77DD" w:rsidP="006F77DD">
      <w:pPr>
        <w:pStyle w:val="Sinespaciado"/>
        <w:rPr>
          <w:rFonts w:ascii="Arial" w:eastAsia="Arial Bold" w:hAnsi="Arial" w:cs="Arial"/>
          <w:color w:val="auto"/>
          <w:lang w:val="es-MX"/>
        </w:rPr>
      </w:pPr>
    </w:p>
    <w:p w14:paraId="1CFE7A9A" w14:textId="609B5D1F" w:rsidR="006F77DD" w:rsidRPr="00D6009C" w:rsidRDefault="006F77DD" w:rsidP="006F77DD">
      <w:pPr>
        <w:pStyle w:val="Sinespaciado"/>
        <w:jc w:val="both"/>
        <w:rPr>
          <w:rFonts w:ascii="Arial" w:hAnsi="Arial" w:cs="Arial"/>
          <w:color w:val="auto"/>
          <w:lang w:val="es-MX"/>
        </w:rPr>
      </w:pPr>
      <w:r w:rsidRPr="00D6009C">
        <w:rPr>
          <w:rFonts w:ascii="Arial" w:hAnsi="Arial" w:cs="Arial"/>
          <w:color w:val="auto"/>
          <w:lang w:val="es-MX"/>
        </w:rPr>
        <w:t xml:space="preserve">El Presidente Municipal manifiesta: </w:t>
      </w:r>
      <w:r w:rsidR="00922E77" w:rsidRPr="00D6009C">
        <w:rPr>
          <w:rFonts w:ascii="Arial" w:hAnsi="Arial" w:cs="Arial"/>
        </w:rPr>
        <w:t xml:space="preserve">Honorable Cabildo, el punto cinco del orden del día corresponde </w:t>
      </w:r>
      <w:r w:rsidR="007324FF" w:rsidRPr="00000EF6">
        <w:rPr>
          <w:rFonts w:ascii="Arial" w:hAnsi="Arial" w:cs="Arial"/>
        </w:rPr>
        <w:t xml:space="preserve">a la </w:t>
      </w:r>
      <w:r w:rsidR="0056195A" w:rsidRPr="00000EF6">
        <w:rPr>
          <w:rFonts w:ascii="Arial" w:hAnsi="Arial" w:cs="Arial"/>
        </w:rPr>
        <w:t>solicitud de dispensa de lectura y aprobació</w:t>
      </w:r>
      <w:r w:rsidR="0056195A">
        <w:rPr>
          <w:rFonts w:ascii="Arial" w:hAnsi="Arial" w:cs="Arial"/>
        </w:rPr>
        <w:t xml:space="preserve">n de las actas de Cabildo de las sesiones </w:t>
      </w:r>
      <w:r w:rsidR="0056195A" w:rsidRPr="00000EF6">
        <w:rPr>
          <w:rFonts w:ascii="Arial" w:hAnsi="Arial" w:cs="Arial"/>
        </w:rPr>
        <w:t>ordinaria</w:t>
      </w:r>
      <w:r w:rsidR="0056195A">
        <w:rPr>
          <w:rFonts w:ascii="Arial" w:hAnsi="Arial" w:cs="Arial"/>
        </w:rPr>
        <w:t xml:space="preserve"> y extraordinari</w:t>
      </w:r>
      <w:r w:rsidR="00CB476E">
        <w:rPr>
          <w:rFonts w:ascii="Arial" w:hAnsi="Arial" w:cs="Arial"/>
        </w:rPr>
        <w:t>as, celebradas en el mes de may</w:t>
      </w:r>
      <w:r w:rsidR="0056195A">
        <w:rPr>
          <w:rFonts w:ascii="Arial" w:hAnsi="Arial" w:cs="Arial"/>
        </w:rPr>
        <w:t>o del año en curso</w:t>
      </w:r>
      <w:r w:rsidR="0056195A" w:rsidRPr="00000EF6">
        <w:rPr>
          <w:rFonts w:ascii="Arial" w:hAnsi="Arial" w:cs="Arial"/>
        </w:rPr>
        <w:t>, por lo tanto le pido a la Secretaria del Ayuntamiento proceda a dar lectura a su solicitud</w:t>
      </w:r>
      <w:r w:rsidRPr="00D6009C">
        <w:rPr>
          <w:rFonts w:ascii="Arial" w:hAnsi="Arial" w:cs="Arial"/>
          <w:color w:val="auto"/>
          <w:lang w:val="es-MX"/>
        </w:rPr>
        <w:t>.</w:t>
      </w:r>
    </w:p>
    <w:p w14:paraId="69B21812" w14:textId="77777777" w:rsidR="006F77DD" w:rsidRPr="00D6009C" w:rsidRDefault="006F77DD" w:rsidP="006F77DD">
      <w:pPr>
        <w:pStyle w:val="Sinespaciado"/>
        <w:jc w:val="both"/>
        <w:rPr>
          <w:rFonts w:ascii="Arial" w:hAnsi="Arial" w:cs="Arial"/>
          <w:color w:val="auto"/>
          <w:lang w:val="es-MX"/>
        </w:rPr>
      </w:pPr>
    </w:p>
    <w:p w14:paraId="7052583B" w14:textId="77777777" w:rsidR="006F77DD" w:rsidRPr="00D6009C" w:rsidRDefault="006F77DD" w:rsidP="006F77DD">
      <w:pPr>
        <w:pStyle w:val="Sinespaciado"/>
        <w:jc w:val="both"/>
        <w:rPr>
          <w:rFonts w:ascii="Arial" w:hAnsi="Arial" w:cs="Arial"/>
          <w:color w:val="auto"/>
          <w:lang w:val="es-MX"/>
        </w:rPr>
      </w:pPr>
      <w:r w:rsidRPr="00D6009C">
        <w:rPr>
          <w:rFonts w:ascii="Arial" w:hAnsi="Arial" w:cs="Arial"/>
          <w:color w:val="auto"/>
          <w:lang w:val="es-MX"/>
        </w:rPr>
        <w:t>La Secretaria del Ayuntamiento, manifiesta:</w:t>
      </w:r>
    </w:p>
    <w:p w14:paraId="220FCCA4" w14:textId="77777777" w:rsidR="006F77DD" w:rsidRPr="00D6009C" w:rsidRDefault="006F77DD" w:rsidP="006F77DD">
      <w:pPr>
        <w:pStyle w:val="Sinespaciado"/>
        <w:jc w:val="both"/>
        <w:rPr>
          <w:rFonts w:ascii="Arial" w:eastAsia="Arial Bold" w:hAnsi="Arial" w:cs="Arial"/>
          <w:color w:val="auto"/>
          <w:lang w:val="es-MX"/>
        </w:rPr>
      </w:pPr>
    </w:p>
    <w:p w14:paraId="532A7722" w14:textId="77777777" w:rsidR="006F77DD" w:rsidRPr="00D6009C" w:rsidRDefault="006F77DD" w:rsidP="006F77DD">
      <w:pPr>
        <w:pStyle w:val="Sinespaciado"/>
        <w:jc w:val="both"/>
        <w:rPr>
          <w:rFonts w:ascii="Arial" w:hAnsi="Arial" w:cs="Arial"/>
          <w:b/>
          <w:color w:val="auto"/>
          <w:lang w:val="es-MX"/>
        </w:rPr>
      </w:pPr>
      <w:r w:rsidRPr="00D6009C">
        <w:rPr>
          <w:rFonts w:ascii="Arial" w:hAnsi="Arial" w:cs="Arial"/>
          <w:b/>
          <w:color w:val="auto"/>
          <w:lang w:val="es-MX"/>
        </w:rPr>
        <w:t>HONORABLE CABILDO:</w:t>
      </w:r>
    </w:p>
    <w:p w14:paraId="1F293F1A" w14:textId="77777777" w:rsidR="006F77DD" w:rsidRPr="00D6009C" w:rsidRDefault="006F77DD" w:rsidP="006F77DD">
      <w:pPr>
        <w:pStyle w:val="Sinespaciado"/>
        <w:jc w:val="both"/>
        <w:rPr>
          <w:rFonts w:ascii="Arial" w:eastAsia="Arial Bold" w:hAnsi="Arial" w:cs="Arial"/>
          <w:b/>
          <w:color w:val="auto"/>
          <w:lang w:val="es-MX"/>
        </w:rPr>
      </w:pPr>
    </w:p>
    <w:p w14:paraId="53D21137" w14:textId="7EEFC54E" w:rsidR="0062082C" w:rsidRDefault="00CB476E" w:rsidP="006F77DD">
      <w:pPr>
        <w:pStyle w:val="Sinespaciado"/>
        <w:jc w:val="both"/>
        <w:rPr>
          <w:rFonts w:ascii="Arial" w:hAnsi="Arial" w:cs="Arial"/>
        </w:rPr>
      </w:pPr>
      <w:r w:rsidRPr="00000EF6">
        <w:rPr>
          <w:rFonts w:ascii="Arial" w:hAnsi="Arial" w:cs="Arial"/>
        </w:rPr>
        <w:t xml:space="preserve">En virtud de que se han circulado previamente las actas de Cabildo de las sesiones: </w:t>
      </w:r>
      <w:r>
        <w:rPr>
          <w:rFonts w:ascii="Arial" w:hAnsi="Arial" w:cs="Arial"/>
        </w:rPr>
        <w:t>28</w:t>
      </w:r>
      <w:r w:rsidRPr="00000EF6">
        <w:rPr>
          <w:rFonts w:ascii="Arial" w:hAnsi="Arial" w:cs="Arial"/>
        </w:rPr>
        <w:t>o., ordinaria de fe</w:t>
      </w:r>
      <w:r>
        <w:rPr>
          <w:rFonts w:ascii="Arial" w:hAnsi="Arial" w:cs="Arial"/>
        </w:rPr>
        <w:t>cha nueve de mayo, 79o., extraordinaria de fecha cuatro de mayo, 80o., extraordinaria de fecha dieciocho de mayo, 81o., extraordinaria de fecha veinticinco de mayo, todas ellas del año en curso</w:t>
      </w:r>
      <w:r w:rsidRPr="00000EF6">
        <w:rPr>
          <w:rFonts w:ascii="Arial" w:hAnsi="Arial" w:cs="Arial"/>
        </w:rPr>
        <w:t>, solicito la dispensa de lectura y su aprobación, toda vez que fueron revisadas con anterioridad.</w:t>
      </w:r>
    </w:p>
    <w:p w14:paraId="4F71406A" w14:textId="77777777" w:rsidR="00CB476E" w:rsidRPr="00D6009C" w:rsidRDefault="00CB476E" w:rsidP="006F77DD">
      <w:pPr>
        <w:pStyle w:val="Sinespaciado"/>
        <w:jc w:val="both"/>
        <w:rPr>
          <w:rFonts w:ascii="Arial" w:hAnsi="Arial" w:cs="Arial"/>
          <w:b/>
          <w:color w:val="auto"/>
        </w:rPr>
      </w:pPr>
    </w:p>
    <w:p w14:paraId="3CEB4605" w14:textId="77777777" w:rsidR="006F77DD" w:rsidRPr="00D6009C" w:rsidRDefault="006F77DD" w:rsidP="0062082C">
      <w:pPr>
        <w:pStyle w:val="Sinespaciado"/>
        <w:jc w:val="both"/>
        <w:rPr>
          <w:rFonts w:ascii="Arial" w:hAnsi="Arial" w:cs="Arial"/>
          <w:b/>
          <w:color w:val="auto"/>
          <w:lang w:val="es-MX"/>
        </w:rPr>
      </w:pPr>
      <w:r w:rsidRPr="00D6009C">
        <w:rPr>
          <w:rFonts w:ascii="Arial" w:hAnsi="Arial" w:cs="Arial"/>
          <w:b/>
          <w:color w:val="auto"/>
          <w:lang w:val="es-MX"/>
        </w:rPr>
        <w:t>Es cuanto señor Presidente.</w:t>
      </w:r>
    </w:p>
    <w:p w14:paraId="28E9FBE5" w14:textId="77777777" w:rsidR="0062082C" w:rsidRPr="00D6009C" w:rsidRDefault="0062082C" w:rsidP="0062082C">
      <w:pPr>
        <w:pStyle w:val="Sinespaciado"/>
        <w:jc w:val="both"/>
        <w:rPr>
          <w:rFonts w:ascii="Arial" w:hAnsi="Arial" w:cs="Arial"/>
          <w:b/>
          <w:color w:val="auto"/>
          <w:lang w:val="es-MX"/>
        </w:rPr>
      </w:pPr>
    </w:p>
    <w:p w14:paraId="33713E02" w14:textId="77777777" w:rsidR="006F77DD" w:rsidRPr="00D6009C" w:rsidRDefault="006F77DD" w:rsidP="0062082C">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manifiesta: Está a consideración de este Cuerpo Colegiado, la dispensa de lectura y aprobación de las actas antes mencionadas, ¿alguien desea hacer uso de la palabra?</w:t>
      </w:r>
      <w:r w:rsidR="0062082C" w:rsidRPr="00D6009C">
        <w:rPr>
          <w:rFonts w:ascii="Arial" w:hAnsi="Arial" w:cs="Arial"/>
          <w:color w:val="auto"/>
          <w:sz w:val="24"/>
          <w:szCs w:val="24"/>
          <w:lang w:val="es-MX"/>
        </w:rPr>
        <w:t xml:space="preserve"> </w:t>
      </w:r>
      <w:r w:rsidRPr="00D6009C">
        <w:rPr>
          <w:rFonts w:ascii="Arial" w:hAnsi="Arial" w:cs="Arial"/>
          <w:color w:val="auto"/>
          <w:sz w:val="24"/>
          <w:szCs w:val="24"/>
          <w:lang w:val="es-MX"/>
        </w:rPr>
        <w:t xml:space="preserve">Si no existe </w:t>
      </w:r>
      <w:r w:rsidR="001365D9" w:rsidRPr="00D6009C">
        <w:rPr>
          <w:rFonts w:ascii="Arial" w:hAnsi="Arial" w:cs="Arial"/>
          <w:color w:val="auto"/>
          <w:sz w:val="24"/>
          <w:szCs w:val="24"/>
          <w:lang w:val="es-MX"/>
        </w:rPr>
        <w:t>nin</w:t>
      </w:r>
      <w:r w:rsidRPr="00D6009C">
        <w:rPr>
          <w:rFonts w:ascii="Arial" w:hAnsi="Arial" w:cs="Arial"/>
          <w:color w:val="auto"/>
          <w:sz w:val="24"/>
          <w:szCs w:val="24"/>
          <w:lang w:val="es-MX"/>
        </w:rPr>
        <w:t>gún comentario, solicito a la Secretaria del Ayuntamiento, proceda a recabar la votación.</w:t>
      </w:r>
    </w:p>
    <w:p w14:paraId="1A64A6F3" w14:textId="77777777" w:rsidR="006F77DD" w:rsidRPr="00D6009C" w:rsidRDefault="006F77DD" w:rsidP="0062082C">
      <w:pPr>
        <w:pStyle w:val="Sinespaciado"/>
        <w:jc w:val="both"/>
        <w:rPr>
          <w:rFonts w:ascii="Arial" w:hAnsi="Arial" w:cs="Arial"/>
          <w:color w:val="auto"/>
          <w:lang w:val="es-MX"/>
        </w:rPr>
      </w:pPr>
      <w:r w:rsidRPr="00D6009C">
        <w:rPr>
          <w:rFonts w:ascii="Arial" w:hAnsi="Arial" w:cs="Arial"/>
          <w:color w:val="auto"/>
          <w:lang w:val="es-MX"/>
        </w:rPr>
        <w:t>La Secretaria del Ayuntamiento, expresa: Honorable Cabildo, quienes estén por la afirmativa de aprobar la solicitud de la dispensa de lectura, así como las actas de Cabildo de las sesi</w:t>
      </w:r>
      <w:r w:rsidR="00922E77" w:rsidRPr="00D6009C">
        <w:rPr>
          <w:rFonts w:ascii="Arial" w:hAnsi="Arial" w:cs="Arial"/>
          <w:color w:val="auto"/>
          <w:lang w:val="es-MX"/>
        </w:rPr>
        <w:t>ones ordinaria y extraordinaria</w:t>
      </w:r>
      <w:r w:rsidR="00D8176E" w:rsidRPr="00D6009C">
        <w:rPr>
          <w:rFonts w:ascii="Arial" w:hAnsi="Arial" w:cs="Arial"/>
          <w:color w:val="auto"/>
          <w:lang w:val="es-MX"/>
        </w:rPr>
        <w:t>s</w:t>
      </w:r>
      <w:r w:rsidRPr="00D6009C">
        <w:rPr>
          <w:rFonts w:ascii="Arial" w:hAnsi="Arial" w:cs="Arial"/>
          <w:color w:val="auto"/>
          <w:lang w:val="es-MX"/>
        </w:rPr>
        <w:t xml:space="preserve"> en cita, sírvanse manifestarlo levantando la mano.</w:t>
      </w:r>
    </w:p>
    <w:p w14:paraId="027B2E80" w14:textId="77777777" w:rsidR="00EA440C" w:rsidRDefault="00EA440C" w:rsidP="0062082C">
      <w:pPr>
        <w:pStyle w:val="Sinespaciado"/>
        <w:jc w:val="both"/>
        <w:rPr>
          <w:rFonts w:ascii="Arial" w:hAnsi="Arial" w:cs="Arial"/>
          <w:b/>
          <w:color w:val="auto"/>
          <w:highlight w:val="yellow"/>
          <w:lang w:val="es-MX"/>
        </w:rPr>
      </w:pPr>
    </w:p>
    <w:p w14:paraId="28D511EC" w14:textId="2958D939" w:rsidR="006F77DD" w:rsidRPr="00E05B1F" w:rsidRDefault="006F77DD" w:rsidP="0062082C">
      <w:pPr>
        <w:pStyle w:val="Sinespaciado"/>
        <w:jc w:val="both"/>
        <w:rPr>
          <w:rFonts w:ascii="Arial" w:hAnsi="Arial" w:cs="Arial"/>
          <w:b/>
          <w:color w:val="auto"/>
          <w:lang w:val="es-MX"/>
        </w:rPr>
      </w:pPr>
      <w:r w:rsidRPr="00E05B1F">
        <w:rPr>
          <w:rFonts w:ascii="Arial" w:hAnsi="Arial" w:cs="Arial"/>
          <w:b/>
          <w:color w:val="auto"/>
          <w:lang w:val="es-MX"/>
        </w:rPr>
        <w:t>Se aprueba</w:t>
      </w:r>
      <w:r w:rsidR="00004417" w:rsidRPr="00E05B1F">
        <w:rPr>
          <w:rFonts w:ascii="Arial" w:hAnsi="Arial" w:cs="Arial"/>
          <w:b/>
          <w:color w:val="auto"/>
          <w:lang w:val="es-MX"/>
        </w:rPr>
        <w:t xml:space="preserve"> por unanimidad</w:t>
      </w:r>
      <w:r w:rsidRPr="00E05B1F">
        <w:rPr>
          <w:rFonts w:ascii="Arial" w:hAnsi="Arial" w:cs="Arial"/>
          <w:b/>
          <w:color w:val="auto"/>
          <w:lang w:val="es-MX"/>
        </w:rPr>
        <w:t xml:space="preserve"> de votos.</w:t>
      </w:r>
    </w:p>
    <w:p w14:paraId="111D633A" w14:textId="77777777" w:rsidR="00922E77" w:rsidRPr="00E05B1F" w:rsidRDefault="00922E77" w:rsidP="0062082C">
      <w:pPr>
        <w:pStyle w:val="Sinespaciado"/>
        <w:jc w:val="both"/>
        <w:rPr>
          <w:rFonts w:ascii="Arial" w:hAnsi="Arial" w:cs="Arial"/>
          <w:b/>
          <w:color w:val="auto"/>
          <w:lang w:val="es-MX"/>
        </w:rPr>
      </w:pPr>
    </w:p>
    <w:p w14:paraId="2F746F67" w14:textId="77777777" w:rsidR="006F77DD" w:rsidRPr="00D6009C" w:rsidRDefault="006F77DD" w:rsidP="0062082C">
      <w:pPr>
        <w:pStyle w:val="Sinespaciado"/>
        <w:rPr>
          <w:rFonts w:ascii="Arial" w:eastAsia="Arial Bold" w:hAnsi="Arial" w:cs="Arial"/>
          <w:b/>
          <w:color w:val="auto"/>
          <w:lang w:val="es-MX"/>
        </w:rPr>
      </w:pPr>
      <w:r w:rsidRPr="00E05B1F">
        <w:rPr>
          <w:rFonts w:ascii="Arial" w:hAnsi="Arial" w:cs="Arial"/>
          <w:b/>
          <w:color w:val="auto"/>
          <w:lang w:val="es-MX"/>
        </w:rPr>
        <w:lastRenderedPageBreak/>
        <w:t>PUNTO SEIS</w:t>
      </w:r>
      <w:r w:rsidRPr="00D6009C">
        <w:rPr>
          <w:rFonts w:ascii="Arial" w:hAnsi="Arial" w:cs="Arial"/>
          <w:b/>
          <w:color w:val="auto"/>
          <w:lang w:val="es-MX"/>
        </w:rPr>
        <w:t xml:space="preserve"> </w:t>
      </w:r>
    </w:p>
    <w:p w14:paraId="20E29943" w14:textId="77777777" w:rsidR="006F77DD" w:rsidRPr="00D6009C" w:rsidRDefault="006F77DD" w:rsidP="0062082C">
      <w:pPr>
        <w:pStyle w:val="Sinespaciado"/>
        <w:jc w:val="both"/>
        <w:rPr>
          <w:rFonts w:ascii="Arial" w:eastAsia="Arial" w:hAnsi="Arial" w:cs="Arial"/>
          <w:color w:val="auto"/>
          <w:lang w:val="es-MX"/>
        </w:rPr>
      </w:pPr>
    </w:p>
    <w:p w14:paraId="301E66D3" w14:textId="2C0700A2" w:rsidR="006F77DD" w:rsidRPr="007324FF" w:rsidRDefault="006F77DD" w:rsidP="0062082C">
      <w:pPr>
        <w:jc w:val="both"/>
        <w:rPr>
          <w:rFonts w:ascii="Arial" w:hAnsi="Arial" w:cs="Arial"/>
          <w:lang w:val="es-MX"/>
        </w:rPr>
      </w:pPr>
      <w:r w:rsidRPr="007324FF">
        <w:rPr>
          <w:rFonts w:ascii="Arial" w:hAnsi="Arial" w:cs="Arial"/>
          <w:lang w:val="es-MX"/>
        </w:rPr>
        <w:t xml:space="preserve">El Presidente Municipal, manifiesta: Honorable Cabildo, </w:t>
      </w:r>
      <w:r w:rsidR="007324FF" w:rsidRPr="007324FF">
        <w:rPr>
          <w:rFonts w:ascii="Arial" w:hAnsi="Arial" w:cs="Arial"/>
          <w:lang w:val="es-MX"/>
        </w:rPr>
        <w:t xml:space="preserve">el punto seis del orden del día corresponde al </w:t>
      </w:r>
      <w:r w:rsidR="0056195A" w:rsidRPr="0056195A">
        <w:rPr>
          <w:rFonts w:ascii="Arial" w:hAnsi="Arial" w:cs="Arial"/>
          <w:lang w:val="es-MX"/>
        </w:rPr>
        <w:t>informe que se rinde a través de la Secretaria del Ayuntamiento, con relación a la noticia administrativa y estadística de</w:t>
      </w:r>
      <w:r w:rsidR="0056195A">
        <w:rPr>
          <w:rFonts w:ascii="Arial" w:hAnsi="Arial" w:cs="Arial"/>
          <w:lang w:val="es-MX"/>
        </w:rPr>
        <w:t>l estado que guarda</w:t>
      </w:r>
      <w:r w:rsidR="0056195A" w:rsidRPr="0056195A">
        <w:rPr>
          <w:rFonts w:ascii="Arial" w:hAnsi="Arial" w:cs="Arial"/>
          <w:lang w:val="es-MX"/>
        </w:rPr>
        <w:t xml:space="preserve"> la administración pública municipal</w:t>
      </w:r>
      <w:r w:rsidR="005D1E51">
        <w:rPr>
          <w:rFonts w:ascii="Arial" w:hAnsi="Arial" w:cs="Arial"/>
          <w:lang w:val="es-MX"/>
        </w:rPr>
        <w:t>, correspondiente al mes de may</w:t>
      </w:r>
      <w:r w:rsidR="0056195A" w:rsidRPr="0056195A">
        <w:rPr>
          <w:rFonts w:ascii="Arial" w:hAnsi="Arial" w:cs="Arial"/>
          <w:lang w:val="es-MX"/>
        </w:rPr>
        <w:t>o del año en curso, p</w:t>
      </w:r>
      <w:r w:rsidR="0056195A" w:rsidRPr="0056195A">
        <w:rPr>
          <w:rFonts w:ascii="Arial" w:hAnsi="Arial" w:cs="Arial"/>
          <w:color w:val="000000"/>
          <w:lang w:val="es-MX"/>
        </w:rPr>
        <w:t>or lo tanto le solicito a la Secretaria del Ayuntamiento proceda a dar lectura a su informe</w:t>
      </w:r>
      <w:r w:rsidR="00AA3F2D" w:rsidRPr="007324FF">
        <w:rPr>
          <w:rFonts w:ascii="Arial" w:hAnsi="Arial" w:cs="Arial"/>
          <w:lang w:val="es-MX"/>
        </w:rPr>
        <w:t>.</w:t>
      </w:r>
    </w:p>
    <w:p w14:paraId="5B4341AD" w14:textId="77777777" w:rsidR="007324FF" w:rsidRPr="00A15CC1" w:rsidRDefault="007324FF" w:rsidP="0062082C">
      <w:pPr>
        <w:jc w:val="both"/>
        <w:rPr>
          <w:rFonts w:ascii="Arial" w:hAnsi="Arial" w:cs="Arial"/>
          <w:color w:val="000000"/>
          <w:lang w:val="es-MX"/>
        </w:rPr>
      </w:pPr>
    </w:p>
    <w:p w14:paraId="195B6B12" w14:textId="77777777" w:rsidR="006F77DD" w:rsidRPr="00D6009C" w:rsidRDefault="006F77DD" w:rsidP="0062082C">
      <w:pPr>
        <w:pStyle w:val="Cuerpo"/>
        <w:spacing w:after="0" w:line="240" w:lineRule="auto"/>
        <w:jc w:val="both"/>
        <w:rPr>
          <w:rFonts w:ascii="Arial" w:eastAsia="Arial Unicode MS" w:hAnsi="Arial" w:cs="Arial"/>
          <w:color w:val="auto"/>
          <w:sz w:val="24"/>
          <w:szCs w:val="24"/>
          <w:lang w:val="es-MX" w:eastAsia="en-US"/>
        </w:rPr>
      </w:pPr>
      <w:r w:rsidRPr="00D6009C">
        <w:rPr>
          <w:rFonts w:ascii="Arial" w:eastAsia="Arial Unicode MS" w:hAnsi="Arial" w:cs="Arial"/>
          <w:color w:val="auto"/>
          <w:sz w:val="24"/>
          <w:szCs w:val="24"/>
          <w:lang w:val="es-MX" w:eastAsia="en-US"/>
        </w:rPr>
        <w:t>La Secretaria del Ayuntamiento, manifiesta:</w:t>
      </w:r>
    </w:p>
    <w:p w14:paraId="632750C7" w14:textId="77777777" w:rsidR="006F77DD" w:rsidRPr="00D6009C" w:rsidRDefault="006F77DD" w:rsidP="0062082C">
      <w:pPr>
        <w:pStyle w:val="Sinespaciado"/>
        <w:jc w:val="both"/>
        <w:rPr>
          <w:rFonts w:ascii="Arial" w:hAnsi="Arial" w:cs="Arial"/>
          <w:color w:val="auto"/>
          <w:lang w:val="es-MX"/>
        </w:rPr>
      </w:pPr>
    </w:p>
    <w:p w14:paraId="7652C7D1" w14:textId="77777777" w:rsidR="006F77DD" w:rsidRPr="00D6009C" w:rsidRDefault="006F77DD" w:rsidP="0062082C">
      <w:pPr>
        <w:pStyle w:val="Sinespaciado"/>
        <w:jc w:val="both"/>
        <w:rPr>
          <w:rFonts w:ascii="Arial" w:eastAsia="Arial Bold" w:hAnsi="Arial" w:cs="Arial"/>
          <w:b/>
          <w:color w:val="auto"/>
          <w:lang w:val="es-MX"/>
        </w:rPr>
      </w:pPr>
      <w:r w:rsidRPr="00D6009C">
        <w:rPr>
          <w:rFonts w:ascii="Arial" w:hAnsi="Arial" w:cs="Arial"/>
          <w:b/>
          <w:color w:val="auto"/>
          <w:lang w:val="es-MX"/>
        </w:rPr>
        <w:t>HONORABLE CABILDO:</w:t>
      </w:r>
    </w:p>
    <w:p w14:paraId="60C8A1D9" w14:textId="77777777" w:rsidR="006F77DD" w:rsidRPr="00D6009C" w:rsidRDefault="006F77DD" w:rsidP="0062082C">
      <w:pPr>
        <w:pStyle w:val="Sinespaciado"/>
        <w:jc w:val="both"/>
        <w:rPr>
          <w:rFonts w:ascii="Arial" w:eastAsia="Arial Bold" w:hAnsi="Arial" w:cs="Arial"/>
          <w:color w:val="auto"/>
          <w:lang w:val="es-MX"/>
        </w:rPr>
      </w:pPr>
    </w:p>
    <w:p w14:paraId="0BF5E4AA" w14:textId="33791F4A" w:rsidR="006F77DD" w:rsidRPr="00D6009C" w:rsidRDefault="006F77DD" w:rsidP="0062082C">
      <w:pPr>
        <w:jc w:val="both"/>
        <w:rPr>
          <w:rFonts w:ascii="Arial" w:hAnsi="Arial" w:cs="Arial"/>
          <w:bCs/>
          <w:lang w:val="es-MX"/>
        </w:rPr>
      </w:pPr>
      <w:r w:rsidRPr="00D6009C">
        <w:rPr>
          <w:rFonts w:ascii="Arial" w:hAnsi="Arial" w:cs="Arial"/>
          <w:bCs/>
          <w:lang w:val="es-MX"/>
        </w:rPr>
        <w:t>Toda vez que en sesión ordinaria de fecha once de marzo del año 2014</w:t>
      </w:r>
      <w:r w:rsidR="00F57033" w:rsidRPr="00D6009C">
        <w:rPr>
          <w:rFonts w:ascii="Arial" w:hAnsi="Arial" w:cs="Arial"/>
          <w:bCs/>
          <w:lang w:val="es-MX"/>
        </w:rPr>
        <w:t xml:space="preserve">, </w:t>
      </w:r>
      <w:r w:rsidRPr="00D6009C">
        <w:rPr>
          <w:rFonts w:ascii="Arial" w:hAnsi="Arial" w:cs="Arial"/>
          <w:bCs/>
          <w:lang w:val="es-MX"/>
        </w:rPr>
        <w:t xml:space="preserve"> este Cuerpo Colegiado aprobó que se omita la lectura del informe relativo a la Noticia Administrativa y Estadística del estado que guarda la Administración </w:t>
      </w:r>
      <w:r w:rsidR="00F57033" w:rsidRPr="00D6009C">
        <w:rPr>
          <w:rFonts w:ascii="Arial" w:hAnsi="Arial" w:cs="Arial"/>
          <w:bCs/>
          <w:lang w:val="es-MX"/>
        </w:rPr>
        <w:t xml:space="preserve">Pública </w:t>
      </w:r>
      <w:r w:rsidRPr="00D6009C">
        <w:rPr>
          <w:rFonts w:ascii="Arial" w:hAnsi="Arial" w:cs="Arial"/>
          <w:bCs/>
          <w:lang w:val="es-MX"/>
        </w:rPr>
        <w:t xml:space="preserve">Municipal, se les informa que está a su disposición en la oficina de la Secretaría del Ayuntamiento el </w:t>
      </w:r>
      <w:r w:rsidR="00AA3F2D" w:rsidRPr="00D6009C">
        <w:rPr>
          <w:rFonts w:ascii="Arial" w:hAnsi="Arial" w:cs="Arial"/>
          <w:bCs/>
          <w:lang w:val="es-MX"/>
        </w:rPr>
        <w:t>i</w:t>
      </w:r>
      <w:r w:rsidR="00C22168" w:rsidRPr="00D6009C">
        <w:rPr>
          <w:rFonts w:ascii="Arial" w:hAnsi="Arial" w:cs="Arial"/>
          <w:bCs/>
          <w:lang w:val="es-MX"/>
        </w:rPr>
        <w:t>n</w:t>
      </w:r>
      <w:r w:rsidR="00D36347" w:rsidRPr="00D6009C">
        <w:rPr>
          <w:rFonts w:ascii="Arial" w:hAnsi="Arial" w:cs="Arial"/>
          <w:bCs/>
          <w:lang w:val="es-MX"/>
        </w:rPr>
        <w:t xml:space="preserve">forme relativo al </w:t>
      </w:r>
      <w:r w:rsidR="005D1E51">
        <w:rPr>
          <w:rFonts w:ascii="Arial" w:hAnsi="Arial" w:cs="Arial"/>
          <w:bCs/>
          <w:lang w:val="es-MX"/>
        </w:rPr>
        <w:t>mes de may</w:t>
      </w:r>
      <w:r w:rsidR="00D36347" w:rsidRPr="00D6009C">
        <w:rPr>
          <w:rFonts w:ascii="Arial" w:hAnsi="Arial" w:cs="Arial"/>
          <w:bCs/>
          <w:lang w:val="es-MX"/>
        </w:rPr>
        <w:t>o</w:t>
      </w:r>
      <w:r w:rsidRPr="00D6009C">
        <w:rPr>
          <w:rFonts w:ascii="Arial" w:hAnsi="Arial" w:cs="Arial"/>
          <w:bCs/>
          <w:lang w:val="es-MX"/>
        </w:rPr>
        <w:t xml:space="preserve"> del año</w:t>
      </w:r>
      <w:r w:rsidR="00D36347" w:rsidRPr="00D6009C">
        <w:rPr>
          <w:rFonts w:ascii="Arial" w:hAnsi="Arial" w:cs="Arial"/>
          <w:lang w:val="es-MX"/>
        </w:rPr>
        <w:t xml:space="preserve"> en curso</w:t>
      </w:r>
      <w:r w:rsidRPr="00D6009C">
        <w:rPr>
          <w:rFonts w:ascii="Arial" w:hAnsi="Arial" w:cs="Arial"/>
          <w:bCs/>
          <w:lang w:val="es-MX"/>
        </w:rPr>
        <w:t>, para su consulta.</w:t>
      </w:r>
    </w:p>
    <w:p w14:paraId="735217A2" w14:textId="77777777" w:rsidR="006F77DD" w:rsidRPr="00D6009C" w:rsidRDefault="006F77DD" w:rsidP="0062082C">
      <w:pPr>
        <w:jc w:val="both"/>
        <w:rPr>
          <w:rFonts w:ascii="Arial" w:hAnsi="Arial" w:cs="Arial"/>
          <w:bCs/>
          <w:lang w:val="es-MX"/>
        </w:rPr>
      </w:pPr>
    </w:p>
    <w:p w14:paraId="2F61A5CD" w14:textId="77777777" w:rsidR="006F77DD" w:rsidRPr="00D6009C" w:rsidRDefault="006F77DD" w:rsidP="0062082C">
      <w:pPr>
        <w:pStyle w:val="Sinespaciado"/>
        <w:jc w:val="both"/>
        <w:rPr>
          <w:rFonts w:ascii="Arial" w:eastAsia="Arial Bold" w:hAnsi="Arial" w:cs="Arial"/>
          <w:b/>
          <w:color w:val="auto"/>
          <w:lang w:val="es-MX"/>
        </w:rPr>
      </w:pPr>
      <w:r w:rsidRPr="00D6009C">
        <w:rPr>
          <w:rFonts w:ascii="Arial" w:hAnsi="Arial" w:cs="Arial"/>
          <w:b/>
          <w:color w:val="auto"/>
          <w:lang w:val="es-MX"/>
        </w:rPr>
        <w:t xml:space="preserve">Es cuanto Señor Presidente. </w:t>
      </w:r>
    </w:p>
    <w:p w14:paraId="50227E5E" w14:textId="77777777" w:rsidR="006F77DD" w:rsidRPr="00D6009C" w:rsidRDefault="006F77DD" w:rsidP="0062082C">
      <w:pPr>
        <w:pStyle w:val="Sinespaciado"/>
        <w:rPr>
          <w:rFonts w:ascii="Arial" w:eastAsia="Arial" w:hAnsi="Arial" w:cs="Arial"/>
          <w:color w:val="auto"/>
          <w:lang w:val="es-MX"/>
        </w:rPr>
      </w:pPr>
    </w:p>
    <w:p w14:paraId="5656AE45" w14:textId="77777777" w:rsidR="006F77DD" w:rsidRPr="00D6009C" w:rsidRDefault="006F77DD" w:rsidP="0062082C">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menciona: Está a consideración de este Cuerpo Colegiado, el informe a que se le ha dado lectura, ¿alguien</w:t>
      </w:r>
      <w:r w:rsidR="005B6D53" w:rsidRPr="00D6009C">
        <w:rPr>
          <w:rFonts w:ascii="Arial" w:hAnsi="Arial" w:cs="Arial"/>
          <w:color w:val="auto"/>
          <w:sz w:val="24"/>
          <w:szCs w:val="24"/>
          <w:lang w:val="es-MX"/>
        </w:rPr>
        <w:t xml:space="preserve"> desea hacer uso de la palabra? </w:t>
      </w:r>
      <w:r w:rsidRPr="00D6009C">
        <w:rPr>
          <w:rFonts w:ascii="Arial" w:hAnsi="Arial" w:cs="Arial"/>
          <w:color w:val="auto"/>
          <w:sz w:val="24"/>
          <w:szCs w:val="24"/>
          <w:lang w:val="es-MX"/>
        </w:rPr>
        <w:t>Si no existe algún comentario, y toda vez que siendo un informe no requiere votación, se continúa con el desarrollo de la sesión.</w:t>
      </w:r>
    </w:p>
    <w:p w14:paraId="566869E7" w14:textId="77777777" w:rsidR="006F77DD" w:rsidRPr="00D6009C" w:rsidRDefault="006F77DD" w:rsidP="006F77DD">
      <w:pPr>
        <w:pStyle w:val="Sinespaciado"/>
        <w:rPr>
          <w:rFonts w:ascii="Arial" w:eastAsia="Arial Bold" w:hAnsi="Arial" w:cs="Arial"/>
          <w:b/>
          <w:color w:val="auto"/>
          <w:lang w:val="es-MX"/>
        </w:rPr>
      </w:pPr>
      <w:r w:rsidRPr="00D6009C">
        <w:rPr>
          <w:rFonts w:ascii="Arial" w:hAnsi="Arial" w:cs="Arial"/>
          <w:b/>
          <w:color w:val="auto"/>
          <w:lang w:val="es-MX"/>
        </w:rPr>
        <w:t>PUNTO SIETE</w:t>
      </w:r>
    </w:p>
    <w:p w14:paraId="7EB39EC7" w14:textId="77777777" w:rsidR="006F77DD" w:rsidRPr="00D6009C" w:rsidRDefault="006F77DD" w:rsidP="006F77DD">
      <w:pPr>
        <w:pStyle w:val="Sinespaciado"/>
        <w:rPr>
          <w:rFonts w:ascii="Arial" w:eastAsia="Arial Bold" w:hAnsi="Arial" w:cs="Arial"/>
          <w:color w:val="auto"/>
          <w:lang w:val="es-MX"/>
        </w:rPr>
      </w:pPr>
    </w:p>
    <w:p w14:paraId="4BDF2CA8" w14:textId="6EFC0D70" w:rsidR="006F77DD" w:rsidRPr="00D6009C" w:rsidRDefault="006F77DD" w:rsidP="006F77DD">
      <w:pPr>
        <w:jc w:val="both"/>
        <w:rPr>
          <w:rFonts w:ascii="Arial" w:hAnsi="Arial" w:cs="Arial"/>
          <w:lang w:val="es-MX"/>
        </w:rPr>
      </w:pPr>
      <w:r w:rsidRPr="00D6009C">
        <w:rPr>
          <w:rFonts w:ascii="Arial" w:hAnsi="Arial" w:cs="Arial"/>
          <w:lang w:val="es-MX"/>
        </w:rPr>
        <w:t xml:space="preserve">El Presidente Municipal, manifiesta: </w:t>
      </w:r>
      <w:r w:rsidRPr="00D6009C">
        <w:rPr>
          <w:rFonts w:ascii="Arial" w:hAnsi="Arial" w:cs="Arial"/>
          <w:bCs/>
          <w:lang w:val="es-MX"/>
        </w:rPr>
        <w:t xml:space="preserve">Honorable Cabildo, el punto siete del orden del día corresponde al </w:t>
      </w:r>
      <w:r w:rsidR="0056195A" w:rsidRPr="0056195A">
        <w:rPr>
          <w:rFonts w:ascii="Arial" w:hAnsi="Arial" w:cs="Arial"/>
          <w:lang w:val="es-MX"/>
        </w:rPr>
        <w:t>Dictamen que presenta la Comisión de Desarrollo Humano, Social y Económico, a través de su Presidenta la Regidora María Auxilio Morales Heredia, para la ratificación de las condonaciones, apoyos económicos y en especie solicitados por la c</w:t>
      </w:r>
      <w:r w:rsidR="00711537">
        <w:rPr>
          <w:rFonts w:ascii="Arial" w:hAnsi="Arial" w:cs="Arial"/>
          <w:lang w:val="es-MX"/>
        </w:rPr>
        <w:t>iudadanía durante el mes de may</w:t>
      </w:r>
      <w:r w:rsidR="0056195A" w:rsidRPr="0056195A">
        <w:rPr>
          <w:rFonts w:ascii="Arial" w:hAnsi="Arial" w:cs="Arial"/>
          <w:lang w:val="es-MX"/>
        </w:rPr>
        <w:t>o del año dos mil dieciséis, p</w:t>
      </w:r>
      <w:r w:rsidR="0056195A" w:rsidRPr="0056195A">
        <w:rPr>
          <w:rFonts w:ascii="Arial" w:hAnsi="Arial" w:cs="Arial"/>
          <w:color w:val="000000"/>
          <w:lang w:val="es-MX"/>
        </w:rPr>
        <w:t>or lo tanto le solicito a la Regidora proceda a dar lectura a su Dictamen</w:t>
      </w:r>
      <w:r w:rsidR="00AA3F2D" w:rsidRPr="00D6009C">
        <w:rPr>
          <w:rFonts w:ascii="Arial" w:hAnsi="Arial" w:cs="Arial"/>
          <w:lang w:val="es-MX"/>
        </w:rPr>
        <w:t>.</w:t>
      </w:r>
    </w:p>
    <w:p w14:paraId="4BC10651" w14:textId="77777777" w:rsidR="00AA3F2D" w:rsidRPr="00D6009C" w:rsidRDefault="00AA3F2D" w:rsidP="006F77DD">
      <w:pPr>
        <w:jc w:val="both"/>
        <w:rPr>
          <w:rFonts w:ascii="Arial" w:hAnsi="Arial" w:cs="Arial"/>
          <w:lang w:val="es-MX"/>
        </w:rPr>
      </w:pPr>
    </w:p>
    <w:p w14:paraId="471C30BC" w14:textId="77777777" w:rsidR="006F77DD" w:rsidRDefault="006F77DD" w:rsidP="006F77DD">
      <w:pPr>
        <w:jc w:val="both"/>
        <w:rPr>
          <w:rFonts w:ascii="Arial" w:hAnsi="Arial" w:cs="Arial"/>
          <w:lang w:val="es-MX"/>
        </w:rPr>
      </w:pPr>
      <w:r w:rsidRPr="00D6009C">
        <w:rPr>
          <w:rFonts w:ascii="Arial" w:hAnsi="Arial" w:cs="Arial"/>
          <w:lang w:val="es-MX"/>
        </w:rPr>
        <w:t>La Presidenta de la Comisión de Desarrollo Humano, Social y Económico, manifiesta:</w:t>
      </w:r>
    </w:p>
    <w:p w14:paraId="0AE10D4A" w14:textId="77777777" w:rsidR="00771B8F" w:rsidRPr="00D6009C" w:rsidRDefault="00771B8F" w:rsidP="006F77DD">
      <w:pPr>
        <w:jc w:val="both"/>
        <w:rPr>
          <w:rFonts w:ascii="Arial" w:hAnsi="Arial" w:cs="Arial"/>
          <w:lang w:val="es-MX"/>
        </w:rPr>
      </w:pPr>
    </w:p>
    <w:p w14:paraId="04B3EB49" w14:textId="77777777" w:rsidR="006F77DD" w:rsidRPr="00D6009C" w:rsidRDefault="006F77DD" w:rsidP="006F77DD">
      <w:pPr>
        <w:pStyle w:val="Cuerpo"/>
        <w:spacing w:after="240" w:line="240" w:lineRule="auto"/>
        <w:jc w:val="both"/>
        <w:rPr>
          <w:rFonts w:ascii="Arial" w:hAnsi="Arial" w:cs="Arial"/>
          <w:b/>
          <w:color w:val="auto"/>
          <w:sz w:val="24"/>
          <w:szCs w:val="24"/>
          <w:lang w:val="es-MX"/>
        </w:rPr>
      </w:pPr>
      <w:r w:rsidRPr="00D6009C">
        <w:rPr>
          <w:rFonts w:ascii="Arial" w:hAnsi="Arial" w:cs="Arial"/>
          <w:b/>
          <w:color w:val="auto"/>
          <w:sz w:val="24"/>
          <w:szCs w:val="24"/>
          <w:lang w:val="es-MX"/>
        </w:rPr>
        <w:t>HONORABLE CABILDO:</w:t>
      </w:r>
    </w:p>
    <w:p w14:paraId="51B3AC27" w14:textId="77777777" w:rsidR="00711537" w:rsidRPr="004A1E33" w:rsidRDefault="00711537" w:rsidP="00711537">
      <w:pPr>
        <w:jc w:val="both"/>
        <w:rPr>
          <w:rFonts w:ascii="Arial" w:hAnsi="Arial" w:cs="Arial"/>
          <w:b/>
          <w:lang w:val="es-MX"/>
        </w:rPr>
      </w:pPr>
      <w:r w:rsidRPr="004A1E33">
        <w:rPr>
          <w:rFonts w:ascii="Arial" w:hAnsi="Arial" w:cs="Arial"/>
          <w:b/>
          <w:lang w:val="es-MX"/>
        </w:rPr>
        <w:t xml:space="preserve">LOS QUE SUSCRIBEN INTEGRANTES DE LA COMISIÓN DE  DESARROLLO HUMANO, SOCIAL  Y ECONÓMICO, FÉLIX CASTILLO SÁNCHEZ, JORGE EDUARDO MOYA HERNÁNDEZ, A TRAVÉS DE SU PRESIDENTA LA </w:t>
      </w:r>
      <w:r w:rsidRPr="004A1E33">
        <w:rPr>
          <w:rFonts w:ascii="Arial" w:hAnsi="Arial" w:cs="Arial"/>
          <w:b/>
          <w:lang w:val="es-MX"/>
        </w:rPr>
        <w:lastRenderedPageBreak/>
        <w:t>REGIDORA MARÍA AUXILIO MORALES HEREDIA, CON FUNDAMENTO EN LOS ARTÍCULOS 115 DE LA CONSTITUCIÓN POLÍTICA DE LOS ESTADOS UNIDOS MEXICANOS, 103 Y 105 FRACCIÓN III DE LA CONSTITUCIÓN POLÍTICA DEL ESTADO LIBRE Y SOBERANO DE PUEBLA, 2, 3, 78 FRACCIÓN IV, 91  FRACCIÓN II, 141 FRACCIONES I, III, IV, VIII, Y 143 DE LEY ORGÁNICA MUNICIPAL, Y 43 FRACCIÓN VIII DEL CÓDIGO FISCAL MUNICIPAL PARA EL ESTADO DE PUEBLA, SOMETEMOS A SU CONSIDERACIÓN EL PRESENTE DICTAMEN BASÁNDONOS PARA TAL EFECTO EN LOS SIGUIENTES ANTECEDENTES Y CONSIDERANDOS:</w:t>
      </w:r>
    </w:p>
    <w:p w14:paraId="37165D19" w14:textId="77777777" w:rsidR="004A1E33" w:rsidRPr="004A1E33" w:rsidRDefault="004A1E33" w:rsidP="00711537">
      <w:pPr>
        <w:jc w:val="both"/>
        <w:rPr>
          <w:rFonts w:ascii="Arial" w:eastAsia="Arial Bold" w:hAnsi="Arial" w:cs="Arial"/>
          <w:b/>
          <w:lang w:val="es-MX"/>
        </w:rPr>
      </w:pPr>
    </w:p>
    <w:p w14:paraId="74E047C8" w14:textId="77777777" w:rsidR="00711537" w:rsidRPr="00000EF6" w:rsidRDefault="00711537" w:rsidP="00711537">
      <w:pPr>
        <w:pStyle w:val="Cuerpo"/>
        <w:pBdr>
          <w:top w:val="none" w:sz="0" w:space="0" w:color="auto"/>
          <w:left w:val="none" w:sz="0" w:space="0" w:color="auto"/>
          <w:bottom w:val="none" w:sz="0" w:space="0" w:color="auto"/>
          <w:right w:val="none" w:sz="0" w:space="0" w:color="auto"/>
        </w:pBdr>
        <w:jc w:val="center"/>
        <w:rPr>
          <w:rFonts w:ascii="Arial" w:eastAsia="Arial Bold" w:hAnsi="Arial" w:cs="Arial"/>
          <w:b/>
          <w:sz w:val="24"/>
          <w:szCs w:val="24"/>
          <w:lang w:val="es-MX"/>
        </w:rPr>
      </w:pPr>
      <w:r w:rsidRPr="00000EF6">
        <w:rPr>
          <w:rFonts w:ascii="Arial" w:hAnsi="Arial" w:cs="Arial"/>
          <w:b/>
          <w:sz w:val="24"/>
          <w:szCs w:val="24"/>
          <w:lang w:val="es-MX"/>
        </w:rPr>
        <w:t>ANTECEDENTES</w:t>
      </w:r>
    </w:p>
    <w:p w14:paraId="5B2EA7E9" w14:textId="77777777" w:rsidR="00711537" w:rsidRPr="00000EF6" w:rsidRDefault="00711537" w:rsidP="00711537">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 xml:space="preserve">1.- La desigualdad económica y social en nuestro municipio es una realidad innegable, tenemos familias con rezago en las condiciones de vida, en la educación, en la salud en el acceso a los servicios básicos, producto de la desigualdad en la distribución de ingresos; estas familias muchas veces buscan obtener recursos para su subsistencia en la economía informal, careciendo de la protección de la seguridad social entre otras muchas necesidades. </w:t>
      </w:r>
    </w:p>
    <w:p w14:paraId="27EC70FC" w14:textId="77777777" w:rsidR="00711537" w:rsidRPr="00000EF6" w:rsidRDefault="00711537" w:rsidP="00711537">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2.- Que las personas a que se refiere el párrafo anterior, buscan en su autoridad el apoyo económico o en especie que les hace falta y es una constante para este Ayuntamiento que soliciten apoyos para la condonación de pagos de multas, impuestos o derechos ya sea de manera total o parcial, panteones, predial, etc.</w:t>
      </w:r>
    </w:p>
    <w:p w14:paraId="34B73722" w14:textId="77777777" w:rsidR="00711537" w:rsidRPr="00000EF6" w:rsidRDefault="00711537" w:rsidP="00711537">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3.- Por otra parte, las comunidades en las celebraciones de sus fiestas patronales recurren al apoyo de la autoridad para cubrir parte de los gastos que se les generan para esos eventos, solicitando condonaciones en el pago de seguridad pública o interventores en fiestas patronales.</w:t>
      </w:r>
    </w:p>
    <w:p w14:paraId="73CAE70B" w14:textId="77777777" w:rsidR="00711537" w:rsidRPr="00000EF6" w:rsidRDefault="00711537" w:rsidP="00711537">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4.- Así mismo, las escuelas, frecuentemente solicitan todo tipo de apoyos para llevar a cabo sus festivales, eventos cívicos, y festividades especiales como día del niño, día de la madre, etc.</w:t>
      </w:r>
      <w:r>
        <w:rPr>
          <w:rFonts w:ascii="Arial" w:hAnsi="Arial" w:cs="Arial"/>
          <w:sz w:val="24"/>
          <w:szCs w:val="24"/>
          <w:lang w:val="es-MX"/>
        </w:rPr>
        <w:t>,</w:t>
      </w:r>
      <w:r w:rsidRPr="00000EF6">
        <w:rPr>
          <w:rFonts w:ascii="Arial" w:hAnsi="Arial" w:cs="Arial"/>
          <w:sz w:val="24"/>
          <w:szCs w:val="24"/>
          <w:lang w:val="es-MX"/>
        </w:rPr>
        <w:t xml:space="preserve"> por lo que:</w:t>
      </w:r>
    </w:p>
    <w:p w14:paraId="4A0E8D14" w14:textId="77777777" w:rsidR="00711537" w:rsidRPr="00000EF6" w:rsidRDefault="00711537" w:rsidP="00711537">
      <w:pPr>
        <w:pStyle w:val="Cuerpo"/>
        <w:pBdr>
          <w:top w:val="none" w:sz="0" w:space="0" w:color="auto"/>
          <w:left w:val="none" w:sz="0" w:space="0" w:color="auto"/>
          <w:bottom w:val="none" w:sz="0" w:space="0" w:color="auto"/>
          <w:right w:val="none" w:sz="0" w:space="0" w:color="auto"/>
        </w:pBdr>
        <w:jc w:val="center"/>
        <w:rPr>
          <w:rFonts w:ascii="Arial" w:eastAsia="Arial Bold" w:hAnsi="Arial" w:cs="Arial"/>
          <w:b/>
          <w:sz w:val="24"/>
          <w:szCs w:val="24"/>
          <w:lang w:val="es-MX"/>
        </w:rPr>
      </w:pPr>
      <w:r w:rsidRPr="00000EF6">
        <w:rPr>
          <w:rFonts w:ascii="Arial" w:hAnsi="Arial" w:cs="Arial"/>
          <w:b/>
          <w:sz w:val="24"/>
          <w:szCs w:val="24"/>
          <w:lang w:val="es-MX"/>
        </w:rPr>
        <w:t>CONSIDERANDO</w:t>
      </w:r>
    </w:p>
    <w:p w14:paraId="2B470A50" w14:textId="77777777" w:rsidR="00711537" w:rsidRPr="00000EF6" w:rsidRDefault="00711537" w:rsidP="00711537">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 xml:space="preserve">I.- 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w:t>
      </w:r>
      <w:r w:rsidRPr="00000EF6">
        <w:rPr>
          <w:rFonts w:ascii="Arial" w:hAnsi="Arial" w:cs="Arial"/>
          <w:sz w:val="24"/>
          <w:szCs w:val="24"/>
          <w:lang w:val="es-MX"/>
        </w:rPr>
        <w:lastRenderedPageBreak/>
        <w:t>102 y 103 de la Constitución Política del Estado Libre y Soberano de Puebla y 3 de la Ley Orgánica Municipal.</w:t>
      </w:r>
    </w:p>
    <w:p w14:paraId="5F6374EE" w14:textId="77777777" w:rsidR="00711537" w:rsidRPr="00000EF6" w:rsidRDefault="00711537" w:rsidP="00711537">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II.- Que el Artículo 15 del Código Fiscal Municipal para el Estado de Puebla refiere que el Presidente es autoridad fiscal en el municipio. Asimismo el artículo 43 del mismo Código en su fracción VIII refiere</w:t>
      </w:r>
      <w:r>
        <w:rPr>
          <w:rFonts w:ascii="Arial" w:hAnsi="Arial" w:cs="Arial"/>
          <w:sz w:val="24"/>
          <w:szCs w:val="24"/>
          <w:lang w:val="es-MX"/>
        </w:rPr>
        <w:t xml:space="preserve"> </w:t>
      </w:r>
      <w:r w:rsidRPr="00587E4C">
        <w:rPr>
          <w:rFonts w:ascii="Arial" w:hAnsi="Arial" w:cs="Arial"/>
          <w:sz w:val="24"/>
          <w:szCs w:val="24"/>
          <w:lang w:val="es-MX"/>
        </w:rPr>
        <w:t>que:</w:t>
      </w:r>
    </w:p>
    <w:p w14:paraId="0589AE73" w14:textId="77777777" w:rsidR="00711537" w:rsidRPr="007D37A8" w:rsidRDefault="00711537" w:rsidP="00711537">
      <w:pPr>
        <w:pStyle w:val="Cuerpo"/>
        <w:pBdr>
          <w:top w:val="none" w:sz="0" w:space="0" w:color="auto"/>
          <w:left w:val="none" w:sz="0" w:space="0" w:color="auto"/>
          <w:bottom w:val="none" w:sz="0" w:space="0" w:color="auto"/>
          <w:right w:val="none" w:sz="0" w:space="0" w:color="auto"/>
        </w:pBdr>
        <w:jc w:val="both"/>
        <w:rPr>
          <w:rFonts w:ascii="Arial" w:eastAsia="Arial" w:hAnsi="Arial" w:cs="Arial"/>
          <w:iCs/>
          <w:sz w:val="24"/>
          <w:szCs w:val="24"/>
          <w:lang w:val="es-MX"/>
        </w:rPr>
      </w:pPr>
      <w:r w:rsidRPr="007D37A8">
        <w:rPr>
          <w:rFonts w:ascii="Arial" w:hAnsi="Arial" w:cs="Arial"/>
          <w:iCs/>
          <w:sz w:val="24"/>
          <w:szCs w:val="24"/>
          <w:lang w:val="es-MX"/>
        </w:rPr>
        <w:t>Artículo 43.- Son facultades de las autoridades fiscales municipales:</w:t>
      </w:r>
    </w:p>
    <w:p w14:paraId="0DF6190B" w14:textId="77777777" w:rsidR="00711537" w:rsidRPr="007D37A8" w:rsidRDefault="00711537" w:rsidP="00711537">
      <w:pPr>
        <w:pStyle w:val="Cuerpo"/>
        <w:pBdr>
          <w:top w:val="none" w:sz="0" w:space="0" w:color="auto"/>
          <w:left w:val="none" w:sz="0" w:space="0" w:color="auto"/>
          <w:bottom w:val="none" w:sz="0" w:space="0" w:color="auto"/>
          <w:right w:val="none" w:sz="0" w:space="0" w:color="auto"/>
        </w:pBdr>
        <w:jc w:val="both"/>
        <w:rPr>
          <w:rFonts w:ascii="Arial" w:eastAsia="Arial" w:hAnsi="Arial" w:cs="Arial"/>
          <w:iCs/>
          <w:sz w:val="24"/>
          <w:szCs w:val="24"/>
          <w:lang w:val="es-MX"/>
        </w:rPr>
      </w:pPr>
      <w:r w:rsidRPr="00587E4C">
        <w:rPr>
          <w:rFonts w:ascii="Arial" w:hAnsi="Arial" w:cs="Arial"/>
          <w:iCs/>
          <w:sz w:val="24"/>
          <w:szCs w:val="24"/>
          <w:lang w:val="es-MX"/>
        </w:rPr>
        <w:t>“…</w:t>
      </w:r>
      <w:r w:rsidRPr="007D37A8">
        <w:rPr>
          <w:rFonts w:ascii="Arial" w:hAnsi="Arial" w:cs="Arial"/>
          <w:iCs/>
          <w:sz w:val="24"/>
          <w:szCs w:val="24"/>
          <w:lang w:val="es-MX"/>
        </w:rPr>
        <w:t xml:space="preserve">VIII.- Condonar o eximir total o parcialmente el pago de contribuciones y sus accesorios, autorizar su pago a plazo, diferido o en parcialidades cuando se haya afectado o se trate de impedir que se afecte la situación de algún lugar </w:t>
      </w:r>
      <w:r w:rsidRPr="007D37A8">
        <w:rPr>
          <w:rFonts w:ascii="Arial" w:hAnsi="Arial" w:cs="Arial"/>
          <w:iCs/>
          <w:sz w:val="24"/>
          <w:szCs w:val="24"/>
          <w:lang w:val="es-MX"/>
        </w:rPr>
        <w:tab/>
        <w:t>o región del municipio, una rama de actividad, la producción o venta de productos o la realización de una actividad, así como en casos de</w:t>
      </w:r>
      <w:r w:rsidRPr="00000EF6">
        <w:rPr>
          <w:rFonts w:ascii="Arial" w:hAnsi="Arial" w:cs="Arial"/>
          <w:i/>
          <w:iCs/>
          <w:sz w:val="24"/>
          <w:szCs w:val="24"/>
          <w:lang w:val="es-MX"/>
        </w:rPr>
        <w:t xml:space="preserve"> </w:t>
      </w:r>
      <w:r w:rsidRPr="007D37A8">
        <w:rPr>
          <w:rFonts w:ascii="Arial" w:hAnsi="Arial" w:cs="Arial"/>
          <w:iCs/>
          <w:sz w:val="24"/>
          <w:szCs w:val="24"/>
          <w:lang w:val="es-MX"/>
        </w:rPr>
        <w:t>catástrofes sufridas o fenómenos naturales, plagas o epidemias, siempre y cuando lo anterior sea aprobado por el Cabildo del Municipio</w:t>
      </w:r>
      <w:r>
        <w:rPr>
          <w:rFonts w:ascii="Arial" w:hAnsi="Arial" w:cs="Arial"/>
          <w:iCs/>
          <w:sz w:val="24"/>
          <w:szCs w:val="24"/>
          <w:lang w:val="es-MX"/>
        </w:rPr>
        <w:t>…”</w:t>
      </w:r>
      <w:r w:rsidRPr="007D37A8">
        <w:rPr>
          <w:rFonts w:ascii="Arial" w:hAnsi="Arial" w:cs="Arial"/>
          <w:iCs/>
          <w:sz w:val="24"/>
          <w:szCs w:val="24"/>
          <w:lang w:val="es-MX"/>
        </w:rPr>
        <w:t>.</w:t>
      </w:r>
    </w:p>
    <w:p w14:paraId="352B755E" w14:textId="77777777" w:rsidR="00711537" w:rsidRDefault="00711537" w:rsidP="00711537">
      <w:pPr>
        <w:pStyle w:val="Cuerpo"/>
        <w:pBdr>
          <w:top w:val="none" w:sz="0" w:space="0" w:color="auto"/>
          <w:left w:val="none" w:sz="0" w:space="0" w:color="auto"/>
          <w:bottom w:val="none" w:sz="0" w:space="0" w:color="auto"/>
          <w:right w:val="none" w:sz="0" w:space="0" w:color="auto"/>
        </w:pBdr>
        <w:jc w:val="both"/>
        <w:rPr>
          <w:rFonts w:ascii="Arial" w:hAnsi="Arial" w:cs="Arial"/>
          <w:sz w:val="24"/>
          <w:szCs w:val="24"/>
          <w:lang w:val="es-MX"/>
        </w:rPr>
      </w:pPr>
      <w:r w:rsidRPr="00587E4C">
        <w:rPr>
          <w:rFonts w:ascii="Arial" w:hAnsi="Arial" w:cs="Arial"/>
          <w:sz w:val="24"/>
          <w:szCs w:val="24"/>
          <w:lang w:val="es-MX"/>
        </w:rPr>
        <w:t xml:space="preserve">III.- </w:t>
      </w:r>
      <w:r w:rsidRPr="00000EF6">
        <w:rPr>
          <w:rFonts w:ascii="Arial" w:hAnsi="Arial" w:cs="Arial"/>
          <w:sz w:val="24"/>
          <w:szCs w:val="24"/>
          <w:lang w:val="es-MX"/>
        </w:rPr>
        <w:t xml:space="preserve">Es a éste Cuerpo Colegiado a quien le compete aprobar las solicitudes de condonación que se describen en el presente Dictamen; </w:t>
      </w:r>
      <w:r>
        <w:rPr>
          <w:rFonts w:ascii="Arial" w:hAnsi="Arial" w:cs="Arial"/>
          <w:sz w:val="24"/>
          <w:szCs w:val="24"/>
          <w:lang w:val="es-MX"/>
        </w:rPr>
        <w:t>por tal motivo sometemos a</w:t>
      </w:r>
      <w:r w:rsidRPr="00000EF6">
        <w:rPr>
          <w:rFonts w:ascii="Arial" w:hAnsi="Arial" w:cs="Arial"/>
          <w:sz w:val="24"/>
          <w:szCs w:val="24"/>
          <w:lang w:val="es-MX"/>
        </w:rPr>
        <w:t xml:space="preserve"> consideración el otorgamiento de apoyos económicos en efectivo y en especie para que los peticionarios subsanen sus necesidades más apremiantes</w:t>
      </w:r>
      <w:r w:rsidRPr="00587E4C">
        <w:rPr>
          <w:rFonts w:ascii="Arial" w:eastAsia="Arial Unicode MS" w:hAnsi="Arial" w:cs="Arial"/>
          <w:sz w:val="24"/>
          <w:szCs w:val="24"/>
        </w:rPr>
        <w:t>.</w:t>
      </w:r>
      <w:r>
        <w:rPr>
          <w:rFonts w:ascii="Arial" w:eastAsia="Arial Unicode MS" w:hAnsi="Arial" w:cs="Arial"/>
          <w:sz w:val="24"/>
          <w:szCs w:val="24"/>
        </w:rPr>
        <w:t xml:space="preserve"> </w:t>
      </w:r>
    </w:p>
    <w:p w14:paraId="5F425DBB" w14:textId="77777777" w:rsidR="00711537" w:rsidRDefault="00711537" w:rsidP="00711537">
      <w:pPr>
        <w:pStyle w:val="Cuerpo"/>
        <w:pBdr>
          <w:top w:val="none" w:sz="0" w:space="0" w:color="auto"/>
          <w:left w:val="none" w:sz="0" w:space="0" w:color="auto"/>
          <w:bottom w:val="none" w:sz="0" w:space="0" w:color="auto"/>
          <w:right w:val="none" w:sz="0" w:space="0" w:color="auto"/>
        </w:pBdr>
        <w:spacing w:after="0"/>
        <w:jc w:val="both"/>
        <w:rPr>
          <w:rFonts w:ascii="Arial" w:hAnsi="Arial" w:cs="Arial"/>
          <w:b/>
          <w:sz w:val="24"/>
          <w:szCs w:val="24"/>
        </w:rPr>
      </w:pPr>
      <w:r w:rsidRPr="004A7011">
        <w:rPr>
          <w:rFonts w:ascii="Arial" w:hAnsi="Arial" w:cs="Arial"/>
          <w:b/>
          <w:sz w:val="24"/>
          <w:szCs w:val="24"/>
          <w:lang w:val="es-MX"/>
        </w:rPr>
        <w:t xml:space="preserve">IV.- </w:t>
      </w:r>
      <w:r w:rsidRPr="004A7011">
        <w:rPr>
          <w:rFonts w:ascii="Arial" w:hAnsi="Arial" w:cs="Arial"/>
          <w:b/>
          <w:sz w:val="24"/>
          <w:szCs w:val="24"/>
        </w:rPr>
        <w:t>Así</w:t>
      </w:r>
      <w:r w:rsidRPr="000A32BE">
        <w:rPr>
          <w:rFonts w:ascii="Arial" w:hAnsi="Arial" w:cs="Arial"/>
          <w:b/>
          <w:sz w:val="24"/>
          <w:szCs w:val="24"/>
        </w:rPr>
        <w:t xml:space="preserve"> mi</w:t>
      </w:r>
      <w:r>
        <w:rPr>
          <w:rFonts w:ascii="Arial" w:hAnsi="Arial" w:cs="Arial"/>
          <w:b/>
          <w:sz w:val="24"/>
          <w:szCs w:val="24"/>
        </w:rPr>
        <w:t xml:space="preserve">smo, someto a su consideración 3 solicitudes de condonaciones </w:t>
      </w:r>
      <w:r w:rsidRPr="000A32BE">
        <w:rPr>
          <w:rFonts w:ascii="Arial" w:hAnsi="Arial" w:cs="Arial"/>
          <w:b/>
          <w:sz w:val="24"/>
          <w:szCs w:val="24"/>
        </w:rPr>
        <w:t>por concepto de defunciones, que al afecto son:</w:t>
      </w:r>
    </w:p>
    <w:p w14:paraId="1012ACD2" w14:textId="77777777" w:rsidR="00711537" w:rsidRPr="004A7011" w:rsidRDefault="00711537" w:rsidP="00711537">
      <w:pPr>
        <w:pStyle w:val="Cuerpo"/>
        <w:pBdr>
          <w:top w:val="none" w:sz="0" w:space="0" w:color="auto"/>
          <w:left w:val="none" w:sz="0" w:space="0" w:color="auto"/>
          <w:bottom w:val="none" w:sz="0" w:space="0" w:color="auto"/>
          <w:right w:val="none" w:sz="0" w:space="0" w:color="auto"/>
        </w:pBdr>
        <w:spacing w:after="0"/>
        <w:jc w:val="both"/>
        <w:rPr>
          <w:rFonts w:ascii="Arial" w:hAnsi="Arial" w:cs="Arial"/>
          <w:sz w:val="24"/>
          <w:szCs w:val="24"/>
          <w:lang w:val="es-MX"/>
        </w:rPr>
      </w:pPr>
      <w:r w:rsidRPr="00A52D67">
        <w:t xml:space="preserve"> </w:t>
      </w:r>
    </w:p>
    <w:tbl>
      <w:tblPr>
        <w:tblW w:w="9821" w:type="dxa"/>
        <w:jc w:val="center"/>
        <w:tblCellMar>
          <w:left w:w="70" w:type="dxa"/>
          <w:right w:w="70" w:type="dxa"/>
        </w:tblCellMar>
        <w:tblLook w:val="04A0" w:firstRow="1" w:lastRow="0" w:firstColumn="1" w:lastColumn="0" w:noHBand="0" w:noVBand="1"/>
      </w:tblPr>
      <w:tblGrid>
        <w:gridCol w:w="554"/>
        <w:gridCol w:w="1626"/>
        <w:gridCol w:w="1864"/>
        <w:gridCol w:w="2359"/>
        <w:gridCol w:w="2086"/>
        <w:gridCol w:w="1332"/>
      </w:tblGrid>
      <w:tr w:rsidR="00711537" w:rsidRPr="00082DDF" w14:paraId="5BDB997F" w14:textId="77777777" w:rsidTr="00C939A4">
        <w:trPr>
          <w:trHeight w:val="588"/>
          <w:jc w:val="center"/>
        </w:trPr>
        <w:tc>
          <w:tcPr>
            <w:tcW w:w="554"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377CBE9E" w14:textId="77777777" w:rsidR="00711537" w:rsidRPr="004A1E33" w:rsidRDefault="00711537" w:rsidP="00C939A4">
            <w:pPr>
              <w:jc w:val="center"/>
              <w:rPr>
                <w:rFonts w:ascii="Arial" w:hAnsi="Arial" w:cs="Arial"/>
                <w:b/>
                <w:bCs/>
                <w:color w:val="FFFFFF"/>
                <w:sz w:val="16"/>
                <w:szCs w:val="16"/>
                <w:lang w:val="es-MX" w:eastAsia="es-MX"/>
              </w:rPr>
            </w:pPr>
            <w:r w:rsidRPr="004A1E33">
              <w:rPr>
                <w:rFonts w:ascii="Arial" w:hAnsi="Arial" w:cs="Arial"/>
                <w:b/>
                <w:bCs/>
                <w:color w:val="FFFFFF"/>
                <w:sz w:val="16"/>
                <w:szCs w:val="16"/>
                <w:lang w:val="es-MX" w:eastAsia="es-MX"/>
              </w:rPr>
              <w:t> </w:t>
            </w:r>
          </w:p>
        </w:tc>
        <w:tc>
          <w:tcPr>
            <w:tcW w:w="1626" w:type="dxa"/>
            <w:tcBorders>
              <w:top w:val="single" w:sz="4" w:space="0" w:color="auto"/>
              <w:left w:val="nil"/>
              <w:bottom w:val="single" w:sz="4" w:space="0" w:color="auto"/>
              <w:right w:val="single" w:sz="4" w:space="0" w:color="auto"/>
            </w:tcBorders>
            <w:shd w:val="clear" w:color="000000" w:fill="31869B"/>
            <w:vAlign w:val="center"/>
            <w:hideMark/>
          </w:tcPr>
          <w:p w14:paraId="47A9946E" w14:textId="77777777" w:rsidR="00711537" w:rsidRPr="00082DDF" w:rsidRDefault="00711537" w:rsidP="00C939A4">
            <w:pPr>
              <w:jc w:val="center"/>
              <w:rPr>
                <w:rFonts w:ascii="Arial" w:hAnsi="Arial" w:cs="Arial"/>
                <w:b/>
                <w:bCs/>
                <w:color w:val="FFFFFF"/>
                <w:sz w:val="16"/>
                <w:szCs w:val="16"/>
                <w:lang w:eastAsia="es-MX"/>
              </w:rPr>
            </w:pPr>
            <w:r w:rsidRPr="00082DDF">
              <w:rPr>
                <w:rFonts w:ascii="Arial" w:hAnsi="Arial" w:cs="Arial"/>
                <w:b/>
                <w:bCs/>
                <w:color w:val="FFFFFF"/>
                <w:sz w:val="16"/>
                <w:szCs w:val="16"/>
                <w:lang w:eastAsia="es-MX"/>
              </w:rPr>
              <w:t>SOLICITANTE</w:t>
            </w:r>
          </w:p>
        </w:tc>
        <w:tc>
          <w:tcPr>
            <w:tcW w:w="1864" w:type="dxa"/>
            <w:tcBorders>
              <w:top w:val="single" w:sz="4" w:space="0" w:color="auto"/>
              <w:left w:val="nil"/>
              <w:bottom w:val="single" w:sz="4" w:space="0" w:color="auto"/>
              <w:right w:val="single" w:sz="4" w:space="0" w:color="auto"/>
            </w:tcBorders>
            <w:shd w:val="clear" w:color="000000" w:fill="31869B"/>
            <w:vAlign w:val="center"/>
            <w:hideMark/>
          </w:tcPr>
          <w:p w14:paraId="4FB0226B" w14:textId="77777777" w:rsidR="00711537" w:rsidRPr="00082DDF" w:rsidRDefault="00711537" w:rsidP="00C939A4">
            <w:pPr>
              <w:jc w:val="center"/>
              <w:rPr>
                <w:rFonts w:ascii="Arial" w:hAnsi="Arial" w:cs="Arial"/>
                <w:b/>
                <w:bCs/>
                <w:color w:val="FFFFFF"/>
                <w:sz w:val="16"/>
                <w:szCs w:val="16"/>
                <w:lang w:eastAsia="es-MX"/>
              </w:rPr>
            </w:pPr>
            <w:r w:rsidRPr="00082DDF">
              <w:rPr>
                <w:rFonts w:ascii="Arial" w:hAnsi="Arial" w:cs="Arial"/>
                <w:b/>
                <w:bCs/>
                <w:color w:val="FFFFFF"/>
                <w:sz w:val="16"/>
                <w:szCs w:val="16"/>
                <w:lang w:eastAsia="es-MX"/>
              </w:rPr>
              <w:t>DEPENDENCIA, INSTITUCIÓN, COMUNIDADES</w:t>
            </w:r>
          </w:p>
        </w:tc>
        <w:tc>
          <w:tcPr>
            <w:tcW w:w="2359" w:type="dxa"/>
            <w:tcBorders>
              <w:top w:val="single" w:sz="4" w:space="0" w:color="auto"/>
              <w:left w:val="nil"/>
              <w:bottom w:val="single" w:sz="4" w:space="0" w:color="auto"/>
              <w:right w:val="single" w:sz="4" w:space="0" w:color="auto"/>
            </w:tcBorders>
            <w:shd w:val="clear" w:color="000000" w:fill="31869B"/>
            <w:vAlign w:val="center"/>
            <w:hideMark/>
          </w:tcPr>
          <w:p w14:paraId="33253046" w14:textId="77777777" w:rsidR="00711537" w:rsidRPr="00082DDF" w:rsidRDefault="00711537" w:rsidP="00C939A4">
            <w:pPr>
              <w:jc w:val="center"/>
              <w:rPr>
                <w:rFonts w:ascii="Arial" w:hAnsi="Arial" w:cs="Arial"/>
                <w:b/>
                <w:bCs/>
                <w:color w:val="FFFFFF"/>
                <w:sz w:val="16"/>
                <w:szCs w:val="16"/>
                <w:lang w:eastAsia="es-MX"/>
              </w:rPr>
            </w:pPr>
            <w:r w:rsidRPr="00082DDF">
              <w:rPr>
                <w:rFonts w:ascii="Arial" w:hAnsi="Arial" w:cs="Arial"/>
                <w:b/>
                <w:bCs/>
                <w:color w:val="FFFFFF"/>
                <w:sz w:val="16"/>
                <w:szCs w:val="16"/>
                <w:lang w:eastAsia="es-MX"/>
              </w:rPr>
              <w:t>ASUNTO</w:t>
            </w:r>
          </w:p>
        </w:tc>
        <w:tc>
          <w:tcPr>
            <w:tcW w:w="2086" w:type="dxa"/>
            <w:tcBorders>
              <w:top w:val="single" w:sz="4" w:space="0" w:color="auto"/>
              <w:left w:val="nil"/>
              <w:bottom w:val="single" w:sz="4" w:space="0" w:color="auto"/>
              <w:right w:val="single" w:sz="4" w:space="0" w:color="auto"/>
            </w:tcBorders>
            <w:shd w:val="clear" w:color="000000" w:fill="31869B"/>
            <w:vAlign w:val="center"/>
            <w:hideMark/>
          </w:tcPr>
          <w:p w14:paraId="34B9B942" w14:textId="77777777" w:rsidR="00711537" w:rsidRPr="00082DDF" w:rsidRDefault="00711537" w:rsidP="00C939A4">
            <w:pPr>
              <w:jc w:val="center"/>
              <w:rPr>
                <w:rFonts w:ascii="Arial" w:hAnsi="Arial" w:cs="Arial"/>
                <w:b/>
                <w:bCs/>
                <w:color w:val="FFFFFF"/>
                <w:sz w:val="16"/>
                <w:szCs w:val="16"/>
                <w:lang w:eastAsia="es-MX"/>
              </w:rPr>
            </w:pPr>
            <w:r w:rsidRPr="00082DDF">
              <w:rPr>
                <w:rFonts w:ascii="Arial" w:hAnsi="Arial" w:cs="Arial"/>
                <w:b/>
                <w:bCs/>
                <w:color w:val="FFFFFF"/>
                <w:sz w:val="16"/>
                <w:szCs w:val="16"/>
                <w:lang w:eastAsia="es-MX"/>
              </w:rPr>
              <w:t>RESPUESTA</w:t>
            </w:r>
          </w:p>
        </w:tc>
        <w:tc>
          <w:tcPr>
            <w:tcW w:w="1332" w:type="dxa"/>
            <w:tcBorders>
              <w:top w:val="single" w:sz="4" w:space="0" w:color="auto"/>
              <w:left w:val="nil"/>
              <w:bottom w:val="single" w:sz="4" w:space="0" w:color="auto"/>
              <w:right w:val="single" w:sz="4" w:space="0" w:color="auto"/>
            </w:tcBorders>
            <w:shd w:val="clear" w:color="000000" w:fill="31869B"/>
            <w:vAlign w:val="center"/>
            <w:hideMark/>
          </w:tcPr>
          <w:p w14:paraId="5404EBEC" w14:textId="77777777" w:rsidR="00711537" w:rsidRPr="00082DDF" w:rsidRDefault="00711537" w:rsidP="00C939A4">
            <w:pPr>
              <w:jc w:val="center"/>
              <w:rPr>
                <w:rFonts w:ascii="Arial" w:hAnsi="Arial" w:cs="Arial"/>
                <w:b/>
                <w:bCs/>
                <w:color w:val="FFFFFF"/>
                <w:sz w:val="16"/>
                <w:szCs w:val="16"/>
                <w:lang w:eastAsia="es-MX"/>
              </w:rPr>
            </w:pPr>
            <w:r w:rsidRPr="00082DDF">
              <w:rPr>
                <w:rFonts w:ascii="Arial" w:hAnsi="Arial" w:cs="Arial"/>
                <w:b/>
                <w:bCs/>
                <w:color w:val="FFFFFF"/>
                <w:sz w:val="16"/>
                <w:szCs w:val="16"/>
                <w:lang w:eastAsia="es-MX"/>
              </w:rPr>
              <w:t>CANTIDAD CONDONADA</w:t>
            </w:r>
          </w:p>
        </w:tc>
      </w:tr>
      <w:tr w:rsidR="00711537" w:rsidRPr="00082DDF" w14:paraId="6A4E3C77" w14:textId="77777777" w:rsidTr="00C939A4">
        <w:trPr>
          <w:trHeight w:val="1266"/>
          <w:jc w:val="center"/>
        </w:trPr>
        <w:tc>
          <w:tcPr>
            <w:tcW w:w="554" w:type="dxa"/>
            <w:tcBorders>
              <w:top w:val="nil"/>
              <w:left w:val="single" w:sz="4" w:space="0" w:color="auto"/>
              <w:bottom w:val="single" w:sz="4" w:space="0" w:color="auto"/>
              <w:right w:val="single" w:sz="4" w:space="0" w:color="auto"/>
            </w:tcBorders>
            <w:shd w:val="clear" w:color="auto" w:fill="auto"/>
            <w:vAlign w:val="center"/>
            <w:hideMark/>
          </w:tcPr>
          <w:p w14:paraId="129C7209"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 </w:t>
            </w:r>
            <w:r>
              <w:rPr>
                <w:rFonts w:ascii="Arial" w:hAnsi="Arial" w:cs="Arial"/>
                <w:color w:val="000000"/>
                <w:sz w:val="16"/>
                <w:szCs w:val="16"/>
                <w:lang w:eastAsia="es-MX"/>
              </w:rPr>
              <w:t>1</w:t>
            </w:r>
          </w:p>
        </w:tc>
        <w:tc>
          <w:tcPr>
            <w:tcW w:w="1626" w:type="dxa"/>
            <w:tcBorders>
              <w:top w:val="nil"/>
              <w:left w:val="nil"/>
              <w:bottom w:val="single" w:sz="4" w:space="0" w:color="auto"/>
              <w:right w:val="single" w:sz="4" w:space="0" w:color="auto"/>
            </w:tcBorders>
            <w:shd w:val="clear" w:color="auto" w:fill="auto"/>
            <w:vAlign w:val="center"/>
            <w:hideMark/>
          </w:tcPr>
          <w:p w14:paraId="16CF6F08"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C. JOSE MANUEL MARTÍNEZ BARAJAS</w:t>
            </w:r>
          </w:p>
        </w:tc>
        <w:tc>
          <w:tcPr>
            <w:tcW w:w="1864" w:type="dxa"/>
            <w:tcBorders>
              <w:top w:val="nil"/>
              <w:left w:val="nil"/>
              <w:bottom w:val="single" w:sz="4" w:space="0" w:color="auto"/>
              <w:right w:val="single" w:sz="4" w:space="0" w:color="auto"/>
            </w:tcBorders>
            <w:shd w:val="clear" w:color="auto" w:fill="auto"/>
            <w:vAlign w:val="center"/>
            <w:hideMark/>
          </w:tcPr>
          <w:p w14:paraId="2EE33C61"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ALTAVISTA</w:t>
            </w:r>
          </w:p>
        </w:tc>
        <w:tc>
          <w:tcPr>
            <w:tcW w:w="2359" w:type="dxa"/>
            <w:tcBorders>
              <w:top w:val="nil"/>
              <w:left w:val="nil"/>
              <w:bottom w:val="single" w:sz="4" w:space="0" w:color="auto"/>
              <w:right w:val="single" w:sz="4" w:space="0" w:color="auto"/>
            </w:tcBorders>
            <w:shd w:val="clear" w:color="auto" w:fill="auto"/>
            <w:vAlign w:val="center"/>
            <w:hideMark/>
          </w:tcPr>
          <w:p w14:paraId="5E903119"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CONDONACIÓN DE DERECHOS DE PERPETUIDAD DE LA FOSA DONDE DESCANSAN LOS RESTOS DE SU PADRE</w:t>
            </w:r>
          </w:p>
        </w:tc>
        <w:tc>
          <w:tcPr>
            <w:tcW w:w="2086" w:type="dxa"/>
            <w:tcBorders>
              <w:top w:val="nil"/>
              <w:left w:val="nil"/>
              <w:bottom w:val="single" w:sz="4" w:space="0" w:color="auto"/>
              <w:right w:val="single" w:sz="4" w:space="0" w:color="auto"/>
            </w:tcBorders>
            <w:shd w:val="clear" w:color="auto" w:fill="auto"/>
            <w:vAlign w:val="center"/>
            <w:hideMark/>
          </w:tcPr>
          <w:p w14:paraId="5CB88072"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SE AUTORIZA LA CONDONACIÓN DEL 50%</w:t>
            </w:r>
          </w:p>
        </w:tc>
        <w:tc>
          <w:tcPr>
            <w:tcW w:w="1332" w:type="dxa"/>
            <w:tcBorders>
              <w:top w:val="nil"/>
              <w:left w:val="nil"/>
              <w:bottom w:val="single" w:sz="4" w:space="0" w:color="auto"/>
              <w:right w:val="single" w:sz="4" w:space="0" w:color="auto"/>
            </w:tcBorders>
            <w:shd w:val="clear" w:color="auto" w:fill="auto"/>
            <w:vAlign w:val="center"/>
            <w:hideMark/>
          </w:tcPr>
          <w:p w14:paraId="2D2472A0"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$6,702.50</w:t>
            </w:r>
          </w:p>
        </w:tc>
      </w:tr>
      <w:tr w:rsidR="00711537" w:rsidRPr="00082DDF" w14:paraId="2331F5A4" w14:textId="77777777" w:rsidTr="001D2C58">
        <w:trPr>
          <w:trHeight w:val="1177"/>
          <w:jc w:val="center"/>
        </w:trPr>
        <w:tc>
          <w:tcPr>
            <w:tcW w:w="554" w:type="dxa"/>
            <w:tcBorders>
              <w:top w:val="single" w:sz="4" w:space="0" w:color="auto"/>
              <w:left w:val="single" w:sz="4" w:space="0" w:color="auto"/>
              <w:bottom w:val="nil"/>
              <w:right w:val="nil"/>
            </w:tcBorders>
            <w:shd w:val="clear" w:color="000000" w:fill="FFFFFF"/>
            <w:vAlign w:val="center"/>
            <w:hideMark/>
          </w:tcPr>
          <w:p w14:paraId="567280FD" w14:textId="77777777" w:rsidR="00711537" w:rsidRPr="00082DDF" w:rsidRDefault="00711537" w:rsidP="00C939A4">
            <w:pPr>
              <w:jc w:val="center"/>
              <w:rPr>
                <w:rFonts w:ascii="Arial" w:hAnsi="Arial" w:cs="Arial"/>
                <w:sz w:val="16"/>
                <w:szCs w:val="16"/>
                <w:lang w:eastAsia="es-MX"/>
              </w:rPr>
            </w:pPr>
            <w:r w:rsidRPr="00082DDF">
              <w:rPr>
                <w:rFonts w:ascii="Arial" w:hAnsi="Arial" w:cs="Arial"/>
                <w:sz w:val="16"/>
                <w:szCs w:val="16"/>
                <w:lang w:eastAsia="es-MX"/>
              </w:rPr>
              <w:t> </w:t>
            </w:r>
            <w:r>
              <w:rPr>
                <w:rFonts w:ascii="Arial" w:hAnsi="Arial" w:cs="Arial"/>
                <w:sz w:val="16"/>
                <w:szCs w:val="16"/>
                <w:lang w:eastAsia="es-MX"/>
              </w:rPr>
              <w:t>2</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B4900"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C. ENRIQUE LEÓN GÓMEZ</w:t>
            </w:r>
          </w:p>
        </w:tc>
        <w:tc>
          <w:tcPr>
            <w:tcW w:w="1864" w:type="dxa"/>
            <w:tcBorders>
              <w:top w:val="single" w:sz="4" w:space="0" w:color="auto"/>
              <w:left w:val="nil"/>
              <w:bottom w:val="single" w:sz="4" w:space="0" w:color="auto"/>
              <w:right w:val="single" w:sz="4" w:space="0" w:color="auto"/>
            </w:tcBorders>
            <w:shd w:val="clear" w:color="000000" w:fill="FFFFFF"/>
            <w:vAlign w:val="center"/>
            <w:hideMark/>
          </w:tcPr>
          <w:p w14:paraId="6EBC255E"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TRABAJADOR DEL AYUNTAMIENTO</w:t>
            </w:r>
          </w:p>
        </w:tc>
        <w:tc>
          <w:tcPr>
            <w:tcW w:w="2359" w:type="dxa"/>
            <w:tcBorders>
              <w:top w:val="single" w:sz="4" w:space="0" w:color="auto"/>
              <w:left w:val="nil"/>
              <w:bottom w:val="single" w:sz="4" w:space="0" w:color="auto"/>
              <w:right w:val="single" w:sz="4" w:space="0" w:color="auto"/>
            </w:tcBorders>
            <w:shd w:val="clear" w:color="000000" w:fill="FFFFFF"/>
            <w:vAlign w:val="center"/>
            <w:hideMark/>
          </w:tcPr>
          <w:p w14:paraId="42F272F9"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CONDONACIÓN DE SERVICIOS DE INHUMACIÓN DE SU SUEGRA DELFINA JUÁREZ ROMERO</w:t>
            </w:r>
          </w:p>
        </w:tc>
        <w:tc>
          <w:tcPr>
            <w:tcW w:w="2086" w:type="dxa"/>
            <w:tcBorders>
              <w:top w:val="single" w:sz="4" w:space="0" w:color="auto"/>
              <w:left w:val="nil"/>
              <w:bottom w:val="single" w:sz="4" w:space="0" w:color="auto"/>
              <w:right w:val="single" w:sz="4" w:space="0" w:color="auto"/>
            </w:tcBorders>
            <w:shd w:val="clear" w:color="000000" w:fill="FFFFFF"/>
            <w:vAlign w:val="center"/>
            <w:hideMark/>
          </w:tcPr>
          <w:p w14:paraId="6A31938B"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SE AUTORIZA LO SOLICITADO</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0AF63A94"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$1,185.00</w:t>
            </w:r>
          </w:p>
        </w:tc>
      </w:tr>
      <w:tr w:rsidR="00711537" w:rsidRPr="00082DDF" w14:paraId="160EE109" w14:textId="77777777" w:rsidTr="00C939A4">
        <w:trPr>
          <w:trHeight w:val="1011"/>
          <w:jc w:val="center"/>
        </w:trPr>
        <w:tc>
          <w:tcPr>
            <w:tcW w:w="554" w:type="dxa"/>
            <w:tcBorders>
              <w:top w:val="single" w:sz="4" w:space="0" w:color="auto"/>
              <w:left w:val="single" w:sz="4" w:space="0" w:color="auto"/>
              <w:bottom w:val="nil"/>
              <w:right w:val="nil"/>
            </w:tcBorders>
            <w:shd w:val="clear" w:color="000000" w:fill="FFFFFF"/>
            <w:vAlign w:val="center"/>
            <w:hideMark/>
          </w:tcPr>
          <w:p w14:paraId="4EA95F0E" w14:textId="77777777" w:rsidR="00711537" w:rsidRPr="00082DDF" w:rsidRDefault="00711537" w:rsidP="00C939A4">
            <w:pPr>
              <w:jc w:val="center"/>
              <w:rPr>
                <w:rFonts w:ascii="Arial" w:hAnsi="Arial" w:cs="Arial"/>
                <w:sz w:val="16"/>
                <w:szCs w:val="16"/>
                <w:lang w:eastAsia="es-MX"/>
              </w:rPr>
            </w:pPr>
            <w:r w:rsidRPr="00082DDF">
              <w:rPr>
                <w:rFonts w:ascii="Arial" w:hAnsi="Arial" w:cs="Arial"/>
                <w:sz w:val="16"/>
                <w:szCs w:val="16"/>
                <w:lang w:eastAsia="es-MX"/>
              </w:rPr>
              <w:t> </w:t>
            </w:r>
            <w:r>
              <w:rPr>
                <w:rFonts w:ascii="Arial" w:hAnsi="Arial" w:cs="Arial"/>
                <w:sz w:val="16"/>
                <w:szCs w:val="16"/>
                <w:lang w:eastAsia="es-MX"/>
              </w:rPr>
              <w:t>3</w:t>
            </w:r>
          </w:p>
        </w:tc>
        <w:tc>
          <w:tcPr>
            <w:tcW w:w="1626" w:type="dxa"/>
            <w:tcBorders>
              <w:top w:val="nil"/>
              <w:left w:val="single" w:sz="4" w:space="0" w:color="auto"/>
              <w:bottom w:val="nil"/>
              <w:right w:val="single" w:sz="4" w:space="0" w:color="auto"/>
            </w:tcBorders>
            <w:shd w:val="clear" w:color="000000" w:fill="FFFFFF"/>
            <w:vAlign w:val="center"/>
            <w:hideMark/>
          </w:tcPr>
          <w:p w14:paraId="52B08B0E"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C. ADALBERTA BARRALES VÁZQUEZ</w:t>
            </w:r>
          </w:p>
        </w:tc>
        <w:tc>
          <w:tcPr>
            <w:tcW w:w="1864" w:type="dxa"/>
            <w:tcBorders>
              <w:top w:val="nil"/>
              <w:left w:val="nil"/>
              <w:bottom w:val="nil"/>
              <w:right w:val="single" w:sz="4" w:space="0" w:color="auto"/>
            </w:tcBorders>
            <w:shd w:val="clear" w:color="000000" w:fill="FFFFFF"/>
            <w:vAlign w:val="center"/>
            <w:hideMark/>
          </w:tcPr>
          <w:p w14:paraId="59D3724C"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TRABAJADORA ADSCRITA AL DEPTO. DE LIMPIA</w:t>
            </w:r>
          </w:p>
        </w:tc>
        <w:tc>
          <w:tcPr>
            <w:tcW w:w="2359" w:type="dxa"/>
            <w:tcBorders>
              <w:top w:val="nil"/>
              <w:left w:val="nil"/>
              <w:bottom w:val="nil"/>
              <w:right w:val="single" w:sz="4" w:space="0" w:color="auto"/>
            </w:tcBorders>
            <w:shd w:val="clear" w:color="000000" w:fill="FFFFFF"/>
            <w:vAlign w:val="center"/>
            <w:hideMark/>
          </w:tcPr>
          <w:p w14:paraId="1FD4C220"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CONDONACIÓN DE FOSA A PERPETUIDAD EN PANTEÓN DE MÁRTIR DE CHINAMECA</w:t>
            </w:r>
          </w:p>
        </w:tc>
        <w:tc>
          <w:tcPr>
            <w:tcW w:w="2086" w:type="dxa"/>
            <w:tcBorders>
              <w:top w:val="nil"/>
              <w:left w:val="nil"/>
              <w:bottom w:val="nil"/>
              <w:right w:val="single" w:sz="4" w:space="0" w:color="auto"/>
            </w:tcBorders>
            <w:shd w:val="clear" w:color="000000" w:fill="FFFFFF"/>
            <w:vAlign w:val="center"/>
            <w:hideMark/>
          </w:tcPr>
          <w:p w14:paraId="40280A69"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SE AUTORIZA LO SOLICITADO</w:t>
            </w:r>
          </w:p>
        </w:tc>
        <w:tc>
          <w:tcPr>
            <w:tcW w:w="1332" w:type="dxa"/>
            <w:tcBorders>
              <w:top w:val="nil"/>
              <w:left w:val="nil"/>
              <w:bottom w:val="nil"/>
              <w:right w:val="single" w:sz="4" w:space="0" w:color="auto"/>
            </w:tcBorders>
            <w:shd w:val="clear" w:color="auto" w:fill="auto"/>
            <w:vAlign w:val="center"/>
            <w:hideMark/>
          </w:tcPr>
          <w:p w14:paraId="5B242E3E"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$13,405.00</w:t>
            </w:r>
          </w:p>
        </w:tc>
      </w:tr>
      <w:tr w:rsidR="00711537" w:rsidRPr="00082DDF" w14:paraId="6A7DE830" w14:textId="77777777" w:rsidTr="00C939A4">
        <w:trPr>
          <w:trHeight w:val="276"/>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BC7F2" w14:textId="77777777" w:rsidR="00711537" w:rsidRPr="00082DDF" w:rsidRDefault="00711537" w:rsidP="00C939A4">
            <w:pPr>
              <w:rPr>
                <w:rFonts w:ascii="Arial" w:hAnsi="Arial" w:cs="Arial"/>
                <w:color w:val="000000"/>
                <w:sz w:val="16"/>
                <w:szCs w:val="16"/>
                <w:lang w:eastAsia="es-MX"/>
              </w:rPr>
            </w:pPr>
            <w:r w:rsidRPr="00082DDF">
              <w:rPr>
                <w:rFonts w:ascii="Arial" w:hAnsi="Arial" w:cs="Arial"/>
                <w:color w:val="000000"/>
                <w:sz w:val="16"/>
                <w:szCs w:val="16"/>
                <w:lang w:eastAsia="es-MX"/>
              </w:rPr>
              <w:t> </w:t>
            </w: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3192792A" w14:textId="77777777" w:rsidR="00711537" w:rsidRPr="00082DDF" w:rsidRDefault="00711537" w:rsidP="00C939A4">
            <w:pPr>
              <w:rPr>
                <w:rFonts w:ascii="Arial" w:hAnsi="Arial" w:cs="Arial"/>
                <w:color w:val="000000"/>
                <w:sz w:val="16"/>
                <w:szCs w:val="16"/>
                <w:lang w:eastAsia="es-MX"/>
              </w:rPr>
            </w:pPr>
            <w:r w:rsidRPr="00082DDF">
              <w:rPr>
                <w:rFonts w:ascii="Arial" w:hAnsi="Arial" w:cs="Arial"/>
                <w:color w:val="000000"/>
                <w:sz w:val="16"/>
                <w:szCs w:val="16"/>
                <w:lang w:eastAsia="es-MX"/>
              </w:rPr>
              <w:t> </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14:paraId="5B3F0976" w14:textId="77777777" w:rsidR="00711537" w:rsidRPr="00082DDF" w:rsidRDefault="00711537" w:rsidP="00C939A4">
            <w:pPr>
              <w:rPr>
                <w:rFonts w:ascii="Arial" w:hAnsi="Arial" w:cs="Arial"/>
                <w:color w:val="000000"/>
                <w:sz w:val="16"/>
                <w:szCs w:val="16"/>
                <w:lang w:eastAsia="es-MX"/>
              </w:rPr>
            </w:pPr>
            <w:r w:rsidRPr="00082DDF">
              <w:rPr>
                <w:rFonts w:ascii="Arial" w:hAnsi="Arial" w:cs="Arial"/>
                <w:color w:val="000000"/>
                <w:sz w:val="16"/>
                <w:szCs w:val="16"/>
                <w:lang w:eastAsia="es-MX"/>
              </w:rPr>
              <w:t> </w:t>
            </w:r>
          </w:p>
        </w:tc>
        <w:tc>
          <w:tcPr>
            <w:tcW w:w="2359" w:type="dxa"/>
            <w:tcBorders>
              <w:top w:val="single" w:sz="4" w:space="0" w:color="auto"/>
              <w:left w:val="nil"/>
              <w:bottom w:val="single" w:sz="4" w:space="0" w:color="auto"/>
              <w:right w:val="single" w:sz="4" w:space="0" w:color="auto"/>
            </w:tcBorders>
            <w:shd w:val="clear" w:color="auto" w:fill="auto"/>
            <w:noWrap/>
            <w:vAlign w:val="bottom"/>
            <w:hideMark/>
          </w:tcPr>
          <w:p w14:paraId="1C5ADF77" w14:textId="77777777" w:rsidR="00711537" w:rsidRPr="00082DDF" w:rsidRDefault="00711537" w:rsidP="00C939A4">
            <w:pPr>
              <w:rPr>
                <w:rFonts w:ascii="Arial" w:hAnsi="Arial" w:cs="Arial"/>
                <w:color w:val="000000"/>
                <w:sz w:val="16"/>
                <w:szCs w:val="16"/>
                <w:lang w:eastAsia="es-MX"/>
              </w:rPr>
            </w:pPr>
            <w:r w:rsidRPr="00082DDF">
              <w:rPr>
                <w:rFonts w:ascii="Arial" w:hAnsi="Arial" w:cs="Arial"/>
                <w:color w:val="000000"/>
                <w:sz w:val="16"/>
                <w:szCs w:val="16"/>
                <w:lang w:eastAsia="es-MX"/>
              </w:rPr>
              <w:t> </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14:paraId="653BABC6"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TOTAL</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14:paraId="3D39B913"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$21,292.50</w:t>
            </w:r>
          </w:p>
        </w:tc>
      </w:tr>
    </w:tbl>
    <w:p w14:paraId="7B4174EB" w14:textId="77777777" w:rsidR="00711537" w:rsidRDefault="00711537" w:rsidP="00711537">
      <w:pPr>
        <w:spacing w:before="240"/>
        <w:jc w:val="both"/>
        <w:rPr>
          <w:rFonts w:ascii="Arial" w:hAnsi="Arial" w:cs="Arial"/>
          <w:b/>
          <w:szCs w:val="16"/>
          <w:lang w:val="es-MX"/>
        </w:rPr>
      </w:pPr>
      <w:r w:rsidRPr="00711537">
        <w:rPr>
          <w:rFonts w:ascii="Arial" w:hAnsi="Arial" w:cs="Arial"/>
          <w:b/>
          <w:szCs w:val="16"/>
          <w:lang w:val="es-MX"/>
        </w:rPr>
        <w:lastRenderedPageBreak/>
        <w:t>V.- Igualmente, someto a su consideración 13 solicitudes de apoyos en cuanto al deporte, que al afecto son:</w:t>
      </w:r>
    </w:p>
    <w:p w14:paraId="5A1B946A" w14:textId="77777777" w:rsidR="00711537" w:rsidRDefault="00711537" w:rsidP="00711537">
      <w:pPr>
        <w:jc w:val="both"/>
        <w:rPr>
          <w:rFonts w:ascii="Arial" w:hAnsi="Arial" w:cs="Arial"/>
          <w:b/>
          <w:szCs w:val="16"/>
          <w:lang w:val="es-MX"/>
        </w:rPr>
      </w:pPr>
    </w:p>
    <w:tbl>
      <w:tblPr>
        <w:tblW w:w="9720" w:type="dxa"/>
        <w:jc w:val="center"/>
        <w:tblCellMar>
          <w:left w:w="70" w:type="dxa"/>
          <w:right w:w="70" w:type="dxa"/>
        </w:tblCellMar>
        <w:tblLook w:val="04A0" w:firstRow="1" w:lastRow="0" w:firstColumn="1" w:lastColumn="0" w:noHBand="0" w:noVBand="1"/>
      </w:tblPr>
      <w:tblGrid>
        <w:gridCol w:w="441"/>
        <w:gridCol w:w="1559"/>
        <w:gridCol w:w="2126"/>
        <w:gridCol w:w="3260"/>
        <w:gridCol w:w="1393"/>
        <w:gridCol w:w="941"/>
      </w:tblGrid>
      <w:tr w:rsidR="00711537" w:rsidRPr="00082DDF" w14:paraId="1063789D" w14:textId="77777777" w:rsidTr="00C939A4">
        <w:trPr>
          <w:trHeight w:val="613"/>
          <w:jc w:val="center"/>
        </w:trPr>
        <w:tc>
          <w:tcPr>
            <w:tcW w:w="441" w:type="dxa"/>
            <w:tcBorders>
              <w:top w:val="single" w:sz="4" w:space="0" w:color="auto"/>
              <w:left w:val="single" w:sz="4" w:space="0" w:color="auto"/>
              <w:bottom w:val="nil"/>
              <w:right w:val="single" w:sz="4" w:space="0" w:color="auto"/>
            </w:tcBorders>
            <w:shd w:val="clear" w:color="000000" w:fill="31869B"/>
            <w:vAlign w:val="center"/>
            <w:hideMark/>
          </w:tcPr>
          <w:p w14:paraId="192F4266" w14:textId="77777777" w:rsidR="00711537" w:rsidRPr="004A1E33" w:rsidRDefault="00711537" w:rsidP="00C939A4">
            <w:pPr>
              <w:jc w:val="center"/>
              <w:rPr>
                <w:rFonts w:ascii="Arial" w:hAnsi="Arial" w:cs="Arial"/>
                <w:b/>
                <w:bCs/>
                <w:color w:val="FFFFFF"/>
                <w:sz w:val="16"/>
                <w:szCs w:val="16"/>
                <w:lang w:val="es-MX" w:eastAsia="es-MX"/>
              </w:rPr>
            </w:pPr>
            <w:r w:rsidRPr="004A1E33">
              <w:rPr>
                <w:rFonts w:ascii="Arial" w:hAnsi="Arial" w:cs="Arial"/>
                <w:b/>
                <w:bCs/>
                <w:color w:val="FFFFFF"/>
                <w:sz w:val="16"/>
                <w:szCs w:val="16"/>
                <w:lang w:val="es-MX" w:eastAsia="es-MX"/>
              </w:rPr>
              <w:t> </w:t>
            </w:r>
          </w:p>
        </w:tc>
        <w:tc>
          <w:tcPr>
            <w:tcW w:w="1559" w:type="dxa"/>
            <w:tcBorders>
              <w:top w:val="single" w:sz="4" w:space="0" w:color="auto"/>
              <w:left w:val="nil"/>
              <w:bottom w:val="nil"/>
              <w:right w:val="single" w:sz="4" w:space="0" w:color="auto"/>
            </w:tcBorders>
            <w:shd w:val="clear" w:color="000000" w:fill="31869B"/>
            <w:vAlign w:val="center"/>
            <w:hideMark/>
          </w:tcPr>
          <w:p w14:paraId="4513139A" w14:textId="77777777" w:rsidR="00711537" w:rsidRPr="00082DDF" w:rsidRDefault="00711537" w:rsidP="00C939A4">
            <w:pPr>
              <w:jc w:val="center"/>
              <w:rPr>
                <w:rFonts w:ascii="Arial" w:hAnsi="Arial" w:cs="Arial"/>
                <w:b/>
                <w:bCs/>
                <w:color w:val="FFFFFF"/>
                <w:sz w:val="16"/>
                <w:szCs w:val="16"/>
                <w:lang w:eastAsia="es-MX"/>
              </w:rPr>
            </w:pPr>
            <w:r w:rsidRPr="00082DDF">
              <w:rPr>
                <w:rFonts w:ascii="Arial" w:hAnsi="Arial" w:cs="Arial"/>
                <w:b/>
                <w:bCs/>
                <w:color w:val="FFFFFF"/>
                <w:sz w:val="16"/>
                <w:szCs w:val="16"/>
                <w:lang w:eastAsia="es-MX"/>
              </w:rPr>
              <w:t>SOLICITANTE</w:t>
            </w:r>
          </w:p>
        </w:tc>
        <w:tc>
          <w:tcPr>
            <w:tcW w:w="2126" w:type="dxa"/>
            <w:tcBorders>
              <w:top w:val="single" w:sz="4" w:space="0" w:color="auto"/>
              <w:left w:val="nil"/>
              <w:bottom w:val="nil"/>
              <w:right w:val="single" w:sz="4" w:space="0" w:color="auto"/>
            </w:tcBorders>
            <w:shd w:val="clear" w:color="000000" w:fill="31869B"/>
            <w:vAlign w:val="center"/>
            <w:hideMark/>
          </w:tcPr>
          <w:p w14:paraId="07E3DEE7" w14:textId="77777777" w:rsidR="00711537" w:rsidRPr="00082DDF" w:rsidRDefault="00711537" w:rsidP="00C939A4">
            <w:pPr>
              <w:jc w:val="center"/>
              <w:rPr>
                <w:rFonts w:ascii="Arial" w:hAnsi="Arial" w:cs="Arial"/>
                <w:b/>
                <w:bCs/>
                <w:color w:val="FFFFFF"/>
                <w:sz w:val="16"/>
                <w:szCs w:val="16"/>
                <w:lang w:eastAsia="es-MX"/>
              </w:rPr>
            </w:pPr>
            <w:r w:rsidRPr="00082DDF">
              <w:rPr>
                <w:rFonts w:ascii="Arial" w:hAnsi="Arial" w:cs="Arial"/>
                <w:b/>
                <w:bCs/>
                <w:color w:val="FFFFFF"/>
                <w:sz w:val="16"/>
                <w:szCs w:val="16"/>
                <w:lang w:eastAsia="es-MX"/>
              </w:rPr>
              <w:t>DEPENDENCIA , INSTITUCIÓN, COMUNIDADES</w:t>
            </w:r>
          </w:p>
        </w:tc>
        <w:tc>
          <w:tcPr>
            <w:tcW w:w="3260" w:type="dxa"/>
            <w:tcBorders>
              <w:top w:val="single" w:sz="4" w:space="0" w:color="auto"/>
              <w:left w:val="nil"/>
              <w:bottom w:val="nil"/>
              <w:right w:val="single" w:sz="4" w:space="0" w:color="auto"/>
            </w:tcBorders>
            <w:shd w:val="clear" w:color="000000" w:fill="31869B"/>
            <w:vAlign w:val="center"/>
            <w:hideMark/>
          </w:tcPr>
          <w:p w14:paraId="4BEB033B" w14:textId="77777777" w:rsidR="00711537" w:rsidRPr="00082DDF" w:rsidRDefault="00711537" w:rsidP="00C939A4">
            <w:pPr>
              <w:jc w:val="center"/>
              <w:rPr>
                <w:rFonts w:ascii="Arial" w:hAnsi="Arial" w:cs="Arial"/>
                <w:b/>
                <w:bCs/>
                <w:color w:val="FFFFFF"/>
                <w:sz w:val="16"/>
                <w:szCs w:val="16"/>
                <w:lang w:eastAsia="es-MX"/>
              </w:rPr>
            </w:pPr>
            <w:r w:rsidRPr="00082DDF">
              <w:rPr>
                <w:rFonts w:ascii="Arial" w:hAnsi="Arial" w:cs="Arial"/>
                <w:b/>
                <w:bCs/>
                <w:color w:val="FFFFFF"/>
                <w:sz w:val="16"/>
                <w:szCs w:val="16"/>
                <w:lang w:eastAsia="es-MX"/>
              </w:rPr>
              <w:t>ASUNTO</w:t>
            </w:r>
          </w:p>
        </w:tc>
        <w:tc>
          <w:tcPr>
            <w:tcW w:w="1393" w:type="dxa"/>
            <w:tcBorders>
              <w:top w:val="single" w:sz="4" w:space="0" w:color="auto"/>
              <w:left w:val="nil"/>
              <w:bottom w:val="nil"/>
              <w:right w:val="single" w:sz="4" w:space="0" w:color="auto"/>
            </w:tcBorders>
            <w:shd w:val="clear" w:color="000000" w:fill="31869B"/>
            <w:vAlign w:val="center"/>
            <w:hideMark/>
          </w:tcPr>
          <w:p w14:paraId="11E7DAEF" w14:textId="77777777" w:rsidR="00711537" w:rsidRPr="00082DDF" w:rsidRDefault="00711537" w:rsidP="00C939A4">
            <w:pPr>
              <w:jc w:val="center"/>
              <w:rPr>
                <w:rFonts w:ascii="Arial" w:hAnsi="Arial" w:cs="Arial"/>
                <w:b/>
                <w:bCs/>
                <w:color w:val="FFFFFF"/>
                <w:sz w:val="16"/>
                <w:szCs w:val="16"/>
                <w:lang w:eastAsia="es-MX"/>
              </w:rPr>
            </w:pPr>
            <w:r w:rsidRPr="00082DDF">
              <w:rPr>
                <w:rFonts w:ascii="Arial" w:hAnsi="Arial" w:cs="Arial"/>
                <w:b/>
                <w:bCs/>
                <w:color w:val="FFFFFF"/>
                <w:sz w:val="16"/>
                <w:szCs w:val="16"/>
                <w:lang w:eastAsia="es-MX"/>
              </w:rPr>
              <w:t>RESPUESTA</w:t>
            </w:r>
          </w:p>
        </w:tc>
        <w:tc>
          <w:tcPr>
            <w:tcW w:w="941" w:type="dxa"/>
            <w:tcBorders>
              <w:top w:val="nil"/>
              <w:left w:val="nil"/>
              <w:bottom w:val="single" w:sz="4" w:space="0" w:color="auto"/>
              <w:right w:val="single" w:sz="4" w:space="0" w:color="auto"/>
            </w:tcBorders>
            <w:shd w:val="clear" w:color="000000" w:fill="31869B"/>
            <w:vAlign w:val="center"/>
            <w:hideMark/>
          </w:tcPr>
          <w:p w14:paraId="06C6B6E7" w14:textId="77777777" w:rsidR="00711537" w:rsidRPr="00082DDF" w:rsidRDefault="00711537" w:rsidP="00C939A4">
            <w:pPr>
              <w:jc w:val="center"/>
              <w:rPr>
                <w:rFonts w:ascii="Arial" w:hAnsi="Arial" w:cs="Arial"/>
                <w:b/>
                <w:bCs/>
                <w:color w:val="FFFFFF"/>
                <w:sz w:val="16"/>
                <w:szCs w:val="16"/>
                <w:lang w:eastAsia="es-MX"/>
              </w:rPr>
            </w:pPr>
            <w:r w:rsidRPr="00082DDF">
              <w:rPr>
                <w:rFonts w:ascii="Arial" w:hAnsi="Arial" w:cs="Arial"/>
                <w:b/>
                <w:bCs/>
                <w:color w:val="FFFFFF"/>
                <w:sz w:val="16"/>
                <w:szCs w:val="16"/>
                <w:lang w:eastAsia="es-MX"/>
              </w:rPr>
              <w:t>APOYO</w:t>
            </w:r>
          </w:p>
        </w:tc>
      </w:tr>
      <w:tr w:rsidR="00711537" w:rsidRPr="00082DDF" w14:paraId="2E0D6504" w14:textId="77777777" w:rsidTr="00C939A4">
        <w:trPr>
          <w:trHeight w:val="817"/>
          <w:jc w:val="center"/>
        </w:trPr>
        <w:tc>
          <w:tcPr>
            <w:tcW w:w="441" w:type="dxa"/>
            <w:tcBorders>
              <w:top w:val="single" w:sz="4" w:space="0" w:color="auto"/>
              <w:left w:val="single" w:sz="4" w:space="0" w:color="auto"/>
              <w:bottom w:val="nil"/>
              <w:right w:val="nil"/>
            </w:tcBorders>
            <w:shd w:val="clear" w:color="000000" w:fill="FFFFFF"/>
            <w:vAlign w:val="center"/>
            <w:hideMark/>
          </w:tcPr>
          <w:p w14:paraId="5316D775" w14:textId="77777777" w:rsidR="00711537" w:rsidRPr="00082DDF" w:rsidRDefault="00711537" w:rsidP="00C939A4">
            <w:pPr>
              <w:jc w:val="center"/>
              <w:rPr>
                <w:rFonts w:ascii="Arial" w:hAnsi="Arial" w:cs="Arial"/>
                <w:sz w:val="16"/>
                <w:szCs w:val="16"/>
                <w:lang w:eastAsia="es-MX"/>
              </w:rPr>
            </w:pPr>
            <w:r>
              <w:rPr>
                <w:rFonts w:ascii="Arial" w:hAnsi="Arial" w:cs="Arial"/>
                <w:sz w:val="16"/>
                <w:szCs w:val="16"/>
                <w:lang w:eastAsia="es-MX"/>
              </w:rPr>
              <w:t>1</w:t>
            </w:r>
            <w:r w:rsidRPr="00082DDF">
              <w:rPr>
                <w:rFonts w:ascii="Arial" w:hAnsi="Arial" w:cs="Arial"/>
                <w:sz w:val="16"/>
                <w:szCs w:val="16"/>
                <w:lang w:eastAsia="es-MX"/>
              </w:rPr>
              <w:t> </w:t>
            </w:r>
          </w:p>
        </w:tc>
        <w:tc>
          <w:tcPr>
            <w:tcW w:w="1559" w:type="dxa"/>
            <w:tcBorders>
              <w:top w:val="single" w:sz="4" w:space="0" w:color="auto"/>
              <w:left w:val="single" w:sz="4" w:space="0" w:color="auto"/>
              <w:bottom w:val="nil"/>
              <w:right w:val="single" w:sz="4" w:space="0" w:color="auto"/>
            </w:tcBorders>
            <w:shd w:val="clear" w:color="000000" w:fill="FFFFFF"/>
            <w:vAlign w:val="center"/>
            <w:hideMark/>
          </w:tcPr>
          <w:p w14:paraId="2E5474BA"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LEF. FRANCISCO ANDRÉS GARCÍA BERMÚDEZ</w:t>
            </w:r>
          </w:p>
        </w:tc>
        <w:tc>
          <w:tcPr>
            <w:tcW w:w="2126" w:type="dxa"/>
            <w:tcBorders>
              <w:top w:val="single" w:sz="4" w:space="0" w:color="auto"/>
              <w:left w:val="nil"/>
              <w:bottom w:val="nil"/>
              <w:right w:val="single" w:sz="4" w:space="0" w:color="auto"/>
            </w:tcBorders>
            <w:shd w:val="clear" w:color="000000" w:fill="FFFFFF"/>
            <w:vAlign w:val="center"/>
            <w:hideMark/>
          </w:tcPr>
          <w:p w14:paraId="790ED983"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COORDINADOR DE LA ESC. DE INICIACIÓN DE BALONCESTO INFANTIL EN LA CAROLINA</w:t>
            </w:r>
          </w:p>
        </w:tc>
        <w:tc>
          <w:tcPr>
            <w:tcW w:w="3260" w:type="dxa"/>
            <w:tcBorders>
              <w:top w:val="single" w:sz="4" w:space="0" w:color="auto"/>
              <w:left w:val="nil"/>
              <w:bottom w:val="nil"/>
              <w:right w:val="single" w:sz="4" w:space="0" w:color="auto"/>
            </w:tcBorders>
            <w:shd w:val="clear" w:color="000000" w:fill="FFFFFF"/>
            <w:vAlign w:val="center"/>
            <w:hideMark/>
          </w:tcPr>
          <w:p w14:paraId="49BB5D8B"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APOYO  PARA EL FUNCIONAMIENTO DE LA ESCUELA DURANTE EL MES DE ABRIL</w:t>
            </w:r>
          </w:p>
        </w:tc>
        <w:tc>
          <w:tcPr>
            <w:tcW w:w="1393" w:type="dxa"/>
            <w:tcBorders>
              <w:top w:val="single" w:sz="4" w:space="0" w:color="auto"/>
              <w:left w:val="nil"/>
              <w:bottom w:val="nil"/>
              <w:right w:val="single" w:sz="4" w:space="0" w:color="auto"/>
            </w:tcBorders>
            <w:shd w:val="clear" w:color="000000" w:fill="FFFFFF"/>
            <w:vAlign w:val="center"/>
            <w:hideMark/>
          </w:tcPr>
          <w:p w14:paraId="34006727"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SE AUTORIZA LO SOLICITADO</w:t>
            </w:r>
          </w:p>
        </w:tc>
        <w:tc>
          <w:tcPr>
            <w:tcW w:w="941" w:type="dxa"/>
            <w:tcBorders>
              <w:top w:val="nil"/>
              <w:left w:val="nil"/>
              <w:bottom w:val="single" w:sz="4" w:space="0" w:color="auto"/>
              <w:right w:val="single" w:sz="4" w:space="0" w:color="auto"/>
            </w:tcBorders>
            <w:shd w:val="clear" w:color="auto" w:fill="auto"/>
            <w:vAlign w:val="center"/>
            <w:hideMark/>
          </w:tcPr>
          <w:p w14:paraId="0E820BDA"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$3,000.00</w:t>
            </w:r>
          </w:p>
        </w:tc>
      </w:tr>
      <w:tr w:rsidR="00711537" w:rsidRPr="00082DDF" w14:paraId="5EF122FA" w14:textId="77777777" w:rsidTr="00C939A4">
        <w:trPr>
          <w:trHeight w:val="817"/>
          <w:jc w:val="center"/>
        </w:trPr>
        <w:tc>
          <w:tcPr>
            <w:tcW w:w="441" w:type="dxa"/>
            <w:tcBorders>
              <w:top w:val="single" w:sz="4" w:space="0" w:color="auto"/>
              <w:left w:val="single" w:sz="4" w:space="0" w:color="auto"/>
              <w:bottom w:val="nil"/>
              <w:right w:val="single" w:sz="4" w:space="0" w:color="auto"/>
            </w:tcBorders>
            <w:shd w:val="clear" w:color="auto" w:fill="auto"/>
            <w:vAlign w:val="center"/>
            <w:hideMark/>
          </w:tcPr>
          <w:p w14:paraId="52E9147B"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 </w:t>
            </w:r>
            <w:r>
              <w:rPr>
                <w:rFonts w:ascii="Arial" w:hAnsi="Arial" w:cs="Arial"/>
                <w:color w:val="000000"/>
                <w:sz w:val="16"/>
                <w:szCs w:val="16"/>
                <w:lang w:eastAsia="es-MX"/>
              </w:rPr>
              <w:t>2</w:t>
            </w:r>
          </w:p>
        </w:tc>
        <w:tc>
          <w:tcPr>
            <w:tcW w:w="1559" w:type="dxa"/>
            <w:tcBorders>
              <w:top w:val="single" w:sz="4" w:space="0" w:color="auto"/>
              <w:left w:val="nil"/>
              <w:bottom w:val="nil"/>
              <w:right w:val="single" w:sz="4" w:space="0" w:color="auto"/>
            </w:tcBorders>
            <w:shd w:val="clear" w:color="auto" w:fill="auto"/>
            <w:vAlign w:val="center"/>
            <w:hideMark/>
          </w:tcPr>
          <w:p w14:paraId="52C39E34"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LCF. EMILIANO GARCIA TAPIA</w:t>
            </w:r>
          </w:p>
        </w:tc>
        <w:tc>
          <w:tcPr>
            <w:tcW w:w="2126" w:type="dxa"/>
            <w:tcBorders>
              <w:top w:val="single" w:sz="4" w:space="0" w:color="auto"/>
              <w:left w:val="nil"/>
              <w:bottom w:val="nil"/>
              <w:right w:val="single" w:sz="4" w:space="0" w:color="auto"/>
            </w:tcBorders>
            <w:shd w:val="clear" w:color="auto" w:fill="auto"/>
            <w:vAlign w:val="center"/>
            <w:hideMark/>
          </w:tcPr>
          <w:p w14:paraId="359923D5"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COORDINADOR DE LA ESC. DE INICIACIÓN DE BALONCESTO INFANTIL UNIDAD NORTE</w:t>
            </w:r>
          </w:p>
        </w:tc>
        <w:tc>
          <w:tcPr>
            <w:tcW w:w="3260" w:type="dxa"/>
            <w:tcBorders>
              <w:top w:val="single" w:sz="4" w:space="0" w:color="auto"/>
              <w:left w:val="nil"/>
              <w:bottom w:val="nil"/>
              <w:right w:val="single" w:sz="4" w:space="0" w:color="auto"/>
            </w:tcBorders>
            <w:shd w:val="clear" w:color="000000" w:fill="FFFFFF"/>
            <w:vAlign w:val="center"/>
            <w:hideMark/>
          </w:tcPr>
          <w:p w14:paraId="4F006E48"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APOYO  PARA EL FUNCIONAMIENTO DE LA ESCUELA DURANTE EL MES DE ABRIL</w:t>
            </w:r>
          </w:p>
        </w:tc>
        <w:tc>
          <w:tcPr>
            <w:tcW w:w="1393" w:type="dxa"/>
            <w:tcBorders>
              <w:top w:val="single" w:sz="4" w:space="0" w:color="auto"/>
              <w:left w:val="nil"/>
              <w:bottom w:val="nil"/>
              <w:right w:val="single" w:sz="4" w:space="0" w:color="auto"/>
            </w:tcBorders>
            <w:shd w:val="clear" w:color="auto" w:fill="auto"/>
            <w:vAlign w:val="center"/>
            <w:hideMark/>
          </w:tcPr>
          <w:p w14:paraId="5E939A12"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SE AUTORIZA LO SOLICITADO</w:t>
            </w:r>
          </w:p>
        </w:tc>
        <w:tc>
          <w:tcPr>
            <w:tcW w:w="941" w:type="dxa"/>
            <w:tcBorders>
              <w:top w:val="nil"/>
              <w:left w:val="nil"/>
              <w:bottom w:val="nil"/>
              <w:right w:val="single" w:sz="4" w:space="0" w:color="auto"/>
            </w:tcBorders>
            <w:shd w:val="clear" w:color="auto" w:fill="auto"/>
            <w:vAlign w:val="center"/>
            <w:hideMark/>
          </w:tcPr>
          <w:p w14:paraId="5F8A7D2D"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$3,000.00</w:t>
            </w:r>
          </w:p>
        </w:tc>
      </w:tr>
      <w:tr w:rsidR="00711537" w:rsidRPr="00082DDF" w14:paraId="6FCC8364" w14:textId="77777777" w:rsidTr="00C939A4">
        <w:trPr>
          <w:trHeight w:val="837"/>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7C5C8" w14:textId="77777777" w:rsidR="00711537" w:rsidRDefault="00711537" w:rsidP="00C939A4">
            <w:pPr>
              <w:jc w:val="center"/>
              <w:rPr>
                <w:rFonts w:ascii="Arial" w:hAnsi="Arial" w:cs="Arial"/>
                <w:color w:val="000000"/>
                <w:sz w:val="16"/>
                <w:szCs w:val="16"/>
                <w:lang w:eastAsia="es-MX"/>
              </w:rPr>
            </w:pPr>
            <w:r>
              <w:rPr>
                <w:rFonts w:ascii="Arial" w:hAnsi="Arial" w:cs="Arial"/>
                <w:color w:val="000000"/>
                <w:sz w:val="16"/>
                <w:szCs w:val="16"/>
                <w:lang w:eastAsia="es-MX"/>
              </w:rPr>
              <w:t>3</w:t>
            </w:r>
          </w:p>
          <w:p w14:paraId="67CB7840" w14:textId="77777777" w:rsidR="00711537" w:rsidRDefault="00711537" w:rsidP="00C939A4">
            <w:pPr>
              <w:jc w:val="center"/>
              <w:rPr>
                <w:rFonts w:ascii="Arial" w:hAnsi="Arial" w:cs="Arial"/>
                <w:color w:val="000000"/>
                <w:sz w:val="16"/>
                <w:szCs w:val="16"/>
                <w:lang w:eastAsia="es-MX"/>
              </w:rPr>
            </w:pPr>
          </w:p>
          <w:p w14:paraId="03D10CFD" w14:textId="77777777" w:rsidR="00711537" w:rsidRPr="00082DDF" w:rsidRDefault="00711537" w:rsidP="00C939A4">
            <w:pPr>
              <w:jc w:val="center"/>
              <w:rPr>
                <w:rFonts w:ascii="Arial" w:hAnsi="Arial" w:cs="Arial"/>
                <w:color w:val="000000"/>
                <w:sz w:val="16"/>
                <w:szCs w:val="16"/>
                <w:lang w:eastAsia="es-MX"/>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EC024E" w14:textId="77777777" w:rsidR="00711537" w:rsidRPr="005D7345" w:rsidRDefault="00711537" w:rsidP="00C939A4">
            <w:pPr>
              <w:jc w:val="center"/>
              <w:rPr>
                <w:rFonts w:ascii="Arial" w:hAnsi="Arial" w:cs="Arial"/>
                <w:color w:val="000000"/>
                <w:sz w:val="16"/>
                <w:szCs w:val="16"/>
                <w:lang w:eastAsia="es-MX"/>
              </w:rPr>
            </w:pPr>
            <w:r>
              <w:rPr>
                <w:rFonts w:ascii="Arial" w:hAnsi="Arial" w:cs="Arial"/>
                <w:color w:val="000000"/>
                <w:sz w:val="16"/>
                <w:szCs w:val="16"/>
                <w:lang w:eastAsia="es-MX"/>
              </w:rPr>
              <w:t xml:space="preserve">C. </w:t>
            </w:r>
            <w:r w:rsidRPr="005D7345">
              <w:rPr>
                <w:rFonts w:ascii="Arial" w:hAnsi="Arial" w:cs="Arial"/>
                <w:color w:val="000000"/>
                <w:sz w:val="16"/>
                <w:szCs w:val="16"/>
                <w:lang w:eastAsia="es-MX"/>
              </w:rPr>
              <w:t>CARLOS ALARCÓN LÓPEZ</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4A212D3F"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DIRECTOR TÉCNICO DEL EQUIPO DE  FUTBOL ATLETIC GOLD </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14:paraId="75D1AB97"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APOYO PARA INSCRIPCIÓN AL TORNEO DEL SECTOR AMATEUR AL SELECTIVO FEMENIL SUB-16 DE ATLIXCO</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07B0BAAB"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SE AUTORIZA LO SOLICITADO</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21F5DA82"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$2,320.00</w:t>
            </w:r>
          </w:p>
        </w:tc>
      </w:tr>
      <w:tr w:rsidR="00711537" w:rsidRPr="00082DDF" w14:paraId="4F4BAA79" w14:textId="77777777" w:rsidTr="00C939A4">
        <w:trPr>
          <w:trHeight w:val="817"/>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3D98F30" w14:textId="77777777" w:rsidR="00711537" w:rsidRPr="00082DDF" w:rsidRDefault="00711537" w:rsidP="00C939A4">
            <w:pPr>
              <w:jc w:val="center"/>
              <w:rPr>
                <w:rFonts w:ascii="Arial" w:hAnsi="Arial" w:cs="Arial"/>
                <w:color w:val="000000"/>
                <w:sz w:val="16"/>
                <w:szCs w:val="16"/>
                <w:lang w:eastAsia="es-MX"/>
              </w:rPr>
            </w:pPr>
            <w:r>
              <w:rPr>
                <w:rFonts w:ascii="Arial" w:hAnsi="Arial" w:cs="Arial"/>
                <w:color w:val="000000"/>
                <w:sz w:val="16"/>
                <w:szCs w:val="16"/>
                <w:lang w:eastAsia="es-MX"/>
              </w:rPr>
              <w:t>4</w:t>
            </w:r>
            <w:r w:rsidRPr="00082DDF">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000000" w:fill="FFFFFF"/>
            <w:vAlign w:val="center"/>
            <w:hideMark/>
          </w:tcPr>
          <w:p w14:paraId="1C56E1A8"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C. LUCIANO CAMPECHE FUENTES</w:t>
            </w:r>
          </w:p>
        </w:tc>
        <w:tc>
          <w:tcPr>
            <w:tcW w:w="2126" w:type="dxa"/>
            <w:tcBorders>
              <w:top w:val="nil"/>
              <w:left w:val="nil"/>
              <w:bottom w:val="single" w:sz="4" w:space="0" w:color="auto"/>
              <w:right w:val="single" w:sz="4" w:space="0" w:color="auto"/>
            </w:tcBorders>
            <w:shd w:val="clear" w:color="auto" w:fill="auto"/>
            <w:vAlign w:val="center"/>
            <w:hideMark/>
          </w:tcPr>
          <w:p w14:paraId="4C1BACDE"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INSTRUCTOR DE ATLETISMO, LA CAROLINA</w:t>
            </w:r>
          </w:p>
        </w:tc>
        <w:tc>
          <w:tcPr>
            <w:tcW w:w="3260" w:type="dxa"/>
            <w:tcBorders>
              <w:top w:val="nil"/>
              <w:left w:val="nil"/>
              <w:bottom w:val="single" w:sz="4" w:space="0" w:color="auto"/>
              <w:right w:val="single" w:sz="4" w:space="0" w:color="auto"/>
            </w:tcBorders>
            <w:shd w:val="clear" w:color="auto" w:fill="auto"/>
            <w:vAlign w:val="center"/>
            <w:hideMark/>
          </w:tcPr>
          <w:p w14:paraId="5CC39B63"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APOYO POR CONCEPTO DE CLASES DE ESCUELA DE INICIACIÓN DEL MES DE ABRIL Y MAYO</w:t>
            </w:r>
          </w:p>
        </w:tc>
        <w:tc>
          <w:tcPr>
            <w:tcW w:w="1393" w:type="dxa"/>
            <w:tcBorders>
              <w:top w:val="nil"/>
              <w:left w:val="nil"/>
              <w:bottom w:val="single" w:sz="4" w:space="0" w:color="auto"/>
              <w:right w:val="single" w:sz="4" w:space="0" w:color="auto"/>
            </w:tcBorders>
            <w:shd w:val="clear" w:color="auto" w:fill="auto"/>
            <w:vAlign w:val="center"/>
            <w:hideMark/>
          </w:tcPr>
          <w:p w14:paraId="572CFD87"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SE AUTORIZA LO SOLICITADO</w:t>
            </w:r>
          </w:p>
        </w:tc>
        <w:tc>
          <w:tcPr>
            <w:tcW w:w="941" w:type="dxa"/>
            <w:tcBorders>
              <w:top w:val="nil"/>
              <w:left w:val="nil"/>
              <w:bottom w:val="single" w:sz="4" w:space="0" w:color="auto"/>
              <w:right w:val="single" w:sz="4" w:space="0" w:color="auto"/>
            </w:tcBorders>
            <w:shd w:val="clear" w:color="auto" w:fill="auto"/>
            <w:vAlign w:val="center"/>
            <w:hideMark/>
          </w:tcPr>
          <w:p w14:paraId="740718B4"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$6,000.00</w:t>
            </w:r>
          </w:p>
        </w:tc>
      </w:tr>
      <w:tr w:rsidR="00711537" w:rsidRPr="00082DDF" w14:paraId="00227B2F" w14:textId="77777777" w:rsidTr="00C939A4">
        <w:trPr>
          <w:trHeight w:val="817"/>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4D7D22E"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 </w:t>
            </w:r>
            <w:r>
              <w:rPr>
                <w:rFonts w:ascii="Arial" w:hAnsi="Arial" w:cs="Arial"/>
                <w:color w:val="000000"/>
                <w:sz w:val="16"/>
                <w:szCs w:val="16"/>
                <w:lang w:eastAsia="es-MX"/>
              </w:rPr>
              <w:t>5</w:t>
            </w:r>
          </w:p>
        </w:tc>
        <w:tc>
          <w:tcPr>
            <w:tcW w:w="1559" w:type="dxa"/>
            <w:tcBorders>
              <w:top w:val="nil"/>
              <w:left w:val="nil"/>
              <w:bottom w:val="single" w:sz="4" w:space="0" w:color="auto"/>
              <w:right w:val="single" w:sz="4" w:space="0" w:color="auto"/>
            </w:tcBorders>
            <w:shd w:val="clear" w:color="000000" w:fill="FFFFFF"/>
            <w:vAlign w:val="center"/>
            <w:hideMark/>
          </w:tcPr>
          <w:p w14:paraId="06A6E99C"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C. MARIYOL GONZÁLEZ ESPARZA</w:t>
            </w:r>
          </w:p>
        </w:tc>
        <w:tc>
          <w:tcPr>
            <w:tcW w:w="2126" w:type="dxa"/>
            <w:tcBorders>
              <w:top w:val="nil"/>
              <w:left w:val="nil"/>
              <w:bottom w:val="single" w:sz="4" w:space="0" w:color="auto"/>
              <w:right w:val="single" w:sz="4" w:space="0" w:color="auto"/>
            </w:tcBorders>
            <w:shd w:val="clear" w:color="auto" w:fill="auto"/>
            <w:vAlign w:val="center"/>
            <w:hideMark/>
          </w:tcPr>
          <w:p w14:paraId="4C5CB04E"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INSTRUCTORA DE LA ESC. DE INICIACIÓN DEPORTIVA DE LA ALFONSINA</w:t>
            </w:r>
          </w:p>
        </w:tc>
        <w:tc>
          <w:tcPr>
            <w:tcW w:w="3260" w:type="dxa"/>
            <w:tcBorders>
              <w:top w:val="nil"/>
              <w:left w:val="nil"/>
              <w:bottom w:val="single" w:sz="4" w:space="0" w:color="auto"/>
              <w:right w:val="single" w:sz="4" w:space="0" w:color="auto"/>
            </w:tcBorders>
            <w:shd w:val="clear" w:color="auto" w:fill="auto"/>
            <w:vAlign w:val="center"/>
            <w:hideMark/>
          </w:tcPr>
          <w:p w14:paraId="1AE487BD"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APOYO POR CONCEPTO DE CLASES DE ESCUELA DE INICIACION DEL MES DE ABRIL Y MAYO</w:t>
            </w:r>
          </w:p>
        </w:tc>
        <w:tc>
          <w:tcPr>
            <w:tcW w:w="1393" w:type="dxa"/>
            <w:tcBorders>
              <w:top w:val="nil"/>
              <w:left w:val="nil"/>
              <w:bottom w:val="single" w:sz="4" w:space="0" w:color="auto"/>
              <w:right w:val="single" w:sz="4" w:space="0" w:color="auto"/>
            </w:tcBorders>
            <w:shd w:val="clear" w:color="auto" w:fill="auto"/>
            <w:vAlign w:val="center"/>
            <w:hideMark/>
          </w:tcPr>
          <w:p w14:paraId="4C382A9C"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SE AUTORIZA LO SOLICITADO</w:t>
            </w:r>
          </w:p>
        </w:tc>
        <w:tc>
          <w:tcPr>
            <w:tcW w:w="941" w:type="dxa"/>
            <w:tcBorders>
              <w:top w:val="nil"/>
              <w:left w:val="nil"/>
              <w:bottom w:val="single" w:sz="4" w:space="0" w:color="auto"/>
              <w:right w:val="single" w:sz="4" w:space="0" w:color="auto"/>
            </w:tcBorders>
            <w:shd w:val="clear" w:color="auto" w:fill="auto"/>
            <w:vAlign w:val="center"/>
            <w:hideMark/>
          </w:tcPr>
          <w:p w14:paraId="21C7916B"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$6,000.00</w:t>
            </w:r>
          </w:p>
        </w:tc>
      </w:tr>
      <w:tr w:rsidR="00711537" w:rsidRPr="00082DDF" w14:paraId="29F99354" w14:textId="77777777" w:rsidTr="00C939A4">
        <w:trPr>
          <w:trHeight w:val="817"/>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C6E39"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 </w:t>
            </w:r>
            <w:r>
              <w:rPr>
                <w:rFonts w:ascii="Arial" w:hAnsi="Arial" w:cs="Arial"/>
                <w:color w:val="000000"/>
                <w:sz w:val="16"/>
                <w:szCs w:val="16"/>
                <w:lang w:eastAsia="es-MX"/>
              </w:rPr>
              <w:t>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347D6ABC"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C. CESAR BUENO VIVEROS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A7470FC"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INSTRUCTOR DE FUTBOL DE LA UNIDAD DEPORTIVA LA ALFONSINA</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01F4059"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APOYO POR CONCEPTO DE CLASES DE ESCUELA DE INICIACIÓN DEL MES DE ABRIL Y MAYO</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79F47723"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SE AUTORIZA LO SOLICITADO</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328B6DA1"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$6,000.00</w:t>
            </w:r>
          </w:p>
        </w:tc>
      </w:tr>
      <w:tr w:rsidR="00711537" w:rsidRPr="00082DDF" w14:paraId="6F97FBA8" w14:textId="77777777" w:rsidTr="00C939A4">
        <w:trPr>
          <w:trHeight w:val="817"/>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5CF2F"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 </w:t>
            </w:r>
            <w:r>
              <w:rPr>
                <w:rFonts w:ascii="Arial" w:hAnsi="Arial" w:cs="Arial"/>
                <w:color w:val="000000"/>
                <w:sz w:val="16"/>
                <w:szCs w:val="16"/>
                <w:lang w:eastAsia="es-MX"/>
              </w:rPr>
              <w:t>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C3A3DD4"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C. MIGUEL ÁNGEL ORTEGA UGALDE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162BC3F"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INSTRUCTOR DE FUTBOL DE LA UNIDAD DEPORTIVA NORTE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3DC6247"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APOYO POR CONCEPTO DE CLASES DE ESCUELA DE INICIACIÓN DEL MES DE ABRIL Y MAYO</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78B309C5"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SE AUTORIZA LO SOLICITADO</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078AB6EB"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$6,000.00</w:t>
            </w:r>
          </w:p>
        </w:tc>
      </w:tr>
      <w:tr w:rsidR="00711537" w:rsidRPr="00082DDF" w14:paraId="7DEFEB71" w14:textId="77777777" w:rsidTr="00C939A4">
        <w:trPr>
          <w:trHeight w:val="817"/>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49E5544"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 </w:t>
            </w:r>
            <w:r>
              <w:rPr>
                <w:rFonts w:ascii="Arial" w:hAnsi="Arial" w:cs="Arial"/>
                <w:color w:val="000000"/>
                <w:sz w:val="16"/>
                <w:szCs w:val="16"/>
                <w:lang w:eastAsia="es-MX"/>
              </w:rPr>
              <w:t>8</w:t>
            </w:r>
          </w:p>
        </w:tc>
        <w:tc>
          <w:tcPr>
            <w:tcW w:w="1559" w:type="dxa"/>
            <w:tcBorders>
              <w:top w:val="nil"/>
              <w:left w:val="nil"/>
              <w:bottom w:val="single" w:sz="4" w:space="0" w:color="auto"/>
              <w:right w:val="single" w:sz="4" w:space="0" w:color="auto"/>
            </w:tcBorders>
            <w:shd w:val="clear" w:color="000000" w:fill="FFFFFF"/>
            <w:vAlign w:val="center"/>
            <w:hideMark/>
          </w:tcPr>
          <w:p w14:paraId="3939E7A6"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C. MARCELINO ESPINOSA RODRÍGUEZ</w:t>
            </w:r>
          </w:p>
        </w:tc>
        <w:tc>
          <w:tcPr>
            <w:tcW w:w="2126" w:type="dxa"/>
            <w:tcBorders>
              <w:top w:val="nil"/>
              <w:left w:val="nil"/>
              <w:bottom w:val="single" w:sz="4" w:space="0" w:color="auto"/>
              <w:right w:val="single" w:sz="4" w:space="0" w:color="auto"/>
            </w:tcBorders>
            <w:shd w:val="clear" w:color="auto" w:fill="auto"/>
            <w:vAlign w:val="center"/>
            <w:hideMark/>
          </w:tcPr>
          <w:p w14:paraId="7D788BE4" w14:textId="77777777" w:rsidR="00711537" w:rsidRPr="00082DDF" w:rsidRDefault="00711537" w:rsidP="00C939A4">
            <w:pPr>
              <w:jc w:val="center"/>
              <w:rPr>
                <w:rFonts w:ascii="Arial" w:hAnsi="Arial" w:cs="Arial"/>
                <w:color w:val="000000"/>
                <w:sz w:val="16"/>
                <w:szCs w:val="16"/>
                <w:lang w:eastAsia="es-MX"/>
              </w:rPr>
            </w:pPr>
            <w:r w:rsidRPr="004A1E33">
              <w:rPr>
                <w:rFonts w:ascii="Arial" w:hAnsi="Arial" w:cs="Arial"/>
                <w:color w:val="000000"/>
                <w:sz w:val="16"/>
                <w:szCs w:val="16"/>
                <w:lang w:val="es-MX" w:eastAsia="es-MX"/>
              </w:rPr>
              <w:t xml:space="preserve">INSTRUCTOR DE FUTBOL SOCCER DE ESC. </w:t>
            </w:r>
            <w:r w:rsidRPr="00082DDF">
              <w:rPr>
                <w:rFonts w:ascii="Arial" w:hAnsi="Arial" w:cs="Arial"/>
                <w:color w:val="000000"/>
                <w:sz w:val="16"/>
                <w:szCs w:val="16"/>
                <w:lang w:eastAsia="es-MX"/>
              </w:rPr>
              <w:t>DE INICIACIÓN LA CAROLINA</w:t>
            </w:r>
          </w:p>
        </w:tc>
        <w:tc>
          <w:tcPr>
            <w:tcW w:w="3260" w:type="dxa"/>
            <w:tcBorders>
              <w:top w:val="nil"/>
              <w:left w:val="nil"/>
              <w:bottom w:val="single" w:sz="4" w:space="0" w:color="auto"/>
              <w:right w:val="single" w:sz="4" w:space="0" w:color="auto"/>
            </w:tcBorders>
            <w:shd w:val="clear" w:color="auto" w:fill="auto"/>
            <w:vAlign w:val="center"/>
            <w:hideMark/>
          </w:tcPr>
          <w:p w14:paraId="149B99B3"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APOYO PARA EL FUNCIONAMIENTO DE LA ESCUELA DURANTE EL MES DE ABRIL Y MAYO</w:t>
            </w:r>
          </w:p>
        </w:tc>
        <w:tc>
          <w:tcPr>
            <w:tcW w:w="1393" w:type="dxa"/>
            <w:tcBorders>
              <w:top w:val="nil"/>
              <w:left w:val="nil"/>
              <w:bottom w:val="single" w:sz="4" w:space="0" w:color="auto"/>
              <w:right w:val="single" w:sz="4" w:space="0" w:color="auto"/>
            </w:tcBorders>
            <w:shd w:val="clear" w:color="auto" w:fill="auto"/>
            <w:vAlign w:val="center"/>
            <w:hideMark/>
          </w:tcPr>
          <w:p w14:paraId="306422D9"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SE AUTORIZA LO SOLICITADO</w:t>
            </w:r>
          </w:p>
        </w:tc>
        <w:tc>
          <w:tcPr>
            <w:tcW w:w="941" w:type="dxa"/>
            <w:tcBorders>
              <w:top w:val="nil"/>
              <w:left w:val="nil"/>
              <w:bottom w:val="single" w:sz="4" w:space="0" w:color="auto"/>
              <w:right w:val="single" w:sz="4" w:space="0" w:color="auto"/>
            </w:tcBorders>
            <w:shd w:val="clear" w:color="auto" w:fill="auto"/>
            <w:vAlign w:val="center"/>
            <w:hideMark/>
          </w:tcPr>
          <w:p w14:paraId="0C99A8DD"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$6,000.00</w:t>
            </w:r>
          </w:p>
        </w:tc>
      </w:tr>
      <w:tr w:rsidR="00711537" w:rsidRPr="00082DDF" w14:paraId="079DDB91" w14:textId="77777777" w:rsidTr="00C939A4">
        <w:trPr>
          <w:trHeight w:val="817"/>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82840FD"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 </w:t>
            </w:r>
            <w:r>
              <w:rPr>
                <w:rFonts w:ascii="Arial" w:hAnsi="Arial" w:cs="Arial"/>
                <w:color w:val="000000"/>
                <w:sz w:val="16"/>
                <w:szCs w:val="16"/>
                <w:lang w:eastAsia="es-MX"/>
              </w:rPr>
              <w:t>9</w:t>
            </w:r>
          </w:p>
        </w:tc>
        <w:tc>
          <w:tcPr>
            <w:tcW w:w="1559" w:type="dxa"/>
            <w:tcBorders>
              <w:top w:val="nil"/>
              <w:left w:val="nil"/>
              <w:bottom w:val="single" w:sz="4" w:space="0" w:color="auto"/>
              <w:right w:val="single" w:sz="4" w:space="0" w:color="auto"/>
            </w:tcBorders>
            <w:shd w:val="clear" w:color="000000" w:fill="FFFFFF"/>
            <w:vAlign w:val="center"/>
            <w:hideMark/>
          </w:tcPr>
          <w:p w14:paraId="3B521C54"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ED. JUAN SÁNCHEZ LECONA</w:t>
            </w:r>
          </w:p>
        </w:tc>
        <w:tc>
          <w:tcPr>
            <w:tcW w:w="2126" w:type="dxa"/>
            <w:tcBorders>
              <w:top w:val="nil"/>
              <w:left w:val="nil"/>
              <w:bottom w:val="single" w:sz="4" w:space="0" w:color="auto"/>
              <w:right w:val="single" w:sz="4" w:space="0" w:color="auto"/>
            </w:tcBorders>
            <w:shd w:val="clear" w:color="auto" w:fill="auto"/>
            <w:vAlign w:val="center"/>
            <w:hideMark/>
          </w:tcPr>
          <w:p w14:paraId="58158414"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INSTRUCTOR DE BALONCESTO, SAN DIEGO ACAPULCO</w:t>
            </w:r>
          </w:p>
        </w:tc>
        <w:tc>
          <w:tcPr>
            <w:tcW w:w="3260" w:type="dxa"/>
            <w:tcBorders>
              <w:top w:val="nil"/>
              <w:left w:val="nil"/>
              <w:bottom w:val="single" w:sz="4" w:space="0" w:color="auto"/>
              <w:right w:val="single" w:sz="4" w:space="0" w:color="auto"/>
            </w:tcBorders>
            <w:shd w:val="clear" w:color="auto" w:fill="auto"/>
            <w:vAlign w:val="center"/>
            <w:hideMark/>
          </w:tcPr>
          <w:p w14:paraId="4C78CAA2"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 xml:space="preserve">SOLICITA APOYO </w:t>
            </w:r>
          </w:p>
          <w:p w14:paraId="51027ABF"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PARA EL FUNCIONAMIENTO DE LA ESCUELA DURANTE EL MES DE ABRIL Y MAYO</w:t>
            </w:r>
          </w:p>
        </w:tc>
        <w:tc>
          <w:tcPr>
            <w:tcW w:w="1393" w:type="dxa"/>
            <w:tcBorders>
              <w:top w:val="nil"/>
              <w:left w:val="nil"/>
              <w:bottom w:val="single" w:sz="4" w:space="0" w:color="auto"/>
              <w:right w:val="single" w:sz="4" w:space="0" w:color="auto"/>
            </w:tcBorders>
            <w:shd w:val="clear" w:color="auto" w:fill="auto"/>
            <w:vAlign w:val="center"/>
            <w:hideMark/>
          </w:tcPr>
          <w:p w14:paraId="672BDFAE"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SE AUTORIZA LO SOLICITADO</w:t>
            </w:r>
          </w:p>
        </w:tc>
        <w:tc>
          <w:tcPr>
            <w:tcW w:w="941" w:type="dxa"/>
            <w:tcBorders>
              <w:top w:val="nil"/>
              <w:left w:val="nil"/>
              <w:bottom w:val="single" w:sz="4" w:space="0" w:color="auto"/>
              <w:right w:val="single" w:sz="4" w:space="0" w:color="auto"/>
            </w:tcBorders>
            <w:shd w:val="clear" w:color="auto" w:fill="auto"/>
            <w:vAlign w:val="center"/>
            <w:hideMark/>
          </w:tcPr>
          <w:p w14:paraId="1930FE70"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$6,000.00</w:t>
            </w:r>
          </w:p>
        </w:tc>
      </w:tr>
      <w:tr w:rsidR="00711537" w:rsidRPr="00082DDF" w14:paraId="60DA5DFC" w14:textId="77777777" w:rsidTr="001D2C58">
        <w:trPr>
          <w:trHeight w:val="817"/>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D0B16"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 </w:t>
            </w:r>
            <w:r>
              <w:rPr>
                <w:rFonts w:ascii="Arial" w:hAnsi="Arial" w:cs="Arial"/>
                <w:color w:val="000000"/>
                <w:sz w:val="16"/>
                <w:szCs w:val="16"/>
                <w:lang w:eastAsia="es-MX"/>
              </w:rPr>
              <w:t>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F9F3AC8"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 xml:space="preserve">LEF. RAÚL LÓPEZ </w:t>
            </w:r>
            <w:r>
              <w:rPr>
                <w:rFonts w:ascii="Arial" w:hAnsi="Arial" w:cs="Arial"/>
                <w:color w:val="000000"/>
                <w:sz w:val="16"/>
                <w:szCs w:val="16"/>
                <w:lang w:eastAsia="es-MX"/>
              </w:rPr>
              <w:t>ESCALANTE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A9F0B29"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INSTRUCTOR DE BALONCESTO, VALLE SUR</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27BEB26"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APOYO  PARA EL FUNCIONAMIENTO DE LA ESCUELA DURANTE EL MES DE ABRIL Y MAYO</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46F9070B"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SE AUTORIZA LO SOLICITADO</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5A8FFC99"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$6,000.00</w:t>
            </w:r>
          </w:p>
        </w:tc>
      </w:tr>
      <w:tr w:rsidR="00711537" w:rsidRPr="00082DDF" w14:paraId="053C774C" w14:textId="77777777" w:rsidTr="00EA440C">
        <w:trPr>
          <w:trHeight w:val="817"/>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475AC"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 </w:t>
            </w:r>
            <w:r>
              <w:rPr>
                <w:rFonts w:ascii="Arial" w:hAnsi="Arial" w:cs="Arial"/>
                <w:color w:val="000000"/>
                <w:sz w:val="16"/>
                <w:szCs w:val="16"/>
                <w:lang w:eastAsia="es-MX"/>
              </w:rPr>
              <w:t>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7331B42"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C. ÁNGEL DOMÍNGUEZ DELGADO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EA9694C"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INSTRUCTOR DE BEISBOL, CAMPO DEPORTIVO LA ALFONSINA</w:t>
            </w:r>
          </w:p>
        </w:tc>
        <w:tc>
          <w:tcPr>
            <w:tcW w:w="3260" w:type="dxa"/>
            <w:tcBorders>
              <w:top w:val="single" w:sz="4" w:space="0" w:color="auto"/>
              <w:left w:val="nil"/>
              <w:bottom w:val="nil"/>
              <w:right w:val="single" w:sz="4" w:space="0" w:color="auto"/>
            </w:tcBorders>
            <w:shd w:val="clear" w:color="000000" w:fill="FFFFFF"/>
            <w:vAlign w:val="center"/>
            <w:hideMark/>
          </w:tcPr>
          <w:p w14:paraId="74397CE5"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APOYO  PARA EL FUNCIONAMIENTO DE LA ESCUELA DURANTE EL MES DE ABRIL</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5C7959CC"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SE AUTORIZA LO SOLICITADO</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3676C3A6"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$3,000.00</w:t>
            </w:r>
          </w:p>
        </w:tc>
      </w:tr>
      <w:tr w:rsidR="00711537" w:rsidRPr="00082DDF" w14:paraId="501275F8" w14:textId="77777777" w:rsidTr="00C939A4">
        <w:trPr>
          <w:trHeight w:val="1225"/>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BB956BA"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 </w:t>
            </w:r>
            <w:r>
              <w:rPr>
                <w:rFonts w:ascii="Arial" w:hAnsi="Arial" w:cs="Arial"/>
                <w:color w:val="000000"/>
                <w:sz w:val="16"/>
                <w:szCs w:val="16"/>
                <w:lang w:eastAsia="es-MX"/>
              </w:rPr>
              <w:t>12</w:t>
            </w:r>
          </w:p>
        </w:tc>
        <w:tc>
          <w:tcPr>
            <w:tcW w:w="1559" w:type="dxa"/>
            <w:tcBorders>
              <w:top w:val="nil"/>
              <w:left w:val="nil"/>
              <w:bottom w:val="single" w:sz="4" w:space="0" w:color="auto"/>
              <w:right w:val="single" w:sz="4" w:space="0" w:color="auto"/>
            </w:tcBorders>
            <w:shd w:val="clear" w:color="auto" w:fill="auto"/>
            <w:vAlign w:val="center"/>
            <w:hideMark/>
          </w:tcPr>
          <w:p w14:paraId="10411FA6"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C. LUIS ABEL MIRÓN RIVERA</w:t>
            </w:r>
          </w:p>
        </w:tc>
        <w:tc>
          <w:tcPr>
            <w:tcW w:w="2126" w:type="dxa"/>
            <w:tcBorders>
              <w:top w:val="nil"/>
              <w:left w:val="nil"/>
              <w:bottom w:val="single" w:sz="4" w:space="0" w:color="auto"/>
              <w:right w:val="single" w:sz="4" w:space="0" w:color="auto"/>
            </w:tcBorders>
            <w:shd w:val="clear" w:color="auto" w:fill="auto"/>
            <w:vAlign w:val="center"/>
            <w:hideMark/>
          </w:tcPr>
          <w:p w14:paraId="2D67E35F"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INSTRUCTOR DE LA POLICÍA MUNICIPAL</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058A729B"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 xml:space="preserve">SOLICITA APOYO CON LA ADQUISICIÓN DE UN BOLETO DE AVIÓN PARA PARTICIPAR EN EL VI JUEGOS EUROPEOS DE POLICÍAS Y BOMBEROS HELVA 2016 </w:t>
            </w:r>
          </w:p>
        </w:tc>
        <w:tc>
          <w:tcPr>
            <w:tcW w:w="1393" w:type="dxa"/>
            <w:tcBorders>
              <w:top w:val="nil"/>
              <w:left w:val="nil"/>
              <w:bottom w:val="single" w:sz="4" w:space="0" w:color="auto"/>
              <w:right w:val="single" w:sz="4" w:space="0" w:color="auto"/>
            </w:tcBorders>
            <w:shd w:val="clear" w:color="auto" w:fill="auto"/>
            <w:vAlign w:val="center"/>
            <w:hideMark/>
          </w:tcPr>
          <w:p w14:paraId="2B5B558A"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SE AUTORIZA LO SOLICITADO</w:t>
            </w:r>
          </w:p>
        </w:tc>
        <w:tc>
          <w:tcPr>
            <w:tcW w:w="941" w:type="dxa"/>
            <w:tcBorders>
              <w:top w:val="nil"/>
              <w:left w:val="nil"/>
              <w:bottom w:val="single" w:sz="4" w:space="0" w:color="auto"/>
              <w:right w:val="single" w:sz="4" w:space="0" w:color="auto"/>
            </w:tcBorders>
            <w:shd w:val="clear" w:color="auto" w:fill="auto"/>
            <w:vAlign w:val="center"/>
            <w:hideMark/>
          </w:tcPr>
          <w:p w14:paraId="69ED4F92"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$13,276.00</w:t>
            </w:r>
          </w:p>
        </w:tc>
      </w:tr>
      <w:tr w:rsidR="00711537" w:rsidRPr="00082DDF" w14:paraId="461C4ACC" w14:textId="77777777" w:rsidTr="00771B8F">
        <w:trPr>
          <w:trHeight w:val="817"/>
          <w:jc w:val="center"/>
        </w:trPr>
        <w:tc>
          <w:tcPr>
            <w:tcW w:w="441" w:type="dxa"/>
            <w:tcBorders>
              <w:top w:val="single" w:sz="4" w:space="0" w:color="auto"/>
              <w:left w:val="single" w:sz="4" w:space="0" w:color="auto"/>
              <w:bottom w:val="nil"/>
              <w:right w:val="nil"/>
            </w:tcBorders>
            <w:shd w:val="clear" w:color="000000" w:fill="FFFFFF"/>
            <w:vAlign w:val="center"/>
            <w:hideMark/>
          </w:tcPr>
          <w:p w14:paraId="6F449471" w14:textId="77777777" w:rsidR="00711537" w:rsidRPr="00082DDF" w:rsidRDefault="00711537" w:rsidP="00C939A4">
            <w:pPr>
              <w:jc w:val="center"/>
              <w:rPr>
                <w:rFonts w:ascii="Arial" w:hAnsi="Arial" w:cs="Arial"/>
                <w:sz w:val="16"/>
                <w:szCs w:val="16"/>
                <w:lang w:eastAsia="es-MX"/>
              </w:rPr>
            </w:pPr>
            <w:r w:rsidRPr="00082DDF">
              <w:rPr>
                <w:rFonts w:ascii="Arial" w:hAnsi="Arial" w:cs="Arial"/>
                <w:sz w:val="16"/>
                <w:szCs w:val="16"/>
                <w:lang w:eastAsia="es-MX"/>
              </w:rPr>
              <w:lastRenderedPageBreak/>
              <w:t> </w:t>
            </w:r>
            <w:r>
              <w:rPr>
                <w:rFonts w:ascii="Arial" w:hAnsi="Arial" w:cs="Arial"/>
                <w:sz w:val="16"/>
                <w:szCs w:val="16"/>
                <w:lang w:eastAsia="es-MX"/>
              </w:rPr>
              <w:t>13</w:t>
            </w:r>
          </w:p>
        </w:tc>
        <w:tc>
          <w:tcPr>
            <w:tcW w:w="1559" w:type="dxa"/>
            <w:tcBorders>
              <w:top w:val="single" w:sz="4" w:space="0" w:color="auto"/>
              <w:left w:val="single" w:sz="4" w:space="0" w:color="auto"/>
              <w:bottom w:val="nil"/>
              <w:right w:val="single" w:sz="4" w:space="0" w:color="auto"/>
            </w:tcBorders>
            <w:shd w:val="clear" w:color="000000" w:fill="FFFFFF"/>
            <w:vAlign w:val="center"/>
            <w:hideMark/>
          </w:tcPr>
          <w:p w14:paraId="34FF9BBA"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C. NOÉ DE LA CRUZ MARTÍNEZ</w:t>
            </w:r>
          </w:p>
        </w:tc>
        <w:tc>
          <w:tcPr>
            <w:tcW w:w="2126" w:type="dxa"/>
            <w:tcBorders>
              <w:top w:val="single" w:sz="4" w:space="0" w:color="auto"/>
              <w:left w:val="nil"/>
              <w:bottom w:val="nil"/>
              <w:right w:val="single" w:sz="4" w:space="0" w:color="auto"/>
            </w:tcBorders>
            <w:shd w:val="clear" w:color="000000" w:fill="FFFFFF"/>
            <w:vAlign w:val="center"/>
            <w:hideMark/>
          </w:tcPr>
          <w:p w14:paraId="4D05FEF8"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INSTRUCTOR DE ESC. DE INICIACIÓN DE KARATE DO, LA ALFONSINA</w:t>
            </w:r>
          </w:p>
        </w:tc>
        <w:tc>
          <w:tcPr>
            <w:tcW w:w="3260" w:type="dxa"/>
            <w:tcBorders>
              <w:top w:val="single" w:sz="4" w:space="0" w:color="auto"/>
              <w:left w:val="nil"/>
              <w:bottom w:val="nil"/>
              <w:right w:val="single" w:sz="4" w:space="0" w:color="auto"/>
            </w:tcBorders>
            <w:shd w:val="clear" w:color="000000" w:fill="FFFFFF"/>
            <w:vAlign w:val="center"/>
            <w:hideMark/>
          </w:tcPr>
          <w:p w14:paraId="7A13461C"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APOYO PARA EL FUNCIONAMIENTO DE LA ESC. DURANTE EL MES DE MAYO</w:t>
            </w:r>
          </w:p>
        </w:tc>
        <w:tc>
          <w:tcPr>
            <w:tcW w:w="1393" w:type="dxa"/>
            <w:tcBorders>
              <w:top w:val="single" w:sz="4" w:space="0" w:color="auto"/>
              <w:left w:val="nil"/>
              <w:bottom w:val="nil"/>
              <w:right w:val="single" w:sz="4" w:space="0" w:color="auto"/>
            </w:tcBorders>
            <w:shd w:val="clear" w:color="000000" w:fill="FFFFFF"/>
            <w:vAlign w:val="center"/>
            <w:hideMark/>
          </w:tcPr>
          <w:p w14:paraId="50758E17"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SE AUTORIZA LO SOLICITADO</w:t>
            </w:r>
          </w:p>
        </w:tc>
        <w:tc>
          <w:tcPr>
            <w:tcW w:w="941" w:type="dxa"/>
            <w:tcBorders>
              <w:top w:val="single" w:sz="4" w:space="0" w:color="auto"/>
              <w:left w:val="nil"/>
              <w:bottom w:val="nil"/>
              <w:right w:val="single" w:sz="4" w:space="0" w:color="auto"/>
            </w:tcBorders>
            <w:shd w:val="clear" w:color="auto" w:fill="auto"/>
            <w:vAlign w:val="center"/>
            <w:hideMark/>
          </w:tcPr>
          <w:p w14:paraId="48D8F42D"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$3,000.00</w:t>
            </w:r>
          </w:p>
        </w:tc>
      </w:tr>
      <w:tr w:rsidR="00711537" w:rsidRPr="00082DDF" w14:paraId="45C4A559" w14:textId="77777777" w:rsidTr="00C939A4">
        <w:trPr>
          <w:trHeight w:val="288"/>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E55E4" w14:textId="77777777" w:rsidR="00711537" w:rsidRPr="00082DDF" w:rsidRDefault="00711537" w:rsidP="00C939A4">
            <w:pPr>
              <w:rPr>
                <w:rFonts w:ascii="Arial" w:hAnsi="Arial" w:cs="Arial"/>
                <w:color w:val="000000"/>
                <w:sz w:val="16"/>
                <w:szCs w:val="16"/>
                <w:lang w:eastAsia="es-MX"/>
              </w:rPr>
            </w:pPr>
            <w:r w:rsidRPr="00082DDF">
              <w:rPr>
                <w:rFonts w:ascii="Arial" w:hAnsi="Arial" w:cs="Arial"/>
                <w:color w:val="000000"/>
                <w:sz w:val="16"/>
                <w:szCs w:val="16"/>
                <w:lang w:eastAsia="es-MX"/>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E1E73E" w14:textId="77777777" w:rsidR="00711537" w:rsidRPr="00082DDF" w:rsidRDefault="00711537" w:rsidP="00C939A4">
            <w:pPr>
              <w:rPr>
                <w:rFonts w:ascii="Arial" w:hAnsi="Arial" w:cs="Arial"/>
                <w:color w:val="000000"/>
                <w:sz w:val="16"/>
                <w:szCs w:val="16"/>
                <w:lang w:eastAsia="es-MX"/>
              </w:rPr>
            </w:pPr>
            <w:r w:rsidRPr="00082DDF">
              <w:rPr>
                <w:rFonts w:ascii="Arial" w:hAnsi="Arial" w:cs="Arial"/>
                <w:color w:val="000000"/>
                <w:sz w:val="16"/>
                <w:szCs w:val="16"/>
                <w:lang w:eastAsia="es-MX"/>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2710014" w14:textId="77777777" w:rsidR="00711537" w:rsidRPr="00082DDF" w:rsidRDefault="00711537" w:rsidP="00C939A4">
            <w:pPr>
              <w:rPr>
                <w:rFonts w:ascii="Arial" w:hAnsi="Arial" w:cs="Arial"/>
                <w:color w:val="000000"/>
                <w:sz w:val="16"/>
                <w:szCs w:val="16"/>
                <w:lang w:eastAsia="es-MX"/>
              </w:rPr>
            </w:pPr>
            <w:r w:rsidRPr="00082DDF">
              <w:rPr>
                <w:rFonts w:ascii="Arial" w:hAnsi="Arial" w:cs="Arial"/>
                <w:color w:val="000000"/>
                <w:sz w:val="16"/>
                <w:szCs w:val="16"/>
                <w:lang w:eastAsia="es-MX"/>
              </w:rPr>
              <w:t>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641CCED6" w14:textId="77777777" w:rsidR="00711537" w:rsidRPr="00082DDF" w:rsidRDefault="00711537" w:rsidP="00C939A4">
            <w:pPr>
              <w:rPr>
                <w:rFonts w:ascii="Arial" w:hAnsi="Arial" w:cs="Arial"/>
                <w:color w:val="000000"/>
                <w:sz w:val="16"/>
                <w:szCs w:val="16"/>
                <w:lang w:eastAsia="es-MX"/>
              </w:rPr>
            </w:pPr>
            <w:r w:rsidRPr="00082DDF">
              <w:rPr>
                <w:rFonts w:ascii="Arial" w:hAnsi="Arial" w:cs="Arial"/>
                <w:color w:val="000000"/>
                <w:sz w:val="16"/>
                <w:szCs w:val="16"/>
                <w:lang w:eastAsia="es-MX"/>
              </w:rPr>
              <w:t> </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4037E433"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TOTAL</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3B3A470E" w14:textId="77777777" w:rsidR="00711537" w:rsidRPr="00082DDF" w:rsidRDefault="00711537" w:rsidP="00C939A4">
            <w:pPr>
              <w:jc w:val="center"/>
              <w:rPr>
                <w:rFonts w:ascii="Arial" w:hAnsi="Arial" w:cs="Arial"/>
                <w:color w:val="000000"/>
                <w:sz w:val="16"/>
                <w:szCs w:val="16"/>
                <w:lang w:eastAsia="es-MX"/>
              </w:rPr>
            </w:pPr>
            <w:r w:rsidRPr="00082DDF">
              <w:rPr>
                <w:rFonts w:ascii="Arial" w:hAnsi="Arial" w:cs="Arial"/>
                <w:color w:val="000000"/>
                <w:sz w:val="16"/>
                <w:szCs w:val="16"/>
                <w:lang w:eastAsia="es-MX"/>
              </w:rPr>
              <w:t>$69,596.00</w:t>
            </w:r>
          </w:p>
        </w:tc>
      </w:tr>
    </w:tbl>
    <w:p w14:paraId="24082931" w14:textId="77777777" w:rsidR="00711537" w:rsidRPr="00711537" w:rsidRDefault="00711537" w:rsidP="00711537">
      <w:pPr>
        <w:spacing w:before="240"/>
        <w:jc w:val="both"/>
        <w:rPr>
          <w:rFonts w:ascii="Arial" w:hAnsi="Arial" w:cs="Arial"/>
          <w:b/>
          <w:szCs w:val="16"/>
          <w:lang w:val="es-MX"/>
        </w:rPr>
      </w:pPr>
      <w:r w:rsidRPr="00711537">
        <w:rPr>
          <w:rFonts w:ascii="Arial" w:hAnsi="Arial" w:cs="Arial"/>
          <w:b/>
          <w:szCs w:val="16"/>
          <w:lang w:val="es-MX"/>
        </w:rPr>
        <w:t>VI.- Así también, someto a su consideración 5 solicitudes de ciudadanos de apoyos y condonaciones, que al afecto son:</w:t>
      </w:r>
    </w:p>
    <w:p w14:paraId="3583CD75" w14:textId="77777777" w:rsidR="00711537" w:rsidRPr="004A1E33" w:rsidRDefault="00711537" w:rsidP="00711537">
      <w:pPr>
        <w:jc w:val="both"/>
        <w:rPr>
          <w:rFonts w:ascii="Arial" w:hAnsi="Arial" w:cs="Arial"/>
          <w:b/>
          <w:szCs w:val="16"/>
          <w:lang w:val="es-MX"/>
        </w:rPr>
      </w:pPr>
    </w:p>
    <w:tbl>
      <w:tblPr>
        <w:tblW w:w="9883" w:type="dxa"/>
        <w:jc w:val="center"/>
        <w:tblCellMar>
          <w:left w:w="70" w:type="dxa"/>
          <w:right w:w="70" w:type="dxa"/>
        </w:tblCellMar>
        <w:tblLook w:val="04A0" w:firstRow="1" w:lastRow="0" w:firstColumn="1" w:lastColumn="0" w:noHBand="0" w:noVBand="1"/>
      </w:tblPr>
      <w:tblGrid>
        <w:gridCol w:w="476"/>
        <w:gridCol w:w="1297"/>
        <w:gridCol w:w="1574"/>
        <w:gridCol w:w="2652"/>
        <w:gridCol w:w="1628"/>
        <w:gridCol w:w="1015"/>
        <w:gridCol w:w="1241"/>
      </w:tblGrid>
      <w:tr w:rsidR="00711537" w:rsidRPr="0075266B" w14:paraId="6C8B375A" w14:textId="77777777" w:rsidTr="00C939A4">
        <w:trPr>
          <w:trHeight w:val="606"/>
          <w:jc w:val="center"/>
        </w:trPr>
        <w:tc>
          <w:tcPr>
            <w:tcW w:w="476"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6820F8D1" w14:textId="77777777" w:rsidR="00711537" w:rsidRPr="004A1E33" w:rsidRDefault="00711537" w:rsidP="00C939A4">
            <w:pPr>
              <w:jc w:val="center"/>
              <w:rPr>
                <w:rFonts w:ascii="Arial" w:hAnsi="Arial" w:cs="Arial"/>
                <w:b/>
                <w:bCs/>
                <w:color w:val="FFFFFF"/>
                <w:sz w:val="16"/>
                <w:szCs w:val="16"/>
                <w:lang w:val="es-MX" w:eastAsia="es-MX"/>
              </w:rPr>
            </w:pPr>
            <w:r w:rsidRPr="004A1E33">
              <w:rPr>
                <w:rFonts w:ascii="Arial" w:hAnsi="Arial" w:cs="Arial"/>
                <w:b/>
                <w:bCs/>
                <w:color w:val="FFFFFF"/>
                <w:sz w:val="16"/>
                <w:szCs w:val="16"/>
                <w:lang w:val="es-MX" w:eastAsia="es-MX"/>
              </w:rPr>
              <w:t> </w:t>
            </w:r>
          </w:p>
        </w:tc>
        <w:tc>
          <w:tcPr>
            <w:tcW w:w="1297" w:type="dxa"/>
            <w:tcBorders>
              <w:top w:val="single" w:sz="4" w:space="0" w:color="auto"/>
              <w:left w:val="nil"/>
              <w:bottom w:val="single" w:sz="4" w:space="0" w:color="auto"/>
              <w:right w:val="single" w:sz="4" w:space="0" w:color="auto"/>
            </w:tcBorders>
            <w:shd w:val="clear" w:color="000000" w:fill="31869B"/>
            <w:vAlign w:val="center"/>
            <w:hideMark/>
          </w:tcPr>
          <w:p w14:paraId="53F656B9" w14:textId="77777777" w:rsidR="00711537" w:rsidRPr="0075266B" w:rsidRDefault="00711537" w:rsidP="00C939A4">
            <w:pPr>
              <w:jc w:val="center"/>
              <w:rPr>
                <w:rFonts w:ascii="Arial" w:hAnsi="Arial" w:cs="Arial"/>
                <w:b/>
                <w:bCs/>
                <w:color w:val="FFFFFF"/>
                <w:sz w:val="16"/>
                <w:szCs w:val="16"/>
                <w:lang w:eastAsia="es-MX"/>
              </w:rPr>
            </w:pPr>
            <w:r w:rsidRPr="0075266B">
              <w:rPr>
                <w:rFonts w:ascii="Arial" w:hAnsi="Arial" w:cs="Arial"/>
                <w:b/>
                <w:bCs/>
                <w:color w:val="FFFFFF"/>
                <w:sz w:val="16"/>
                <w:szCs w:val="16"/>
                <w:lang w:eastAsia="es-MX"/>
              </w:rPr>
              <w:t>SOLICITANTE</w:t>
            </w:r>
          </w:p>
        </w:tc>
        <w:tc>
          <w:tcPr>
            <w:tcW w:w="1574" w:type="dxa"/>
            <w:tcBorders>
              <w:top w:val="single" w:sz="4" w:space="0" w:color="auto"/>
              <w:left w:val="nil"/>
              <w:bottom w:val="single" w:sz="4" w:space="0" w:color="auto"/>
              <w:right w:val="single" w:sz="4" w:space="0" w:color="auto"/>
            </w:tcBorders>
            <w:shd w:val="clear" w:color="000000" w:fill="31869B"/>
            <w:vAlign w:val="center"/>
            <w:hideMark/>
          </w:tcPr>
          <w:p w14:paraId="2C69C728" w14:textId="77777777" w:rsidR="00711537" w:rsidRPr="0075266B" w:rsidRDefault="00711537" w:rsidP="00C939A4">
            <w:pPr>
              <w:jc w:val="center"/>
              <w:rPr>
                <w:rFonts w:ascii="Arial" w:hAnsi="Arial" w:cs="Arial"/>
                <w:b/>
                <w:bCs/>
                <w:color w:val="FFFFFF"/>
                <w:sz w:val="16"/>
                <w:szCs w:val="16"/>
                <w:lang w:eastAsia="es-MX"/>
              </w:rPr>
            </w:pPr>
            <w:r w:rsidRPr="0075266B">
              <w:rPr>
                <w:rFonts w:ascii="Arial" w:hAnsi="Arial" w:cs="Arial"/>
                <w:b/>
                <w:bCs/>
                <w:color w:val="FFFFFF"/>
                <w:sz w:val="16"/>
                <w:szCs w:val="16"/>
                <w:lang w:eastAsia="es-MX"/>
              </w:rPr>
              <w:t>DEPENDENCIA , INSTITUCIÓN, COMUNIDADES</w:t>
            </w:r>
          </w:p>
        </w:tc>
        <w:tc>
          <w:tcPr>
            <w:tcW w:w="2652" w:type="dxa"/>
            <w:tcBorders>
              <w:top w:val="single" w:sz="4" w:space="0" w:color="auto"/>
              <w:left w:val="nil"/>
              <w:bottom w:val="single" w:sz="4" w:space="0" w:color="auto"/>
              <w:right w:val="single" w:sz="4" w:space="0" w:color="auto"/>
            </w:tcBorders>
            <w:shd w:val="clear" w:color="000000" w:fill="31869B"/>
            <w:vAlign w:val="center"/>
            <w:hideMark/>
          </w:tcPr>
          <w:p w14:paraId="710A1C19" w14:textId="77777777" w:rsidR="00711537" w:rsidRPr="0075266B" w:rsidRDefault="00711537" w:rsidP="00C939A4">
            <w:pPr>
              <w:jc w:val="center"/>
              <w:rPr>
                <w:rFonts w:ascii="Arial" w:hAnsi="Arial" w:cs="Arial"/>
                <w:b/>
                <w:bCs/>
                <w:color w:val="FFFFFF"/>
                <w:sz w:val="16"/>
                <w:szCs w:val="16"/>
                <w:lang w:eastAsia="es-MX"/>
              </w:rPr>
            </w:pPr>
            <w:r w:rsidRPr="0075266B">
              <w:rPr>
                <w:rFonts w:ascii="Arial" w:hAnsi="Arial" w:cs="Arial"/>
                <w:b/>
                <w:bCs/>
                <w:color w:val="FFFFFF"/>
                <w:sz w:val="16"/>
                <w:szCs w:val="16"/>
                <w:lang w:eastAsia="es-MX"/>
              </w:rPr>
              <w:t>ASUNTO</w:t>
            </w:r>
          </w:p>
        </w:tc>
        <w:tc>
          <w:tcPr>
            <w:tcW w:w="1628" w:type="dxa"/>
            <w:tcBorders>
              <w:top w:val="single" w:sz="4" w:space="0" w:color="auto"/>
              <w:left w:val="nil"/>
              <w:bottom w:val="single" w:sz="4" w:space="0" w:color="auto"/>
              <w:right w:val="single" w:sz="4" w:space="0" w:color="auto"/>
            </w:tcBorders>
            <w:shd w:val="clear" w:color="000000" w:fill="31869B"/>
            <w:vAlign w:val="center"/>
            <w:hideMark/>
          </w:tcPr>
          <w:p w14:paraId="2BE4F1BB" w14:textId="77777777" w:rsidR="00711537" w:rsidRPr="0075266B" w:rsidRDefault="00711537" w:rsidP="00C939A4">
            <w:pPr>
              <w:jc w:val="center"/>
              <w:rPr>
                <w:rFonts w:ascii="Arial" w:hAnsi="Arial" w:cs="Arial"/>
                <w:b/>
                <w:bCs/>
                <w:color w:val="FFFFFF"/>
                <w:sz w:val="16"/>
                <w:szCs w:val="16"/>
                <w:lang w:eastAsia="es-MX"/>
              </w:rPr>
            </w:pPr>
            <w:r w:rsidRPr="0075266B">
              <w:rPr>
                <w:rFonts w:ascii="Arial" w:hAnsi="Arial" w:cs="Arial"/>
                <w:b/>
                <w:bCs/>
                <w:color w:val="FFFFFF"/>
                <w:sz w:val="16"/>
                <w:szCs w:val="16"/>
                <w:lang w:eastAsia="es-MX"/>
              </w:rPr>
              <w:t>RESPUESTA</w:t>
            </w:r>
          </w:p>
        </w:tc>
        <w:tc>
          <w:tcPr>
            <w:tcW w:w="1015" w:type="dxa"/>
            <w:tcBorders>
              <w:top w:val="single" w:sz="4" w:space="0" w:color="auto"/>
              <w:left w:val="nil"/>
              <w:bottom w:val="single" w:sz="4" w:space="0" w:color="auto"/>
              <w:right w:val="single" w:sz="4" w:space="0" w:color="auto"/>
            </w:tcBorders>
            <w:shd w:val="clear" w:color="000000" w:fill="31869B"/>
            <w:vAlign w:val="center"/>
            <w:hideMark/>
          </w:tcPr>
          <w:p w14:paraId="091A5626" w14:textId="77777777" w:rsidR="00711537" w:rsidRPr="0075266B" w:rsidRDefault="00711537" w:rsidP="00C939A4">
            <w:pPr>
              <w:jc w:val="center"/>
              <w:rPr>
                <w:rFonts w:ascii="Arial" w:hAnsi="Arial" w:cs="Arial"/>
                <w:b/>
                <w:bCs/>
                <w:color w:val="FFFFFF"/>
                <w:sz w:val="16"/>
                <w:szCs w:val="16"/>
                <w:lang w:eastAsia="es-MX"/>
              </w:rPr>
            </w:pPr>
            <w:r w:rsidRPr="0075266B">
              <w:rPr>
                <w:rFonts w:ascii="Arial" w:hAnsi="Arial" w:cs="Arial"/>
                <w:b/>
                <w:bCs/>
                <w:color w:val="FFFFFF"/>
                <w:sz w:val="16"/>
                <w:szCs w:val="16"/>
                <w:lang w:eastAsia="es-MX"/>
              </w:rPr>
              <w:t>APOYO</w:t>
            </w:r>
          </w:p>
        </w:tc>
        <w:tc>
          <w:tcPr>
            <w:tcW w:w="1241" w:type="dxa"/>
            <w:tcBorders>
              <w:top w:val="single" w:sz="4" w:space="0" w:color="auto"/>
              <w:left w:val="nil"/>
              <w:bottom w:val="single" w:sz="4" w:space="0" w:color="auto"/>
              <w:right w:val="single" w:sz="4" w:space="0" w:color="auto"/>
            </w:tcBorders>
            <w:shd w:val="clear" w:color="000000" w:fill="31869B"/>
            <w:vAlign w:val="center"/>
            <w:hideMark/>
          </w:tcPr>
          <w:p w14:paraId="5267A0A8" w14:textId="77777777" w:rsidR="00711537" w:rsidRPr="0075266B" w:rsidRDefault="00711537" w:rsidP="00C939A4">
            <w:pPr>
              <w:jc w:val="center"/>
              <w:rPr>
                <w:rFonts w:ascii="Arial" w:hAnsi="Arial" w:cs="Arial"/>
                <w:b/>
                <w:bCs/>
                <w:color w:val="FFFFFF"/>
                <w:sz w:val="16"/>
                <w:szCs w:val="16"/>
                <w:lang w:eastAsia="es-MX"/>
              </w:rPr>
            </w:pPr>
            <w:r w:rsidRPr="0075266B">
              <w:rPr>
                <w:rFonts w:ascii="Arial" w:hAnsi="Arial" w:cs="Arial"/>
                <w:b/>
                <w:bCs/>
                <w:color w:val="FFFFFF"/>
                <w:sz w:val="16"/>
                <w:szCs w:val="16"/>
                <w:lang w:eastAsia="es-MX"/>
              </w:rPr>
              <w:t>CANTIDAD CONDONADA</w:t>
            </w:r>
          </w:p>
        </w:tc>
      </w:tr>
      <w:tr w:rsidR="00711537" w:rsidRPr="0075266B" w14:paraId="76731498" w14:textId="77777777" w:rsidTr="00C939A4">
        <w:trPr>
          <w:trHeight w:val="1416"/>
          <w:jc w:val="center"/>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33D76E3C" w14:textId="77777777" w:rsidR="00711537" w:rsidRPr="0075266B" w:rsidRDefault="00711537" w:rsidP="00C939A4">
            <w:pPr>
              <w:jc w:val="center"/>
              <w:rPr>
                <w:rFonts w:ascii="Arial" w:hAnsi="Arial" w:cs="Arial"/>
                <w:sz w:val="16"/>
                <w:szCs w:val="16"/>
                <w:lang w:eastAsia="es-MX"/>
              </w:rPr>
            </w:pPr>
            <w:r w:rsidRPr="0075266B">
              <w:rPr>
                <w:rFonts w:ascii="Arial" w:hAnsi="Arial" w:cs="Arial"/>
                <w:sz w:val="16"/>
                <w:szCs w:val="16"/>
                <w:lang w:eastAsia="es-MX"/>
              </w:rPr>
              <w:t> </w:t>
            </w:r>
            <w:r>
              <w:rPr>
                <w:rFonts w:ascii="Arial" w:hAnsi="Arial" w:cs="Arial"/>
                <w:sz w:val="16"/>
                <w:szCs w:val="16"/>
                <w:lang w:eastAsia="es-MX"/>
              </w:rPr>
              <w:t>1</w:t>
            </w:r>
          </w:p>
        </w:tc>
        <w:tc>
          <w:tcPr>
            <w:tcW w:w="1297" w:type="dxa"/>
            <w:tcBorders>
              <w:top w:val="nil"/>
              <w:left w:val="nil"/>
              <w:bottom w:val="single" w:sz="4" w:space="0" w:color="auto"/>
              <w:right w:val="single" w:sz="4" w:space="0" w:color="auto"/>
            </w:tcBorders>
            <w:shd w:val="clear" w:color="000000" w:fill="FFFFFF"/>
            <w:vAlign w:val="center"/>
            <w:hideMark/>
          </w:tcPr>
          <w:p w14:paraId="6AACB50F" w14:textId="77777777" w:rsidR="00711537" w:rsidRPr="0075266B" w:rsidRDefault="00711537" w:rsidP="00C939A4">
            <w:pPr>
              <w:jc w:val="center"/>
              <w:rPr>
                <w:rFonts w:ascii="Arial" w:hAnsi="Arial" w:cs="Arial"/>
                <w:color w:val="000000"/>
                <w:sz w:val="16"/>
                <w:szCs w:val="16"/>
                <w:lang w:eastAsia="es-MX"/>
              </w:rPr>
            </w:pPr>
            <w:r w:rsidRPr="0075266B">
              <w:rPr>
                <w:rFonts w:ascii="Arial" w:hAnsi="Arial" w:cs="Arial"/>
                <w:color w:val="000000"/>
                <w:sz w:val="16"/>
                <w:szCs w:val="16"/>
                <w:lang w:eastAsia="es-MX"/>
              </w:rPr>
              <w:t>DRA. FABIOLA SERNA HERNÁNDEZ</w:t>
            </w:r>
          </w:p>
        </w:tc>
        <w:tc>
          <w:tcPr>
            <w:tcW w:w="1574" w:type="dxa"/>
            <w:tcBorders>
              <w:top w:val="nil"/>
              <w:left w:val="nil"/>
              <w:bottom w:val="single" w:sz="4" w:space="0" w:color="auto"/>
              <w:right w:val="single" w:sz="4" w:space="0" w:color="auto"/>
            </w:tcBorders>
            <w:shd w:val="clear" w:color="000000" w:fill="FFFFFF"/>
            <w:vAlign w:val="center"/>
            <w:hideMark/>
          </w:tcPr>
          <w:p w14:paraId="7EAAE24D"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DIRECTORA DE TECNOLOGÍAS DE LA INFORMACIÓN Y PADRONES</w:t>
            </w:r>
          </w:p>
        </w:tc>
        <w:tc>
          <w:tcPr>
            <w:tcW w:w="2652" w:type="dxa"/>
            <w:tcBorders>
              <w:top w:val="nil"/>
              <w:left w:val="nil"/>
              <w:bottom w:val="single" w:sz="4" w:space="0" w:color="auto"/>
              <w:right w:val="single" w:sz="4" w:space="0" w:color="auto"/>
            </w:tcBorders>
            <w:shd w:val="clear" w:color="000000" w:fill="FFFFFF"/>
            <w:vAlign w:val="center"/>
            <w:hideMark/>
          </w:tcPr>
          <w:p w14:paraId="7CB8ACB7" w14:textId="77777777" w:rsidR="00711537" w:rsidRPr="0075266B" w:rsidRDefault="00711537" w:rsidP="00C939A4">
            <w:pPr>
              <w:jc w:val="center"/>
              <w:rPr>
                <w:rFonts w:ascii="Arial" w:hAnsi="Arial" w:cs="Arial"/>
                <w:color w:val="000000"/>
                <w:sz w:val="16"/>
                <w:szCs w:val="16"/>
                <w:lang w:eastAsia="es-MX"/>
              </w:rPr>
            </w:pPr>
            <w:r w:rsidRPr="004A1E33">
              <w:rPr>
                <w:rFonts w:ascii="Arial" w:hAnsi="Arial" w:cs="Arial"/>
                <w:color w:val="000000"/>
                <w:sz w:val="16"/>
                <w:szCs w:val="16"/>
                <w:lang w:val="es-MX" w:eastAsia="es-MX"/>
              </w:rPr>
              <w:t xml:space="preserve">SOLICITA VIÁTICOS PARA QUE EL MTRO. MIGUEL ÁNGEL TOBÓN ÁLVAREZ JEFE DE DESARROLLO DE SOFTWARE PUEDA ACUDIR A LA CUMBRE DE GOBIERNO Y TECNOLOGÍA IDC EN CD. </w:t>
            </w:r>
            <w:r w:rsidRPr="0075266B">
              <w:rPr>
                <w:rFonts w:ascii="Arial" w:hAnsi="Arial" w:cs="Arial"/>
                <w:color w:val="000000"/>
                <w:sz w:val="16"/>
                <w:szCs w:val="16"/>
                <w:lang w:eastAsia="es-MX"/>
              </w:rPr>
              <w:t xml:space="preserve">DE MÉXICO </w:t>
            </w:r>
          </w:p>
        </w:tc>
        <w:tc>
          <w:tcPr>
            <w:tcW w:w="1628" w:type="dxa"/>
            <w:tcBorders>
              <w:top w:val="nil"/>
              <w:left w:val="nil"/>
              <w:bottom w:val="single" w:sz="4" w:space="0" w:color="auto"/>
              <w:right w:val="single" w:sz="4" w:space="0" w:color="auto"/>
            </w:tcBorders>
            <w:shd w:val="clear" w:color="000000" w:fill="FFFFFF"/>
            <w:vAlign w:val="center"/>
            <w:hideMark/>
          </w:tcPr>
          <w:p w14:paraId="53C6D55A" w14:textId="77777777" w:rsidR="00711537" w:rsidRPr="0075266B" w:rsidRDefault="00711537" w:rsidP="00C939A4">
            <w:pPr>
              <w:jc w:val="center"/>
              <w:rPr>
                <w:rFonts w:ascii="Arial" w:hAnsi="Arial" w:cs="Arial"/>
                <w:color w:val="000000"/>
                <w:sz w:val="16"/>
                <w:szCs w:val="16"/>
                <w:lang w:eastAsia="es-MX"/>
              </w:rPr>
            </w:pPr>
            <w:r w:rsidRPr="0075266B">
              <w:rPr>
                <w:rFonts w:ascii="Arial" w:hAnsi="Arial" w:cs="Arial"/>
                <w:color w:val="000000"/>
                <w:sz w:val="16"/>
                <w:szCs w:val="16"/>
                <w:lang w:eastAsia="es-MX"/>
              </w:rPr>
              <w:t>SE AUTORIZA LO SOLICITADO</w:t>
            </w:r>
          </w:p>
        </w:tc>
        <w:tc>
          <w:tcPr>
            <w:tcW w:w="1015" w:type="dxa"/>
            <w:tcBorders>
              <w:top w:val="nil"/>
              <w:left w:val="nil"/>
              <w:bottom w:val="single" w:sz="4" w:space="0" w:color="auto"/>
              <w:right w:val="single" w:sz="4" w:space="0" w:color="auto"/>
            </w:tcBorders>
            <w:shd w:val="clear" w:color="auto" w:fill="auto"/>
            <w:vAlign w:val="center"/>
            <w:hideMark/>
          </w:tcPr>
          <w:p w14:paraId="0DF3B4B1" w14:textId="77777777" w:rsidR="00711537" w:rsidRPr="0075266B" w:rsidRDefault="00711537" w:rsidP="00C939A4">
            <w:pPr>
              <w:jc w:val="center"/>
              <w:rPr>
                <w:rFonts w:ascii="Arial" w:hAnsi="Arial" w:cs="Arial"/>
                <w:color w:val="000000"/>
                <w:sz w:val="16"/>
                <w:szCs w:val="16"/>
                <w:lang w:eastAsia="es-MX"/>
              </w:rPr>
            </w:pPr>
            <w:r w:rsidRPr="0075266B">
              <w:rPr>
                <w:rFonts w:ascii="Arial" w:hAnsi="Arial" w:cs="Arial"/>
                <w:color w:val="000000"/>
                <w:sz w:val="16"/>
                <w:szCs w:val="16"/>
                <w:lang w:eastAsia="es-MX"/>
              </w:rPr>
              <w:t>$418.00</w:t>
            </w:r>
          </w:p>
        </w:tc>
        <w:tc>
          <w:tcPr>
            <w:tcW w:w="1241" w:type="dxa"/>
            <w:tcBorders>
              <w:top w:val="nil"/>
              <w:left w:val="nil"/>
              <w:bottom w:val="single" w:sz="4" w:space="0" w:color="auto"/>
              <w:right w:val="single" w:sz="4" w:space="0" w:color="auto"/>
            </w:tcBorders>
            <w:shd w:val="clear" w:color="000000" w:fill="FFFFFF"/>
            <w:vAlign w:val="bottom"/>
            <w:hideMark/>
          </w:tcPr>
          <w:p w14:paraId="5967995B" w14:textId="77777777" w:rsidR="00711537" w:rsidRPr="0075266B" w:rsidRDefault="00711537" w:rsidP="00C939A4">
            <w:pPr>
              <w:rPr>
                <w:rFonts w:ascii="Arial" w:hAnsi="Arial" w:cs="Arial"/>
                <w:color w:val="000000"/>
                <w:sz w:val="16"/>
                <w:szCs w:val="16"/>
                <w:lang w:eastAsia="es-MX"/>
              </w:rPr>
            </w:pPr>
            <w:r w:rsidRPr="0075266B">
              <w:rPr>
                <w:rFonts w:ascii="Arial" w:hAnsi="Arial" w:cs="Arial"/>
                <w:color w:val="000000"/>
                <w:sz w:val="16"/>
                <w:szCs w:val="16"/>
                <w:lang w:eastAsia="es-MX"/>
              </w:rPr>
              <w:t> </w:t>
            </w:r>
          </w:p>
        </w:tc>
      </w:tr>
      <w:tr w:rsidR="00711537" w:rsidRPr="0075266B" w14:paraId="79B2E71A" w14:textId="77777777" w:rsidTr="00C939A4">
        <w:trPr>
          <w:trHeight w:val="868"/>
          <w:jc w:val="center"/>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37E9F192" w14:textId="77777777" w:rsidR="00711537" w:rsidRPr="0075266B" w:rsidRDefault="00711537" w:rsidP="00C939A4">
            <w:pPr>
              <w:jc w:val="center"/>
              <w:rPr>
                <w:rFonts w:ascii="Arial" w:hAnsi="Arial" w:cs="Arial"/>
                <w:sz w:val="16"/>
                <w:szCs w:val="16"/>
                <w:lang w:eastAsia="es-MX"/>
              </w:rPr>
            </w:pPr>
            <w:r w:rsidRPr="0075266B">
              <w:rPr>
                <w:rFonts w:ascii="Arial" w:hAnsi="Arial" w:cs="Arial"/>
                <w:sz w:val="16"/>
                <w:szCs w:val="16"/>
                <w:lang w:eastAsia="es-MX"/>
              </w:rPr>
              <w:t> </w:t>
            </w:r>
            <w:r>
              <w:rPr>
                <w:rFonts w:ascii="Arial" w:hAnsi="Arial" w:cs="Arial"/>
                <w:sz w:val="16"/>
                <w:szCs w:val="16"/>
                <w:lang w:eastAsia="es-MX"/>
              </w:rPr>
              <w:t>2</w:t>
            </w:r>
          </w:p>
        </w:tc>
        <w:tc>
          <w:tcPr>
            <w:tcW w:w="1297" w:type="dxa"/>
            <w:tcBorders>
              <w:top w:val="nil"/>
              <w:left w:val="nil"/>
              <w:bottom w:val="single" w:sz="4" w:space="0" w:color="auto"/>
              <w:right w:val="single" w:sz="4" w:space="0" w:color="auto"/>
            </w:tcBorders>
            <w:shd w:val="clear" w:color="000000" w:fill="FFFFFF"/>
            <w:vAlign w:val="center"/>
            <w:hideMark/>
          </w:tcPr>
          <w:p w14:paraId="24E54CAD" w14:textId="77777777" w:rsidR="00711537" w:rsidRPr="0075266B" w:rsidRDefault="00711537" w:rsidP="00C939A4">
            <w:pPr>
              <w:jc w:val="center"/>
              <w:rPr>
                <w:rFonts w:ascii="Arial" w:hAnsi="Arial" w:cs="Arial"/>
                <w:sz w:val="16"/>
                <w:szCs w:val="16"/>
                <w:lang w:eastAsia="es-MX"/>
              </w:rPr>
            </w:pPr>
            <w:r w:rsidRPr="0075266B">
              <w:rPr>
                <w:rFonts w:ascii="Arial" w:hAnsi="Arial" w:cs="Arial"/>
                <w:sz w:val="16"/>
                <w:szCs w:val="16"/>
                <w:lang w:eastAsia="es-MX"/>
              </w:rPr>
              <w:t>DR. EDUARDO ROSALES PARRA</w:t>
            </w:r>
          </w:p>
        </w:tc>
        <w:tc>
          <w:tcPr>
            <w:tcW w:w="1574" w:type="dxa"/>
            <w:tcBorders>
              <w:top w:val="nil"/>
              <w:left w:val="nil"/>
              <w:bottom w:val="single" w:sz="4" w:space="0" w:color="auto"/>
              <w:right w:val="single" w:sz="4" w:space="0" w:color="auto"/>
            </w:tcBorders>
            <w:shd w:val="clear" w:color="000000" w:fill="FFFFFF"/>
            <w:vAlign w:val="center"/>
            <w:hideMark/>
          </w:tcPr>
          <w:p w14:paraId="0BBB4C23"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PRES. DEL CPECAM COLEGIO DE PEDIATRÍA DE PUEBLA</w:t>
            </w:r>
          </w:p>
        </w:tc>
        <w:tc>
          <w:tcPr>
            <w:tcW w:w="2652" w:type="dxa"/>
            <w:tcBorders>
              <w:top w:val="nil"/>
              <w:left w:val="nil"/>
              <w:bottom w:val="single" w:sz="4" w:space="0" w:color="auto"/>
              <w:right w:val="single" w:sz="4" w:space="0" w:color="auto"/>
            </w:tcBorders>
            <w:shd w:val="clear" w:color="000000" w:fill="FFFFFF"/>
            <w:vAlign w:val="center"/>
            <w:hideMark/>
          </w:tcPr>
          <w:p w14:paraId="2B64928A"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 xml:space="preserve">SOLICITA RECINTO FERIAL PARA REALIZAR EL 1ER FORO DEL ADOLESCENTE Y LA VIII REUNIÓN NACIONAL DEL ADOLESCENTE LOS DÍAS 18, 19 Y 20 DE MAYO </w:t>
            </w:r>
          </w:p>
        </w:tc>
        <w:tc>
          <w:tcPr>
            <w:tcW w:w="1628" w:type="dxa"/>
            <w:tcBorders>
              <w:top w:val="nil"/>
              <w:left w:val="nil"/>
              <w:bottom w:val="single" w:sz="4" w:space="0" w:color="auto"/>
              <w:right w:val="single" w:sz="4" w:space="0" w:color="auto"/>
            </w:tcBorders>
            <w:shd w:val="clear" w:color="000000" w:fill="FFFFFF"/>
            <w:vAlign w:val="center"/>
            <w:hideMark/>
          </w:tcPr>
          <w:p w14:paraId="4C5677F9"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SE AUTORIZA LO SOLICITADO Y SU CONDONACIÓN</w:t>
            </w:r>
          </w:p>
        </w:tc>
        <w:tc>
          <w:tcPr>
            <w:tcW w:w="1015" w:type="dxa"/>
            <w:tcBorders>
              <w:top w:val="nil"/>
              <w:left w:val="nil"/>
              <w:bottom w:val="single" w:sz="4" w:space="0" w:color="auto"/>
              <w:right w:val="single" w:sz="4" w:space="0" w:color="auto"/>
            </w:tcBorders>
            <w:shd w:val="clear" w:color="000000" w:fill="FFFFFF"/>
            <w:vAlign w:val="center"/>
            <w:hideMark/>
          </w:tcPr>
          <w:p w14:paraId="2C455C02"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 </w:t>
            </w:r>
          </w:p>
        </w:tc>
        <w:tc>
          <w:tcPr>
            <w:tcW w:w="1241" w:type="dxa"/>
            <w:tcBorders>
              <w:top w:val="nil"/>
              <w:left w:val="nil"/>
              <w:bottom w:val="single" w:sz="4" w:space="0" w:color="auto"/>
              <w:right w:val="single" w:sz="4" w:space="0" w:color="auto"/>
            </w:tcBorders>
            <w:shd w:val="clear" w:color="000000" w:fill="FFFFFF"/>
            <w:vAlign w:val="center"/>
            <w:hideMark/>
          </w:tcPr>
          <w:p w14:paraId="7BE77650" w14:textId="77777777" w:rsidR="00711537" w:rsidRPr="0075266B" w:rsidRDefault="00711537" w:rsidP="00C939A4">
            <w:pPr>
              <w:jc w:val="center"/>
              <w:rPr>
                <w:rFonts w:ascii="Arial" w:hAnsi="Arial" w:cs="Arial"/>
                <w:sz w:val="16"/>
                <w:szCs w:val="16"/>
                <w:lang w:eastAsia="es-MX"/>
              </w:rPr>
            </w:pPr>
            <w:r w:rsidRPr="0075266B">
              <w:rPr>
                <w:rFonts w:ascii="Arial" w:hAnsi="Arial" w:cs="Arial"/>
                <w:sz w:val="16"/>
                <w:szCs w:val="16"/>
                <w:lang w:eastAsia="es-MX"/>
              </w:rPr>
              <w:t>$8,517.00</w:t>
            </w:r>
          </w:p>
        </w:tc>
      </w:tr>
      <w:tr w:rsidR="00711537" w:rsidRPr="0075266B" w14:paraId="26A64B54" w14:textId="77777777" w:rsidTr="00C939A4">
        <w:trPr>
          <w:trHeight w:val="1416"/>
          <w:jc w:val="center"/>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5F58BD04" w14:textId="77777777" w:rsidR="00711537" w:rsidRPr="0075266B" w:rsidRDefault="00711537" w:rsidP="00C939A4">
            <w:pPr>
              <w:jc w:val="center"/>
              <w:rPr>
                <w:rFonts w:ascii="Arial" w:hAnsi="Arial" w:cs="Arial"/>
                <w:sz w:val="16"/>
                <w:szCs w:val="16"/>
                <w:lang w:eastAsia="es-MX"/>
              </w:rPr>
            </w:pPr>
            <w:r w:rsidRPr="0075266B">
              <w:rPr>
                <w:rFonts w:ascii="Arial" w:hAnsi="Arial" w:cs="Arial"/>
                <w:sz w:val="16"/>
                <w:szCs w:val="16"/>
                <w:lang w:eastAsia="es-MX"/>
              </w:rPr>
              <w:t> </w:t>
            </w:r>
            <w:r>
              <w:rPr>
                <w:rFonts w:ascii="Arial" w:hAnsi="Arial" w:cs="Arial"/>
                <w:sz w:val="16"/>
                <w:szCs w:val="16"/>
                <w:lang w:eastAsia="es-MX"/>
              </w:rPr>
              <w:t>3</w:t>
            </w:r>
          </w:p>
        </w:tc>
        <w:tc>
          <w:tcPr>
            <w:tcW w:w="1297" w:type="dxa"/>
            <w:tcBorders>
              <w:top w:val="nil"/>
              <w:left w:val="nil"/>
              <w:bottom w:val="single" w:sz="4" w:space="0" w:color="auto"/>
              <w:right w:val="single" w:sz="4" w:space="0" w:color="auto"/>
            </w:tcBorders>
            <w:shd w:val="clear" w:color="000000" w:fill="FFFFFF"/>
            <w:vAlign w:val="center"/>
            <w:hideMark/>
          </w:tcPr>
          <w:p w14:paraId="6A5823EF" w14:textId="77777777" w:rsidR="00711537" w:rsidRPr="0075266B" w:rsidRDefault="00711537" w:rsidP="00C939A4">
            <w:pPr>
              <w:jc w:val="center"/>
              <w:rPr>
                <w:rFonts w:ascii="Arial" w:hAnsi="Arial" w:cs="Arial"/>
                <w:sz w:val="16"/>
                <w:szCs w:val="16"/>
                <w:lang w:eastAsia="es-MX"/>
              </w:rPr>
            </w:pPr>
            <w:r w:rsidRPr="0075266B">
              <w:rPr>
                <w:rFonts w:ascii="Arial" w:hAnsi="Arial" w:cs="Arial"/>
                <w:sz w:val="16"/>
                <w:szCs w:val="16"/>
                <w:lang w:eastAsia="es-MX"/>
              </w:rPr>
              <w:t>C. LUCERO MIRÓN LEÓN</w:t>
            </w:r>
          </w:p>
        </w:tc>
        <w:tc>
          <w:tcPr>
            <w:tcW w:w="1574" w:type="dxa"/>
            <w:tcBorders>
              <w:top w:val="nil"/>
              <w:left w:val="nil"/>
              <w:bottom w:val="single" w:sz="4" w:space="0" w:color="auto"/>
              <w:right w:val="single" w:sz="4" w:space="0" w:color="auto"/>
            </w:tcBorders>
            <w:shd w:val="clear" w:color="000000" w:fill="FFFFFF"/>
            <w:vAlign w:val="center"/>
            <w:hideMark/>
          </w:tcPr>
          <w:p w14:paraId="52676DBA"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PRES. DEL CLUB ROTARAC 4 DE MAYO ATLIXCO</w:t>
            </w:r>
          </w:p>
        </w:tc>
        <w:tc>
          <w:tcPr>
            <w:tcW w:w="2652" w:type="dxa"/>
            <w:tcBorders>
              <w:top w:val="nil"/>
              <w:left w:val="nil"/>
              <w:bottom w:val="single" w:sz="4" w:space="0" w:color="auto"/>
              <w:right w:val="single" w:sz="4" w:space="0" w:color="auto"/>
            </w:tcBorders>
            <w:shd w:val="clear" w:color="000000" w:fill="FFFFFF"/>
            <w:vAlign w:val="center"/>
            <w:hideMark/>
          </w:tcPr>
          <w:p w14:paraId="64E9539B"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SOLICITA AUTORIZACIÓN PARA LLEVAR ACABO UN FESTIVAL ARTÍSTICO EN EL RECINTO FERIAL, SOLICITANDO LA CONDONACIÓN DE LOS IMPUESTOS MUNICIPALES DE LA OCUPACIÓN, VENTA DE ALIMENTOS Y BEBIDA ALCOHÓLICA, SOLICITA VIGILANCIA</w:t>
            </w:r>
          </w:p>
        </w:tc>
        <w:tc>
          <w:tcPr>
            <w:tcW w:w="1628" w:type="dxa"/>
            <w:tcBorders>
              <w:top w:val="nil"/>
              <w:left w:val="nil"/>
              <w:bottom w:val="single" w:sz="4" w:space="0" w:color="auto"/>
              <w:right w:val="single" w:sz="4" w:space="0" w:color="auto"/>
            </w:tcBorders>
            <w:shd w:val="clear" w:color="000000" w:fill="FFFFFF"/>
            <w:vAlign w:val="center"/>
            <w:hideMark/>
          </w:tcPr>
          <w:p w14:paraId="663955BF"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SE AUTORIZA LA OCUPACIÓN Y LAS CONDONACIONES SOLICITADAS</w:t>
            </w:r>
          </w:p>
        </w:tc>
        <w:tc>
          <w:tcPr>
            <w:tcW w:w="1015" w:type="dxa"/>
            <w:tcBorders>
              <w:top w:val="nil"/>
              <w:left w:val="nil"/>
              <w:bottom w:val="single" w:sz="4" w:space="0" w:color="auto"/>
              <w:right w:val="single" w:sz="4" w:space="0" w:color="auto"/>
            </w:tcBorders>
            <w:shd w:val="clear" w:color="000000" w:fill="FFFFFF"/>
            <w:vAlign w:val="center"/>
            <w:hideMark/>
          </w:tcPr>
          <w:p w14:paraId="409B6491"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 </w:t>
            </w:r>
          </w:p>
        </w:tc>
        <w:tc>
          <w:tcPr>
            <w:tcW w:w="1241" w:type="dxa"/>
            <w:tcBorders>
              <w:top w:val="nil"/>
              <w:left w:val="nil"/>
              <w:bottom w:val="single" w:sz="4" w:space="0" w:color="auto"/>
              <w:right w:val="single" w:sz="4" w:space="0" w:color="auto"/>
            </w:tcBorders>
            <w:shd w:val="clear" w:color="000000" w:fill="FFFFFF"/>
            <w:vAlign w:val="center"/>
            <w:hideMark/>
          </w:tcPr>
          <w:p w14:paraId="246DE2E6" w14:textId="77777777" w:rsidR="00711537" w:rsidRPr="0075266B" w:rsidRDefault="00711537" w:rsidP="00C939A4">
            <w:pPr>
              <w:jc w:val="center"/>
              <w:rPr>
                <w:rFonts w:ascii="Arial" w:hAnsi="Arial" w:cs="Arial"/>
                <w:sz w:val="16"/>
                <w:szCs w:val="16"/>
                <w:lang w:eastAsia="es-MX"/>
              </w:rPr>
            </w:pPr>
            <w:r w:rsidRPr="0075266B">
              <w:rPr>
                <w:rFonts w:ascii="Arial" w:hAnsi="Arial" w:cs="Arial"/>
                <w:sz w:val="16"/>
                <w:szCs w:val="16"/>
                <w:lang w:eastAsia="es-MX"/>
              </w:rPr>
              <w:t>$8,517.00</w:t>
            </w:r>
          </w:p>
        </w:tc>
      </w:tr>
      <w:tr w:rsidR="00711537" w:rsidRPr="0075266B" w14:paraId="7D213557" w14:textId="77777777" w:rsidTr="00C939A4">
        <w:trPr>
          <w:trHeight w:val="1416"/>
          <w:jc w:val="center"/>
        </w:trPr>
        <w:tc>
          <w:tcPr>
            <w:tcW w:w="476" w:type="dxa"/>
            <w:tcBorders>
              <w:top w:val="single" w:sz="4" w:space="0" w:color="auto"/>
              <w:left w:val="single" w:sz="4" w:space="0" w:color="auto"/>
              <w:bottom w:val="nil"/>
              <w:right w:val="nil"/>
            </w:tcBorders>
            <w:shd w:val="clear" w:color="000000" w:fill="FFFFFF"/>
            <w:vAlign w:val="center"/>
            <w:hideMark/>
          </w:tcPr>
          <w:p w14:paraId="54A48AB7" w14:textId="77777777" w:rsidR="00711537" w:rsidRPr="0075266B" w:rsidRDefault="00711537" w:rsidP="00C939A4">
            <w:pPr>
              <w:jc w:val="center"/>
              <w:rPr>
                <w:rFonts w:ascii="Arial" w:hAnsi="Arial" w:cs="Arial"/>
                <w:sz w:val="16"/>
                <w:szCs w:val="16"/>
                <w:lang w:eastAsia="es-MX"/>
              </w:rPr>
            </w:pPr>
            <w:r w:rsidRPr="0075266B">
              <w:rPr>
                <w:rFonts w:ascii="Arial" w:hAnsi="Arial" w:cs="Arial"/>
                <w:sz w:val="16"/>
                <w:szCs w:val="16"/>
                <w:lang w:eastAsia="es-MX"/>
              </w:rPr>
              <w:t> </w:t>
            </w:r>
            <w:r>
              <w:rPr>
                <w:rFonts w:ascii="Arial" w:hAnsi="Arial" w:cs="Arial"/>
                <w:sz w:val="16"/>
                <w:szCs w:val="16"/>
                <w:lang w:eastAsia="es-MX"/>
              </w:rPr>
              <w:t>4</w:t>
            </w: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A66F8"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LIC. BLANCA EMILIA MORALES MANZANAREZ</w:t>
            </w:r>
          </w:p>
        </w:tc>
        <w:tc>
          <w:tcPr>
            <w:tcW w:w="1574" w:type="dxa"/>
            <w:tcBorders>
              <w:top w:val="single" w:sz="4" w:space="0" w:color="auto"/>
              <w:left w:val="nil"/>
              <w:bottom w:val="single" w:sz="4" w:space="0" w:color="auto"/>
              <w:right w:val="single" w:sz="4" w:space="0" w:color="auto"/>
            </w:tcBorders>
            <w:shd w:val="clear" w:color="000000" w:fill="FFFFFF"/>
            <w:vAlign w:val="center"/>
            <w:hideMark/>
          </w:tcPr>
          <w:p w14:paraId="57FD25CA"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CONSEJERA PRES. DEL CONSEJO DISTRITAL UNINOMINAL 21 DEL IEE</w:t>
            </w:r>
          </w:p>
        </w:tc>
        <w:tc>
          <w:tcPr>
            <w:tcW w:w="2652" w:type="dxa"/>
            <w:tcBorders>
              <w:top w:val="single" w:sz="4" w:space="0" w:color="auto"/>
              <w:left w:val="nil"/>
              <w:bottom w:val="single" w:sz="4" w:space="0" w:color="auto"/>
              <w:right w:val="single" w:sz="4" w:space="0" w:color="auto"/>
            </w:tcBorders>
            <w:shd w:val="clear" w:color="000000" w:fill="FFFFFF"/>
            <w:vAlign w:val="center"/>
            <w:hideMark/>
          </w:tcPr>
          <w:p w14:paraId="259F8D3A"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APOYO CON 2 CARPAS, 4 MESAS, 6 GARRAFONES DE AGUA, 200 REFRESCOS EN LATA Y 100 LUNCH PARA LAS PERSONAS QUE REALIZAN EL CÓMPUTO Y ESCRUTINIO DISTRITAL</w:t>
            </w:r>
          </w:p>
        </w:tc>
        <w:tc>
          <w:tcPr>
            <w:tcW w:w="1628" w:type="dxa"/>
            <w:tcBorders>
              <w:top w:val="single" w:sz="4" w:space="0" w:color="auto"/>
              <w:left w:val="nil"/>
              <w:bottom w:val="single" w:sz="4" w:space="0" w:color="auto"/>
              <w:right w:val="single" w:sz="4" w:space="0" w:color="auto"/>
            </w:tcBorders>
            <w:shd w:val="clear" w:color="000000" w:fill="FFFFFF"/>
            <w:vAlign w:val="center"/>
            <w:hideMark/>
          </w:tcPr>
          <w:p w14:paraId="74F9B18D" w14:textId="77777777" w:rsidR="00711537" w:rsidRPr="0075266B" w:rsidRDefault="00711537" w:rsidP="00C939A4">
            <w:pPr>
              <w:jc w:val="center"/>
              <w:rPr>
                <w:rFonts w:ascii="Arial" w:hAnsi="Arial" w:cs="Arial"/>
                <w:color w:val="000000"/>
                <w:sz w:val="16"/>
                <w:szCs w:val="16"/>
                <w:lang w:eastAsia="es-MX"/>
              </w:rPr>
            </w:pPr>
            <w:r w:rsidRPr="0075266B">
              <w:rPr>
                <w:rFonts w:ascii="Arial" w:hAnsi="Arial" w:cs="Arial"/>
                <w:color w:val="000000"/>
                <w:sz w:val="16"/>
                <w:szCs w:val="16"/>
                <w:lang w:eastAsia="es-MX"/>
              </w:rPr>
              <w:t>SE AUTORIZA LO SOLICITADO</w:t>
            </w:r>
          </w:p>
        </w:tc>
        <w:tc>
          <w:tcPr>
            <w:tcW w:w="1015" w:type="dxa"/>
            <w:tcBorders>
              <w:top w:val="single" w:sz="4" w:space="0" w:color="auto"/>
              <w:left w:val="nil"/>
              <w:bottom w:val="nil"/>
              <w:right w:val="single" w:sz="4" w:space="0" w:color="auto"/>
            </w:tcBorders>
            <w:shd w:val="clear" w:color="auto" w:fill="auto"/>
            <w:vAlign w:val="center"/>
            <w:hideMark/>
          </w:tcPr>
          <w:p w14:paraId="2A1D5301" w14:textId="77777777" w:rsidR="00711537" w:rsidRPr="0075266B" w:rsidRDefault="00711537" w:rsidP="00C939A4">
            <w:pPr>
              <w:jc w:val="center"/>
              <w:rPr>
                <w:rFonts w:ascii="Arial" w:hAnsi="Arial" w:cs="Arial"/>
                <w:color w:val="000000"/>
                <w:sz w:val="16"/>
                <w:szCs w:val="16"/>
                <w:lang w:eastAsia="es-MX"/>
              </w:rPr>
            </w:pPr>
            <w:r w:rsidRPr="0075266B">
              <w:rPr>
                <w:rFonts w:ascii="Arial" w:hAnsi="Arial" w:cs="Arial"/>
                <w:color w:val="000000"/>
                <w:sz w:val="16"/>
                <w:szCs w:val="16"/>
                <w:lang w:eastAsia="es-MX"/>
              </w:rPr>
              <w:t>$8,584.00</w:t>
            </w:r>
          </w:p>
        </w:tc>
        <w:tc>
          <w:tcPr>
            <w:tcW w:w="1241" w:type="dxa"/>
            <w:tcBorders>
              <w:top w:val="single" w:sz="4" w:space="0" w:color="auto"/>
              <w:left w:val="nil"/>
              <w:bottom w:val="nil"/>
              <w:right w:val="single" w:sz="4" w:space="0" w:color="auto"/>
            </w:tcBorders>
            <w:shd w:val="clear" w:color="auto" w:fill="auto"/>
            <w:vAlign w:val="bottom"/>
            <w:hideMark/>
          </w:tcPr>
          <w:p w14:paraId="42060CAE" w14:textId="77777777" w:rsidR="00711537" w:rsidRPr="0075266B" w:rsidRDefault="00711537" w:rsidP="00C939A4">
            <w:pPr>
              <w:rPr>
                <w:rFonts w:ascii="Arial" w:hAnsi="Arial" w:cs="Arial"/>
                <w:color w:val="000000"/>
                <w:sz w:val="16"/>
                <w:szCs w:val="16"/>
                <w:lang w:eastAsia="es-MX"/>
              </w:rPr>
            </w:pPr>
            <w:r w:rsidRPr="0075266B">
              <w:rPr>
                <w:rFonts w:ascii="Arial" w:hAnsi="Arial" w:cs="Arial"/>
                <w:color w:val="000000"/>
                <w:sz w:val="16"/>
                <w:szCs w:val="16"/>
                <w:lang w:eastAsia="es-MX"/>
              </w:rPr>
              <w:t> </w:t>
            </w:r>
          </w:p>
        </w:tc>
      </w:tr>
      <w:tr w:rsidR="00711537" w:rsidRPr="0075266B" w14:paraId="6A2C9BD4" w14:textId="77777777" w:rsidTr="00C939A4">
        <w:trPr>
          <w:trHeight w:val="1416"/>
          <w:jc w:val="center"/>
        </w:trPr>
        <w:tc>
          <w:tcPr>
            <w:tcW w:w="476" w:type="dxa"/>
            <w:tcBorders>
              <w:top w:val="single" w:sz="4" w:space="0" w:color="auto"/>
              <w:left w:val="single" w:sz="4" w:space="0" w:color="auto"/>
              <w:bottom w:val="nil"/>
              <w:right w:val="single" w:sz="4" w:space="0" w:color="auto"/>
            </w:tcBorders>
            <w:shd w:val="clear" w:color="auto" w:fill="auto"/>
            <w:vAlign w:val="center"/>
            <w:hideMark/>
          </w:tcPr>
          <w:p w14:paraId="7E084B67" w14:textId="77777777" w:rsidR="00711537" w:rsidRPr="0075266B" w:rsidRDefault="00711537" w:rsidP="00C939A4">
            <w:pPr>
              <w:jc w:val="center"/>
              <w:rPr>
                <w:rFonts w:ascii="Arial" w:hAnsi="Arial" w:cs="Arial"/>
                <w:color w:val="000000"/>
                <w:sz w:val="16"/>
                <w:szCs w:val="16"/>
                <w:lang w:eastAsia="es-MX"/>
              </w:rPr>
            </w:pPr>
            <w:r w:rsidRPr="0075266B">
              <w:rPr>
                <w:rFonts w:ascii="Arial" w:hAnsi="Arial" w:cs="Arial"/>
                <w:color w:val="000000"/>
                <w:sz w:val="16"/>
                <w:szCs w:val="16"/>
                <w:lang w:eastAsia="es-MX"/>
              </w:rPr>
              <w:t> </w:t>
            </w:r>
            <w:r>
              <w:rPr>
                <w:rFonts w:ascii="Arial" w:hAnsi="Arial" w:cs="Arial"/>
                <w:color w:val="000000"/>
                <w:sz w:val="16"/>
                <w:szCs w:val="16"/>
                <w:lang w:eastAsia="es-MX"/>
              </w:rPr>
              <w:t>5</w:t>
            </w:r>
          </w:p>
        </w:tc>
        <w:tc>
          <w:tcPr>
            <w:tcW w:w="1297" w:type="dxa"/>
            <w:tcBorders>
              <w:top w:val="single" w:sz="4" w:space="0" w:color="auto"/>
              <w:left w:val="nil"/>
              <w:bottom w:val="nil"/>
              <w:right w:val="single" w:sz="4" w:space="0" w:color="auto"/>
            </w:tcBorders>
            <w:shd w:val="clear" w:color="auto" w:fill="auto"/>
            <w:vAlign w:val="center"/>
            <w:hideMark/>
          </w:tcPr>
          <w:p w14:paraId="1F41B7EA"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C. BULMARO NEMORIO ROSAS RAMOS</w:t>
            </w:r>
          </w:p>
        </w:tc>
        <w:tc>
          <w:tcPr>
            <w:tcW w:w="1574" w:type="dxa"/>
            <w:tcBorders>
              <w:top w:val="single" w:sz="4" w:space="0" w:color="auto"/>
              <w:left w:val="nil"/>
              <w:bottom w:val="nil"/>
              <w:right w:val="single" w:sz="4" w:space="0" w:color="auto"/>
            </w:tcBorders>
            <w:shd w:val="clear" w:color="auto" w:fill="auto"/>
            <w:vAlign w:val="center"/>
            <w:hideMark/>
          </w:tcPr>
          <w:p w14:paraId="37394B79" w14:textId="77777777" w:rsidR="00711537" w:rsidRPr="0075266B" w:rsidRDefault="00711537" w:rsidP="00C939A4">
            <w:pPr>
              <w:jc w:val="center"/>
              <w:rPr>
                <w:rFonts w:ascii="Arial" w:hAnsi="Arial" w:cs="Arial"/>
                <w:color w:val="000000"/>
                <w:sz w:val="16"/>
                <w:szCs w:val="16"/>
                <w:lang w:eastAsia="es-MX"/>
              </w:rPr>
            </w:pPr>
            <w:r w:rsidRPr="004A1E33">
              <w:rPr>
                <w:rFonts w:ascii="Arial" w:hAnsi="Arial" w:cs="Arial"/>
                <w:color w:val="000000"/>
                <w:sz w:val="16"/>
                <w:szCs w:val="16"/>
                <w:lang w:val="es-MX" w:eastAsia="es-MX"/>
              </w:rPr>
              <w:t xml:space="preserve">SECRETARIO DE TRABAJO Y CONFLICTOS DE LA EMPRESA KUKDONG TEXTILES SA. </w:t>
            </w:r>
            <w:r w:rsidRPr="0075266B">
              <w:rPr>
                <w:rFonts w:ascii="Arial" w:hAnsi="Arial" w:cs="Arial"/>
                <w:color w:val="000000"/>
                <w:sz w:val="16"/>
                <w:szCs w:val="16"/>
                <w:lang w:eastAsia="es-MX"/>
              </w:rPr>
              <w:t>DE CV.</w:t>
            </w:r>
          </w:p>
        </w:tc>
        <w:tc>
          <w:tcPr>
            <w:tcW w:w="2652" w:type="dxa"/>
            <w:tcBorders>
              <w:top w:val="single" w:sz="4" w:space="0" w:color="auto"/>
              <w:left w:val="nil"/>
              <w:bottom w:val="nil"/>
              <w:right w:val="single" w:sz="4" w:space="0" w:color="auto"/>
            </w:tcBorders>
            <w:shd w:val="clear" w:color="auto" w:fill="auto"/>
            <w:vAlign w:val="center"/>
            <w:hideMark/>
          </w:tcPr>
          <w:p w14:paraId="2C113507"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APOYO ECONÓMICO POR LA CANTIDAD DE $10000 PARA HACER UN RECONOCIMIENTO Y AGRADECER A 60 TRABAJADORES DEL COMITÉ SINDICAL EL 1 DE MAYO</w:t>
            </w:r>
          </w:p>
        </w:tc>
        <w:tc>
          <w:tcPr>
            <w:tcW w:w="1628" w:type="dxa"/>
            <w:tcBorders>
              <w:top w:val="single" w:sz="4" w:space="0" w:color="auto"/>
              <w:left w:val="nil"/>
              <w:bottom w:val="nil"/>
              <w:right w:val="single" w:sz="4" w:space="0" w:color="auto"/>
            </w:tcBorders>
            <w:shd w:val="clear" w:color="auto" w:fill="auto"/>
            <w:vAlign w:val="center"/>
            <w:hideMark/>
          </w:tcPr>
          <w:p w14:paraId="2B2C1FBE"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SE AUTORIZA EL APOYO CON 30 REGALOS</w:t>
            </w:r>
          </w:p>
        </w:tc>
        <w:tc>
          <w:tcPr>
            <w:tcW w:w="1015" w:type="dxa"/>
            <w:tcBorders>
              <w:top w:val="single" w:sz="4" w:space="0" w:color="auto"/>
              <w:left w:val="nil"/>
              <w:bottom w:val="nil"/>
              <w:right w:val="single" w:sz="4" w:space="0" w:color="auto"/>
            </w:tcBorders>
            <w:shd w:val="clear" w:color="auto" w:fill="auto"/>
            <w:vAlign w:val="center"/>
            <w:hideMark/>
          </w:tcPr>
          <w:p w14:paraId="56CA7977" w14:textId="77777777" w:rsidR="00711537" w:rsidRPr="0075266B" w:rsidRDefault="00711537" w:rsidP="00C939A4">
            <w:pPr>
              <w:jc w:val="center"/>
              <w:rPr>
                <w:rFonts w:ascii="Arial" w:hAnsi="Arial" w:cs="Arial"/>
                <w:color w:val="000000"/>
                <w:sz w:val="16"/>
                <w:szCs w:val="16"/>
                <w:lang w:eastAsia="es-MX"/>
              </w:rPr>
            </w:pPr>
            <w:r w:rsidRPr="0075266B">
              <w:rPr>
                <w:rFonts w:ascii="Arial" w:hAnsi="Arial" w:cs="Arial"/>
                <w:color w:val="000000"/>
                <w:sz w:val="16"/>
                <w:szCs w:val="16"/>
                <w:lang w:eastAsia="es-MX"/>
              </w:rPr>
              <w:t>$7,540.00</w:t>
            </w:r>
          </w:p>
        </w:tc>
        <w:tc>
          <w:tcPr>
            <w:tcW w:w="1241" w:type="dxa"/>
            <w:tcBorders>
              <w:top w:val="single" w:sz="4" w:space="0" w:color="auto"/>
              <w:left w:val="nil"/>
              <w:bottom w:val="nil"/>
              <w:right w:val="single" w:sz="4" w:space="0" w:color="auto"/>
            </w:tcBorders>
            <w:shd w:val="clear" w:color="auto" w:fill="auto"/>
            <w:vAlign w:val="center"/>
            <w:hideMark/>
          </w:tcPr>
          <w:p w14:paraId="30A2A1F9" w14:textId="77777777" w:rsidR="00711537" w:rsidRPr="0075266B" w:rsidRDefault="00711537" w:rsidP="00C939A4">
            <w:pPr>
              <w:jc w:val="center"/>
              <w:rPr>
                <w:rFonts w:ascii="Arial" w:hAnsi="Arial" w:cs="Arial"/>
                <w:color w:val="000000"/>
                <w:sz w:val="16"/>
                <w:szCs w:val="16"/>
                <w:lang w:eastAsia="es-MX"/>
              </w:rPr>
            </w:pPr>
            <w:r w:rsidRPr="0075266B">
              <w:rPr>
                <w:rFonts w:ascii="Arial" w:hAnsi="Arial" w:cs="Arial"/>
                <w:color w:val="000000"/>
                <w:sz w:val="16"/>
                <w:szCs w:val="16"/>
                <w:lang w:eastAsia="es-MX"/>
              </w:rPr>
              <w:t> </w:t>
            </w:r>
          </w:p>
        </w:tc>
      </w:tr>
      <w:tr w:rsidR="00711537" w:rsidRPr="0075266B" w14:paraId="1D752E0C" w14:textId="77777777" w:rsidTr="00C939A4">
        <w:trPr>
          <w:trHeight w:val="285"/>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31411" w14:textId="77777777" w:rsidR="00711537" w:rsidRPr="0075266B" w:rsidRDefault="00711537" w:rsidP="00C939A4">
            <w:pPr>
              <w:jc w:val="center"/>
              <w:rPr>
                <w:rFonts w:ascii="Arial" w:hAnsi="Arial" w:cs="Arial"/>
                <w:color w:val="000000"/>
                <w:sz w:val="16"/>
                <w:szCs w:val="16"/>
                <w:lang w:eastAsia="es-MX"/>
              </w:rPr>
            </w:pPr>
            <w:r w:rsidRPr="0075266B">
              <w:rPr>
                <w:rFonts w:ascii="Arial" w:hAnsi="Arial" w:cs="Arial"/>
                <w:color w:val="000000"/>
                <w:sz w:val="16"/>
                <w:szCs w:val="16"/>
                <w:lang w:eastAsia="es-MX"/>
              </w:rPr>
              <w:t> </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1005BA47" w14:textId="77777777" w:rsidR="00711537" w:rsidRPr="0075266B" w:rsidRDefault="00711537" w:rsidP="00C939A4">
            <w:pPr>
              <w:jc w:val="center"/>
              <w:rPr>
                <w:rFonts w:ascii="Arial" w:hAnsi="Arial" w:cs="Arial"/>
                <w:color w:val="000000"/>
                <w:sz w:val="16"/>
                <w:szCs w:val="16"/>
                <w:lang w:eastAsia="es-MX"/>
              </w:rPr>
            </w:pPr>
            <w:r w:rsidRPr="0075266B">
              <w:rPr>
                <w:rFonts w:ascii="Arial" w:hAnsi="Arial" w:cs="Arial"/>
                <w:color w:val="000000"/>
                <w:sz w:val="16"/>
                <w:szCs w:val="16"/>
                <w:lang w:eastAsia="es-MX"/>
              </w:rPr>
              <w:t> </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14:paraId="46C7F110" w14:textId="77777777" w:rsidR="00711537" w:rsidRPr="0075266B" w:rsidRDefault="00711537" w:rsidP="00C939A4">
            <w:pPr>
              <w:jc w:val="center"/>
              <w:rPr>
                <w:rFonts w:ascii="Arial" w:hAnsi="Arial" w:cs="Arial"/>
                <w:color w:val="000000"/>
                <w:sz w:val="16"/>
                <w:szCs w:val="16"/>
                <w:lang w:eastAsia="es-MX"/>
              </w:rPr>
            </w:pPr>
            <w:r w:rsidRPr="0075266B">
              <w:rPr>
                <w:rFonts w:ascii="Arial" w:hAnsi="Arial" w:cs="Arial"/>
                <w:color w:val="000000"/>
                <w:sz w:val="16"/>
                <w:szCs w:val="16"/>
                <w:lang w:eastAsia="es-MX"/>
              </w:rPr>
              <w:t> </w:t>
            </w:r>
          </w:p>
        </w:tc>
        <w:tc>
          <w:tcPr>
            <w:tcW w:w="2652" w:type="dxa"/>
            <w:tcBorders>
              <w:top w:val="single" w:sz="4" w:space="0" w:color="auto"/>
              <w:left w:val="nil"/>
              <w:bottom w:val="single" w:sz="4" w:space="0" w:color="auto"/>
              <w:right w:val="single" w:sz="4" w:space="0" w:color="auto"/>
            </w:tcBorders>
            <w:shd w:val="clear" w:color="auto" w:fill="auto"/>
            <w:noWrap/>
            <w:vAlign w:val="bottom"/>
            <w:hideMark/>
          </w:tcPr>
          <w:p w14:paraId="7F77C049" w14:textId="77777777" w:rsidR="00711537" w:rsidRPr="0075266B" w:rsidRDefault="00711537" w:rsidP="00C939A4">
            <w:pPr>
              <w:jc w:val="center"/>
              <w:rPr>
                <w:rFonts w:ascii="Arial" w:hAnsi="Arial" w:cs="Arial"/>
                <w:color w:val="000000"/>
                <w:sz w:val="16"/>
                <w:szCs w:val="16"/>
                <w:lang w:eastAsia="es-MX"/>
              </w:rPr>
            </w:pPr>
            <w:r w:rsidRPr="0075266B">
              <w:rPr>
                <w:rFonts w:ascii="Arial" w:hAnsi="Arial" w:cs="Arial"/>
                <w:color w:val="000000"/>
                <w:sz w:val="16"/>
                <w:szCs w:val="16"/>
                <w:lang w:eastAsia="es-MX"/>
              </w:rPr>
              <w:t> </w:t>
            </w:r>
          </w:p>
        </w:tc>
        <w:tc>
          <w:tcPr>
            <w:tcW w:w="1628" w:type="dxa"/>
            <w:tcBorders>
              <w:top w:val="single" w:sz="4" w:space="0" w:color="auto"/>
              <w:left w:val="nil"/>
              <w:bottom w:val="single" w:sz="4" w:space="0" w:color="auto"/>
              <w:right w:val="single" w:sz="4" w:space="0" w:color="auto"/>
            </w:tcBorders>
            <w:shd w:val="clear" w:color="auto" w:fill="auto"/>
            <w:noWrap/>
            <w:vAlign w:val="bottom"/>
            <w:hideMark/>
          </w:tcPr>
          <w:p w14:paraId="3018A9AE" w14:textId="77777777" w:rsidR="00711537" w:rsidRPr="0075266B" w:rsidRDefault="00711537" w:rsidP="00C939A4">
            <w:pPr>
              <w:jc w:val="center"/>
              <w:rPr>
                <w:rFonts w:ascii="Arial" w:hAnsi="Arial" w:cs="Arial"/>
                <w:color w:val="000000"/>
                <w:sz w:val="16"/>
                <w:szCs w:val="16"/>
                <w:lang w:eastAsia="es-MX"/>
              </w:rPr>
            </w:pPr>
            <w:r w:rsidRPr="0075266B">
              <w:rPr>
                <w:rFonts w:ascii="Arial" w:hAnsi="Arial" w:cs="Arial"/>
                <w:color w:val="000000"/>
                <w:sz w:val="16"/>
                <w:szCs w:val="16"/>
                <w:lang w:eastAsia="es-MX"/>
              </w:rPr>
              <w:t>TOTAL</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14:paraId="3D32471C" w14:textId="77777777" w:rsidR="00711537" w:rsidRPr="0075266B" w:rsidRDefault="00711537" w:rsidP="00C939A4">
            <w:pPr>
              <w:jc w:val="center"/>
              <w:rPr>
                <w:rFonts w:ascii="Arial" w:hAnsi="Arial" w:cs="Arial"/>
                <w:color w:val="000000"/>
                <w:sz w:val="16"/>
                <w:szCs w:val="16"/>
                <w:lang w:eastAsia="es-MX"/>
              </w:rPr>
            </w:pPr>
            <w:r w:rsidRPr="0075266B">
              <w:rPr>
                <w:rFonts w:ascii="Arial" w:hAnsi="Arial" w:cs="Arial"/>
                <w:color w:val="000000"/>
                <w:sz w:val="16"/>
                <w:szCs w:val="16"/>
                <w:lang w:eastAsia="es-MX"/>
              </w:rPr>
              <w:t>$16,542.00</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4CDEE147" w14:textId="77777777" w:rsidR="00711537" w:rsidRPr="0075266B" w:rsidRDefault="00711537" w:rsidP="00C939A4">
            <w:pPr>
              <w:jc w:val="center"/>
              <w:rPr>
                <w:rFonts w:ascii="Arial" w:hAnsi="Arial" w:cs="Arial"/>
                <w:color w:val="000000"/>
                <w:sz w:val="16"/>
                <w:szCs w:val="16"/>
                <w:lang w:eastAsia="es-MX"/>
              </w:rPr>
            </w:pPr>
            <w:r w:rsidRPr="0075266B">
              <w:rPr>
                <w:rFonts w:ascii="Arial" w:hAnsi="Arial" w:cs="Arial"/>
                <w:color w:val="000000"/>
                <w:sz w:val="16"/>
                <w:szCs w:val="16"/>
                <w:lang w:eastAsia="es-MX"/>
              </w:rPr>
              <w:t>$17,034.00</w:t>
            </w:r>
          </w:p>
        </w:tc>
      </w:tr>
    </w:tbl>
    <w:p w14:paraId="33744040" w14:textId="77777777" w:rsidR="00711537" w:rsidRDefault="00711537" w:rsidP="00711537">
      <w:pPr>
        <w:spacing w:before="240"/>
        <w:jc w:val="both"/>
        <w:rPr>
          <w:rFonts w:ascii="Arial" w:hAnsi="Arial" w:cs="Arial"/>
          <w:b/>
          <w:szCs w:val="16"/>
          <w:lang w:val="es-MX"/>
        </w:rPr>
      </w:pPr>
      <w:r w:rsidRPr="00711537">
        <w:rPr>
          <w:rFonts w:ascii="Arial" w:hAnsi="Arial" w:cs="Arial"/>
          <w:b/>
          <w:szCs w:val="16"/>
          <w:lang w:val="es-MX"/>
        </w:rPr>
        <w:t>VII.- Así mismo, someto a su consideración 7 solicitudes de cuanto a educación, que al afecto son:</w:t>
      </w:r>
    </w:p>
    <w:p w14:paraId="494DF77E" w14:textId="77777777" w:rsidR="004F0BE2" w:rsidRPr="00711537" w:rsidRDefault="004F0BE2" w:rsidP="004F0BE2">
      <w:pPr>
        <w:jc w:val="both"/>
        <w:rPr>
          <w:rFonts w:ascii="Arial" w:hAnsi="Arial" w:cs="Arial"/>
          <w:b/>
          <w:szCs w:val="16"/>
          <w:lang w:val="es-MX"/>
        </w:rPr>
      </w:pPr>
    </w:p>
    <w:tbl>
      <w:tblPr>
        <w:tblW w:w="9796" w:type="dxa"/>
        <w:jc w:val="center"/>
        <w:tblCellMar>
          <w:left w:w="70" w:type="dxa"/>
          <w:right w:w="70" w:type="dxa"/>
        </w:tblCellMar>
        <w:tblLook w:val="04A0" w:firstRow="1" w:lastRow="0" w:firstColumn="1" w:lastColumn="0" w:noHBand="0" w:noVBand="1"/>
      </w:tblPr>
      <w:tblGrid>
        <w:gridCol w:w="441"/>
        <w:gridCol w:w="1842"/>
        <w:gridCol w:w="2127"/>
        <w:gridCol w:w="2551"/>
        <w:gridCol w:w="1701"/>
        <w:gridCol w:w="1134"/>
      </w:tblGrid>
      <w:tr w:rsidR="00711537" w:rsidRPr="008A3DAB" w14:paraId="61988645" w14:textId="77777777" w:rsidTr="00C939A4">
        <w:trPr>
          <w:trHeight w:val="815"/>
          <w:jc w:val="center"/>
        </w:trPr>
        <w:tc>
          <w:tcPr>
            <w:tcW w:w="441"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0DD1B271" w14:textId="77777777" w:rsidR="00711537" w:rsidRPr="004A1E33" w:rsidRDefault="00711537" w:rsidP="00C939A4">
            <w:pPr>
              <w:jc w:val="center"/>
              <w:rPr>
                <w:rFonts w:ascii="Arial" w:hAnsi="Arial" w:cs="Arial"/>
                <w:b/>
                <w:bCs/>
                <w:color w:val="FFFFFF"/>
                <w:sz w:val="16"/>
                <w:szCs w:val="16"/>
                <w:lang w:val="es-MX" w:eastAsia="es-MX"/>
              </w:rPr>
            </w:pPr>
            <w:r w:rsidRPr="004A1E33">
              <w:rPr>
                <w:rFonts w:ascii="Arial" w:hAnsi="Arial" w:cs="Arial"/>
                <w:b/>
                <w:bCs/>
                <w:color w:val="FFFFFF"/>
                <w:sz w:val="16"/>
                <w:szCs w:val="16"/>
                <w:lang w:val="es-MX" w:eastAsia="es-MX"/>
              </w:rPr>
              <w:lastRenderedPageBreak/>
              <w:t> </w:t>
            </w:r>
          </w:p>
        </w:tc>
        <w:tc>
          <w:tcPr>
            <w:tcW w:w="1842" w:type="dxa"/>
            <w:tcBorders>
              <w:top w:val="single" w:sz="4" w:space="0" w:color="auto"/>
              <w:left w:val="nil"/>
              <w:bottom w:val="single" w:sz="4" w:space="0" w:color="auto"/>
              <w:right w:val="single" w:sz="4" w:space="0" w:color="auto"/>
            </w:tcBorders>
            <w:shd w:val="clear" w:color="000000" w:fill="31869B"/>
            <w:vAlign w:val="center"/>
            <w:hideMark/>
          </w:tcPr>
          <w:p w14:paraId="40B74EB3" w14:textId="77777777" w:rsidR="00711537" w:rsidRPr="008A3DAB" w:rsidRDefault="00711537" w:rsidP="00C939A4">
            <w:pPr>
              <w:jc w:val="center"/>
              <w:rPr>
                <w:rFonts w:ascii="Arial" w:hAnsi="Arial" w:cs="Arial"/>
                <w:b/>
                <w:bCs/>
                <w:color w:val="FFFFFF"/>
                <w:sz w:val="16"/>
                <w:szCs w:val="16"/>
                <w:lang w:eastAsia="es-MX"/>
              </w:rPr>
            </w:pPr>
            <w:r w:rsidRPr="008A3DAB">
              <w:rPr>
                <w:rFonts w:ascii="Arial" w:hAnsi="Arial" w:cs="Arial"/>
                <w:b/>
                <w:bCs/>
                <w:color w:val="FFFFFF"/>
                <w:sz w:val="16"/>
                <w:szCs w:val="16"/>
                <w:lang w:eastAsia="es-MX"/>
              </w:rPr>
              <w:t>SOLICITANTE</w:t>
            </w:r>
          </w:p>
        </w:tc>
        <w:tc>
          <w:tcPr>
            <w:tcW w:w="2127" w:type="dxa"/>
            <w:tcBorders>
              <w:top w:val="single" w:sz="4" w:space="0" w:color="auto"/>
              <w:left w:val="nil"/>
              <w:bottom w:val="single" w:sz="4" w:space="0" w:color="auto"/>
              <w:right w:val="single" w:sz="4" w:space="0" w:color="auto"/>
            </w:tcBorders>
            <w:shd w:val="clear" w:color="000000" w:fill="31869B"/>
            <w:vAlign w:val="center"/>
            <w:hideMark/>
          </w:tcPr>
          <w:p w14:paraId="535304F7" w14:textId="03867663" w:rsidR="00711537" w:rsidRPr="008A3DAB" w:rsidRDefault="009E0E93" w:rsidP="00C939A4">
            <w:pPr>
              <w:jc w:val="center"/>
              <w:rPr>
                <w:rFonts w:ascii="Arial" w:hAnsi="Arial" w:cs="Arial"/>
                <w:b/>
                <w:bCs/>
                <w:color w:val="FFFFFF"/>
                <w:sz w:val="16"/>
                <w:szCs w:val="16"/>
                <w:lang w:eastAsia="es-MX"/>
              </w:rPr>
            </w:pPr>
            <w:r>
              <w:rPr>
                <w:rFonts w:ascii="Arial" w:hAnsi="Arial" w:cs="Arial"/>
                <w:b/>
                <w:bCs/>
                <w:color w:val="FFFFFF"/>
                <w:sz w:val="16"/>
                <w:szCs w:val="16"/>
                <w:lang w:eastAsia="es-MX"/>
              </w:rPr>
              <w:t>DEPENDENCIA</w:t>
            </w:r>
            <w:r w:rsidR="00711537" w:rsidRPr="008A3DAB">
              <w:rPr>
                <w:rFonts w:ascii="Arial" w:hAnsi="Arial" w:cs="Arial"/>
                <w:b/>
                <w:bCs/>
                <w:color w:val="FFFFFF"/>
                <w:sz w:val="16"/>
                <w:szCs w:val="16"/>
                <w:lang w:eastAsia="es-MX"/>
              </w:rPr>
              <w:t>, INSTITUCIÓN, COMUNIDADES</w:t>
            </w:r>
          </w:p>
        </w:tc>
        <w:tc>
          <w:tcPr>
            <w:tcW w:w="2551" w:type="dxa"/>
            <w:tcBorders>
              <w:top w:val="single" w:sz="4" w:space="0" w:color="auto"/>
              <w:left w:val="nil"/>
              <w:bottom w:val="single" w:sz="4" w:space="0" w:color="auto"/>
              <w:right w:val="single" w:sz="4" w:space="0" w:color="auto"/>
            </w:tcBorders>
            <w:shd w:val="clear" w:color="000000" w:fill="31869B"/>
            <w:vAlign w:val="center"/>
            <w:hideMark/>
          </w:tcPr>
          <w:p w14:paraId="32F24CB3" w14:textId="77777777" w:rsidR="00711537" w:rsidRPr="008A3DAB" w:rsidRDefault="00711537" w:rsidP="00C939A4">
            <w:pPr>
              <w:jc w:val="center"/>
              <w:rPr>
                <w:rFonts w:ascii="Arial" w:hAnsi="Arial" w:cs="Arial"/>
                <w:b/>
                <w:bCs/>
                <w:color w:val="FFFFFF"/>
                <w:sz w:val="16"/>
                <w:szCs w:val="16"/>
                <w:lang w:eastAsia="es-MX"/>
              </w:rPr>
            </w:pPr>
            <w:r w:rsidRPr="008A3DAB">
              <w:rPr>
                <w:rFonts w:ascii="Arial" w:hAnsi="Arial" w:cs="Arial"/>
                <w:b/>
                <w:bCs/>
                <w:color w:val="FFFFFF"/>
                <w:sz w:val="16"/>
                <w:szCs w:val="16"/>
                <w:lang w:eastAsia="es-MX"/>
              </w:rPr>
              <w:t>ASUNTO</w:t>
            </w:r>
          </w:p>
        </w:tc>
        <w:tc>
          <w:tcPr>
            <w:tcW w:w="1701" w:type="dxa"/>
            <w:tcBorders>
              <w:top w:val="single" w:sz="4" w:space="0" w:color="auto"/>
              <w:left w:val="nil"/>
              <w:bottom w:val="single" w:sz="4" w:space="0" w:color="auto"/>
              <w:right w:val="single" w:sz="4" w:space="0" w:color="auto"/>
            </w:tcBorders>
            <w:shd w:val="clear" w:color="000000" w:fill="31869B"/>
            <w:vAlign w:val="center"/>
            <w:hideMark/>
          </w:tcPr>
          <w:p w14:paraId="1475481F" w14:textId="77777777" w:rsidR="00711537" w:rsidRPr="008A3DAB" w:rsidRDefault="00711537" w:rsidP="00C939A4">
            <w:pPr>
              <w:jc w:val="center"/>
              <w:rPr>
                <w:rFonts w:ascii="Arial" w:hAnsi="Arial" w:cs="Arial"/>
                <w:b/>
                <w:bCs/>
                <w:color w:val="FFFFFF"/>
                <w:sz w:val="16"/>
                <w:szCs w:val="16"/>
                <w:lang w:eastAsia="es-MX"/>
              </w:rPr>
            </w:pPr>
            <w:r w:rsidRPr="008A3DAB">
              <w:rPr>
                <w:rFonts w:ascii="Arial" w:hAnsi="Arial" w:cs="Arial"/>
                <w:b/>
                <w:bCs/>
                <w:color w:val="FFFFFF"/>
                <w:sz w:val="16"/>
                <w:szCs w:val="16"/>
                <w:lang w:eastAsia="es-MX"/>
              </w:rPr>
              <w:t>RESPUESTA</w:t>
            </w:r>
          </w:p>
        </w:tc>
        <w:tc>
          <w:tcPr>
            <w:tcW w:w="1134" w:type="dxa"/>
            <w:tcBorders>
              <w:top w:val="single" w:sz="4" w:space="0" w:color="auto"/>
              <w:left w:val="nil"/>
              <w:bottom w:val="single" w:sz="4" w:space="0" w:color="auto"/>
              <w:right w:val="single" w:sz="4" w:space="0" w:color="auto"/>
            </w:tcBorders>
            <w:shd w:val="clear" w:color="000000" w:fill="31869B"/>
            <w:vAlign w:val="center"/>
            <w:hideMark/>
          </w:tcPr>
          <w:p w14:paraId="725C7F9C" w14:textId="77777777" w:rsidR="00711537" w:rsidRPr="008A3DAB" w:rsidRDefault="00711537" w:rsidP="00C939A4">
            <w:pPr>
              <w:jc w:val="center"/>
              <w:rPr>
                <w:rFonts w:ascii="Arial" w:hAnsi="Arial" w:cs="Arial"/>
                <w:b/>
                <w:bCs/>
                <w:color w:val="FFFFFF"/>
                <w:sz w:val="16"/>
                <w:szCs w:val="16"/>
                <w:lang w:eastAsia="es-MX"/>
              </w:rPr>
            </w:pPr>
            <w:r w:rsidRPr="008A3DAB">
              <w:rPr>
                <w:rFonts w:ascii="Arial" w:hAnsi="Arial" w:cs="Arial"/>
                <w:b/>
                <w:bCs/>
                <w:color w:val="FFFFFF"/>
                <w:sz w:val="16"/>
                <w:szCs w:val="16"/>
                <w:lang w:eastAsia="es-MX"/>
              </w:rPr>
              <w:t>APOYO</w:t>
            </w:r>
          </w:p>
        </w:tc>
      </w:tr>
      <w:tr w:rsidR="00711537" w:rsidRPr="008A3DAB" w14:paraId="19325C59" w14:textId="77777777" w:rsidTr="00C939A4">
        <w:trPr>
          <w:trHeight w:val="744"/>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363F5FC" w14:textId="77777777" w:rsidR="00711537" w:rsidRPr="008A3DAB" w:rsidRDefault="00711537" w:rsidP="00C939A4">
            <w:pPr>
              <w:jc w:val="center"/>
              <w:rPr>
                <w:rFonts w:ascii="Arial" w:hAnsi="Arial" w:cs="Arial"/>
                <w:color w:val="000000"/>
                <w:sz w:val="16"/>
                <w:szCs w:val="16"/>
                <w:lang w:eastAsia="es-MX"/>
              </w:rPr>
            </w:pPr>
            <w:r>
              <w:rPr>
                <w:rFonts w:ascii="Arial" w:hAnsi="Arial" w:cs="Arial"/>
                <w:color w:val="000000"/>
                <w:sz w:val="16"/>
                <w:szCs w:val="16"/>
                <w:lang w:eastAsia="es-MX"/>
              </w:rPr>
              <w:t>1</w:t>
            </w:r>
            <w:r w:rsidRPr="008A3DAB">
              <w:rPr>
                <w:rFonts w:ascii="Arial" w:hAnsi="Arial" w:cs="Arial"/>
                <w:color w:val="000000"/>
                <w:sz w:val="16"/>
                <w:szCs w:val="16"/>
                <w:lang w:eastAsia="es-MX"/>
              </w:rPr>
              <w:t> </w:t>
            </w:r>
          </w:p>
        </w:tc>
        <w:tc>
          <w:tcPr>
            <w:tcW w:w="1842" w:type="dxa"/>
            <w:tcBorders>
              <w:top w:val="nil"/>
              <w:left w:val="nil"/>
              <w:bottom w:val="single" w:sz="4" w:space="0" w:color="auto"/>
              <w:right w:val="single" w:sz="4" w:space="0" w:color="auto"/>
            </w:tcBorders>
            <w:shd w:val="clear" w:color="auto" w:fill="auto"/>
            <w:vAlign w:val="center"/>
            <w:hideMark/>
          </w:tcPr>
          <w:p w14:paraId="1CE09420" w14:textId="77777777" w:rsidR="00711537" w:rsidRPr="008A3DAB" w:rsidRDefault="00711537" w:rsidP="00C939A4">
            <w:pPr>
              <w:jc w:val="center"/>
              <w:rPr>
                <w:rFonts w:ascii="Arial" w:hAnsi="Arial" w:cs="Arial"/>
                <w:color w:val="000000"/>
                <w:sz w:val="16"/>
                <w:szCs w:val="16"/>
                <w:lang w:eastAsia="es-MX"/>
              </w:rPr>
            </w:pPr>
            <w:r w:rsidRPr="008A3DAB">
              <w:rPr>
                <w:rFonts w:ascii="Arial" w:hAnsi="Arial" w:cs="Arial"/>
                <w:color w:val="000000"/>
                <w:sz w:val="16"/>
                <w:szCs w:val="16"/>
                <w:lang w:eastAsia="es-MX"/>
              </w:rPr>
              <w:t>MTRO. GUSTAVO MENDIETA ZEMPOALTECA</w:t>
            </w:r>
          </w:p>
        </w:tc>
        <w:tc>
          <w:tcPr>
            <w:tcW w:w="2127" w:type="dxa"/>
            <w:tcBorders>
              <w:top w:val="nil"/>
              <w:left w:val="nil"/>
              <w:bottom w:val="single" w:sz="4" w:space="0" w:color="auto"/>
              <w:right w:val="single" w:sz="4" w:space="0" w:color="auto"/>
            </w:tcBorders>
            <w:shd w:val="clear" w:color="auto" w:fill="auto"/>
            <w:vAlign w:val="center"/>
            <w:hideMark/>
          </w:tcPr>
          <w:p w14:paraId="6E9F3F5A"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SECRETARIO SECCIONAL SV5 DE LA SETEP</w:t>
            </w:r>
          </w:p>
        </w:tc>
        <w:tc>
          <w:tcPr>
            <w:tcW w:w="2551" w:type="dxa"/>
            <w:tcBorders>
              <w:top w:val="nil"/>
              <w:left w:val="nil"/>
              <w:bottom w:val="single" w:sz="4" w:space="0" w:color="auto"/>
              <w:right w:val="single" w:sz="4" w:space="0" w:color="auto"/>
            </w:tcBorders>
            <w:shd w:val="clear" w:color="auto" w:fill="auto"/>
            <w:vAlign w:val="center"/>
            <w:hideMark/>
          </w:tcPr>
          <w:p w14:paraId="6E4E5495"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 xml:space="preserve">SOLICITA APOYO PARA REALIZAR FESTEJO DEL DÍA DEL MAESTRO SETEPISTA </w:t>
            </w:r>
          </w:p>
        </w:tc>
        <w:tc>
          <w:tcPr>
            <w:tcW w:w="1701" w:type="dxa"/>
            <w:tcBorders>
              <w:top w:val="nil"/>
              <w:left w:val="nil"/>
              <w:bottom w:val="single" w:sz="4" w:space="0" w:color="auto"/>
              <w:right w:val="single" w:sz="4" w:space="0" w:color="auto"/>
            </w:tcBorders>
            <w:shd w:val="clear" w:color="auto" w:fill="auto"/>
            <w:vAlign w:val="center"/>
            <w:hideMark/>
          </w:tcPr>
          <w:p w14:paraId="4E0FBFC1"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SE AUTORIZA EL APOYO PARA EL PAGO DE 72 PLATILLOS</w:t>
            </w:r>
          </w:p>
        </w:tc>
        <w:tc>
          <w:tcPr>
            <w:tcW w:w="1134" w:type="dxa"/>
            <w:tcBorders>
              <w:top w:val="nil"/>
              <w:left w:val="nil"/>
              <w:bottom w:val="single" w:sz="4" w:space="0" w:color="auto"/>
              <w:right w:val="single" w:sz="4" w:space="0" w:color="auto"/>
            </w:tcBorders>
            <w:shd w:val="clear" w:color="auto" w:fill="auto"/>
            <w:vAlign w:val="center"/>
            <w:hideMark/>
          </w:tcPr>
          <w:p w14:paraId="4D3C310B" w14:textId="77777777" w:rsidR="00711537" w:rsidRPr="008A3DAB" w:rsidRDefault="00711537" w:rsidP="00C939A4">
            <w:pPr>
              <w:jc w:val="center"/>
              <w:rPr>
                <w:rFonts w:ascii="Arial" w:hAnsi="Arial" w:cs="Arial"/>
                <w:color w:val="000000"/>
                <w:sz w:val="16"/>
                <w:szCs w:val="16"/>
                <w:lang w:eastAsia="es-MX"/>
              </w:rPr>
            </w:pPr>
            <w:r w:rsidRPr="008A3DAB">
              <w:rPr>
                <w:rFonts w:ascii="Arial" w:hAnsi="Arial" w:cs="Arial"/>
                <w:color w:val="000000"/>
                <w:sz w:val="16"/>
                <w:szCs w:val="16"/>
                <w:lang w:eastAsia="es-MX"/>
              </w:rPr>
              <w:t>$7,200.00</w:t>
            </w:r>
          </w:p>
        </w:tc>
      </w:tr>
      <w:tr w:rsidR="00711537" w:rsidRPr="008A3DAB" w14:paraId="2722D8C4" w14:textId="77777777" w:rsidTr="00C939A4">
        <w:trPr>
          <w:trHeight w:val="70"/>
          <w:jc w:val="center"/>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3C0D84A5" w14:textId="77777777" w:rsidR="00711537" w:rsidRDefault="00711537" w:rsidP="00C939A4">
            <w:pPr>
              <w:jc w:val="center"/>
              <w:rPr>
                <w:rFonts w:ascii="Arial" w:hAnsi="Arial" w:cs="Arial"/>
                <w:color w:val="000000"/>
                <w:sz w:val="16"/>
                <w:szCs w:val="16"/>
                <w:lang w:eastAsia="es-MX"/>
              </w:rPr>
            </w:pPr>
          </w:p>
          <w:p w14:paraId="6DA67E43" w14:textId="77777777" w:rsidR="00711537" w:rsidRDefault="00711537" w:rsidP="00C939A4">
            <w:pPr>
              <w:jc w:val="center"/>
              <w:rPr>
                <w:rFonts w:ascii="Arial" w:hAnsi="Arial" w:cs="Arial"/>
                <w:color w:val="000000"/>
                <w:sz w:val="16"/>
                <w:szCs w:val="16"/>
                <w:lang w:eastAsia="es-MX"/>
              </w:rPr>
            </w:pPr>
            <w:r>
              <w:rPr>
                <w:rFonts w:ascii="Arial" w:hAnsi="Arial" w:cs="Arial"/>
                <w:color w:val="000000"/>
                <w:sz w:val="16"/>
                <w:szCs w:val="16"/>
                <w:lang w:eastAsia="es-MX"/>
              </w:rPr>
              <w:t xml:space="preserve">       2</w:t>
            </w:r>
          </w:p>
          <w:p w14:paraId="2746C5C1" w14:textId="77777777" w:rsidR="00711537" w:rsidRDefault="00711537" w:rsidP="00C939A4">
            <w:pPr>
              <w:jc w:val="center"/>
              <w:rPr>
                <w:rFonts w:ascii="Arial" w:hAnsi="Arial" w:cs="Arial"/>
                <w:color w:val="000000"/>
                <w:sz w:val="16"/>
                <w:szCs w:val="16"/>
                <w:lang w:eastAsia="es-MX"/>
              </w:rPr>
            </w:pPr>
          </w:p>
          <w:p w14:paraId="611D48DD" w14:textId="77777777" w:rsidR="00711537" w:rsidRPr="008A3DAB" w:rsidRDefault="00711537" w:rsidP="00C939A4">
            <w:pPr>
              <w:jc w:val="center"/>
              <w:rPr>
                <w:rFonts w:ascii="Arial" w:hAnsi="Arial" w:cs="Arial"/>
                <w:color w:val="000000"/>
                <w:sz w:val="16"/>
                <w:szCs w:val="16"/>
                <w:lang w:eastAsia="es-MX"/>
              </w:rPr>
            </w:pPr>
          </w:p>
        </w:tc>
        <w:tc>
          <w:tcPr>
            <w:tcW w:w="1842" w:type="dxa"/>
            <w:tcBorders>
              <w:top w:val="nil"/>
              <w:left w:val="nil"/>
              <w:bottom w:val="single" w:sz="4" w:space="0" w:color="auto"/>
              <w:right w:val="single" w:sz="4" w:space="0" w:color="auto"/>
            </w:tcBorders>
            <w:shd w:val="clear" w:color="auto" w:fill="auto"/>
            <w:vAlign w:val="center"/>
            <w:hideMark/>
          </w:tcPr>
          <w:p w14:paraId="3B8138A0" w14:textId="77777777" w:rsidR="00711537" w:rsidRDefault="00711537" w:rsidP="00C939A4">
            <w:pPr>
              <w:jc w:val="center"/>
              <w:rPr>
                <w:rFonts w:ascii="Arial" w:hAnsi="Arial" w:cs="Arial"/>
                <w:color w:val="000000"/>
                <w:sz w:val="16"/>
                <w:szCs w:val="16"/>
                <w:lang w:eastAsia="es-MX"/>
              </w:rPr>
            </w:pPr>
            <w:r w:rsidRPr="008A3DAB">
              <w:rPr>
                <w:rFonts w:ascii="Arial" w:hAnsi="Arial" w:cs="Arial"/>
                <w:color w:val="000000"/>
                <w:sz w:val="16"/>
                <w:szCs w:val="16"/>
                <w:lang w:eastAsia="es-MX"/>
              </w:rPr>
              <w:t>PROFR. FÉLIX CASTILLO SÁNCHEZ</w:t>
            </w:r>
          </w:p>
          <w:p w14:paraId="67663301" w14:textId="77777777" w:rsidR="00711537" w:rsidRPr="008A3DAB" w:rsidRDefault="00711537" w:rsidP="00C939A4">
            <w:pPr>
              <w:rPr>
                <w:rFonts w:ascii="Arial" w:hAnsi="Arial" w:cs="Arial"/>
                <w:color w:val="000000"/>
                <w:sz w:val="16"/>
                <w:szCs w:val="16"/>
                <w:lang w:eastAsia="es-MX"/>
              </w:rPr>
            </w:pPr>
          </w:p>
        </w:tc>
        <w:tc>
          <w:tcPr>
            <w:tcW w:w="2127" w:type="dxa"/>
            <w:tcBorders>
              <w:top w:val="nil"/>
              <w:left w:val="nil"/>
              <w:bottom w:val="single" w:sz="4" w:space="0" w:color="auto"/>
              <w:right w:val="single" w:sz="4" w:space="0" w:color="auto"/>
            </w:tcBorders>
            <w:shd w:val="clear" w:color="auto" w:fill="auto"/>
            <w:vAlign w:val="center"/>
            <w:hideMark/>
          </w:tcPr>
          <w:p w14:paraId="56BFA83F" w14:textId="77777777" w:rsidR="00711537" w:rsidRDefault="00711537" w:rsidP="00C939A4">
            <w:pPr>
              <w:jc w:val="center"/>
              <w:rPr>
                <w:rFonts w:ascii="Arial" w:hAnsi="Arial" w:cs="Arial"/>
                <w:color w:val="000000"/>
                <w:sz w:val="16"/>
                <w:szCs w:val="16"/>
                <w:lang w:eastAsia="es-MX"/>
              </w:rPr>
            </w:pPr>
            <w:r w:rsidRPr="008A3DAB">
              <w:rPr>
                <w:rFonts w:ascii="Arial" w:hAnsi="Arial" w:cs="Arial"/>
                <w:color w:val="000000"/>
                <w:sz w:val="16"/>
                <w:szCs w:val="16"/>
                <w:lang w:eastAsia="es-MX"/>
              </w:rPr>
              <w:t>REGIDOR DE JUVENTUD Y DEPORTE</w:t>
            </w:r>
          </w:p>
          <w:p w14:paraId="11A64E88" w14:textId="77777777" w:rsidR="00711537" w:rsidRPr="008A3DAB" w:rsidRDefault="00711537" w:rsidP="00C939A4">
            <w:pPr>
              <w:jc w:val="center"/>
              <w:rPr>
                <w:rFonts w:ascii="Arial" w:hAnsi="Arial" w:cs="Arial"/>
                <w:color w:val="000000"/>
                <w:sz w:val="16"/>
                <w:szCs w:val="16"/>
                <w:lang w:eastAsia="es-MX"/>
              </w:rPr>
            </w:pPr>
          </w:p>
        </w:tc>
        <w:tc>
          <w:tcPr>
            <w:tcW w:w="2551" w:type="dxa"/>
            <w:tcBorders>
              <w:top w:val="nil"/>
              <w:left w:val="nil"/>
              <w:bottom w:val="single" w:sz="4" w:space="0" w:color="auto"/>
              <w:right w:val="single" w:sz="4" w:space="0" w:color="auto"/>
            </w:tcBorders>
            <w:shd w:val="clear" w:color="auto" w:fill="auto"/>
            <w:vAlign w:val="bottom"/>
            <w:hideMark/>
          </w:tcPr>
          <w:p w14:paraId="341F827C"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APOYO PARA EL PAGO DE ESTÍMULOS DEL DESFILE CÍVICO DE LA BATALLA DE ATLIXCO</w:t>
            </w:r>
          </w:p>
        </w:tc>
        <w:tc>
          <w:tcPr>
            <w:tcW w:w="1701" w:type="dxa"/>
            <w:tcBorders>
              <w:top w:val="nil"/>
              <w:left w:val="nil"/>
              <w:bottom w:val="single" w:sz="4" w:space="0" w:color="auto"/>
              <w:right w:val="single" w:sz="4" w:space="0" w:color="auto"/>
            </w:tcBorders>
            <w:shd w:val="clear" w:color="auto" w:fill="auto"/>
            <w:vAlign w:val="center"/>
            <w:hideMark/>
          </w:tcPr>
          <w:p w14:paraId="37DDA909" w14:textId="77777777" w:rsidR="00711537" w:rsidRDefault="00711537" w:rsidP="00C939A4">
            <w:pPr>
              <w:jc w:val="center"/>
              <w:rPr>
                <w:rFonts w:ascii="Arial" w:hAnsi="Arial" w:cs="Arial"/>
                <w:color w:val="000000"/>
                <w:sz w:val="16"/>
                <w:szCs w:val="16"/>
                <w:lang w:eastAsia="es-MX"/>
              </w:rPr>
            </w:pPr>
            <w:r w:rsidRPr="008A3DAB">
              <w:rPr>
                <w:rFonts w:ascii="Arial" w:hAnsi="Arial" w:cs="Arial"/>
                <w:color w:val="000000"/>
                <w:sz w:val="16"/>
                <w:szCs w:val="16"/>
                <w:lang w:eastAsia="es-MX"/>
              </w:rPr>
              <w:t>SE AUTORIZA EL APOYO</w:t>
            </w:r>
          </w:p>
          <w:p w14:paraId="4DAA9DE1" w14:textId="77777777" w:rsidR="00711537" w:rsidRPr="008A3DAB" w:rsidRDefault="00711537" w:rsidP="00C939A4">
            <w:pPr>
              <w:jc w:val="center"/>
              <w:rPr>
                <w:rFonts w:ascii="Arial"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257791E3" w14:textId="77777777" w:rsidR="00711537" w:rsidRDefault="00711537" w:rsidP="00C939A4">
            <w:pPr>
              <w:jc w:val="center"/>
              <w:rPr>
                <w:rFonts w:ascii="Arial" w:hAnsi="Arial" w:cs="Arial"/>
                <w:color w:val="000000"/>
                <w:sz w:val="16"/>
                <w:szCs w:val="16"/>
                <w:lang w:eastAsia="es-MX"/>
              </w:rPr>
            </w:pPr>
            <w:r w:rsidRPr="008A3DAB">
              <w:rPr>
                <w:rFonts w:ascii="Arial" w:hAnsi="Arial" w:cs="Arial"/>
                <w:color w:val="000000"/>
                <w:sz w:val="16"/>
                <w:szCs w:val="16"/>
                <w:lang w:eastAsia="es-MX"/>
              </w:rPr>
              <w:t>30,000.00</w:t>
            </w:r>
          </w:p>
          <w:p w14:paraId="77248070" w14:textId="77777777" w:rsidR="00711537" w:rsidRDefault="00711537" w:rsidP="00C939A4">
            <w:pPr>
              <w:jc w:val="center"/>
              <w:rPr>
                <w:rFonts w:ascii="Arial" w:hAnsi="Arial" w:cs="Arial"/>
                <w:color w:val="000000"/>
                <w:sz w:val="16"/>
                <w:szCs w:val="16"/>
                <w:lang w:eastAsia="es-MX"/>
              </w:rPr>
            </w:pPr>
          </w:p>
          <w:p w14:paraId="4E6033C2" w14:textId="77777777" w:rsidR="00711537" w:rsidRDefault="00711537" w:rsidP="00C939A4">
            <w:pPr>
              <w:jc w:val="center"/>
              <w:rPr>
                <w:rFonts w:ascii="Arial" w:hAnsi="Arial" w:cs="Arial"/>
                <w:color w:val="000000"/>
                <w:sz w:val="16"/>
                <w:szCs w:val="16"/>
                <w:lang w:eastAsia="es-MX"/>
              </w:rPr>
            </w:pPr>
          </w:p>
          <w:p w14:paraId="5BAE890B" w14:textId="77777777" w:rsidR="00711537" w:rsidRDefault="00711537" w:rsidP="00C939A4">
            <w:pPr>
              <w:jc w:val="center"/>
              <w:rPr>
                <w:rFonts w:ascii="Arial" w:hAnsi="Arial" w:cs="Arial"/>
                <w:color w:val="000000"/>
                <w:sz w:val="16"/>
                <w:szCs w:val="16"/>
                <w:lang w:eastAsia="es-MX"/>
              </w:rPr>
            </w:pPr>
          </w:p>
          <w:p w14:paraId="51CC5698" w14:textId="77777777" w:rsidR="00711537" w:rsidRPr="008A3DAB" w:rsidRDefault="00711537" w:rsidP="00C939A4">
            <w:pPr>
              <w:jc w:val="center"/>
              <w:rPr>
                <w:rFonts w:ascii="Arial" w:hAnsi="Arial" w:cs="Arial"/>
                <w:color w:val="000000"/>
                <w:sz w:val="16"/>
                <w:szCs w:val="16"/>
                <w:lang w:eastAsia="es-MX"/>
              </w:rPr>
            </w:pPr>
          </w:p>
        </w:tc>
      </w:tr>
      <w:tr w:rsidR="00711537" w:rsidRPr="008A3DAB" w14:paraId="269E3477" w14:textId="77777777" w:rsidTr="00C939A4">
        <w:trPr>
          <w:trHeight w:val="902"/>
          <w:jc w:val="center"/>
        </w:trPr>
        <w:tc>
          <w:tcPr>
            <w:tcW w:w="441" w:type="dxa"/>
            <w:tcBorders>
              <w:top w:val="nil"/>
              <w:left w:val="single" w:sz="4" w:space="0" w:color="auto"/>
              <w:bottom w:val="single" w:sz="4" w:space="0" w:color="auto"/>
              <w:right w:val="nil"/>
            </w:tcBorders>
            <w:shd w:val="clear" w:color="000000" w:fill="FFFFFF"/>
            <w:vAlign w:val="center"/>
            <w:hideMark/>
          </w:tcPr>
          <w:p w14:paraId="7EE29EFB" w14:textId="77777777" w:rsidR="00711537" w:rsidRPr="008A3DAB" w:rsidRDefault="00711537" w:rsidP="00C939A4">
            <w:pPr>
              <w:jc w:val="center"/>
              <w:rPr>
                <w:rFonts w:ascii="Arial" w:hAnsi="Arial" w:cs="Arial"/>
                <w:sz w:val="16"/>
                <w:szCs w:val="16"/>
                <w:lang w:eastAsia="es-MX"/>
              </w:rPr>
            </w:pPr>
            <w:r w:rsidRPr="008A3DAB">
              <w:rPr>
                <w:rFonts w:ascii="Arial" w:hAnsi="Arial" w:cs="Arial"/>
                <w:sz w:val="16"/>
                <w:szCs w:val="16"/>
                <w:lang w:eastAsia="es-MX"/>
              </w:rPr>
              <w:t> </w:t>
            </w:r>
            <w:r>
              <w:rPr>
                <w:rFonts w:ascii="Arial" w:hAnsi="Arial" w:cs="Arial"/>
                <w:sz w:val="16"/>
                <w:szCs w:val="16"/>
                <w:lang w:eastAsia="es-MX"/>
              </w:rPr>
              <w:t>3</w:t>
            </w:r>
          </w:p>
        </w:tc>
        <w:tc>
          <w:tcPr>
            <w:tcW w:w="1842" w:type="dxa"/>
            <w:tcBorders>
              <w:top w:val="nil"/>
              <w:left w:val="single" w:sz="4" w:space="0" w:color="auto"/>
              <w:bottom w:val="single" w:sz="4" w:space="0" w:color="auto"/>
              <w:right w:val="single" w:sz="4" w:space="0" w:color="auto"/>
            </w:tcBorders>
            <w:shd w:val="clear" w:color="000000" w:fill="FFFFFF"/>
            <w:vAlign w:val="center"/>
            <w:hideMark/>
          </w:tcPr>
          <w:p w14:paraId="56FA03D6" w14:textId="77777777" w:rsidR="00711537" w:rsidRPr="008A3DAB" w:rsidRDefault="00711537" w:rsidP="00C939A4">
            <w:pPr>
              <w:jc w:val="center"/>
              <w:rPr>
                <w:rFonts w:ascii="Arial" w:hAnsi="Arial" w:cs="Arial"/>
                <w:color w:val="000000"/>
                <w:sz w:val="16"/>
                <w:szCs w:val="16"/>
                <w:lang w:eastAsia="es-MX"/>
              </w:rPr>
            </w:pPr>
            <w:r w:rsidRPr="008A3DAB">
              <w:rPr>
                <w:rFonts w:ascii="Arial" w:hAnsi="Arial" w:cs="Arial"/>
                <w:color w:val="000000"/>
                <w:sz w:val="16"/>
                <w:szCs w:val="16"/>
                <w:lang w:eastAsia="es-MX"/>
              </w:rPr>
              <w:t>C. CARLOTA AVENDAÑO CARMONA</w:t>
            </w:r>
          </w:p>
        </w:tc>
        <w:tc>
          <w:tcPr>
            <w:tcW w:w="2127" w:type="dxa"/>
            <w:tcBorders>
              <w:top w:val="nil"/>
              <w:left w:val="nil"/>
              <w:bottom w:val="single" w:sz="4" w:space="0" w:color="auto"/>
              <w:right w:val="single" w:sz="4" w:space="0" w:color="auto"/>
            </w:tcBorders>
            <w:shd w:val="clear" w:color="000000" w:fill="FFFFFF"/>
            <w:vAlign w:val="center"/>
            <w:hideMark/>
          </w:tcPr>
          <w:p w14:paraId="5071FDEF" w14:textId="77777777" w:rsidR="00711537" w:rsidRPr="008A3DAB" w:rsidRDefault="00711537" w:rsidP="00C939A4">
            <w:pPr>
              <w:jc w:val="center"/>
              <w:rPr>
                <w:rFonts w:ascii="Arial" w:hAnsi="Arial" w:cs="Arial"/>
                <w:color w:val="000000"/>
                <w:sz w:val="16"/>
                <w:szCs w:val="16"/>
                <w:lang w:eastAsia="es-MX"/>
              </w:rPr>
            </w:pPr>
            <w:r w:rsidRPr="004A1E33">
              <w:rPr>
                <w:rFonts w:ascii="Arial" w:hAnsi="Arial" w:cs="Arial"/>
                <w:color w:val="000000"/>
                <w:sz w:val="16"/>
                <w:szCs w:val="16"/>
                <w:lang w:val="es-MX" w:eastAsia="es-MX"/>
              </w:rPr>
              <w:t xml:space="preserve">SECRETARIA DE PREVENCIÓN Y ASISTENCIA SOCIAL, DELG. </w:t>
            </w:r>
            <w:r w:rsidRPr="008A3DAB">
              <w:rPr>
                <w:rFonts w:ascii="Arial" w:hAnsi="Arial" w:cs="Arial"/>
                <w:color w:val="000000"/>
                <w:sz w:val="16"/>
                <w:szCs w:val="16"/>
                <w:lang w:eastAsia="es-MX"/>
              </w:rPr>
              <w:t>MAESTROS JUBILADOS</w:t>
            </w:r>
          </w:p>
        </w:tc>
        <w:tc>
          <w:tcPr>
            <w:tcW w:w="2551" w:type="dxa"/>
            <w:tcBorders>
              <w:top w:val="nil"/>
              <w:left w:val="nil"/>
              <w:bottom w:val="single" w:sz="4" w:space="0" w:color="auto"/>
              <w:right w:val="single" w:sz="4" w:space="0" w:color="auto"/>
            </w:tcBorders>
            <w:shd w:val="clear" w:color="000000" w:fill="FFFFFF"/>
            <w:vAlign w:val="center"/>
            <w:hideMark/>
          </w:tcPr>
          <w:p w14:paraId="4027A7D2"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APOYO CON REGALOS PARA FESTEJAR MAESTROS  EN LA SECUNDARIA MELCHOR OCAMPO</w:t>
            </w:r>
          </w:p>
        </w:tc>
        <w:tc>
          <w:tcPr>
            <w:tcW w:w="1701" w:type="dxa"/>
            <w:tcBorders>
              <w:top w:val="nil"/>
              <w:left w:val="nil"/>
              <w:bottom w:val="single" w:sz="4" w:space="0" w:color="auto"/>
              <w:right w:val="single" w:sz="4" w:space="0" w:color="auto"/>
            </w:tcBorders>
            <w:shd w:val="clear" w:color="000000" w:fill="FFFFFF"/>
            <w:vAlign w:val="center"/>
            <w:hideMark/>
          </w:tcPr>
          <w:p w14:paraId="4C5DEFA4" w14:textId="77777777" w:rsidR="00711537" w:rsidRPr="008A3DAB" w:rsidRDefault="00711537" w:rsidP="00C939A4">
            <w:pPr>
              <w:jc w:val="center"/>
              <w:rPr>
                <w:rFonts w:ascii="Arial" w:hAnsi="Arial" w:cs="Arial"/>
                <w:color w:val="000000"/>
                <w:sz w:val="16"/>
                <w:szCs w:val="16"/>
                <w:lang w:eastAsia="es-MX"/>
              </w:rPr>
            </w:pPr>
            <w:r w:rsidRPr="008A3DAB">
              <w:rPr>
                <w:rFonts w:ascii="Arial" w:hAnsi="Arial" w:cs="Arial"/>
                <w:color w:val="000000"/>
                <w:sz w:val="16"/>
                <w:szCs w:val="16"/>
                <w:lang w:eastAsia="es-MX"/>
              </w:rPr>
              <w:t>SE AUTORIZAN 20 REGALOS</w:t>
            </w:r>
          </w:p>
        </w:tc>
        <w:tc>
          <w:tcPr>
            <w:tcW w:w="1134" w:type="dxa"/>
            <w:tcBorders>
              <w:top w:val="nil"/>
              <w:left w:val="nil"/>
              <w:bottom w:val="single" w:sz="4" w:space="0" w:color="auto"/>
              <w:right w:val="single" w:sz="4" w:space="0" w:color="auto"/>
            </w:tcBorders>
            <w:shd w:val="clear" w:color="auto" w:fill="auto"/>
            <w:vAlign w:val="center"/>
            <w:hideMark/>
          </w:tcPr>
          <w:p w14:paraId="4ABF43F0" w14:textId="77777777" w:rsidR="00711537" w:rsidRPr="008A3DAB" w:rsidRDefault="00711537" w:rsidP="00C939A4">
            <w:pPr>
              <w:jc w:val="center"/>
              <w:rPr>
                <w:rFonts w:ascii="Arial" w:hAnsi="Arial" w:cs="Arial"/>
                <w:color w:val="000000"/>
                <w:sz w:val="16"/>
                <w:szCs w:val="16"/>
                <w:lang w:eastAsia="es-MX"/>
              </w:rPr>
            </w:pPr>
            <w:r w:rsidRPr="008A3DAB">
              <w:rPr>
                <w:rFonts w:ascii="Arial" w:hAnsi="Arial" w:cs="Arial"/>
                <w:color w:val="000000"/>
                <w:sz w:val="16"/>
                <w:szCs w:val="16"/>
                <w:lang w:eastAsia="es-MX"/>
              </w:rPr>
              <w:t>$5,800.00</w:t>
            </w:r>
          </w:p>
        </w:tc>
      </w:tr>
      <w:tr w:rsidR="00711537" w:rsidRPr="008A3DAB" w14:paraId="2886609F" w14:textId="77777777" w:rsidTr="00C939A4">
        <w:trPr>
          <w:trHeight w:val="1232"/>
          <w:jc w:val="center"/>
        </w:trPr>
        <w:tc>
          <w:tcPr>
            <w:tcW w:w="441" w:type="dxa"/>
            <w:tcBorders>
              <w:top w:val="nil"/>
              <w:left w:val="single" w:sz="4" w:space="0" w:color="auto"/>
              <w:bottom w:val="nil"/>
              <w:right w:val="nil"/>
            </w:tcBorders>
            <w:shd w:val="clear" w:color="000000" w:fill="FFFFFF"/>
            <w:vAlign w:val="center"/>
            <w:hideMark/>
          </w:tcPr>
          <w:p w14:paraId="1E4F90C0" w14:textId="77777777" w:rsidR="00711537" w:rsidRPr="008A3DAB" w:rsidRDefault="00711537" w:rsidP="00C939A4">
            <w:pPr>
              <w:jc w:val="center"/>
              <w:rPr>
                <w:rFonts w:ascii="Arial" w:hAnsi="Arial" w:cs="Arial"/>
                <w:sz w:val="16"/>
                <w:szCs w:val="16"/>
                <w:lang w:eastAsia="es-MX"/>
              </w:rPr>
            </w:pPr>
            <w:r w:rsidRPr="008A3DAB">
              <w:rPr>
                <w:rFonts w:ascii="Arial" w:hAnsi="Arial" w:cs="Arial"/>
                <w:sz w:val="16"/>
                <w:szCs w:val="16"/>
                <w:lang w:eastAsia="es-MX"/>
              </w:rPr>
              <w:t> </w:t>
            </w:r>
            <w:r>
              <w:rPr>
                <w:rFonts w:ascii="Arial" w:hAnsi="Arial" w:cs="Arial"/>
                <w:sz w:val="16"/>
                <w:szCs w:val="16"/>
                <w:lang w:eastAsia="es-MX"/>
              </w:rPr>
              <w:t>4</w:t>
            </w:r>
          </w:p>
        </w:tc>
        <w:tc>
          <w:tcPr>
            <w:tcW w:w="1842" w:type="dxa"/>
            <w:tcBorders>
              <w:top w:val="nil"/>
              <w:left w:val="single" w:sz="4" w:space="0" w:color="auto"/>
              <w:bottom w:val="single" w:sz="4" w:space="0" w:color="auto"/>
              <w:right w:val="single" w:sz="4" w:space="0" w:color="auto"/>
            </w:tcBorders>
            <w:shd w:val="clear" w:color="000000" w:fill="FFFFFF"/>
            <w:vAlign w:val="center"/>
            <w:hideMark/>
          </w:tcPr>
          <w:p w14:paraId="6D70CF38"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C. FRANCISCO JAVIER PÉREZ VALDÉS</w:t>
            </w:r>
          </w:p>
        </w:tc>
        <w:tc>
          <w:tcPr>
            <w:tcW w:w="2127" w:type="dxa"/>
            <w:tcBorders>
              <w:top w:val="nil"/>
              <w:left w:val="nil"/>
              <w:bottom w:val="single" w:sz="4" w:space="0" w:color="auto"/>
              <w:right w:val="single" w:sz="4" w:space="0" w:color="auto"/>
            </w:tcBorders>
            <w:shd w:val="clear" w:color="000000" w:fill="FFFFFF"/>
            <w:vAlign w:val="center"/>
            <w:hideMark/>
          </w:tcPr>
          <w:p w14:paraId="1BCA7D66" w14:textId="77777777" w:rsidR="00711537" w:rsidRPr="008A3DAB" w:rsidRDefault="00711537" w:rsidP="00C939A4">
            <w:pPr>
              <w:jc w:val="center"/>
              <w:rPr>
                <w:rFonts w:ascii="Arial" w:hAnsi="Arial" w:cs="Arial"/>
                <w:color w:val="000000"/>
                <w:sz w:val="16"/>
                <w:szCs w:val="16"/>
                <w:lang w:eastAsia="es-MX"/>
              </w:rPr>
            </w:pPr>
            <w:r w:rsidRPr="008A3DAB">
              <w:rPr>
                <w:rFonts w:ascii="Arial" w:hAnsi="Arial" w:cs="Arial"/>
                <w:color w:val="000000"/>
                <w:sz w:val="16"/>
                <w:szCs w:val="16"/>
                <w:lang w:eastAsia="es-MX"/>
              </w:rPr>
              <w:t>COORDINADOR GENERAL DEL CATEP 2122</w:t>
            </w:r>
          </w:p>
        </w:tc>
        <w:tc>
          <w:tcPr>
            <w:tcW w:w="2551" w:type="dxa"/>
            <w:tcBorders>
              <w:top w:val="nil"/>
              <w:left w:val="nil"/>
              <w:bottom w:val="single" w:sz="4" w:space="0" w:color="auto"/>
              <w:right w:val="single" w:sz="4" w:space="0" w:color="auto"/>
            </w:tcBorders>
            <w:shd w:val="clear" w:color="000000" w:fill="FFFFFF"/>
            <w:vAlign w:val="center"/>
            <w:hideMark/>
          </w:tcPr>
          <w:p w14:paraId="423974D1"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APOYO CON 5 REGALOS PARA FESTEJAR A LOS MAESTROS DEL CENTRO DE ASESORÍA TÉCNICA A LA ESCUELA POBLANA</w:t>
            </w:r>
          </w:p>
        </w:tc>
        <w:tc>
          <w:tcPr>
            <w:tcW w:w="1701" w:type="dxa"/>
            <w:tcBorders>
              <w:top w:val="nil"/>
              <w:left w:val="nil"/>
              <w:bottom w:val="single" w:sz="4" w:space="0" w:color="auto"/>
              <w:right w:val="single" w:sz="4" w:space="0" w:color="auto"/>
            </w:tcBorders>
            <w:shd w:val="clear" w:color="000000" w:fill="FFFFFF"/>
            <w:vAlign w:val="center"/>
            <w:hideMark/>
          </w:tcPr>
          <w:p w14:paraId="314349B2" w14:textId="77777777" w:rsidR="00711537" w:rsidRPr="008A3DAB" w:rsidRDefault="00711537" w:rsidP="00C939A4">
            <w:pPr>
              <w:jc w:val="center"/>
              <w:rPr>
                <w:rFonts w:ascii="Arial" w:hAnsi="Arial" w:cs="Arial"/>
                <w:color w:val="000000"/>
                <w:sz w:val="16"/>
                <w:szCs w:val="16"/>
                <w:lang w:eastAsia="es-MX"/>
              </w:rPr>
            </w:pPr>
            <w:r w:rsidRPr="008A3DAB">
              <w:rPr>
                <w:rFonts w:ascii="Arial" w:hAnsi="Arial" w:cs="Arial"/>
                <w:color w:val="000000"/>
                <w:sz w:val="16"/>
                <w:szCs w:val="16"/>
                <w:lang w:eastAsia="es-MX"/>
              </w:rPr>
              <w:t>SE AUTORIZA LO SOLICITADO</w:t>
            </w:r>
          </w:p>
        </w:tc>
        <w:tc>
          <w:tcPr>
            <w:tcW w:w="1134" w:type="dxa"/>
            <w:tcBorders>
              <w:top w:val="nil"/>
              <w:left w:val="nil"/>
              <w:bottom w:val="single" w:sz="4" w:space="0" w:color="auto"/>
              <w:right w:val="single" w:sz="4" w:space="0" w:color="auto"/>
            </w:tcBorders>
            <w:shd w:val="clear" w:color="auto" w:fill="auto"/>
            <w:vAlign w:val="center"/>
            <w:hideMark/>
          </w:tcPr>
          <w:p w14:paraId="7D6F0E59" w14:textId="77777777" w:rsidR="00711537" w:rsidRPr="008A3DAB" w:rsidRDefault="00711537" w:rsidP="00C939A4">
            <w:pPr>
              <w:jc w:val="center"/>
              <w:rPr>
                <w:rFonts w:ascii="Arial" w:hAnsi="Arial" w:cs="Arial"/>
                <w:color w:val="000000"/>
                <w:sz w:val="16"/>
                <w:szCs w:val="16"/>
                <w:lang w:eastAsia="es-MX"/>
              </w:rPr>
            </w:pPr>
            <w:r w:rsidRPr="008A3DAB">
              <w:rPr>
                <w:rFonts w:ascii="Arial" w:hAnsi="Arial" w:cs="Arial"/>
                <w:color w:val="000000"/>
                <w:sz w:val="16"/>
                <w:szCs w:val="16"/>
                <w:lang w:eastAsia="es-MX"/>
              </w:rPr>
              <w:t>$2,905.80</w:t>
            </w:r>
          </w:p>
        </w:tc>
      </w:tr>
      <w:tr w:rsidR="00711537" w:rsidRPr="008A3DAB" w14:paraId="3F38F4DF" w14:textId="77777777" w:rsidTr="00C939A4">
        <w:trPr>
          <w:trHeight w:val="815"/>
          <w:jc w:val="center"/>
        </w:trPr>
        <w:tc>
          <w:tcPr>
            <w:tcW w:w="441" w:type="dxa"/>
            <w:tcBorders>
              <w:top w:val="single" w:sz="4" w:space="0" w:color="auto"/>
              <w:left w:val="single" w:sz="4" w:space="0" w:color="auto"/>
              <w:bottom w:val="nil"/>
              <w:right w:val="nil"/>
            </w:tcBorders>
            <w:shd w:val="clear" w:color="000000" w:fill="FFFFFF"/>
            <w:vAlign w:val="center"/>
            <w:hideMark/>
          </w:tcPr>
          <w:p w14:paraId="46358A01" w14:textId="77777777" w:rsidR="00711537" w:rsidRPr="008A3DAB" w:rsidRDefault="00711537" w:rsidP="00C939A4">
            <w:pPr>
              <w:jc w:val="center"/>
              <w:rPr>
                <w:rFonts w:ascii="Arial" w:hAnsi="Arial" w:cs="Arial"/>
                <w:sz w:val="16"/>
                <w:szCs w:val="16"/>
                <w:lang w:eastAsia="es-MX"/>
              </w:rPr>
            </w:pPr>
            <w:r w:rsidRPr="008A3DAB">
              <w:rPr>
                <w:rFonts w:ascii="Arial" w:hAnsi="Arial" w:cs="Arial"/>
                <w:sz w:val="16"/>
                <w:szCs w:val="16"/>
                <w:lang w:eastAsia="es-MX"/>
              </w:rPr>
              <w:t> </w:t>
            </w:r>
            <w:r>
              <w:rPr>
                <w:rFonts w:ascii="Arial" w:hAnsi="Arial" w:cs="Arial"/>
                <w:sz w:val="16"/>
                <w:szCs w:val="16"/>
                <w:lang w:eastAsia="es-MX"/>
              </w:rPr>
              <w:t>5</w:t>
            </w:r>
          </w:p>
        </w:tc>
        <w:tc>
          <w:tcPr>
            <w:tcW w:w="1842" w:type="dxa"/>
            <w:tcBorders>
              <w:top w:val="nil"/>
              <w:left w:val="single" w:sz="4" w:space="0" w:color="auto"/>
              <w:bottom w:val="single" w:sz="4" w:space="0" w:color="auto"/>
              <w:right w:val="single" w:sz="4" w:space="0" w:color="auto"/>
            </w:tcBorders>
            <w:shd w:val="clear" w:color="000000" w:fill="FFFFFF"/>
            <w:vAlign w:val="center"/>
            <w:hideMark/>
          </w:tcPr>
          <w:p w14:paraId="0EFC24D4"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C. MIGUEL A. CASTILLO CASTILLO</w:t>
            </w:r>
          </w:p>
        </w:tc>
        <w:tc>
          <w:tcPr>
            <w:tcW w:w="2127" w:type="dxa"/>
            <w:tcBorders>
              <w:top w:val="nil"/>
              <w:left w:val="nil"/>
              <w:bottom w:val="single" w:sz="4" w:space="0" w:color="auto"/>
              <w:right w:val="single" w:sz="4" w:space="0" w:color="auto"/>
            </w:tcBorders>
            <w:shd w:val="clear" w:color="000000" w:fill="FFFFFF"/>
            <w:vAlign w:val="center"/>
            <w:hideMark/>
          </w:tcPr>
          <w:p w14:paraId="7A1D9208"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SUPERVISOR ESCOLAR ZONA 12, TELESECUNDARIAS FEDERALES</w:t>
            </w:r>
          </w:p>
        </w:tc>
        <w:tc>
          <w:tcPr>
            <w:tcW w:w="2551" w:type="dxa"/>
            <w:tcBorders>
              <w:top w:val="nil"/>
              <w:left w:val="nil"/>
              <w:bottom w:val="single" w:sz="4" w:space="0" w:color="auto"/>
              <w:right w:val="single" w:sz="4" w:space="0" w:color="auto"/>
            </w:tcBorders>
            <w:shd w:val="clear" w:color="000000" w:fill="FFFFFF"/>
            <w:vAlign w:val="center"/>
            <w:hideMark/>
          </w:tcPr>
          <w:p w14:paraId="5B7845E0"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 xml:space="preserve">SOLICITA APOYO CON REGALOS PARA FESTEJAR A LOS MAESTROS </w:t>
            </w:r>
          </w:p>
        </w:tc>
        <w:tc>
          <w:tcPr>
            <w:tcW w:w="1701" w:type="dxa"/>
            <w:tcBorders>
              <w:top w:val="nil"/>
              <w:left w:val="nil"/>
              <w:bottom w:val="single" w:sz="4" w:space="0" w:color="auto"/>
              <w:right w:val="single" w:sz="4" w:space="0" w:color="auto"/>
            </w:tcBorders>
            <w:shd w:val="clear" w:color="000000" w:fill="FFFFFF"/>
            <w:vAlign w:val="center"/>
            <w:hideMark/>
          </w:tcPr>
          <w:p w14:paraId="301D7DB7" w14:textId="77777777" w:rsidR="00711537" w:rsidRPr="008A3DAB" w:rsidRDefault="00711537" w:rsidP="00C939A4">
            <w:pPr>
              <w:jc w:val="center"/>
              <w:rPr>
                <w:rFonts w:ascii="Arial" w:hAnsi="Arial" w:cs="Arial"/>
                <w:color w:val="000000"/>
                <w:sz w:val="16"/>
                <w:szCs w:val="16"/>
                <w:lang w:eastAsia="es-MX"/>
              </w:rPr>
            </w:pPr>
            <w:r w:rsidRPr="008A3DAB">
              <w:rPr>
                <w:rFonts w:ascii="Arial" w:hAnsi="Arial" w:cs="Arial"/>
                <w:color w:val="000000"/>
                <w:sz w:val="16"/>
                <w:szCs w:val="16"/>
                <w:lang w:eastAsia="es-MX"/>
              </w:rPr>
              <w:t>SE AUTORIZA 5 TABLETS</w:t>
            </w:r>
          </w:p>
        </w:tc>
        <w:tc>
          <w:tcPr>
            <w:tcW w:w="1134" w:type="dxa"/>
            <w:tcBorders>
              <w:top w:val="nil"/>
              <w:left w:val="nil"/>
              <w:bottom w:val="single" w:sz="4" w:space="0" w:color="auto"/>
              <w:right w:val="single" w:sz="4" w:space="0" w:color="auto"/>
            </w:tcBorders>
            <w:shd w:val="clear" w:color="auto" w:fill="auto"/>
            <w:vAlign w:val="center"/>
            <w:hideMark/>
          </w:tcPr>
          <w:p w14:paraId="766C9910" w14:textId="77777777" w:rsidR="00711537" w:rsidRPr="008A3DAB" w:rsidRDefault="00711537" w:rsidP="00C939A4">
            <w:pPr>
              <w:jc w:val="center"/>
              <w:rPr>
                <w:rFonts w:ascii="Arial" w:hAnsi="Arial" w:cs="Arial"/>
                <w:color w:val="000000"/>
                <w:sz w:val="16"/>
                <w:szCs w:val="16"/>
                <w:lang w:eastAsia="es-MX"/>
              </w:rPr>
            </w:pPr>
            <w:r w:rsidRPr="008A3DAB">
              <w:rPr>
                <w:rFonts w:ascii="Arial" w:hAnsi="Arial" w:cs="Arial"/>
                <w:color w:val="000000"/>
                <w:sz w:val="16"/>
                <w:szCs w:val="16"/>
                <w:lang w:eastAsia="es-MX"/>
              </w:rPr>
              <w:t>$4,286.20</w:t>
            </w:r>
          </w:p>
        </w:tc>
      </w:tr>
      <w:tr w:rsidR="00711537" w:rsidRPr="008A3DAB" w14:paraId="35225D32" w14:textId="77777777" w:rsidTr="00C939A4">
        <w:trPr>
          <w:trHeight w:val="614"/>
          <w:jc w:val="center"/>
        </w:trPr>
        <w:tc>
          <w:tcPr>
            <w:tcW w:w="441" w:type="dxa"/>
            <w:tcBorders>
              <w:top w:val="single" w:sz="4" w:space="0" w:color="auto"/>
              <w:left w:val="single" w:sz="4" w:space="0" w:color="auto"/>
              <w:bottom w:val="single" w:sz="4" w:space="0" w:color="auto"/>
              <w:right w:val="nil"/>
            </w:tcBorders>
            <w:shd w:val="clear" w:color="000000" w:fill="FFFFFF"/>
            <w:vAlign w:val="center"/>
            <w:hideMark/>
          </w:tcPr>
          <w:p w14:paraId="0716E4CF" w14:textId="77777777" w:rsidR="00711537" w:rsidRPr="008A3DAB" w:rsidRDefault="00711537" w:rsidP="00C939A4">
            <w:pPr>
              <w:jc w:val="center"/>
              <w:rPr>
                <w:rFonts w:ascii="Arial" w:hAnsi="Arial" w:cs="Arial"/>
                <w:sz w:val="16"/>
                <w:szCs w:val="16"/>
                <w:lang w:eastAsia="es-MX"/>
              </w:rPr>
            </w:pPr>
            <w:r w:rsidRPr="008A3DAB">
              <w:rPr>
                <w:rFonts w:ascii="Arial" w:hAnsi="Arial" w:cs="Arial"/>
                <w:sz w:val="16"/>
                <w:szCs w:val="16"/>
                <w:lang w:eastAsia="es-MX"/>
              </w:rPr>
              <w:t> </w:t>
            </w:r>
            <w:r>
              <w:rPr>
                <w:rFonts w:ascii="Arial" w:hAnsi="Arial" w:cs="Arial"/>
                <w:sz w:val="16"/>
                <w:szCs w:val="16"/>
                <w:lang w:eastAsia="es-MX"/>
              </w:rPr>
              <w:t>6</w:t>
            </w:r>
          </w:p>
        </w:tc>
        <w:tc>
          <w:tcPr>
            <w:tcW w:w="1842" w:type="dxa"/>
            <w:tcBorders>
              <w:top w:val="nil"/>
              <w:left w:val="single" w:sz="4" w:space="0" w:color="auto"/>
              <w:bottom w:val="single" w:sz="4" w:space="0" w:color="auto"/>
              <w:right w:val="single" w:sz="4" w:space="0" w:color="auto"/>
            </w:tcBorders>
            <w:shd w:val="clear" w:color="000000" w:fill="FFFFFF"/>
            <w:vAlign w:val="center"/>
            <w:hideMark/>
          </w:tcPr>
          <w:p w14:paraId="14548BDB" w14:textId="77777777" w:rsidR="00711537" w:rsidRPr="008A3DAB" w:rsidRDefault="00711537" w:rsidP="00C939A4">
            <w:pPr>
              <w:jc w:val="center"/>
              <w:rPr>
                <w:rFonts w:ascii="Arial" w:hAnsi="Arial" w:cs="Arial"/>
                <w:color w:val="000000"/>
                <w:sz w:val="16"/>
                <w:szCs w:val="16"/>
                <w:lang w:eastAsia="es-MX"/>
              </w:rPr>
            </w:pPr>
            <w:r w:rsidRPr="008A3DAB">
              <w:rPr>
                <w:rFonts w:ascii="Arial" w:hAnsi="Arial" w:cs="Arial"/>
                <w:color w:val="000000"/>
                <w:sz w:val="16"/>
                <w:szCs w:val="16"/>
                <w:lang w:eastAsia="es-MX"/>
              </w:rPr>
              <w:t>C. FRUMENCIO ÁLVAREZ RIVERA</w:t>
            </w:r>
          </w:p>
        </w:tc>
        <w:tc>
          <w:tcPr>
            <w:tcW w:w="2127" w:type="dxa"/>
            <w:tcBorders>
              <w:top w:val="nil"/>
              <w:left w:val="nil"/>
              <w:bottom w:val="single" w:sz="4" w:space="0" w:color="auto"/>
              <w:right w:val="single" w:sz="4" w:space="0" w:color="auto"/>
            </w:tcBorders>
            <w:shd w:val="clear" w:color="000000" w:fill="FFFFFF"/>
            <w:vAlign w:val="center"/>
            <w:hideMark/>
          </w:tcPr>
          <w:p w14:paraId="0A85FBF2" w14:textId="77777777" w:rsidR="00711537" w:rsidRPr="008A3DAB" w:rsidRDefault="00711537" w:rsidP="00C939A4">
            <w:pPr>
              <w:jc w:val="center"/>
              <w:rPr>
                <w:rFonts w:ascii="Arial" w:hAnsi="Arial" w:cs="Arial"/>
                <w:color w:val="000000"/>
                <w:sz w:val="16"/>
                <w:szCs w:val="16"/>
                <w:lang w:eastAsia="es-MX"/>
              </w:rPr>
            </w:pPr>
            <w:r w:rsidRPr="008A3DAB">
              <w:rPr>
                <w:rFonts w:ascii="Arial" w:hAnsi="Arial" w:cs="Arial"/>
                <w:color w:val="000000"/>
                <w:sz w:val="16"/>
                <w:szCs w:val="16"/>
                <w:lang w:eastAsia="es-MX"/>
              </w:rPr>
              <w:t>SECRETARIO GRAL. SNTE 23</w:t>
            </w:r>
          </w:p>
        </w:tc>
        <w:tc>
          <w:tcPr>
            <w:tcW w:w="2551" w:type="dxa"/>
            <w:tcBorders>
              <w:top w:val="nil"/>
              <w:left w:val="nil"/>
              <w:bottom w:val="single" w:sz="4" w:space="0" w:color="auto"/>
              <w:right w:val="single" w:sz="4" w:space="0" w:color="auto"/>
            </w:tcBorders>
            <w:shd w:val="clear" w:color="000000" w:fill="FFFFFF"/>
            <w:vAlign w:val="center"/>
            <w:hideMark/>
          </w:tcPr>
          <w:p w14:paraId="511F2CE8"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 xml:space="preserve">SOLICITA APOYO CON REGALOS PARA FESTEJO A MAESTROS </w:t>
            </w:r>
          </w:p>
        </w:tc>
        <w:tc>
          <w:tcPr>
            <w:tcW w:w="1701" w:type="dxa"/>
            <w:tcBorders>
              <w:top w:val="nil"/>
              <w:left w:val="nil"/>
              <w:bottom w:val="single" w:sz="4" w:space="0" w:color="auto"/>
              <w:right w:val="single" w:sz="4" w:space="0" w:color="auto"/>
            </w:tcBorders>
            <w:shd w:val="clear" w:color="000000" w:fill="FFFFFF"/>
            <w:vAlign w:val="center"/>
            <w:hideMark/>
          </w:tcPr>
          <w:p w14:paraId="340AB0C0" w14:textId="77777777" w:rsidR="00711537" w:rsidRPr="008A3DAB" w:rsidRDefault="00711537" w:rsidP="00C939A4">
            <w:pPr>
              <w:jc w:val="center"/>
              <w:rPr>
                <w:rFonts w:ascii="Arial" w:hAnsi="Arial" w:cs="Arial"/>
                <w:color w:val="000000"/>
                <w:sz w:val="16"/>
                <w:szCs w:val="16"/>
                <w:lang w:eastAsia="es-MX"/>
              </w:rPr>
            </w:pPr>
            <w:r>
              <w:rPr>
                <w:rFonts w:ascii="Arial" w:hAnsi="Arial" w:cs="Arial"/>
                <w:color w:val="000000"/>
                <w:sz w:val="16"/>
                <w:szCs w:val="16"/>
                <w:lang w:eastAsia="es-MX"/>
              </w:rPr>
              <w:t>SE AUTORIZA 5 TABLET</w:t>
            </w:r>
            <w:r w:rsidRPr="008A3DAB">
              <w:rPr>
                <w:rFonts w:ascii="Arial" w:hAnsi="Arial" w:cs="Arial"/>
                <w:color w:val="000000"/>
                <w:sz w:val="16"/>
                <w:szCs w:val="16"/>
                <w:lang w:eastAsia="es-MX"/>
              </w:rPr>
              <w:t>S</w:t>
            </w:r>
          </w:p>
        </w:tc>
        <w:tc>
          <w:tcPr>
            <w:tcW w:w="1134" w:type="dxa"/>
            <w:tcBorders>
              <w:top w:val="nil"/>
              <w:left w:val="nil"/>
              <w:bottom w:val="single" w:sz="4" w:space="0" w:color="auto"/>
              <w:right w:val="single" w:sz="4" w:space="0" w:color="auto"/>
            </w:tcBorders>
            <w:shd w:val="clear" w:color="auto" w:fill="auto"/>
            <w:vAlign w:val="center"/>
            <w:hideMark/>
          </w:tcPr>
          <w:p w14:paraId="192B81E1" w14:textId="77777777" w:rsidR="00711537" w:rsidRPr="008A3DAB" w:rsidRDefault="00711537" w:rsidP="00C939A4">
            <w:pPr>
              <w:jc w:val="center"/>
              <w:rPr>
                <w:rFonts w:ascii="Arial" w:hAnsi="Arial" w:cs="Arial"/>
                <w:color w:val="000000"/>
                <w:sz w:val="16"/>
                <w:szCs w:val="16"/>
                <w:lang w:eastAsia="es-MX"/>
              </w:rPr>
            </w:pPr>
            <w:r w:rsidRPr="008A3DAB">
              <w:rPr>
                <w:rFonts w:ascii="Arial" w:hAnsi="Arial" w:cs="Arial"/>
                <w:color w:val="000000"/>
                <w:sz w:val="16"/>
                <w:szCs w:val="16"/>
                <w:lang w:eastAsia="es-MX"/>
              </w:rPr>
              <w:t>$4,286.20</w:t>
            </w:r>
          </w:p>
        </w:tc>
      </w:tr>
      <w:tr w:rsidR="00711537" w:rsidRPr="008A3DAB" w14:paraId="457EB3EA" w14:textId="77777777" w:rsidTr="00C939A4">
        <w:trPr>
          <w:trHeight w:val="627"/>
          <w:jc w:val="center"/>
        </w:trPr>
        <w:tc>
          <w:tcPr>
            <w:tcW w:w="441" w:type="dxa"/>
            <w:tcBorders>
              <w:top w:val="nil"/>
              <w:left w:val="single" w:sz="4" w:space="0" w:color="auto"/>
              <w:bottom w:val="nil"/>
              <w:right w:val="nil"/>
            </w:tcBorders>
            <w:shd w:val="clear" w:color="000000" w:fill="FFFFFF"/>
            <w:vAlign w:val="center"/>
            <w:hideMark/>
          </w:tcPr>
          <w:p w14:paraId="025E1372" w14:textId="77777777" w:rsidR="00711537" w:rsidRPr="008A3DAB" w:rsidRDefault="00711537" w:rsidP="00C939A4">
            <w:pPr>
              <w:jc w:val="center"/>
              <w:rPr>
                <w:rFonts w:ascii="Arial" w:hAnsi="Arial" w:cs="Arial"/>
                <w:sz w:val="16"/>
                <w:szCs w:val="16"/>
                <w:lang w:eastAsia="es-MX"/>
              </w:rPr>
            </w:pPr>
            <w:r w:rsidRPr="008A3DAB">
              <w:rPr>
                <w:rFonts w:ascii="Arial" w:hAnsi="Arial" w:cs="Arial"/>
                <w:sz w:val="16"/>
                <w:szCs w:val="16"/>
                <w:lang w:eastAsia="es-MX"/>
              </w:rPr>
              <w:t> </w:t>
            </w:r>
            <w:r>
              <w:rPr>
                <w:rFonts w:ascii="Arial" w:hAnsi="Arial" w:cs="Arial"/>
                <w:sz w:val="16"/>
                <w:szCs w:val="16"/>
                <w:lang w:eastAsia="es-MX"/>
              </w:rPr>
              <w:t>7</w:t>
            </w:r>
          </w:p>
        </w:tc>
        <w:tc>
          <w:tcPr>
            <w:tcW w:w="1842" w:type="dxa"/>
            <w:tcBorders>
              <w:top w:val="nil"/>
              <w:left w:val="single" w:sz="4" w:space="0" w:color="auto"/>
              <w:bottom w:val="nil"/>
              <w:right w:val="single" w:sz="4" w:space="0" w:color="auto"/>
            </w:tcBorders>
            <w:shd w:val="clear" w:color="000000" w:fill="FFFFFF"/>
            <w:vAlign w:val="center"/>
            <w:hideMark/>
          </w:tcPr>
          <w:p w14:paraId="6E1CAC71"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C. LUZ MARÍA MORALES JIMÉNEZ</w:t>
            </w:r>
          </w:p>
        </w:tc>
        <w:tc>
          <w:tcPr>
            <w:tcW w:w="2127" w:type="dxa"/>
            <w:tcBorders>
              <w:top w:val="nil"/>
              <w:left w:val="nil"/>
              <w:bottom w:val="nil"/>
              <w:right w:val="single" w:sz="4" w:space="0" w:color="auto"/>
            </w:tcBorders>
            <w:shd w:val="clear" w:color="000000" w:fill="FFFFFF"/>
            <w:vAlign w:val="center"/>
            <w:hideMark/>
          </w:tcPr>
          <w:p w14:paraId="5D105573"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SECRETARIA GENERAL DELEGACIÓN SINDICAL DI7 SNTE SECCIÓN 23</w:t>
            </w:r>
          </w:p>
        </w:tc>
        <w:tc>
          <w:tcPr>
            <w:tcW w:w="2551" w:type="dxa"/>
            <w:tcBorders>
              <w:top w:val="nil"/>
              <w:left w:val="nil"/>
              <w:bottom w:val="nil"/>
              <w:right w:val="single" w:sz="4" w:space="0" w:color="auto"/>
            </w:tcBorders>
            <w:shd w:val="clear" w:color="000000" w:fill="FFFFFF"/>
            <w:vAlign w:val="center"/>
            <w:hideMark/>
          </w:tcPr>
          <w:p w14:paraId="56AB0AFF"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2 TABLETS PARA RIFAR EN FESTEJO DEL DÍA DEL MAESTRO</w:t>
            </w:r>
          </w:p>
        </w:tc>
        <w:tc>
          <w:tcPr>
            <w:tcW w:w="1701" w:type="dxa"/>
            <w:tcBorders>
              <w:top w:val="nil"/>
              <w:left w:val="nil"/>
              <w:bottom w:val="nil"/>
              <w:right w:val="single" w:sz="4" w:space="0" w:color="auto"/>
            </w:tcBorders>
            <w:shd w:val="clear" w:color="000000" w:fill="FFFFFF"/>
            <w:vAlign w:val="center"/>
            <w:hideMark/>
          </w:tcPr>
          <w:p w14:paraId="7AD1B9E4" w14:textId="77777777" w:rsidR="00711537" w:rsidRPr="008A3DAB" w:rsidRDefault="00711537" w:rsidP="00C939A4">
            <w:pPr>
              <w:jc w:val="center"/>
              <w:rPr>
                <w:rFonts w:ascii="Arial" w:hAnsi="Arial" w:cs="Arial"/>
                <w:color w:val="000000"/>
                <w:sz w:val="16"/>
                <w:szCs w:val="16"/>
                <w:lang w:eastAsia="es-MX"/>
              </w:rPr>
            </w:pPr>
            <w:r w:rsidRPr="008A3DAB">
              <w:rPr>
                <w:rFonts w:ascii="Arial" w:hAnsi="Arial" w:cs="Arial"/>
                <w:color w:val="000000"/>
                <w:sz w:val="16"/>
                <w:szCs w:val="16"/>
                <w:lang w:eastAsia="es-MX"/>
              </w:rPr>
              <w:t>SE AUTORIZA LO SOLICITADO</w:t>
            </w:r>
          </w:p>
        </w:tc>
        <w:tc>
          <w:tcPr>
            <w:tcW w:w="1134" w:type="dxa"/>
            <w:tcBorders>
              <w:top w:val="nil"/>
              <w:left w:val="nil"/>
              <w:bottom w:val="nil"/>
              <w:right w:val="single" w:sz="4" w:space="0" w:color="auto"/>
            </w:tcBorders>
            <w:shd w:val="clear" w:color="auto" w:fill="auto"/>
            <w:vAlign w:val="center"/>
            <w:hideMark/>
          </w:tcPr>
          <w:p w14:paraId="5AD55730" w14:textId="77777777" w:rsidR="00711537" w:rsidRPr="008A3DAB" w:rsidRDefault="00711537" w:rsidP="00C939A4">
            <w:pPr>
              <w:jc w:val="center"/>
              <w:rPr>
                <w:rFonts w:ascii="Arial" w:hAnsi="Arial" w:cs="Arial"/>
                <w:color w:val="000000"/>
                <w:sz w:val="16"/>
                <w:szCs w:val="16"/>
                <w:lang w:eastAsia="es-MX"/>
              </w:rPr>
            </w:pPr>
            <w:r w:rsidRPr="008A3DAB">
              <w:rPr>
                <w:rFonts w:ascii="Arial" w:hAnsi="Arial" w:cs="Arial"/>
                <w:color w:val="000000"/>
                <w:sz w:val="16"/>
                <w:szCs w:val="16"/>
                <w:lang w:eastAsia="es-MX"/>
              </w:rPr>
              <w:t>$1,714.48</w:t>
            </w:r>
          </w:p>
        </w:tc>
      </w:tr>
      <w:tr w:rsidR="00711537" w:rsidRPr="008A3DAB" w14:paraId="0248AA3D" w14:textId="77777777" w:rsidTr="00C939A4">
        <w:trPr>
          <w:trHeight w:val="288"/>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8EBEE" w14:textId="77777777" w:rsidR="00711537" w:rsidRPr="008A3DAB" w:rsidRDefault="00711537" w:rsidP="00C939A4">
            <w:pPr>
              <w:rPr>
                <w:rFonts w:ascii="Arial" w:hAnsi="Arial" w:cs="Arial"/>
                <w:color w:val="000000"/>
                <w:sz w:val="16"/>
                <w:szCs w:val="16"/>
                <w:lang w:eastAsia="es-MX"/>
              </w:rPr>
            </w:pPr>
            <w:r w:rsidRPr="008A3DAB">
              <w:rPr>
                <w:rFonts w:ascii="Arial" w:hAnsi="Arial" w:cs="Arial"/>
                <w:color w:val="000000"/>
                <w:sz w:val="16"/>
                <w:szCs w:val="16"/>
                <w:lang w:eastAsia="es-MX"/>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3F0FCDB9" w14:textId="77777777" w:rsidR="00711537" w:rsidRPr="008A3DAB" w:rsidRDefault="00711537" w:rsidP="00C939A4">
            <w:pPr>
              <w:rPr>
                <w:rFonts w:ascii="Arial" w:hAnsi="Arial" w:cs="Arial"/>
                <w:color w:val="000000"/>
                <w:sz w:val="16"/>
                <w:szCs w:val="16"/>
                <w:lang w:eastAsia="es-MX"/>
              </w:rPr>
            </w:pPr>
            <w:r w:rsidRPr="008A3DAB">
              <w:rPr>
                <w:rFonts w:ascii="Arial" w:hAnsi="Arial" w:cs="Arial"/>
                <w:color w:val="000000"/>
                <w:sz w:val="16"/>
                <w:szCs w:val="16"/>
                <w:lang w:eastAsia="es-MX"/>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C53F7E4" w14:textId="77777777" w:rsidR="00711537" w:rsidRPr="008A3DAB" w:rsidRDefault="00711537" w:rsidP="00C939A4">
            <w:pPr>
              <w:rPr>
                <w:rFonts w:ascii="Arial" w:hAnsi="Arial" w:cs="Arial"/>
                <w:color w:val="000000"/>
                <w:sz w:val="16"/>
                <w:szCs w:val="16"/>
                <w:lang w:eastAsia="es-MX"/>
              </w:rPr>
            </w:pPr>
            <w:r w:rsidRPr="008A3DAB">
              <w:rPr>
                <w:rFonts w:ascii="Arial" w:hAnsi="Arial" w:cs="Arial"/>
                <w:color w:val="000000"/>
                <w:sz w:val="16"/>
                <w:szCs w:val="16"/>
                <w:lang w:eastAsia="es-MX"/>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1C59BCD3" w14:textId="77777777" w:rsidR="00711537" w:rsidRPr="008A3DAB" w:rsidRDefault="00711537" w:rsidP="00C939A4">
            <w:pPr>
              <w:rPr>
                <w:rFonts w:ascii="Arial" w:hAnsi="Arial" w:cs="Arial"/>
                <w:color w:val="000000"/>
                <w:sz w:val="16"/>
                <w:szCs w:val="16"/>
                <w:lang w:eastAsia="es-MX"/>
              </w:rPr>
            </w:pPr>
            <w:r w:rsidRPr="008A3DAB">
              <w:rPr>
                <w:rFonts w:ascii="Arial" w:hAnsi="Arial" w:cs="Arial"/>
                <w:color w:val="000000"/>
                <w:sz w:val="16"/>
                <w:szCs w:val="16"/>
                <w:lang w:eastAsia="es-MX"/>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9AD99B5" w14:textId="77777777" w:rsidR="00711537" w:rsidRPr="008A3DAB" w:rsidRDefault="00711537" w:rsidP="00C939A4">
            <w:pPr>
              <w:jc w:val="center"/>
              <w:rPr>
                <w:rFonts w:ascii="Arial" w:hAnsi="Arial" w:cs="Arial"/>
                <w:color w:val="000000"/>
                <w:sz w:val="16"/>
                <w:szCs w:val="16"/>
                <w:lang w:eastAsia="es-MX"/>
              </w:rPr>
            </w:pPr>
            <w:r w:rsidRPr="008A3DAB">
              <w:rPr>
                <w:rFonts w:ascii="Arial" w:hAnsi="Arial" w:cs="Arial"/>
                <w:color w:val="000000"/>
                <w:sz w:val="16"/>
                <w:szCs w:val="16"/>
                <w:lang w:eastAsia="es-MX"/>
              </w:rPr>
              <w:t>TOTAL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3EE914A" w14:textId="77777777" w:rsidR="00711537" w:rsidRPr="008A3DAB" w:rsidRDefault="00711537" w:rsidP="00C939A4">
            <w:pPr>
              <w:jc w:val="center"/>
              <w:rPr>
                <w:rFonts w:ascii="Arial" w:hAnsi="Arial" w:cs="Arial"/>
                <w:color w:val="000000"/>
                <w:sz w:val="16"/>
                <w:szCs w:val="16"/>
                <w:lang w:eastAsia="es-MX"/>
              </w:rPr>
            </w:pPr>
            <w:r w:rsidRPr="008A3DAB">
              <w:rPr>
                <w:rFonts w:ascii="Arial" w:hAnsi="Arial" w:cs="Arial"/>
                <w:color w:val="000000"/>
                <w:sz w:val="16"/>
                <w:szCs w:val="16"/>
                <w:lang w:eastAsia="es-MX"/>
              </w:rPr>
              <w:t>$56,192.68</w:t>
            </w:r>
          </w:p>
        </w:tc>
      </w:tr>
    </w:tbl>
    <w:p w14:paraId="7718EA70" w14:textId="11E6C832" w:rsidR="00711537" w:rsidRPr="00711537" w:rsidRDefault="00711537" w:rsidP="00711537">
      <w:pPr>
        <w:spacing w:before="240"/>
        <w:jc w:val="both"/>
        <w:rPr>
          <w:rFonts w:ascii="Arial" w:hAnsi="Arial" w:cs="Arial"/>
          <w:b/>
          <w:lang w:val="es-MX"/>
        </w:rPr>
      </w:pPr>
      <w:r w:rsidRPr="00711537">
        <w:rPr>
          <w:rFonts w:ascii="Arial" w:hAnsi="Arial" w:cs="Arial"/>
          <w:b/>
          <w:lang w:val="es-MX"/>
        </w:rPr>
        <w:t>VIII.- Igualmente, someto a su consideración 6 solicitudes de apoyo y condonaciones en cuanto a salud, que al afecto son:</w:t>
      </w:r>
    </w:p>
    <w:p w14:paraId="5D9AE33B" w14:textId="77777777" w:rsidR="00711537" w:rsidRDefault="00711537" w:rsidP="00711537">
      <w:pPr>
        <w:jc w:val="both"/>
        <w:rPr>
          <w:rFonts w:ascii="Arial" w:hAnsi="Arial" w:cs="Arial"/>
          <w:b/>
          <w:lang w:val="es-MX"/>
        </w:rPr>
      </w:pPr>
    </w:p>
    <w:p w14:paraId="0CEB4CA3" w14:textId="77777777" w:rsidR="00E570A0" w:rsidRDefault="00E570A0" w:rsidP="00711537">
      <w:pPr>
        <w:jc w:val="both"/>
        <w:rPr>
          <w:rFonts w:ascii="Arial" w:hAnsi="Arial" w:cs="Arial"/>
          <w:b/>
          <w:lang w:val="es-MX"/>
        </w:rPr>
      </w:pPr>
    </w:p>
    <w:tbl>
      <w:tblPr>
        <w:tblW w:w="9789" w:type="dxa"/>
        <w:jc w:val="center"/>
        <w:tblCellMar>
          <w:left w:w="70" w:type="dxa"/>
          <w:right w:w="70" w:type="dxa"/>
        </w:tblCellMar>
        <w:tblLook w:val="04A0" w:firstRow="1" w:lastRow="0" w:firstColumn="1" w:lastColumn="0" w:noHBand="0" w:noVBand="1"/>
      </w:tblPr>
      <w:tblGrid>
        <w:gridCol w:w="432"/>
        <w:gridCol w:w="1263"/>
        <w:gridCol w:w="1456"/>
        <w:gridCol w:w="2557"/>
        <w:gridCol w:w="1877"/>
        <w:gridCol w:w="969"/>
        <w:gridCol w:w="1235"/>
      </w:tblGrid>
      <w:tr w:rsidR="00711537" w:rsidRPr="001713AF" w14:paraId="33311A19" w14:textId="77777777" w:rsidTr="00C939A4">
        <w:trPr>
          <w:trHeight w:val="613"/>
          <w:jc w:val="center"/>
        </w:trPr>
        <w:tc>
          <w:tcPr>
            <w:tcW w:w="432" w:type="dxa"/>
            <w:tcBorders>
              <w:top w:val="single" w:sz="4" w:space="0" w:color="auto"/>
              <w:left w:val="single" w:sz="4" w:space="0" w:color="auto"/>
              <w:bottom w:val="nil"/>
              <w:right w:val="single" w:sz="4" w:space="0" w:color="auto"/>
            </w:tcBorders>
            <w:shd w:val="clear" w:color="000000" w:fill="31869B"/>
            <w:vAlign w:val="center"/>
            <w:hideMark/>
          </w:tcPr>
          <w:p w14:paraId="77400BDE" w14:textId="77777777" w:rsidR="00711537" w:rsidRPr="004A1E33" w:rsidRDefault="00711537" w:rsidP="00C939A4">
            <w:pPr>
              <w:jc w:val="center"/>
              <w:rPr>
                <w:rFonts w:ascii="Arial" w:hAnsi="Arial" w:cs="Arial"/>
                <w:b/>
                <w:bCs/>
                <w:color w:val="FFFFFF"/>
                <w:sz w:val="16"/>
                <w:szCs w:val="16"/>
                <w:lang w:val="es-MX" w:eastAsia="es-MX"/>
              </w:rPr>
            </w:pPr>
            <w:r w:rsidRPr="004A1E33">
              <w:rPr>
                <w:rFonts w:ascii="Arial" w:hAnsi="Arial" w:cs="Arial"/>
                <w:b/>
                <w:bCs/>
                <w:color w:val="FFFFFF"/>
                <w:sz w:val="16"/>
                <w:szCs w:val="16"/>
                <w:lang w:val="es-MX" w:eastAsia="es-MX"/>
              </w:rPr>
              <w:t> </w:t>
            </w:r>
          </w:p>
        </w:tc>
        <w:tc>
          <w:tcPr>
            <w:tcW w:w="1263" w:type="dxa"/>
            <w:tcBorders>
              <w:top w:val="single" w:sz="4" w:space="0" w:color="auto"/>
              <w:left w:val="nil"/>
              <w:bottom w:val="nil"/>
              <w:right w:val="single" w:sz="4" w:space="0" w:color="auto"/>
            </w:tcBorders>
            <w:shd w:val="clear" w:color="000000" w:fill="31869B"/>
            <w:vAlign w:val="center"/>
            <w:hideMark/>
          </w:tcPr>
          <w:p w14:paraId="6F144113" w14:textId="77777777" w:rsidR="00711537" w:rsidRPr="001713AF" w:rsidRDefault="00711537" w:rsidP="00C939A4">
            <w:pPr>
              <w:jc w:val="center"/>
              <w:rPr>
                <w:rFonts w:ascii="Arial" w:hAnsi="Arial" w:cs="Arial"/>
                <w:b/>
                <w:bCs/>
                <w:color w:val="FFFFFF"/>
                <w:sz w:val="16"/>
                <w:szCs w:val="16"/>
                <w:lang w:eastAsia="es-MX"/>
              </w:rPr>
            </w:pPr>
            <w:r w:rsidRPr="001713AF">
              <w:rPr>
                <w:rFonts w:ascii="Arial" w:hAnsi="Arial" w:cs="Arial"/>
                <w:b/>
                <w:bCs/>
                <w:color w:val="FFFFFF"/>
                <w:sz w:val="16"/>
                <w:szCs w:val="16"/>
                <w:lang w:eastAsia="es-MX"/>
              </w:rPr>
              <w:t>SOLICITANTE</w:t>
            </w:r>
          </w:p>
        </w:tc>
        <w:tc>
          <w:tcPr>
            <w:tcW w:w="1456" w:type="dxa"/>
            <w:tcBorders>
              <w:top w:val="single" w:sz="4" w:space="0" w:color="auto"/>
              <w:left w:val="nil"/>
              <w:bottom w:val="nil"/>
              <w:right w:val="single" w:sz="4" w:space="0" w:color="auto"/>
            </w:tcBorders>
            <w:shd w:val="clear" w:color="000000" w:fill="31869B"/>
            <w:vAlign w:val="center"/>
            <w:hideMark/>
          </w:tcPr>
          <w:p w14:paraId="771178CD" w14:textId="77777777" w:rsidR="00711537" w:rsidRPr="001713AF" w:rsidRDefault="00711537" w:rsidP="00C939A4">
            <w:pPr>
              <w:jc w:val="center"/>
              <w:rPr>
                <w:rFonts w:ascii="Arial" w:hAnsi="Arial" w:cs="Arial"/>
                <w:b/>
                <w:bCs/>
                <w:color w:val="FFFFFF"/>
                <w:sz w:val="16"/>
                <w:szCs w:val="16"/>
                <w:lang w:eastAsia="es-MX"/>
              </w:rPr>
            </w:pPr>
            <w:r w:rsidRPr="001713AF">
              <w:rPr>
                <w:rFonts w:ascii="Arial" w:hAnsi="Arial" w:cs="Arial"/>
                <w:b/>
                <w:bCs/>
                <w:color w:val="FFFFFF"/>
                <w:sz w:val="16"/>
                <w:szCs w:val="16"/>
                <w:lang w:eastAsia="es-MX"/>
              </w:rPr>
              <w:t>DEPENDENCIA , INSTITUCIÓN, COMUNIDADES</w:t>
            </w:r>
          </w:p>
        </w:tc>
        <w:tc>
          <w:tcPr>
            <w:tcW w:w="2557" w:type="dxa"/>
            <w:tcBorders>
              <w:top w:val="single" w:sz="4" w:space="0" w:color="auto"/>
              <w:left w:val="nil"/>
              <w:bottom w:val="nil"/>
              <w:right w:val="single" w:sz="4" w:space="0" w:color="auto"/>
            </w:tcBorders>
            <w:shd w:val="clear" w:color="000000" w:fill="31869B"/>
            <w:vAlign w:val="center"/>
            <w:hideMark/>
          </w:tcPr>
          <w:p w14:paraId="745436E6" w14:textId="77777777" w:rsidR="00711537" w:rsidRPr="001713AF" w:rsidRDefault="00711537" w:rsidP="00C939A4">
            <w:pPr>
              <w:jc w:val="center"/>
              <w:rPr>
                <w:rFonts w:ascii="Arial" w:hAnsi="Arial" w:cs="Arial"/>
                <w:b/>
                <w:bCs/>
                <w:color w:val="FFFFFF"/>
                <w:sz w:val="16"/>
                <w:szCs w:val="16"/>
                <w:lang w:eastAsia="es-MX"/>
              </w:rPr>
            </w:pPr>
            <w:r w:rsidRPr="001713AF">
              <w:rPr>
                <w:rFonts w:ascii="Arial" w:hAnsi="Arial" w:cs="Arial"/>
                <w:b/>
                <w:bCs/>
                <w:color w:val="FFFFFF"/>
                <w:sz w:val="16"/>
                <w:szCs w:val="16"/>
                <w:lang w:eastAsia="es-MX"/>
              </w:rPr>
              <w:t>ASUNTO</w:t>
            </w:r>
          </w:p>
        </w:tc>
        <w:tc>
          <w:tcPr>
            <w:tcW w:w="1877" w:type="dxa"/>
            <w:tcBorders>
              <w:top w:val="single" w:sz="4" w:space="0" w:color="auto"/>
              <w:left w:val="nil"/>
              <w:bottom w:val="nil"/>
              <w:right w:val="single" w:sz="4" w:space="0" w:color="auto"/>
            </w:tcBorders>
            <w:shd w:val="clear" w:color="000000" w:fill="31869B"/>
            <w:vAlign w:val="center"/>
            <w:hideMark/>
          </w:tcPr>
          <w:p w14:paraId="5DCAFB15" w14:textId="77777777" w:rsidR="00711537" w:rsidRPr="001713AF" w:rsidRDefault="00711537" w:rsidP="00C939A4">
            <w:pPr>
              <w:jc w:val="center"/>
              <w:rPr>
                <w:rFonts w:ascii="Arial" w:hAnsi="Arial" w:cs="Arial"/>
                <w:b/>
                <w:bCs/>
                <w:color w:val="FFFFFF"/>
                <w:sz w:val="16"/>
                <w:szCs w:val="16"/>
                <w:lang w:eastAsia="es-MX"/>
              </w:rPr>
            </w:pPr>
            <w:r w:rsidRPr="001713AF">
              <w:rPr>
                <w:rFonts w:ascii="Arial" w:hAnsi="Arial" w:cs="Arial"/>
                <w:b/>
                <w:bCs/>
                <w:color w:val="FFFFFF"/>
                <w:sz w:val="16"/>
                <w:szCs w:val="16"/>
                <w:lang w:eastAsia="es-MX"/>
              </w:rPr>
              <w:t>RESPUESTA</w:t>
            </w:r>
          </w:p>
        </w:tc>
        <w:tc>
          <w:tcPr>
            <w:tcW w:w="969" w:type="dxa"/>
            <w:tcBorders>
              <w:top w:val="nil"/>
              <w:left w:val="nil"/>
              <w:bottom w:val="single" w:sz="4" w:space="0" w:color="auto"/>
              <w:right w:val="single" w:sz="4" w:space="0" w:color="auto"/>
            </w:tcBorders>
            <w:shd w:val="clear" w:color="000000" w:fill="31869B"/>
            <w:vAlign w:val="center"/>
            <w:hideMark/>
          </w:tcPr>
          <w:p w14:paraId="4F0F3343" w14:textId="77777777" w:rsidR="00711537" w:rsidRPr="001713AF" w:rsidRDefault="00711537" w:rsidP="00C939A4">
            <w:pPr>
              <w:jc w:val="center"/>
              <w:rPr>
                <w:rFonts w:ascii="Arial" w:hAnsi="Arial" w:cs="Arial"/>
                <w:b/>
                <w:bCs/>
                <w:color w:val="FFFFFF"/>
                <w:sz w:val="16"/>
                <w:szCs w:val="16"/>
                <w:lang w:eastAsia="es-MX"/>
              </w:rPr>
            </w:pPr>
            <w:r w:rsidRPr="001713AF">
              <w:rPr>
                <w:rFonts w:ascii="Arial" w:hAnsi="Arial" w:cs="Arial"/>
                <w:b/>
                <w:bCs/>
                <w:color w:val="FFFFFF"/>
                <w:sz w:val="16"/>
                <w:szCs w:val="16"/>
                <w:lang w:eastAsia="es-MX"/>
              </w:rPr>
              <w:t>APOYO</w:t>
            </w:r>
          </w:p>
        </w:tc>
        <w:tc>
          <w:tcPr>
            <w:tcW w:w="1235" w:type="dxa"/>
            <w:tcBorders>
              <w:top w:val="nil"/>
              <w:left w:val="nil"/>
              <w:bottom w:val="single" w:sz="4" w:space="0" w:color="auto"/>
              <w:right w:val="single" w:sz="4" w:space="0" w:color="auto"/>
            </w:tcBorders>
            <w:shd w:val="clear" w:color="000000" w:fill="31869B"/>
            <w:vAlign w:val="center"/>
            <w:hideMark/>
          </w:tcPr>
          <w:p w14:paraId="152E7AFE" w14:textId="77777777" w:rsidR="00711537" w:rsidRPr="001713AF" w:rsidRDefault="00711537" w:rsidP="00C939A4">
            <w:pPr>
              <w:jc w:val="center"/>
              <w:rPr>
                <w:rFonts w:ascii="Arial" w:hAnsi="Arial" w:cs="Arial"/>
                <w:b/>
                <w:bCs/>
                <w:color w:val="FFFFFF"/>
                <w:sz w:val="16"/>
                <w:szCs w:val="16"/>
                <w:lang w:eastAsia="es-MX"/>
              </w:rPr>
            </w:pPr>
            <w:r w:rsidRPr="001713AF">
              <w:rPr>
                <w:rFonts w:ascii="Arial" w:hAnsi="Arial" w:cs="Arial"/>
                <w:b/>
                <w:bCs/>
                <w:color w:val="FFFFFF"/>
                <w:sz w:val="16"/>
                <w:szCs w:val="16"/>
                <w:lang w:eastAsia="es-MX"/>
              </w:rPr>
              <w:t>CANTIDAD CONDONADA</w:t>
            </w:r>
          </w:p>
        </w:tc>
      </w:tr>
      <w:tr w:rsidR="00711537" w:rsidRPr="001713AF" w14:paraId="2775C55B" w14:textId="77777777" w:rsidTr="00C939A4">
        <w:trPr>
          <w:trHeight w:val="637"/>
          <w:jc w:val="center"/>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2F0EB" w14:textId="77777777" w:rsidR="00711537" w:rsidRPr="001713AF" w:rsidRDefault="00711537" w:rsidP="00C939A4">
            <w:pPr>
              <w:rPr>
                <w:rFonts w:ascii="Arial" w:hAnsi="Arial" w:cs="Arial"/>
                <w:color w:val="000000"/>
                <w:sz w:val="16"/>
                <w:szCs w:val="16"/>
                <w:lang w:eastAsia="es-MX"/>
              </w:rPr>
            </w:pPr>
            <w:r w:rsidRPr="001713AF">
              <w:rPr>
                <w:rFonts w:ascii="Arial" w:hAnsi="Arial" w:cs="Arial"/>
                <w:color w:val="000000"/>
                <w:sz w:val="16"/>
                <w:szCs w:val="16"/>
                <w:lang w:eastAsia="es-MX"/>
              </w:rPr>
              <w:t> </w:t>
            </w:r>
            <w:r>
              <w:rPr>
                <w:rFonts w:ascii="Arial" w:hAnsi="Arial" w:cs="Arial"/>
                <w:color w:val="000000"/>
                <w:sz w:val="16"/>
                <w:szCs w:val="16"/>
                <w:lang w:eastAsia="es-MX"/>
              </w:rPr>
              <w:t>1</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3AA15E48" w14:textId="77777777" w:rsidR="00711537" w:rsidRPr="001713AF" w:rsidRDefault="00711537" w:rsidP="00C939A4">
            <w:pPr>
              <w:jc w:val="center"/>
              <w:rPr>
                <w:rFonts w:ascii="Arial" w:hAnsi="Arial" w:cs="Arial"/>
                <w:color w:val="000000"/>
                <w:sz w:val="16"/>
                <w:szCs w:val="16"/>
                <w:lang w:eastAsia="es-MX"/>
              </w:rPr>
            </w:pPr>
            <w:r w:rsidRPr="001713AF">
              <w:rPr>
                <w:rFonts w:ascii="Arial" w:hAnsi="Arial" w:cs="Arial"/>
                <w:color w:val="000000"/>
                <w:sz w:val="16"/>
                <w:szCs w:val="16"/>
                <w:lang w:eastAsia="es-MX"/>
              </w:rPr>
              <w:t>LILIA TORRES ITURBIDE</w:t>
            </w:r>
          </w:p>
        </w:tc>
        <w:tc>
          <w:tcPr>
            <w:tcW w:w="1456" w:type="dxa"/>
            <w:tcBorders>
              <w:top w:val="single" w:sz="4" w:space="0" w:color="auto"/>
              <w:left w:val="nil"/>
              <w:bottom w:val="single" w:sz="4" w:space="0" w:color="auto"/>
              <w:right w:val="single" w:sz="4" w:space="0" w:color="auto"/>
            </w:tcBorders>
            <w:shd w:val="clear" w:color="auto" w:fill="auto"/>
            <w:vAlign w:val="bottom"/>
            <w:hideMark/>
          </w:tcPr>
          <w:p w14:paraId="5BAAD42F" w14:textId="77777777" w:rsidR="00711537" w:rsidRPr="001713AF" w:rsidRDefault="00711537" w:rsidP="00C939A4">
            <w:pPr>
              <w:jc w:val="center"/>
              <w:rPr>
                <w:rFonts w:ascii="Arial" w:hAnsi="Arial" w:cs="Arial"/>
                <w:color w:val="000000"/>
                <w:sz w:val="16"/>
                <w:szCs w:val="16"/>
                <w:lang w:eastAsia="es-MX"/>
              </w:rPr>
            </w:pPr>
            <w:r w:rsidRPr="001713AF">
              <w:rPr>
                <w:rFonts w:ascii="Arial" w:hAnsi="Arial" w:cs="Arial"/>
                <w:color w:val="000000"/>
                <w:sz w:val="16"/>
                <w:szCs w:val="16"/>
                <w:lang w:eastAsia="es-MX"/>
              </w:rPr>
              <w:t>EMPLEADA DEL AYUNTAMIENTO</w:t>
            </w:r>
          </w:p>
        </w:tc>
        <w:tc>
          <w:tcPr>
            <w:tcW w:w="2557" w:type="dxa"/>
            <w:tcBorders>
              <w:top w:val="single" w:sz="4" w:space="0" w:color="auto"/>
              <w:left w:val="nil"/>
              <w:bottom w:val="single" w:sz="4" w:space="0" w:color="auto"/>
              <w:right w:val="single" w:sz="4" w:space="0" w:color="auto"/>
            </w:tcBorders>
            <w:shd w:val="clear" w:color="auto" w:fill="auto"/>
            <w:vAlign w:val="bottom"/>
            <w:hideMark/>
          </w:tcPr>
          <w:p w14:paraId="439AFBB8"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APOYO PARA GASTOS MÉDICOS PARA SU HIJO QUE FUE ATENDIDO DE EMERGENCIA</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2BB7AA38" w14:textId="77777777" w:rsidR="00711537" w:rsidRPr="001713AF" w:rsidRDefault="00711537" w:rsidP="00C939A4">
            <w:pPr>
              <w:jc w:val="center"/>
              <w:rPr>
                <w:rFonts w:ascii="Arial" w:hAnsi="Arial" w:cs="Arial"/>
                <w:color w:val="000000"/>
                <w:sz w:val="16"/>
                <w:szCs w:val="16"/>
                <w:lang w:eastAsia="es-MX"/>
              </w:rPr>
            </w:pPr>
            <w:r w:rsidRPr="001713AF">
              <w:rPr>
                <w:rFonts w:ascii="Arial" w:hAnsi="Arial" w:cs="Arial"/>
                <w:color w:val="000000"/>
                <w:sz w:val="16"/>
                <w:szCs w:val="16"/>
                <w:lang w:eastAsia="es-MX"/>
              </w:rPr>
              <w:t xml:space="preserve">SE AUTORIZA EL APOYO  </w:t>
            </w:r>
          </w:p>
        </w:tc>
        <w:tc>
          <w:tcPr>
            <w:tcW w:w="969" w:type="dxa"/>
            <w:tcBorders>
              <w:top w:val="nil"/>
              <w:left w:val="nil"/>
              <w:bottom w:val="single" w:sz="4" w:space="0" w:color="auto"/>
              <w:right w:val="single" w:sz="4" w:space="0" w:color="auto"/>
            </w:tcBorders>
            <w:shd w:val="clear" w:color="auto" w:fill="auto"/>
            <w:noWrap/>
            <w:vAlign w:val="center"/>
            <w:hideMark/>
          </w:tcPr>
          <w:p w14:paraId="400A0128" w14:textId="77777777" w:rsidR="00711537" w:rsidRPr="001713AF" w:rsidRDefault="00711537" w:rsidP="00C939A4">
            <w:pPr>
              <w:jc w:val="center"/>
              <w:rPr>
                <w:rFonts w:ascii="Arial" w:hAnsi="Arial" w:cs="Arial"/>
                <w:color w:val="000000"/>
                <w:sz w:val="16"/>
                <w:szCs w:val="16"/>
                <w:lang w:eastAsia="es-MX"/>
              </w:rPr>
            </w:pPr>
            <w:r w:rsidRPr="001713AF">
              <w:rPr>
                <w:rFonts w:ascii="Arial" w:hAnsi="Arial" w:cs="Arial"/>
                <w:color w:val="000000"/>
                <w:sz w:val="16"/>
                <w:szCs w:val="16"/>
                <w:lang w:eastAsia="es-MX"/>
              </w:rPr>
              <w:t>$2,549.99</w:t>
            </w:r>
          </w:p>
        </w:tc>
        <w:tc>
          <w:tcPr>
            <w:tcW w:w="1235" w:type="dxa"/>
            <w:tcBorders>
              <w:top w:val="nil"/>
              <w:left w:val="nil"/>
              <w:bottom w:val="single" w:sz="4" w:space="0" w:color="auto"/>
              <w:right w:val="single" w:sz="4" w:space="0" w:color="auto"/>
            </w:tcBorders>
            <w:shd w:val="clear" w:color="auto" w:fill="auto"/>
            <w:noWrap/>
            <w:vAlign w:val="bottom"/>
            <w:hideMark/>
          </w:tcPr>
          <w:p w14:paraId="5ADB3B10" w14:textId="77777777" w:rsidR="00711537" w:rsidRPr="001713AF" w:rsidRDefault="00711537" w:rsidP="00C939A4">
            <w:pPr>
              <w:rPr>
                <w:rFonts w:ascii="Arial" w:hAnsi="Arial" w:cs="Arial"/>
                <w:color w:val="000000"/>
                <w:sz w:val="16"/>
                <w:szCs w:val="16"/>
                <w:lang w:eastAsia="es-MX"/>
              </w:rPr>
            </w:pPr>
            <w:r w:rsidRPr="001713AF">
              <w:rPr>
                <w:rFonts w:ascii="Arial" w:hAnsi="Arial" w:cs="Arial"/>
                <w:color w:val="000000"/>
                <w:sz w:val="16"/>
                <w:szCs w:val="16"/>
                <w:lang w:eastAsia="es-MX"/>
              </w:rPr>
              <w:t> </w:t>
            </w:r>
          </w:p>
        </w:tc>
      </w:tr>
      <w:tr w:rsidR="00711537" w:rsidRPr="001713AF" w14:paraId="516D8031" w14:textId="77777777" w:rsidTr="00C939A4">
        <w:trPr>
          <w:trHeight w:val="1263"/>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10727" w14:textId="77777777" w:rsidR="00711537" w:rsidRPr="001713AF" w:rsidRDefault="00711537" w:rsidP="00C939A4">
            <w:pPr>
              <w:jc w:val="center"/>
              <w:rPr>
                <w:rFonts w:ascii="Arial" w:hAnsi="Arial" w:cs="Arial"/>
                <w:color w:val="000000"/>
                <w:sz w:val="16"/>
                <w:szCs w:val="16"/>
                <w:lang w:eastAsia="es-MX"/>
              </w:rPr>
            </w:pPr>
            <w:r w:rsidRPr="001713AF">
              <w:rPr>
                <w:rFonts w:ascii="Arial" w:hAnsi="Arial" w:cs="Arial"/>
                <w:color w:val="000000"/>
                <w:sz w:val="16"/>
                <w:szCs w:val="16"/>
                <w:lang w:eastAsia="es-MX"/>
              </w:rPr>
              <w:t> </w:t>
            </w:r>
            <w:r>
              <w:rPr>
                <w:rFonts w:ascii="Arial" w:hAnsi="Arial" w:cs="Arial"/>
                <w:color w:val="000000"/>
                <w:sz w:val="16"/>
                <w:szCs w:val="16"/>
                <w:lang w:eastAsia="es-MX"/>
              </w:rPr>
              <w:t>2</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4A1C4DDE" w14:textId="77777777" w:rsidR="00711537" w:rsidRPr="001713AF" w:rsidRDefault="00711537" w:rsidP="00C939A4">
            <w:pPr>
              <w:jc w:val="center"/>
              <w:rPr>
                <w:rFonts w:ascii="Arial" w:hAnsi="Arial" w:cs="Arial"/>
                <w:color w:val="000000"/>
                <w:sz w:val="16"/>
                <w:szCs w:val="16"/>
                <w:lang w:eastAsia="es-MX"/>
              </w:rPr>
            </w:pPr>
            <w:r w:rsidRPr="001713AF">
              <w:rPr>
                <w:rFonts w:ascii="Arial" w:hAnsi="Arial" w:cs="Arial"/>
                <w:color w:val="000000"/>
                <w:sz w:val="16"/>
                <w:szCs w:val="16"/>
                <w:lang w:eastAsia="es-MX"/>
              </w:rPr>
              <w:t>C. LUIS TEMOL GUZMAN</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14:paraId="3AE40A4D" w14:textId="77777777" w:rsidR="00711537" w:rsidRPr="001713AF" w:rsidRDefault="00711537" w:rsidP="00C939A4">
            <w:pPr>
              <w:jc w:val="center"/>
              <w:rPr>
                <w:rFonts w:ascii="Arial" w:hAnsi="Arial" w:cs="Arial"/>
                <w:color w:val="000000"/>
                <w:sz w:val="16"/>
                <w:szCs w:val="16"/>
                <w:lang w:eastAsia="es-MX"/>
              </w:rPr>
            </w:pPr>
            <w:r w:rsidRPr="001713AF">
              <w:rPr>
                <w:rFonts w:ascii="Arial" w:hAnsi="Arial" w:cs="Arial"/>
                <w:color w:val="000000"/>
                <w:sz w:val="16"/>
                <w:szCs w:val="16"/>
                <w:lang w:eastAsia="es-MX"/>
              </w:rPr>
              <w:t>GUADALUPE VICTORIA</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14:paraId="596BFED8"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APOYO CON LA COMPRA MENSUAL DEL MEDICAMENTO TRILEPTAL PARA SU HIJO QUE SUFRE CRISIS CONVULSIVAS, RETRASO Y ESQUIZOFRENIA</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1F1C7A44"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SE AUTORIZA EL APOYO  CON 39 CAJAS Y SE PAGAN 9 CAJAS QUE CUBRE 3 MESES DE TRATAMIENTO</w:t>
            </w:r>
          </w:p>
        </w:tc>
        <w:tc>
          <w:tcPr>
            <w:tcW w:w="969" w:type="dxa"/>
            <w:tcBorders>
              <w:top w:val="single" w:sz="4" w:space="0" w:color="auto"/>
              <w:left w:val="nil"/>
              <w:bottom w:val="single" w:sz="4" w:space="0" w:color="auto"/>
              <w:right w:val="single" w:sz="4" w:space="0" w:color="auto"/>
            </w:tcBorders>
            <w:shd w:val="clear" w:color="auto" w:fill="auto"/>
            <w:vAlign w:val="center"/>
            <w:hideMark/>
          </w:tcPr>
          <w:p w14:paraId="228B355B" w14:textId="77777777" w:rsidR="00711537" w:rsidRPr="001713AF" w:rsidRDefault="00711537" w:rsidP="00C939A4">
            <w:pPr>
              <w:jc w:val="center"/>
              <w:rPr>
                <w:rFonts w:ascii="Arial" w:hAnsi="Arial" w:cs="Arial"/>
                <w:color w:val="000000"/>
                <w:sz w:val="16"/>
                <w:szCs w:val="16"/>
                <w:lang w:eastAsia="es-MX"/>
              </w:rPr>
            </w:pPr>
            <w:r w:rsidRPr="001713AF">
              <w:rPr>
                <w:rFonts w:ascii="Arial" w:hAnsi="Arial" w:cs="Arial"/>
                <w:color w:val="000000"/>
                <w:sz w:val="16"/>
                <w:szCs w:val="16"/>
                <w:lang w:eastAsia="es-MX"/>
              </w:rPr>
              <w:t>$1,305.00</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518AB5CE" w14:textId="77777777" w:rsidR="00711537" w:rsidRPr="001713AF" w:rsidRDefault="00711537" w:rsidP="00C939A4">
            <w:pPr>
              <w:jc w:val="center"/>
              <w:rPr>
                <w:rFonts w:ascii="Arial" w:hAnsi="Arial" w:cs="Arial"/>
                <w:color w:val="000000"/>
                <w:sz w:val="16"/>
                <w:szCs w:val="16"/>
                <w:lang w:eastAsia="es-MX"/>
              </w:rPr>
            </w:pPr>
            <w:r w:rsidRPr="001713AF">
              <w:rPr>
                <w:rFonts w:ascii="Arial" w:hAnsi="Arial" w:cs="Arial"/>
                <w:color w:val="000000"/>
                <w:sz w:val="16"/>
                <w:szCs w:val="16"/>
                <w:lang w:eastAsia="es-MX"/>
              </w:rPr>
              <w:t> </w:t>
            </w:r>
          </w:p>
        </w:tc>
      </w:tr>
      <w:tr w:rsidR="00711537" w:rsidRPr="001713AF" w14:paraId="2EF7821F" w14:textId="77777777" w:rsidTr="00771B8F">
        <w:trPr>
          <w:trHeight w:val="818"/>
          <w:jc w:val="center"/>
        </w:trPr>
        <w:tc>
          <w:tcPr>
            <w:tcW w:w="432" w:type="dxa"/>
            <w:tcBorders>
              <w:top w:val="single" w:sz="4" w:space="0" w:color="auto"/>
              <w:left w:val="single" w:sz="4" w:space="0" w:color="auto"/>
              <w:bottom w:val="nil"/>
              <w:right w:val="nil"/>
            </w:tcBorders>
            <w:shd w:val="clear" w:color="000000" w:fill="FFFFFF"/>
            <w:vAlign w:val="center"/>
            <w:hideMark/>
          </w:tcPr>
          <w:p w14:paraId="70DBC844" w14:textId="77777777" w:rsidR="00711537" w:rsidRPr="001713AF" w:rsidRDefault="00711537" w:rsidP="00C939A4">
            <w:pPr>
              <w:jc w:val="center"/>
              <w:rPr>
                <w:rFonts w:ascii="Arial" w:hAnsi="Arial" w:cs="Arial"/>
                <w:sz w:val="16"/>
                <w:szCs w:val="16"/>
                <w:lang w:eastAsia="es-MX"/>
              </w:rPr>
            </w:pPr>
            <w:r w:rsidRPr="001713AF">
              <w:rPr>
                <w:rFonts w:ascii="Arial" w:hAnsi="Arial" w:cs="Arial"/>
                <w:sz w:val="16"/>
                <w:szCs w:val="16"/>
                <w:lang w:eastAsia="es-MX"/>
              </w:rPr>
              <w:lastRenderedPageBreak/>
              <w:t> </w:t>
            </w:r>
            <w:r>
              <w:rPr>
                <w:rFonts w:ascii="Arial" w:hAnsi="Arial" w:cs="Arial"/>
                <w:sz w:val="16"/>
                <w:szCs w:val="16"/>
                <w:lang w:eastAsia="es-MX"/>
              </w:rPr>
              <w:t>3</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ECB32"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C. MARÍA EUGENIA LÓPEZ JÁCOME</w:t>
            </w:r>
          </w:p>
        </w:tc>
        <w:tc>
          <w:tcPr>
            <w:tcW w:w="1456" w:type="dxa"/>
            <w:tcBorders>
              <w:top w:val="single" w:sz="4" w:space="0" w:color="auto"/>
              <w:left w:val="nil"/>
              <w:bottom w:val="single" w:sz="4" w:space="0" w:color="auto"/>
              <w:right w:val="single" w:sz="4" w:space="0" w:color="auto"/>
            </w:tcBorders>
            <w:shd w:val="clear" w:color="000000" w:fill="FFFFFF"/>
            <w:vAlign w:val="center"/>
            <w:hideMark/>
          </w:tcPr>
          <w:p w14:paraId="78E6059E" w14:textId="77777777" w:rsidR="00711537" w:rsidRPr="001713AF" w:rsidRDefault="00711537" w:rsidP="00C939A4">
            <w:pPr>
              <w:jc w:val="center"/>
              <w:rPr>
                <w:rFonts w:ascii="Arial" w:hAnsi="Arial" w:cs="Arial"/>
                <w:color w:val="000000"/>
                <w:sz w:val="16"/>
                <w:szCs w:val="16"/>
                <w:lang w:eastAsia="es-MX"/>
              </w:rPr>
            </w:pPr>
            <w:r w:rsidRPr="001713AF">
              <w:rPr>
                <w:rFonts w:ascii="Arial" w:hAnsi="Arial" w:cs="Arial"/>
                <w:color w:val="000000"/>
                <w:sz w:val="16"/>
                <w:szCs w:val="16"/>
                <w:lang w:eastAsia="es-MX"/>
              </w:rPr>
              <w:t>SECRETARIA PARTICULAR</w:t>
            </w:r>
          </w:p>
        </w:tc>
        <w:tc>
          <w:tcPr>
            <w:tcW w:w="2557" w:type="dxa"/>
            <w:tcBorders>
              <w:top w:val="single" w:sz="4" w:space="0" w:color="auto"/>
              <w:left w:val="nil"/>
              <w:bottom w:val="single" w:sz="4" w:space="0" w:color="auto"/>
              <w:right w:val="single" w:sz="4" w:space="0" w:color="auto"/>
            </w:tcBorders>
            <w:shd w:val="clear" w:color="000000" w:fill="FFFFFF"/>
            <w:vAlign w:val="center"/>
            <w:hideMark/>
          </w:tcPr>
          <w:p w14:paraId="2B72710A"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APOYO PARA LA COMPRA DE UNOS LENTES DE AUMENTO DE $6966.02</w:t>
            </w:r>
          </w:p>
        </w:tc>
        <w:tc>
          <w:tcPr>
            <w:tcW w:w="1877" w:type="dxa"/>
            <w:tcBorders>
              <w:top w:val="single" w:sz="4" w:space="0" w:color="auto"/>
              <w:left w:val="nil"/>
              <w:bottom w:val="single" w:sz="4" w:space="0" w:color="auto"/>
              <w:right w:val="single" w:sz="4" w:space="0" w:color="auto"/>
            </w:tcBorders>
            <w:shd w:val="clear" w:color="000000" w:fill="FFFFFF"/>
            <w:vAlign w:val="center"/>
            <w:hideMark/>
          </w:tcPr>
          <w:p w14:paraId="6067632C"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SE AUTORIZA AL APOYO DEL 50% DEL COSTO TOTAL</w:t>
            </w:r>
          </w:p>
        </w:tc>
        <w:tc>
          <w:tcPr>
            <w:tcW w:w="969" w:type="dxa"/>
            <w:tcBorders>
              <w:top w:val="single" w:sz="4" w:space="0" w:color="auto"/>
              <w:left w:val="nil"/>
              <w:bottom w:val="single" w:sz="4" w:space="0" w:color="auto"/>
              <w:right w:val="single" w:sz="4" w:space="0" w:color="auto"/>
            </w:tcBorders>
            <w:shd w:val="clear" w:color="auto" w:fill="auto"/>
            <w:vAlign w:val="bottom"/>
            <w:hideMark/>
          </w:tcPr>
          <w:p w14:paraId="79548751" w14:textId="77777777" w:rsidR="00711537" w:rsidRDefault="00711537" w:rsidP="00C939A4">
            <w:pPr>
              <w:jc w:val="center"/>
              <w:rPr>
                <w:rFonts w:ascii="Arial" w:hAnsi="Arial" w:cs="Arial"/>
                <w:color w:val="000000"/>
                <w:sz w:val="16"/>
                <w:szCs w:val="16"/>
                <w:lang w:eastAsia="es-MX"/>
              </w:rPr>
            </w:pPr>
            <w:r w:rsidRPr="001713AF">
              <w:rPr>
                <w:rFonts w:ascii="Arial" w:hAnsi="Arial" w:cs="Arial"/>
                <w:color w:val="000000"/>
                <w:sz w:val="16"/>
                <w:szCs w:val="16"/>
                <w:lang w:eastAsia="es-MX"/>
              </w:rPr>
              <w:t>$3,483..01</w:t>
            </w:r>
          </w:p>
          <w:p w14:paraId="3AD823B0" w14:textId="77777777" w:rsidR="00711537" w:rsidRPr="001713AF" w:rsidRDefault="00711537" w:rsidP="00C939A4">
            <w:pPr>
              <w:rPr>
                <w:rFonts w:ascii="Arial" w:hAnsi="Arial" w:cs="Arial"/>
                <w:color w:val="000000"/>
                <w:sz w:val="16"/>
                <w:szCs w:val="16"/>
                <w:lang w:eastAsia="es-MX"/>
              </w:rPr>
            </w:pPr>
          </w:p>
        </w:tc>
        <w:tc>
          <w:tcPr>
            <w:tcW w:w="1235" w:type="dxa"/>
            <w:tcBorders>
              <w:top w:val="single" w:sz="4" w:space="0" w:color="auto"/>
              <w:left w:val="nil"/>
              <w:bottom w:val="single" w:sz="4" w:space="0" w:color="auto"/>
              <w:right w:val="single" w:sz="4" w:space="0" w:color="auto"/>
            </w:tcBorders>
            <w:shd w:val="clear" w:color="000000" w:fill="FFFFFF"/>
            <w:vAlign w:val="bottom"/>
            <w:hideMark/>
          </w:tcPr>
          <w:p w14:paraId="10DDFB1F" w14:textId="77777777" w:rsidR="00711537" w:rsidRPr="001713AF" w:rsidRDefault="00711537" w:rsidP="00C939A4">
            <w:pPr>
              <w:rPr>
                <w:rFonts w:ascii="Arial" w:hAnsi="Arial" w:cs="Arial"/>
                <w:color w:val="000000"/>
                <w:sz w:val="16"/>
                <w:szCs w:val="16"/>
                <w:lang w:eastAsia="es-MX"/>
              </w:rPr>
            </w:pPr>
            <w:r w:rsidRPr="001713AF">
              <w:rPr>
                <w:rFonts w:ascii="Arial" w:hAnsi="Arial" w:cs="Arial"/>
                <w:color w:val="000000"/>
                <w:sz w:val="16"/>
                <w:szCs w:val="16"/>
                <w:lang w:eastAsia="es-MX"/>
              </w:rPr>
              <w:t> </w:t>
            </w:r>
          </w:p>
        </w:tc>
      </w:tr>
      <w:tr w:rsidR="00711537" w:rsidRPr="001713AF" w14:paraId="42BC4787" w14:textId="77777777" w:rsidTr="00C939A4">
        <w:trPr>
          <w:trHeight w:val="81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79908" w14:textId="77777777" w:rsidR="00711537" w:rsidRPr="001713AF" w:rsidRDefault="00711537" w:rsidP="00C939A4">
            <w:pPr>
              <w:jc w:val="center"/>
              <w:rPr>
                <w:rFonts w:ascii="Arial" w:hAnsi="Arial" w:cs="Arial"/>
                <w:sz w:val="16"/>
                <w:szCs w:val="16"/>
                <w:lang w:eastAsia="es-MX"/>
              </w:rPr>
            </w:pPr>
            <w:r w:rsidRPr="001713AF">
              <w:rPr>
                <w:rFonts w:ascii="Arial" w:hAnsi="Arial" w:cs="Arial"/>
                <w:sz w:val="16"/>
                <w:szCs w:val="16"/>
                <w:lang w:eastAsia="es-MX"/>
              </w:rPr>
              <w:t> </w:t>
            </w:r>
            <w:r>
              <w:rPr>
                <w:rFonts w:ascii="Arial" w:hAnsi="Arial" w:cs="Arial"/>
                <w:sz w:val="16"/>
                <w:szCs w:val="16"/>
                <w:lang w:eastAsia="es-MX"/>
              </w:rPr>
              <w:t>4</w:t>
            </w:r>
          </w:p>
        </w:tc>
        <w:tc>
          <w:tcPr>
            <w:tcW w:w="1263" w:type="dxa"/>
            <w:tcBorders>
              <w:top w:val="nil"/>
              <w:left w:val="nil"/>
              <w:bottom w:val="single" w:sz="4" w:space="0" w:color="auto"/>
              <w:right w:val="single" w:sz="4" w:space="0" w:color="auto"/>
            </w:tcBorders>
            <w:shd w:val="clear" w:color="auto" w:fill="auto"/>
            <w:vAlign w:val="center"/>
            <w:hideMark/>
          </w:tcPr>
          <w:p w14:paraId="1DC6A379"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C. MARIA INÉS ROSAS SERVIN</w:t>
            </w:r>
          </w:p>
        </w:tc>
        <w:tc>
          <w:tcPr>
            <w:tcW w:w="1456" w:type="dxa"/>
            <w:tcBorders>
              <w:top w:val="nil"/>
              <w:left w:val="nil"/>
              <w:bottom w:val="single" w:sz="4" w:space="0" w:color="auto"/>
              <w:right w:val="single" w:sz="4" w:space="0" w:color="auto"/>
            </w:tcBorders>
            <w:shd w:val="clear" w:color="auto" w:fill="auto"/>
            <w:vAlign w:val="center"/>
            <w:hideMark/>
          </w:tcPr>
          <w:p w14:paraId="687A0B15"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TRABAJADORA ADSCRITA A LA DIRECCIÓN DE TECNOLOGÍAS</w:t>
            </w:r>
          </w:p>
        </w:tc>
        <w:tc>
          <w:tcPr>
            <w:tcW w:w="2557" w:type="dxa"/>
            <w:tcBorders>
              <w:top w:val="nil"/>
              <w:left w:val="nil"/>
              <w:bottom w:val="single" w:sz="4" w:space="0" w:color="auto"/>
              <w:right w:val="single" w:sz="4" w:space="0" w:color="auto"/>
            </w:tcBorders>
            <w:shd w:val="clear" w:color="auto" w:fill="auto"/>
            <w:vAlign w:val="center"/>
            <w:hideMark/>
          </w:tcPr>
          <w:p w14:paraId="2D081253"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SOLICITA APOYO CON EL REEMBOLSO POR LA COMPRA DE MEDICAMENTO PARA SU MAMA JOSEFINA SERVIN</w:t>
            </w:r>
          </w:p>
        </w:tc>
        <w:tc>
          <w:tcPr>
            <w:tcW w:w="1877" w:type="dxa"/>
            <w:tcBorders>
              <w:top w:val="nil"/>
              <w:left w:val="nil"/>
              <w:bottom w:val="single" w:sz="4" w:space="0" w:color="auto"/>
              <w:right w:val="single" w:sz="4" w:space="0" w:color="auto"/>
            </w:tcBorders>
            <w:shd w:val="clear" w:color="auto" w:fill="auto"/>
            <w:vAlign w:val="center"/>
            <w:hideMark/>
          </w:tcPr>
          <w:p w14:paraId="29B3D0FF" w14:textId="77777777" w:rsidR="00711537" w:rsidRPr="001713AF" w:rsidRDefault="00711537" w:rsidP="00C939A4">
            <w:pPr>
              <w:jc w:val="center"/>
              <w:rPr>
                <w:rFonts w:ascii="Arial" w:hAnsi="Arial" w:cs="Arial"/>
                <w:sz w:val="16"/>
                <w:szCs w:val="16"/>
                <w:lang w:eastAsia="es-MX"/>
              </w:rPr>
            </w:pPr>
            <w:r w:rsidRPr="001713AF">
              <w:rPr>
                <w:rFonts w:ascii="Arial" w:hAnsi="Arial" w:cs="Arial"/>
                <w:sz w:val="16"/>
                <w:szCs w:val="16"/>
                <w:lang w:eastAsia="es-MX"/>
              </w:rPr>
              <w:t xml:space="preserve">SE AUTORIZA EL REEMBOLSO </w:t>
            </w:r>
          </w:p>
        </w:tc>
        <w:tc>
          <w:tcPr>
            <w:tcW w:w="969" w:type="dxa"/>
            <w:tcBorders>
              <w:top w:val="nil"/>
              <w:left w:val="nil"/>
              <w:bottom w:val="single" w:sz="4" w:space="0" w:color="auto"/>
              <w:right w:val="single" w:sz="4" w:space="0" w:color="auto"/>
            </w:tcBorders>
            <w:shd w:val="clear" w:color="000000" w:fill="FFFFFF"/>
            <w:vAlign w:val="center"/>
            <w:hideMark/>
          </w:tcPr>
          <w:p w14:paraId="72658E1E" w14:textId="77777777" w:rsidR="00711537" w:rsidRPr="001713AF" w:rsidRDefault="00711537" w:rsidP="00C939A4">
            <w:pPr>
              <w:jc w:val="center"/>
              <w:rPr>
                <w:rFonts w:ascii="Arial" w:hAnsi="Arial" w:cs="Arial"/>
                <w:sz w:val="16"/>
                <w:szCs w:val="16"/>
                <w:lang w:eastAsia="es-MX"/>
              </w:rPr>
            </w:pPr>
            <w:r w:rsidRPr="001713AF">
              <w:rPr>
                <w:rFonts w:ascii="Arial" w:hAnsi="Arial" w:cs="Arial"/>
                <w:sz w:val="16"/>
                <w:szCs w:val="16"/>
                <w:lang w:eastAsia="es-MX"/>
              </w:rPr>
              <w:t>$707.00</w:t>
            </w:r>
          </w:p>
        </w:tc>
        <w:tc>
          <w:tcPr>
            <w:tcW w:w="1235" w:type="dxa"/>
            <w:tcBorders>
              <w:top w:val="nil"/>
              <w:left w:val="nil"/>
              <w:bottom w:val="single" w:sz="4" w:space="0" w:color="auto"/>
              <w:right w:val="single" w:sz="4" w:space="0" w:color="auto"/>
            </w:tcBorders>
            <w:shd w:val="clear" w:color="auto" w:fill="auto"/>
            <w:vAlign w:val="center"/>
            <w:hideMark/>
          </w:tcPr>
          <w:p w14:paraId="3D09F9AD" w14:textId="77777777" w:rsidR="00711537" w:rsidRPr="001713AF" w:rsidRDefault="00711537" w:rsidP="00C939A4">
            <w:pPr>
              <w:jc w:val="center"/>
              <w:rPr>
                <w:rFonts w:ascii="Arial" w:hAnsi="Arial" w:cs="Arial"/>
                <w:sz w:val="16"/>
                <w:szCs w:val="16"/>
                <w:lang w:eastAsia="es-MX"/>
              </w:rPr>
            </w:pPr>
            <w:r w:rsidRPr="001713AF">
              <w:rPr>
                <w:rFonts w:ascii="Arial" w:hAnsi="Arial" w:cs="Arial"/>
                <w:sz w:val="16"/>
                <w:szCs w:val="16"/>
                <w:lang w:eastAsia="es-MX"/>
              </w:rPr>
              <w:t> </w:t>
            </w:r>
          </w:p>
        </w:tc>
      </w:tr>
      <w:tr w:rsidR="00711537" w:rsidRPr="001713AF" w14:paraId="524EA22B" w14:textId="77777777" w:rsidTr="00C939A4">
        <w:trPr>
          <w:trHeight w:val="409"/>
          <w:jc w:val="center"/>
        </w:trPr>
        <w:tc>
          <w:tcPr>
            <w:tcW w:w="432" w:type="dxa"/>
            <w:tcBorders>
              <w:top w:val="nil"/>
              <w:left w:val="single" w:sz="4" w:space="0" w:color="auto"/>
              <w:bottom w:val="single" w:sz="4" w:space="0" w:color="auto"/>
              <w:right w:val="single" w:sz="4" w:space="0" w:color="auto"/>
            </w:tcBorders>
            <w:shd w:val="clear" w:color="000000" w:fill="FFFFFF"/>
            <w:vAlign w:val="center"/>
            <w:hideMark/>
          </w:tcPr>
          <w:p w14:paraId="4C10CC2D" w14:textId="77777777" w:rsidR="00711537" w:rsidRPr="001713AF" w:rsidRDefault="00711537" w:rsidP="00C939A4">
            <w:pPr>
              <w:jc w:val="center"/>
              <w:rPr>
                <w:rFonts w:ascii="Arial" w:hAnsi="Arial" w:cs="Arial"/>
                <w:sz w:val="16"/>
                <w:szCs w:val="16"/>
                <w:lang w:eastAsia="es-MX"/>
              </w:rPr>
            </w:pPr>
            <w:r w:rsidRPr="001713AF">
              <w:rPr>
                <w:rFonts w:ascii="Arial" w:hAnsi="Arial" w:cs="Arial"/>
                <w:sz w:val="16"/>
                <w:szCs w:val="16"/>
                <w:lang w:eastAsia="es-MX"/>
              </w:rPr>
              <w:t> </w:t>
            </w:r>
            <w:r>
              <w:rPr>
                <w:rFonts w:ascii="Arial" w:hAnsi="Arial" w:cs="Arial"/>
                <w:sz w:val="16"/>
                <w:szCs w:val="16"/>
                <w:lang w:eastAsia="es-MX"/>
              </w:rPr>
              <w:t>5</w:t>
            </w:r>
          </w:p>
        </w:tc>
        <w:tc>
          <w:tcPr>
            <w:tcW w:w="1263" w:type="dxa"/>
            <w:tcBorders>
              <w:top w:val="nil"/>
              <w:left w:val="nil"/>
              <w:bottom w:val="single" w:sz="4" w:space="0" w:color="auto"/>
              <w:right w:val="single" w:sz="4" w:space="0" w:color="auto"/>
            </w:tcBorders>
            <w:shd w:val="clear" w:color="000000" w:fill="FFFFFF"/>
            <w:vAlign w:val="center"/>
            <w:hideMark/>
          </w:tcPr>
          <w:p w14:paraId="3B75B4C9" w14:textId="77777777" w:rsidR="00711537" w:rsidRPr="001713AF" w:rsidRDefault="00711537" w:rsidP="00C939A4">
            <w:pPr>
              <w:jc w:val="center"/>
              <w:rPr>
                <w:rFonts w:ascii="Arial" w:hAnsi="Arial" w:cs="Arial"/>
                <w:sz w:val="16"/>
                <w:szCs w:val="16"/>
                <w:lang w:eastAsia="es-MX"/>
              </w:rPr>
            </w:pPr>
            <w:r w:rsidRPr="001713AF">
              <w:rPr>
                <w:rFonts w:ascii="Arial" w:hAnsi="Arial" w:cs="Arial"/>
                <w:sz w:val="16"/>
                <w:szCs w:val="16"/>
                <w:lang w:eastAsia="es-MX"/>
              </w:rPr>
              <w:t>C. JORGE PÉREZ VIVALDO</w:t>
            </w:r>
          </w:p>
        </w:tc>
        <w:tc>
          <w:tcPr>
            <w:tcW w:w="1456" w:type="dxa"/>
            <w:tcBorders>
              <w:top w:val="nil"/>
              <w:left w:val="nil"/>
              <w:bottom w:val="single" w:sz="4" w:space="0" w:color="auto"/>
              <w:right w:val="single" w:sz="4" w:space="0" w:color="auto"/>
            </w:tcBorders>
            <w:shd w:val="clear" w:color="000000" w:fill="FFFFFF"/>
            <w:vAlign w:val="center"/>
            <w:hideMark/>
          </w:tcPr>
          <w:p w14:paraId="2DA56614" w14:textId="77777777" w:rsidR="00711537" w:rsidRPr="001713AF" w:rsidRDefault="00711537" w:rsidP="00C939A4">
            <w:pPr>
              <w:jc w:val="center"/>
              <w:rPr>
                <w:rFonts w:ascii="Arial" w:hAnsi="Arial" w:cs="Arial"/>
                <w:sz w:val="16"/>
                <w:szCs w:val="16"/>
                <w:lang w:eastAsia="es-MX"/>
              </w:rPr>
            </w:pPr>
            <w:r w:rsidRPr="001713AF">
              <w:rPr>
                <w:rFonts w:ascii="Arial" w:hAnsi="Arial" w:cs="Arial"/>
                <w:sz w:val="16"/>
                <w:szCs w:val="16"/>
                <w:lang w:eastAsia="es-MX"/>
              </w:rPr>
              <w:t>SAN JUAN TEJALUCA</w:t>
            </w:r>
          </w:p>
        </w:tc>
        <w:tc>
          <w:tcPr>
            <w:tcW w:w="2557" w:type="dxa"/>
            <w:tcBorders>
              <w:top w:val="nil"/>
              <w:left w:val="nil"/>
              <w:bottom w:val="single" w:sz="4" w:space="0" w:color="auto"/>
              <w:right w:val="single" w:sz="4" w:space="0" w:color="auto"/>
            </w:tcBorders>
            <w:shd w:val="clear" w:color="000000" w:fill="FFFFFF"/>
            <w:vAlign w:val="center"/>
            <w:hideMark/>
          </w:tcPr>
          <w:p w14:paraId="3D49C5B0"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SOLICITA CONDONACIÓN DE TERAPIA DEL CRI PARA SU HIJA JADE PÉREZ MORALES</w:t>
            </w:r>
          </w:p>
        </w:tc>
        <w:tc>
          <w:tcPr>
            <w:tcW w:w="1877" w:type="dxa"/>
            <w:tcBorders>
              <w:top w:val="nil"/>
              <w:left w:val="nil"/>
              <w:bottom w:val="single" w:sz="4" w:space="0" w:color="auto"/>
              <w:right w:val="single" w:sz="4" w:space="0" w:color="auto"/>
            </w:tcBorders>
            <w:shd w:val="clear" w:color="000000" w:fill="FFFFFF"/>
            <w:vAlign w:val="center"/>
            <w:hideMark/>
          </w:tcPr>
          <w:p w14:paraId="5231C229" w14:textId="77777777" w:rsidR="00711537" w:rsidRPr="001713AF" w:rsidRDefault="00711537" w:rsidP="00C939A4">
            <w:pPr>
              <w:jc w:val="center"/>
              <w:rPr>
                <w:rFonts w:ascii="Arial" w:hAnsi="Arial" w:cs="Arial"/>
                <w:sz w:val="16"/>
                <w:szCs w:val="16"/>
                <w:lang w:eastAsia="es-MX"/>
              </w:rPr>
            </w:pPr>
            <w:r w:rsidRPr="001713AF">
              <w:rPr>
                <w:rFonts w:ascii="Arial" w:hAnsi="Arial" w:cs="Arial"/>
                <w:sz w:val="16"/>
                <w:szCs w:val="16"/>
                <w:lang w:eastAsia="es-MX"/>
              </w:rPr>
              <w:t>SE AUTORIZA LO SOLICITADO</w:t>
            </w:r>
          </w:p>
        </w:tc>
        <w:tc>
          <w:tcPr>
            <w:tcW w:w="969" w:type="dxa"/>
            <w:tcBorders>
              <w:top w:val="nil"/>
              <w:left w:val="nil"/>
              <w:bottom w:val="single" w:sz="4" w:space="0" w:color="auto"/>
              <w:right w:val="single" w:sz="4" w:space="0" w:color="auto"/>
            </w:tcBorders>
            <w:shd w:val="clear" w:color="000000" w:fill="FFFFFF"/>
            <w:vAlign w:val="center"/>
            <w:hideMark/>
          </w:tcPr>
          <w:p w14:paraId="59F274D6" w14:textId="77777777" w:rsidR="00711537" w:rsidRPr="001713AF" w:rsidRDefault="00711537" w:rsidP="00C939A4">
            <w:pPr>
              <w:jc w:val="center"/>
              <w:rPr>
                <w:rFonts w:ascii="Arial" w:hAnsi="Arial" w:cs="Arial"/>
                <w:sz w:val="16"/>
                <w:szCs w:val="16"/>
                <w:lang w:eastAsia="es-MX"/>
              </w:rPr>
            </w:pPr>
            <w:r w:rsidRPr="001713AF">
              <w:rPr>
                <w:rFonts w:ascii="Arial" w:hAnsi="Arial" w:cs="Arial"/>
                <w:sz w:val="16"/>
                <w:szCs w:val="16"/>
                <w:lang w:eastAsia="es-MX"/>
              </w:rPr>
              <w:t> </w:t>
            </w:r>
          </w:p>
        </w:tc>
        <w:tc>
          <w:tcPr>
            <w:tcW w:w="1235" w:type="dxa"/>
            <w:tcBorders>
              <w:top w:val="nil"/>
              <w:left w:val="nil"/>
              <w:bottom w:val="single" w:sz="4" w:space="0" w:color="auto"/>
              <w:right w:val="single" w:sz="4" w:space="0" w:color="auto"/>
            </w:tcBorders>
            <w:shd w:val="clear" w:color="000000" w:fill="FFFFFF"/>
            <w:vAlign w:val="center"/>
            <w:hideMark/>
          </w:tcPr>
          <w:p w14:paraId="45791CB2" w14:textId="77777777" w:rsidR="00711537" w:rsidRPr="001713AF" w:rsidRDefault="00711537" w:rsidP="00C939A4">
            <w:pPr>
              <w:jc w:val="center"/>
              <w:rPr>
                <w:rFonts w:ascii="Arial" w:hAnsi="Arial" w:cs="Arial"/>
                <w:sz w:val="16"/>
                <w:szCs w:val="16"/>
                <w:lang w:eastAsia="es-MX"/>
              </w:rPr>
            </w:pPr>
            <w:r w:rsidRPr="001713AF">
              <w:rPr>
                <w:rFonts w:ascii="Arial" w:hAnsi="Arial" w:cs="Arial"/>
                <w:sz w:val="16"/>
                <w:szCs w:val="16"/>
                <w:lang w:eastAsia="es-MX"/>
              </w:rPr>
              <w:t>$140.00</w:t>
            </w:r>
          </w:p>
        </w:tc>
      </w:tr>
      <w:tr w:rsidR="00711537" w:rsidRPr="001713AF" w14:paraId="08EE5818" w14:textId="77777777" w:rsidTr="00C939A4">
        <w:trPr>
          <w:trHeight w:val="613"/>
          <w:jc w:val="center"/>
        </w:trPr>
        <w:tc>
          <w:tcPr>
            <w:tcW w:w="432" w:type="dxa"/>
            <w:tcBorders>
              <w:top w:val="nil"/>
              <w:left w:val="single" w:sz="4" w:space="0" w:color="auto"/>
              <w:bottom w:val="nil"/>
              <w:right w:val="single" w:sz="4" w:space="0" w:color="auto"/>
            </w:tcBorders>
            <w:shd w:val="clear" w:color="000000" w:fill="FFFFFF"/>
            <w:vAlign w:val="center"/>
            <w:hideMark/>
          </w:tcPr>
          <w:p w14:paraId="2DB02CBB" w14:textId="77777777" w:rsidR="00711537" w:rsidRPr="001713AF" w:rsidRDefault="00711537" w:rsidP="00C939A4">
            <w:pPr>
              <w:jc w:val="center"/>
              <w:rPr>
                <w:rFonts w:ascii="Arial" w:hAnsi="Arial" w:cs="Arial"/>
                <w:sz w:val="16"/>
                <w:szCs w:val="16"/>
                <w:lang w:eastAsia="es-MX"/>
              </w:rPr>
            </w:pPr>
            <w:r w:rsidRPr="001713AF">
              <w:rPr>
                <w:rFonts w:ascii="Arial" w:hAnsi="Arial" w:cs="Arial"/>
                <w:sz w:val="16"/>
                <w:szCs w:val="16"/>
                <w:lang w:eastAsia="es-MX"/>
              </w:rPr>
              <w:t> </w:t>
            </w:r>
            <w:r>
              <w:rPr>
                <w:rFonts w:ascii="Arial" w:hAnsi="Arial" w:cs="Arial"/>
                <w:sz w:val="16"/>
                <w:szCs w:val="16"/>
                <w:lang w:eastAsia="es-MX"/>
              </w:rPr>
              <w:t>6</w:t>
            </w:r>
          </w:p>
        </w:tc>
        <w:tc>
          <w:tcPr>
            <w:tcW w:w="1263" w:type="dxa"/>
            <w:tcBorders>
              <w:top w:val="nil"/>
              <w:left w:val="nil"/>
              <w:bottom w:val="nil"/>
              <w:right w:val="single" w:sz="4" w:space="0" w:color="auto"/>
            </w:tcBorders>
            <w:shd w:val="clear" w:color="000000" w:fill="FFFFFF"/>
            <w:vAlign w:val="center"/>
            <w:hideMark/>
          </w:tcPr>
          <w:p w14:paraId="5AB0C4FE" w14:textId="77777777" w:rsidR="00711537" w:rsidRPr="001713AF" w:rsidRDefault="00711537" w:rsidP="00C939A4">
            <w:pPr>
              <w:jc w:val="center"/>
              <w:rPr>
                <w:rFonts w:ascii="Arial" w:hAnsi="Arial" w:cs="Arial"/>
                <w:sz w:val="16"/>
                <w:szCs w:val="16"/>
                <w:lang w:eastAsia="es-MX"/>
              </w:rPr>
            </w:pPr>
            <w:r w:rsidRPr="001713AF">
              <w:rPr>
                <w:rFonts w:ascii="Arial" w:hAnsi="Arial" w:cs="Arial"/>
                <w:sz w:val="16"/>
                <w:szCs w:val="16"/>
                <w:lang w:eastAsia="es-MX"/>
              </w:rPr>
              <w:t>C. GUILLERMINA VÁZQUEZ GASPARINO</w:t>
            </w:r>
          </w:p>
        </w:tc>
        <w:tc>
          <w:tcPr>
            <w:tcW w:w="1456" w:type="dxa"/>
            <w:tcBorders>
              <w:top w:val="nil"/>
              <w:left w:val="nil"/>
              <w:bottom w:val="nil"/>
              <w:right w:val="single" w:sz="4" w:space="0" w:color="auto"/>
            </w:tcBorders>
            <w:shd w:val="clear" w:color="000000" w:fill="FFFFFF"/>
            <w:vAlign w:val="center"/>
            <w:hideMark/>
          </w:tcPr>
          <w:p w14:paraId="4A8233EB" w14:textId="77777777" w:rsidR="00711537" w:rsidRPr="001713AF" w:rsidRDefault="00711537" w:rsidP="00C939A4">
            <w:pPr>
              <w:jc w:val="center"/>
              <w:rPr>
                <w:rFonts w:ascii="Arial" w:hAnsi="Arial" w:cs="Arial"/>
                <w:sz w:val="16"/>
                <w:szCs w:val="16"/>
                <w:lang w:eastAsia="es-MX"/>
              </w:rPr>
            </w:pPr>
            <w:r w:rsidRPr="001713AF">
              <w:rPr>
                <w:rFonts w:ascii="Arial" w:hAnsi="Arial" w:cs="Arial"/>
                <w:sz w:val="16"/>
                <w:szCs w:val="16"/>
                <w:lang w:eastAsia="es-MX"/>
              </w:rPr>
              <w:t>GUADALUPE VICTORIA</w:t>
            </w:r>
          </w:p>
        </w:tc>
        <w:tc>
          <w:tcPr>
            <w:tcW w:w="2557" w:type="dxa"/>
            <w:tcBorders>
              <w:top w:val="nil"/>
              <w:left w:val="nil"/>
              <w:bottom w:val="nil"/>
              <w:right w:val="single" w:sz="4" w:space="0" w:color="auto"/>
            </w:tcBorders>
            <w:shd w:val="clear" w:color="000000" w:fill="FFFFFF"/>
            <w:vAlign w:val="center"/>
            <w:hideMark/>
          </w:tcPr>
          <w:p w14:paraId="000E8A94"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 xml:space="preserve">SOLICITA APOYO CON LA CONDONACIÓN DE TERAPIAS QUE RECIBE SU HIJO </w:t>
            </w:r>
          </w:p>
        </w:tc>
        <w:tc>
          <w:tcPr>
            <w:tcW w:w="1877" w:type="dxa"/>
            <w:tcBorders>
              <w:top w:val="nil"/>
              <w:left w:val="nil"/>
              <w:bottom w:val="nil"/>
              <w:right w:val="single" w:sz="4" w:space="0" w:color="auto"/>
            </w:tcBorders>
            <w:shd w:val="clear" w:color="000000" w:fill="FFFFFF"/>
            <w:vAlign w:val="center"/>
            <w:hideMark/>
          </w:tcPr>
          <w:p w14:paraId="48E6F8D3"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SE AUTORIZA LA CONDONACIÓN DE LAS TERAPIAS</w:t>
            </w:r>
          </w:p>
        </w:tc>
        <w:tc>
          <w:tcPr>
            <w:tcW w:w="969" w:type="dxa"/>
            <w:tcBorders>
              <w:top w:val="nil"/>
              <w:left w:val="nil"/>
              <w:bottom w:val="nil"/>
              <w:right w:val="single" w:sz="4" w:space="0" w:color="auto"/>
            </w:tcBorders>
            <w:shd w:val="clear" w:color="000000" w:fill="FFFFFF"/>
            <w:vAlign w:val="center"/>
            <w:hideMark/>
          </w:tcPr>
          <w:p w14:paraId="5FE4A52C"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 </w:t>
            </w:r>
          </w:p>
        </w:tc>
        <w:tc>
          <w:tcPr>
            <w:tcW w:w="1235" w:type="dxa"/>
            <w:tcBorders>
              <w:top w:val="nil"/>
              <w:left w:val="nil"/>
              <w:bottom w:val="nil"/>
              <w:right w:val="single" w:sz="4" w:space="0" w:color="auto"/>
            </w:tcBorders>
            <w:shd w:val="clear" w:color="000000" w:fill="FFFFFF"/>
            <w:vAlign w:val="center"/>
            <w:hideMark/>
          </w:tcPr>
          <w:p w14:paraId="61A16D63" w14:textId="77777777" w:rsidR="00711537" w:rsidRPr="001713AF" w:rsidRDefault="00711537" w:rsidP="00C939A4">
            <w:pPr>
              <w:jc w:val="center"/>
              <w:rPr>
                <w:rFonts w:ascii="Arial" w:hAnsi="Arial" w:cs="Arial"/>
                <w:sz w:val="16"/>
                <w:szCs w:val="16"/>
                <w:lang w:eastAsia="es-MX"/>
              </w:rPr>
            </w:pPr>
            <w:r w:rsidRPr="001713AF">
              <w:rPr>
                <w:rFonts w:ascii="Arial" w:hAnsi="Arial" w:cs="Arial"/>
                <w:sz w:val="16"/>
                <w:szCs w:val="16"/>
                <w:lang w:eastAsia="es-MX"/>
              </w:rPr>
              <w:t>$140.00</w:t>
            </w:r>
          </w:p>
        </w:tc>
      </w:tr>
      <w:tr w:rsidR="00711537" w:rsidRPr="001713AF" w14:paraId="4845CCF0" w14:textId="77777777" w:rsidTr="00C939A4">
        <w:trPr>
          <w:trHeight w:val="288"/>
          <w:jc w:val="center"/>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63E20" w14:textId="77777777" w:rsidR="00711537" w:rsidRPr="001713AF" w:rsidRDefault="00711537" w:rsidP="00C939A4">
            <w:pPr>
              <w:rPr>
                <w:rFonts w:ascii="Arial" w:hAnsi="Arial" w:cs="Arial"/>
                <w:color w:val="000000"/>
                <w:sz w:val="16"/>
                <w:szCs w:val="16"/>
                <w:lang w:eastAsia="es-MX"/>
              </w:rPr>
            </w:pPr>
            <w:r w:rsidRPr="001713AF">
              <w:rPr>
                <w:rFonts w:ascii="Arial" w:hAnsi="Arial" w:cs="Arial"/>
                <w:color w:val="000000"/>
                <w:sz w:val="16"/>
                <w:szCs w:val="16"/>
                <w:lang w:eastAsia="es-MX"/>
              </w:rPr>
              <w:t> </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7C7A2E4F" w14:textId="77777777" w:rsidR="00711537" w:rsidRPr="001713AF" w:rsidRDefault="00711537" w:rsidP="00C939A4">
            <w:pPr>
              <w:rPr>
                <w:rFonts w:ascii="Arial" w:hAnsi="Arial" w:cs="Arial"/>
                <w:color w:val="000000"/>
                <w:sz w:val="16"/>
                <w:szCs w:val="16"/>
                <w:lang w:eastAsia="es-MX"/>
              </w:rPr>
            </w:pPr>
            <w:r w:rsidRPr="001713AF">
              <w:rPr>
                <w:rFonts w:ascii="Arial" w:hAnsi="Arial" w:cs="Arial"/>
                <w:color w:val="000000"/>
                <w:sz w:val="16"/>
                <w:szCs w:val="16"/>
                <w:lang w:eastAsia="es-MX"/>
              </w:rPr>
              <w:t> </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14:paraId="764F80FC" w14:textId="77777777" w:rsidR="00711537" w:rsidRPr="001713AF" w:rsidRDefault="00711537" w:rsidP="00C939A4">
            <w:pPr>
              <w:rPr>
                <w:rFonts w:ascii="Arial" w:hAnsi="Arial" w:cs="Arial"/>
                <w:color w:val="000000"/>
                <w:sz w:val="16"/>
                <w:szCs w:val="16"/>
                <w:lang w:eastAsia="es-MX"/>
              </w:rPr>
            </w:pPr>
            <w:r w:rsidRPr="001713AF">
              <w:rPr>
                <w:rFonts w:ascii="Arial" w:hAnsi="Arial" w:cs="Arial"/>
                <w:color w:val="000000"/>
                <w:sz w:val="16"/>
                <w:szCs w:val="16"/>
                <w:lang w:eastAsia="es-MX"/>
              </w:rPr>
              <w:t> </w:t>
            </w:r>
          </w:p>
        </w:tc>
        <w:tc>
          <w:tcPr>
            <w:tcW w:w="2557" w:type="dxa"/>
            <w:tcBorders>
              <w:top w:val="single" w:sz="4" w:space="0" w:color="auto"/>
              <w:left w:val="nil"/>
              <w:bottom w:val="single" w:sz="4" w:space="0" w:color="auto"/>
              <w:right w:val="single" w:sz="4" w:space="0" w:color="auto"/>
            </w:tcBorders>
            <w:shd w:val="clear" w:color="auto" w:fill="auto"/>
            <w:noWrap/>
            <w:vAlign w:val="bottom"/>
            <w:hideMark/>
          </w:tcPr>
          <w:p w14:paraId="63144027" w14:textId="77777777" w:rsidR="00711537" w:rsidRPr="001713AF" w:rsidRDefault="00711537" w:rsidP="00C939A4">
            <w:pPr>
              <w:rPr>
                <w:rFonts w:ascii="Arial" w:hAnsi="Arial" w:cs="Arial"/>
                <w:color w:val="000000"/>
                <w:sz w:val="16"/>
                <w:szCs w:val="16"/>
                <w:lang w:eastAsia="es-MX"/>
              </w:rPr>
            </w:pPr>
            <w:r w:rsidRPr="001713AF">
              <w:rPr>
                <w:rFonts w:ascii="Arial" w:hAnsi="Arial" w:cs="Arial"/>
                <w:color w:val="000000"/>
                <w:sz w:val="16"/>
                <w:szCs w:val="16"/>
                <w:lang w:eastAsia="es-MX"/>
              </w:rPr>
              <w:t> </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14:paraId="1AEDF4B5" w14:textId="77777777" w:rsidR="00711537" w:rsidRPr="001713AF" w:rsidRDefault="00711537" w:rsidP="00C939A4">
            <w:pPr>
              <w:jc w:val="center"/>
              <w:rPr>
                <w:rFonts w:ascii="Arial" w:hAnsi="Arial" w:cs="Arial"/>
                <w:color w:val="000000"/>
                <w:sz w:val="16"/>
                <w:szCs w:val="16"/>
                <w:lang w:eastAsia="es-MX"/>
              </w:rPr>
            </w:pPr>
            <w:r w:rsidRPr="001713AF">
              <w:rPr>
                <w:rFonts w:ascii="Arial" w:hAnsi="Arial" w:cs="Arial"/>
                <w:color w:val="000000"/>
                <w:sz w:val="16"/>
                <w:szCs w:val="16"/>
                <w:lang w:eastAsia="es-MX"/>
              </w:rPr>
              <w:t>TOTAL</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14:paraId="35D183BE" w14:textId="77777777" w:rsidR="00711537" w:rsidRPr="001713AF" w:rsidRDefault="00711537" w:rsidP="00C939A4">
            <w:pPr>
              <w:jc w:val="center"/>
              <w:rPr>
                <w:rFonts w:ascii="Arial" w:hAnsi="Arial" w:cs="Arial"/>
                <w:color w:val="000000"/>
                <w:sz w:val="16"/>
                <w:szCs w:val="16"/>
                <w:lang w:eastAsia="es-MX"/>
              </w:rPr>
            </w:pPr>
            <w:r w:rsidRPr="001713AF">
              <w:rPr>
                <w:rFonts w:ascii="Arial" w:hAnsi="Arial" w:cs="Arial"/>
                <w:color w:val="000000"/>
                <w:sz w:val="16"/>
                <w:szCs w:val="16"/>
                <w:lang w:eastAsia="es-MX"/>
              </w:rPr>
              <w:t>$8.045.00</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41B7EE82" w14:textId="77777777" w:rsidR="00711537" w:rsidRPr="001713AF" w:rsidRDefault="00711537" w:rsidP="00C939A4">
            <w:pPr>
              <w:jc w:val="center"/>
              <w:rPr>
                <w:rFonts w:ascii="Arial" w:hAnsi="Arial" w:cs="Arial"/>
                <w:color w:val="000000"/>
                <w:sz w:val="16"/>
                <w:szCs w:val="16"/>
                <w:lang w:eastAsia="es-MX"/>
              </w:rPr>
            </w:pPr>
            <w:r w:rsidRPr="001713AF">
              <w:rPr>
                <w:rFonts w:ascii="Arial" w:hAnsi="Arial" w:cs="Arial"/>
                <w:color w:val="000000"/>
                <w:sz w:val="16"/>
                <w:szCs w:val="16"/>
                <w:lang w:eastAsia="es-MX"/>
              </w:rPr>
              <w:t>$280.00</w:t>
            </w:r>
          </w:p>
        </w:tc>
      </w:tr>
    </w:tbl>
    <w:p w14:paraId="38D3F99E" w14:textId="77777777" w:rsidR="00711537" w:rsidRPr="00711537" w:rsidRDefault="00711537" w:rsidP="00711537">
      <w:pPr>
        <w:spacing w:before="240"/>
        <w:jc w:val="both"/>
        <w:rPr>
          <w:rFonts w:ascii="Arial" w:hAnsi="Arial" w:cs="Arial"/>
          <w:b/>
          <w:lang w:val="es-MX"/>
        </w:rPr>
      </w:pPr>
      <w:r w:rsidRPr="00711537">
        <w:rPr>
          <w:rFonts w:ascii="Arial" w:hAnsi="Arial" w:cs="Arial"/>
          <w:b/>
          <w:lang w:val="es-MX"/>
        </w:rPr>
        <w:t>IX.- Así mismo, someto a su consideración 6 solicitudes de  condonaciones  por motivo de festividades, que al efecto son:</w:t>
      </w:r>
    </w:p>
    <w:p w14:paraId="5E5B8ED9" w14:textId="77777777" w:rsidR="00711537" w:rsidRPr="004A1E33" w:rsidRDefault="00711537" w:rsidP="00711537">
      <w:pPr>
        <w:jc w:val="both"/>
        <w:rPr>
          <w:rFonts w:ascii="Arial" w:hAnsi="Arial" w:cs="Arial"/>
          <w:b/>
          <w:lang w:val="es-MX"/>
        </w:rPr>
      </w:pPr>
    </w:p>
    <w:tbl>
      <w:tblPr>
        <w:tblW w:w="9796" w:type="dxa"/>
        <w:jc w:val="center"/>
        <w:tblLayout w:type="fixed"/>
        <w:tblCellMar>
          <w:left w:w="70" w:type="dxa"/>
          <w:right w:w="70" w:type="dxa"/>
        </w:tblCellMar>
        <w:tblLook w:val="04A0" w:firstRow="1" w:lastRow="0" w:firstColumn="1" w:lastColumn="0" w:noHBand="0" w:noVBand="1"/>
      </w:tblPr>
      <w:tblGrid>
        <w:gridCol w:w="478"/>
        <w:gridCol w:w="1380"/>
        <w:gridCol w:w="1701"/>
        <w:gridCol w:w="3119"/>
        <w:gridCol w:w="1909"/>
        <w:gridCol w:w="1209"/>
      </w:tblGrid>
      <w:tr w:rsidR="00711537" w:rsidRPr="00CF772E" w14:paraId="4E4702CE" w14:textId="77777777" w:rsidTr="00C939A4">
        <w:trPr>
          <w:trHeight w:val="605"/>
          <w:jc w:val="center"/>
        </w:trPr>
        <w:tc>
          <w:tcPr>
            <w:tcW w:w="478" w:type="dxa"/>
            <w:tcBorders>
              <w:top w:val="single" w:sz="4" w:space="0" w:color="auto"/>
              <w:left w:val="single" w:sz="4" w:space="0" w:color="auto"/>
              <w:bottom w:val="nil"/>
              <w:right w:val="single" w:sz="4" w:space="0" w:color="auto"/>
            </w:tcBorders>
            <w:shd w:val="clear" w:color="000000" w:fill="31869B"/>
            <w:vAlign w:val="center"/>
            <w:hideMark/>
          </w:tcPr>
          <w:p w14:paraId="371BE17D" w14:textId="77777777" w:rsidR="00711537" w:rsidRPr="004A1E33" w:rsidRDefault="00711537" w:rsidP="00C939A4">
            <w:pPr>
              <w:jc w:val="center"/>
              <w:rPr>
                <w:rFonts w:ascii="Arial" w:hAnsi="Arial" w:cs="Arial"/>
                <w:b/>
                <w:bCs/>
                <w:color w:val="FFFFFF"/>
                <w:sz w:val="16"/>
                <w:szCs w:val="16"/>
                <w:lang w:val="es-MX" w:eastAsia="es-MX"/>
              </w:rPr>
            </w:pPr>
            <w:r w:rsidRPr="004A1E33">
              <w:rPr>
                <w:rFonts w:ascii="Arial" w:hAnsi="Arial" w:cs="Arial"/>
                <w:b/>
                <w:bCs/>
                <w:color w:val="FFFFFF"/>
                <w:sz w:val="16"/>
                <w:szCs w:val="16"/>
                <w:lang w:val="es-MX" w:eastAsia="es-MX"/>
              </w:rPr>
              <w:t> </w:t>
            </w:r>
          </w:p>
        </w:tc>
        <w:tc>
          <w:tcPr>
            <w:tcW w:w="1380" w:type="dxa"/>
            <w:tcBorders>
              <w:top w:val="single" w:sz="4" w:space="0" w:color="auto"/>
              <w:left w:val="nil"/>
              <w:bottom w:val="nil"/>
              <w:right w:val="single" w:sz="4" w:space="0" w:color="auto"/>
            </w:tcBorders>
            <w:shd w:val="clear" w:color="000000" w:fill="31869B"/>
            <w:vAlign w:val="center"/>
            <w:hideMark/>
          </w:tcPr>
          <w:p w14:paraId="43A65000" w14:textId="77777777" w:rsidR="00711537" w:rsidRPr="00CF772E" w:rsidRDefault="00711537" w:rsidP="00C939A4">
            <w:pPr>
              <w:jc w:val="center"/>
              <w:rPr>
                <w:rFonts w:ascii="Arial" w:hAnsi="Arial" w:cs="Arial"/>
                <w:b/>
                <w:bCs/>
                <w:color w:val="FFFFFF"/>
                <w:sz w:val="16"/>
                <w:szCs w:val="16"/>
                <w:lang w:eastAsia="es-MX"/>
              </w:rPr>
            </w:pPr>
            <w:r w:rsidRPr="00CF772E">
              <w:rPr>
                <w:rFonts w:ascii="Arial" w:hAnsi="Arial" w:cs="Arial"/>
                <w:b/>
                <w:bCs/>
                <w:color w:val="FFFFFF"/>
                <w:sz w:val="16"/>
                <w:szCs w:val="16"/>
                <w:lang w:eastAsia="es-MX"/>
              </w:rPr>
              <w:t>SOLICITANTE</w:t>
            </w:r>
          </w:p>
        </w:tc>
        <w:tc>
          <w:tcPr>
            <w:tcW w:w="1701" w:type="dxa"/>
            <w:tcBorders>
              <w:top w:val="single" w:sz="4" w:space="0" w:color="auto"/>
              <w:left w:val="nil"/>
              <w:bottom w:val="nil"/>
              <w:right w:val="single" w:sz="4" w:space="0" w:color="auto"/>
            </w:tcBorders>
            <w:shd w:val="clear" w:color="000000" w:fill="31869B"/>
            <w:vAlign w:val="center"/>
            <w:hideMark/>
          </w:tcPr>
          <w:p w14:paraId="5E57F6CD" w14:textId="77777777" w:rsidR="00711537" w:rsidRPr="00CF772E" w:rsidRDefault="00711537" w:rsidP="00C939A4">
            <w:pPr>
              <w:jc w:val="center"/>
              <w:rPr>
                <w:rFonts w:ascii="Arial" w:hAnsi="Arial" w:cs="Arial"/>
                <w:b/>
                <w:bCs/>
                <w:color w:val="FFFFFF"/>
                <w:sz w:val="16"/>
                <w:szCs w:val="16"/>
                <w:lang w:eastAsia="es-MX"/>
              </w:rPr>
            </w:pPr>
            <w:r w:rsidRPr="00CF772E">
              <w:rPr>
                <w:rFonts w:ascii="Arial" w:hAnsi="Arial" w:cs="Arial"/>
                <w:b/>
                <w:bCs/>
                <w:color w:val="FFFFFF"/>
                <w:sz w:val="16"/>
                <w:szCs w:val="16"/>
                <w:lang w:eastAsia="es-MX"/>
              </w:rPr>
              <w:t>DEPENDENCIA , INSTITUCIÓN, COMUNIDADES</w:t>
            </w:r>
          </w:p>
        </w:tc>
        <w:tc>
          <w:tcPr>
            <w:tcW w:w="3119" w:type="dxa"/>
            <w:tcBorders>
              <w:top w:val="single" w:sz="4" w:space="0" w:color="auto"/>
              <w:left w:val="nil"/>
              <w:bottom w:val="nil"/>
              <w:right w:val="single" w:sz="4" w:space="0" w:color="auto"/>
            </w:tcBorders>
            <w:shd w:val="clear" w:color="000000" w:fill="31869B"/>
            <w:vAlign w:val="center"/>
            <w:hideMark/>
          </w:tcPr>
          <w:p w14:paraId="6FA3F867" w14:textId="77777777" w:rsidR="00711537" w:rsidRPr="00CF772E" w:rsidRDefault="00711537" w:rsidP="00C939A4">
            <w:pPr>
              <w:jc w:val="center"/>
              <w:rPr>
                <w:rFonts w:ascii="Arial" w:hAnsi="Arial" w:cs="Arial"/>
                <w:b/>
                <w:bCs/>
                <w:color w:val="FFFFFF"/>
                <w:sz w:val="16"/>
                <w:szCs w:val="16"/>
                <w:lang w:eastAsia="es-MX"/>
              </w:rPr>
            </w:pPr>
            <w:r w:rsidRPr="00CF772E">
              <w:rPr>
                <w:rFonts w:ascii="Arial" w:hAnsi="Arial" w:cs="Arial"/>
                <w:b/>
                <w:bCs/>
                <w:color w:val="FFFFFF"/>
                <w:sz w:val="16"/>
                <w:szCs w:val="16"/>
                <w:lang w:eastAsia="es-MX"/>
              </w:rPr>
              <w:t>ASUNTO</w:t>
            </w:r>
          </w:p>
        </w:tc>
        <w:tc>
          <w:tcPr>
            <w:tcW w:w="1909" w:type="dxa"/>
            <w:tcBorders>
              <w:top w:val="single" w:sz="4" w:space="0" w:color="auto"/>
              <w:left w:val="nil"/>
              <w:bottom w:val="nil"/>
              <w:right w:val="single" w:sz="4" w:space="0" w:color="auto"/>
            </w:tcBorders>
            <w:shd w:val="clear" w:color="000000" w:fill="31869B"/>
            <w:vAlign w:val="center"/>
            <w:hideMark/>
          </w:tcPr>
          <w:p w14:paraId="007D70C5" w14:textId="77777777" w:rsidR="00711537" w:rsidRPr="00CF772E" w:rsidRDefault="00711537" w:rsidP="00C939A4">
            <w:pPr>
              <w:jc w:val="center"/>
              <w:rPr>
                <w:rFonts w:ascii="Arial" w:hAnsi="Arial" w:cs="Arial"/>
                <w:b/>
                <w:bCs/>
                <w:color w:val="FFFFFF"/>
                <w:sz w:val="16"/>
                <w:szCs w:val="16"/>
                <w:lang w:eastAsia="es-MX"/>
              </w:rPr>
            </w:pPr>
            <w:r w:rsidRPr="00CF772E">
              <w:rPr>
                <w:rFonts w:ascii="Arial" w:hAnsi="Arial" w:cs="Arial"/>
                <w:b/>
                <w:bCs/>
                <w:color w:val="FFFFFF"/>
                <w:sz w:val="16"/>
                <w:szCs w:val="16"/>
                <w:lang w:eastAsia="es-MX"/>
              </w:rPr>
              <w:t>RESPUESTA</w:t>
            </w:r>
          </w:p>
        </w:tc>
        <w:tc>
          <w:tcPr>
            <w:tcW w:w="1209" w:type="dxa"/>
            <w:tcBorders>
              <w:top w:val="nil"/>
              <w:left w:val="nil"/>
              <w:bottom w:val="single" w:sz="4" w:space="0" w:color="auto"/>
              <w:right w:val="single" w:sz="4" w:space="0" w:color="auto"/>
            </w:tcBorders>
            <w:shd w:val="clear" w:color="000000" w:fill="31869B"/>
            <w:vAlign w:val="center"/>
            <w:hideMark/>
          </w:tcPr>
          <w:p w14:paraId="675BF807" w14:textId="77777777" w:rsidR="00711537" w:rsidRPr="00CF772E" w:rsidRDefault="00711537" w:rsidP="00C939A4">
            <w:pPr>
              <w:jc w:val="center"/>
              <w:rPr>
                <w:rFonts w:ascii="Arial" w:hAnsi="Arial" w:cs="Arial"/>
                <w:b/>
                <w:bCs/>
                <w:color w:val="FFFFFF"/>
                <w:sz w:val="16"/>
                <w:szCs w:val="16"/>
                <w:lang w:eastAsia="es-MX"/>
              </w:rPr>
            </w:pPr>
            <w:r w:rsidRPr="00CF772E">
              <w:rPr>
                <w:rFonts w:ascii="Arial" w:hAnsi="Arial" w:cs="Arial"/>
                <w:b/>
                <w:bCs/>
                <w:color w:val="FFFFFF"/>
                <w:sz w:val="16"/>
                <w:szCs w:val="16"/>
                <w:lang w:eastAsia="es-MX"/>
              </w:rPr>
              <w:t>CANTIDAD CONDONADA</w:t>
            </w:r>
          </w:p>
        </w:tc>
      </w:tr>
      <w:tr w:rsidR="00711537" w:rsidRPr="00CF772E" w14:paraId="6D46FB8A" w14:textId="77777777" w:rsidTr="00C939A4">
        <w:trPr>
          <w:trHeight w:val="1028"/>
          <w:jc w:val="center"/>
        </w:trPr>
        <w:tc>
          <w:tcPr>
            <w:tcW w:w="478" w:type="dxa"/>
            <w:tcBorders>
              <w:top w:val="single" w:sz="4" w:space="0" w:color="auto"/>
              <w:left w:val="single" w:sz="4" w:space="0" w:color="auto"/>
              <w:bottom w:val="nil"/>
              <w:right w:val="nil"/>
            </w:tcBorders>
            <w:shd w:val="clear" w:color="000000" w:fill="FFFFFF"/>
            <w:vAlign w:val="center"/>
            <w:hideMark/>
          </w:tcPr>
          <w:p w14:paraId="15436B1C" w14:textId="77777777" w:rsidR="00711537" w:rsidRPr="00CF772E" w:rsidRDefault="00711537" w:rsidP="00C939A4">
            <w:pPr>
              <w:jc w:val="center"/>
              <w:rPr>
                <w:rFonts w:ascii="Arial" w:hAnsi="Arial" w:cs="Arial"/>
                <w:sz w:val="16"/>
                <w:szCs w:val="16"/>
                <w:lang w:eastAsia="es-MX"/>
              </w:rPr>
            </w:pPr>
            <w:r w:rsidRPr="00CF772E">
              <w:rPr>
                <w:rFonts w:ascii="Arial" w:hAnsi="Arial" w:cs="Arial"/>
                <w:sz w:val="16"/>
                <w:szCs w:val="16"/>
                <w:lang w:eastAsia="es-MX"/>
              </w:rPr>
              <w:t> </w:t>
            </w:r>
            <w:r>
              <w:rPr>
                <w:rFonts w:ascii="Arial" w:hAnsi="Arial" w:cs="Arial"/>
                <w:sz w:val="16"/>
                <w:szCs w:val="16"/>
                <w:lang w:eastAsia="es-MX"/>
              </w:rPr>
              <w:t>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0D595" w14:textId="77777777" w:rsidR="00711537" w:rsidRPr="00CF772E" w:rsidRDefault="00711537" w:rsidP="00C939A4">
            <w:pPr>
              <w:jc w:val="center"/>
              <w:rPr>
                <w:rFonts w:ascii="Arial" w:hAnsi="Arial" w:cs="Arial"/>
                <w:color w:val="000000"/>
                <w:sz w:val="16"/>
                <w:szCs w:val="16"/>
                <w:lang w:eastAsia="es-MX"/>
              </w:rPr>
            </w:pPr>
            <w:r w:rsidRPr="00CF772E">
              <w:rPr>
                <w:rFonts w:ascii="Arial" w:hAnsi="Arial" w:cs="Arial"/>
                <w:color w:val="000000"/>
                <w:sz w:val="16"/>
                <w:szCs w:val="16"/>
                <w:lang w:eastAsia="es-MX"/>
              </w:rPr>
              <w:t>C. ÁNGEL MAXIMILIANO</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1BE88C0" w14:textId="77777777" w:rsidR="00711537" w:rsidRPr="00CF772E" w:rsidRDefault="00711537" w:rsidP="00C939A4">
            <w:pPr>
              <w:jc w:val="center"/>
              <w:rPr>
                <w:rFonts w:ascii="Arial" w:hAnsi="Arial" w:cs="Arial"/>
                <w:color w:val="000000"/>
                <w:sz w:val="16"/>
                <w:szCs w:val="16"/>
                <w:lang w:eastAsia="es-MX"/>
              </w:rPr>
            </w:pPr>
            <w:r w:rsidRPr="00CF772E">
              <w:rPr>
                <w:rFonts w:ascii="Arial" w:hAnsi="Arial" w:cs="Arial"/>
                <w:color w:val="000000"/>
                <w:sz w:val="16"/>
                <w:szCs w:val="16"/>
                <w:lang w:eastAsia="es-MX"/>
              </w:rPr>
              <w:t>ENCARGADO DE EVENTO</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14:paraId="4590FC80"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AUTORIZACIÓN Y CONDONACIÓN DE LOS DERECHOS MUNICIPALES GENERADOS POR LA CELEBRACIÓN CON MOTIVO DE VISITA DE LA VIRGEN DEL JARIPEO</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14:paraId="663390AA"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SE AUTORIZA LA CONDONACIÓN DEL 10%</w:t>
            </w:r>
          </w:p>
        </w:tc>
        <w:tc>
          <w:tcPr>
            <w:tcW w:w="1209" w:type="dxa"/>
            <w:tcBorders>
              <w:top w:val="nil"/>
              <w:left w:val="nil"/>
              <w:bottom w:val="single" w:sz="4" w:space="0" w:color="auto"/>
              <w:right w:val="single" w:sz="4" w:space="0" w:color="auto"/>
            </w:tcBorders>
            <w:shd w:val="clear" w:color="auto" w:fill="auto"/>
            <w:vAlign w:val="center"/>
            <w:hideMark/>
          </w:tcPr>
          <w:p w14:paraId="6341C59D" w14:textId="77777777" w:rsidR="00711537" w:rsidRPr="00CF772E" w:rsidRDefault="00711537" w:rsidP="00C939A4">
            <w:pPr>
              <w:jc w:val="center"/>
              <w:rPr>
                <w:rFonts w:ascii="Arial" w:hAnsi="Arial" w:cs="Arial"/>
                <w:color w:val="000000"/>
                <w:sz w:val="16"/>
                <w:szCs w:val="16"/>
                <w:lang w:eastAsia="es-MX"/>
              </w:rPr>
            </w:pPr>
            <w:r w:rsidRPr="00CF772E">
              <w:rPr>
                <w:rFonts w:ascii="Arial" w:hAnsi="Arial" w:cs="Arial"/>
                <w:color w:val="000000"/>
                <w:sz w:val="16"/>
                <w:szCs w:val="16"/>
                <w:lang w:eastAsia="es-MX"/>
              </w:rPr>
              <w:t>$114.00</w:t>
            </w:r>
          </w:p>
        </w:tc>
      </w:tr>
      <w:tr w:rsidR="00711537" w:rsidRPr="00CF772E" w14:paraId="20B28AC5" w14:textId="77777777" w:rsidTr="00C939A4">
        <w:trPr>
          <w:trHeight w:val="549"/>
          <w:jc w:val="center"/>
        </w:trPr>
        <w:tc>
          <w:tcPr>
            <w:tcW w:w="478" w:type="dxa"/>
            <w:tcBorders>
              <w:top w:val="single" w:sz="4" w:space="0" w:color="auto"/>
              <w:left w:val="single" w:sz="4" w:space="0" w:color="auto"/>
              <w:bottom w:val="nil"/>
              <w:right w:val="nil"/>
            </w:tcBorders>
            <w:shd w:val="clear" w:color="000000" w:fill="FFFFFF"/>
            <w:vAlign w:val="center"/>
            <w:hideMark/>
          </w:tcPr>
          <w:p w14:paraId="572CBF5D" w14:textId="77777777" w:rsidR="00711537" w:rsidRPr="00CF772E" w:rsidRDefault="00711537" w:rsidP="00C939A4">
            <w:pPr>
              <w:jc w:val="center"/>
              <w:rPr>
                <w:rFonts w:ascii="Arial" w:hAnsi="Arial" w:cs="Arial"/>
                <w:sz w:val="16"/>
                <w:szCs w:val="16"/>
                <w:lang w:eastAsia="es-MX"/>
              </w:rPr>
            </w:pPr>
            <w:r w:rsidRPr="00CF772E">
              <w:rPr>
                <w:rFonts w:ascii="Arial" w:hAnsi="Arial" w:cs="Arial"/>
                <w:sz w:val="16"/>
                <w:szCs w:val="16"/>
                <w:lang w:eastAsia="es-MX"/>
              </w:rPr>
              <w:t> </w:t>
            </w:r>
            <w:r>
              <w:rPr>
                <w:rFonts w:ascii="Arial" w:hAnsi="Arial" w:cs="Arial"/>
                <w:sz w:val="16"/>
                <w:szCs w:val="16"/>
                <w:lang w:eastAsia="es-MX"/>
              </w:rPr>
              <w:t>2</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6AB631B8" w14:textId="77777777" w:rsidR="00711537" w:rsidRPr="00CF772E" w:rsidRDefault="00711537" w:rsidP="00C939A4">
            <w:pPr>
              <w:jc w:val="center"/>
              <w:rPr>
                <w:rFonts w:ascii="Arial" w:hAnsi="Arial" w:cs="Arial"/>
                <w:color w:val="000000"/>
                <w:sz w:val="16"/>
                <w:szCs w:val="16"/>
                <w:lang w:eastAsia="es-MX"/>
              </w:rPr>
            </w:pPr>
            <w:r w:rsidRPr="00CF772E">
              <w:rPr>
                <w:rFonts w:ascii="Arial" w:hAnsi="Arial" w:cs="Arial"/>
                <w:color w:val="000000"/>
                <w:sz w:val="16"/>
                <w:szCs w:val="16"/>
                <w:lang w:eastAsia="es-MX"/>
              </w:rPr>
              <w:t>C. ALEJANDRO GONZÁLEZ ZARATE</w:t>
            </w:r>
          </w:p>
        </w:tc>
        <w:tc>
          <w:tcPr>
            <w:tcW w:w="1701" w:type="dxa"/>
            <w:tcBorders>
              <w:top w:val="nil"/>
              <w:left w:val="nil"/>
              <w:bottom w:val="single" w:sz="4" w:space="0" w:color="auto"/>
              <w:right w:val="single" w:sz="4" w:space="0" w:color="auto"/>
            </w:tcBorders>
            <w:shd w:val="clear" w:color="000000" w:fill="FFFFFF"/>
            <w:vAlign w:val="center"/>
            <w:hideMark/>
          </w:tcPr>
          <w:p w14:paraId="6A9E3F00"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INSP. AUX. MUN. SAN ISIDRO HUILOTEPEC</w:t>
            </w:r>
          </w:p>
        </w:tc>
        <w:tc>
          <w:tcPr>
            <w:tcW w:w="3119" w:type="dxa"/>
            <w:tcBorders>
              <w:top w:val="nil"/>
              <w:left w:val="nil"/>
              <w:bottom w:val="single" w:sz="4" w:space="0" w:color="auto"/>
              <w:right w:val="single" w:sz="4" w:space="0" w:color="auto"/>
            </w:tcBorders>
            <w:shd w:val="clear" w:color="000000" w:fill="FFFFFF"/>
            <w:vAlign w:val="center"/>
            <w:hideMark/>
          </w:tcPr>
          <w:p w14:paraId="53E3D710"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CONDONACIÓN DEL PAGO DE PERMISOS GENERADOS POR FIESTA PATRONAL</w:t>
            </w:r>
          </w:p>
        </w:tc>
        <w:tc>
          <w:tcPr>
            <w:tcW w:w="1909" w:type="dxa"/>
            <w:tcBorders>
              <w:top w:val="nil"/>
              <w:left w:val="nil"/>
              <w:bottom w:val="single" w:sz="4" w:space="0" w:color="auto"/>
              <w:right w:val="single" w:sz="4" w:space="0" w:color="auto"/>
            </w:tcBorders>
            <w:shd w:val="clear" w:color="000000" w:fill="FFFFFF"/>
            <w:vAlign w:val="center"/>
            <w:hideMark/>
          </w:tcPr>
          <w:p w14:paraId="66BE6883"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SE AUTORIZA LA CONDONACIÓN SOLICITADA</w:t>
            </w:r>
          </w:p>
        </w:tc>
        <w:tc>
          <w:tcPr>
            <w:tcW w:w="1209" w:type="dxa"/>
            <w:tcBorders>
              <w:top w:val="nil"/>
              <w:left w:val="nil"/>
              <w:bottom w:val="single" w:sz="4" w:space="0" w:color="auto"/>
              <w:right w:val="single" w:sz="4" w:space="0" w:color="auto"/>
            </w:tcBorders>
            <w:shd w:val="clear" w:color="auto" w:fill="auto"/>
            <w:vAlign w:val="center"/>
            <w:hideMark/>
          </w:tcPr>
          <w:p w14:paraId="31BC526A" w14:textId="77777777" w:rsidR="00711537" w:rsidRPr="00CF772E" w:rsidRDefault="00711537" w:rsidP="00C939A4">
            <w:pPr>
              <w:jc w:val="center"/>
              <w:rPr>
                <w:rFonts w:ascii="Arial" w:hAnsi="Arial" w:cs="Arial"/>
                <w:color w:val="000000"/>
                <w:sz w:val="16"/>
                <w:szCs w:val="16"/>
                <w:lang w:eastAsia="es-MX"/>
              </w:rPr>
            </w:pPr>
            <w:r w:rsidRPr="00CF772E">
              <w:rPr>
                <w:rFonts w:ascii="Arial" w:hAnsi="Arial" w:cs="Arial"/>
                <w:color w:val="000000"/>
                <w:sz w:val="16"/>
                <w:szCs w:val="16"/>
                <w:lang w:eastAsia="es-MX"/>
              </w:rPr>
              <w:t>$828.00</w:t>
            </w:r>
          </w:p>
        </w:tc>
      </w:tr>
      <w:tr w:rsidR="00711537" w:rsidRPr="00CF772E" w14:paraId="5A2A640A" w14:textId="77777777" w:rsidTr="00C939A4">
        <w:trPr>
          <w:trHeight w:val="1405"/>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26E5F" w14:textId="77777777" w:rsidR="00711537" w:rsidRPr="00B563B2" w:rsidRDefault="00711537" w:rsidP="00C939A4">
            <w:pPr>
              <w:jc w:val="center"/>
              <w:rPr>
                <w:rFonts w:ascii="Arial" w:hAnsi="Arial" w:cs="Arial"/>
                <w:color w:val="000000"/>
                <w:sz w:val="16"/>
                <w:szCs w:val="16"/>
                <w:lang w:eastAsia="es-MX"/>
              </w:rPr>
            </w:pPr>
            <w:r w:rsidRPr="00B563B2">
              <w:rPr>
                <w:rFonts w:ascii="Arial" w:hAnsi="Arial" w:cs="Arial"/>
                <w:color w:val="000000"/>
                <w:sz w:val="16"/>
                <w:szCs w:val="16"/>
                <w:lang w:eastAsia="es-MX"/>
              </w:rPr>
              <w:t> 3</w:t>
            </w:r>
          </w:p>
        </w:tc>
        <w:tc>
          <w:tcPr>
            <w:tcW w:w="1380" w:type="dxa"/>
            <w:tcBorders>
              <w:top w:val="nil"/>
              <w:left w:val="nil"/>
              <w:bottom w:val="single" w:sz="4" w:space="0" w:color="auto"/>
              <w:right w:val="single" w:sz="4" w:space="0" w:color="auto"/>
            </w:tcBorders>
            <w:shd w:val="clear" w:color="auto" w:fill="auto"/>
            <w:vAlign w:val="center"/>
            <w:hideMark/>
          </w:tcPr>
          <w:p w14:paraId="32D1254E" w14:textId="3D43089B" w:rsidR="00711537" w:rsidRPr="00B563B2" w:rsidRDefault="00E570A0" w:rsidP="00E570A0">
            <w:pPr>
              <w:jc w:val="center"/>
              <w:rPr>
                <w:rFonts w:ascii="Arial" w:hAnsi="Arial" w:cs="Arial"/>
                <w:color w:val="000000"/>
                <w:sz w:val="16"/>
                <w:szCs w:val="16"/>
                <w:lang w:val="es-MX" w:eastAsia="es-MX"/>
              </w:rPr>
            </w:pPr>
            <w:r w:rsidRPr="00B563B2">
              <w:rPr>
                <w:rFonts w:ascii="Arial" w:hAnsi="Arial" w:cs="Arial"/>
                <w:color w:val="000000"/>
                <w:sz w:val="16"/>
                <w:szCs w:val="16"/>
                <w:lang w:val="es-MX" w:eastAsia="es-MX"/>
              </w:rPr>
              <w:t>C. ESTEBAN RODÍGUEZ SERRANO</w:t>
            </w:r>
          </w:p>
        </w:tc>
        <w:tc>
          <w:tcPr>
            <w:tcW w:w="1701" w:type="dxa"/>
            <w:tcBorders>
              <w:top w:val="nil"/>
              <w:left w:val="nil"/>
              <w:bottom w:val="single" w:sz="4" w:space="0" w:color="auto"/>
              <w:right w:val="single" w:sz="4" w:space="0" w:color="auto"/>
            </w:tcBorders>
            <w:shd w:val="clear" w:color="auto" w:fill="auto"/>
            <w:vAlign w:val="center"/>
            <w:hideMark/>
          </w:tcPr>
          <w:p w14:paraId="1C90DF4E" w14:textId="7ADF89B9" w:rsidR="00711537" w:rsidRPr="00B563B2" w:rsidRDefault="00E570A0" w:rsidP="00C939A4">
            <w:pPr>
              <w:jc w:val="center"/>
              <w:rPr>
                <w:rFonts w:ascii="Arial" w:hAnsi="Arial" w:cs="Arial"/>
                <w:color w:val="000000"/>
                <w:sz w:val="16"/>
                <w:szCs w:val="16"/>
                <w:lang w:val="es-MX" w:eastAsia="es-MX"/>
              </w:rPr>
            </w:pPr>
            <w:r w:rsidRPr="00B563B2">
              <w:rPr>
                <w:rFonts w:ascii="Arial" w:hAnsi="Arial" w:cs="Arial"/>
                <w:color w:val="000000"/>
                <w:sz w:val="16"/>
                <w:szCs w:val="16"/>
                <w:lang w:val="es-MX" w:eastAsia="es-MX"/>
              </w:rPr>
              <w:t xml:space="preserve">INSPECTOR AUXILIAR </w:t>
            </w:r>
            <w:r w:rsidR="00711537" w:rsidRPr="00B563B2">
              <w:rPr>
                <w:rFonts w:ascii="Arial" w:hAnsi="Arial" w:cs="Arial"/>
                <w:color w:val="000000"/>
                <w:sz w:val="16"/>
                <w:szCs w:val="16"/>
                <w:lang w:val="es-MX" w:eastAsia="es-MX"/>
              </w:rPr>
              <w:t>DE SAN FÉLIX HIDALGO</w:t>
            </w:r>
          </w:p>
        </w:tc>
        <w:tc>
          <w:tcPr>
            <w:tcW w:w="3119" w:type="dxa"/>
            <w:tcBorders>
              <w:top w:val="nil"/>
              <w:left w:val="nil"/>
              <w:bottom w:val="single" w:sz="4" w:space="0" w:color="auto"/>
              <w:right w:val="single" w:sz="4" w:space="0" w:color="auto"/>
            </w:tcBorders>
            <w:shd w:val="clear" w:color="auto" w:fill="auto"/>
            <w:vAlign w:val="center"/>
            <w:hideMark/>
          </w:tcPr>
          <w:p w14:paraId="7CD36F20" w14:textId="77777777" w:rsidR="00711537" w:rsidRPr="00B563B2" w:rsidRDefault="00711537" w:rsidP="00C939A4">
            <w:pPr>
              <w:jc w:val="center"/>
              <w:rPr>
                <w:rFonts w:ascii="Arial" w:hAnsi="Arial" w:cs="Arial"/>
                <w:color w:val="000000"/>
                <w:sz w:val="16"/>
                <w:szCs w:val="16"/>
                <w:lang w:val="es-MX" w:eastAsia="es-MX"/>
              </w:rPr>
            </w:pPr>
            <w:r w:rsidRPr="00B563B2">
              <w:rPr>
                <w:rFonts w:ascii="Arial" w:hAnsi="Arial" w:cs="Arial"/>
                <w:color w:val="000000"/>
                <w:sz w:val="16"/>
                <w:szCs w:val="16"/>
                <w:lang w:val="es-MX" w:eastAsia="es-MX"/>
              </w:rPr>
              <w:t>SOLICITAN LOS PERMISOS Y CONDONACIONES DE LOS IMPUESTOS MUNICIPALES GENERADOS POR FIESTA PATRONAL  CON VENTA DE COMIDA, BEBIDA ALCOHÓLICA, JUEGOS MECÁNICOS, JARIPEO, BAILE</w:t>
            </w:r>
          </w:p>
        </w:tc>
        <w:tc>
          <w:tcPr>
            <w:tcW w:w="1909" w:type="dxa"/>
            <w:tcBorders>
              <w:top w:val="nil"/>
              <w:left w:val="nil"/>
              <w:bottom w:val="single" w:sz="4" w:space="0" w:color="auto"/>
              <w:right w:val="single" w:sz="4" w:space="0" w:color="auto"/>
            </w:tcBorders>
            <w:shd w:val="clear" w:color="auto" w:fill="auto"/>
            <w:vAlign w:val="center"/>
            <w:hideMark/>
          </w:tcPr>
          <w:p w14:paraId="565B1CE1" w14:textId="77777777" w:rsidR="00711537" w:rsidRPr="00B563B2" w:rsidRDefault="00711537" w:rsidP="00C939A4">
            <w:pPr>
              <w:jc w:val="center"/>
              <w:rPr>
                <w:rFonts w:ascii="Arial" w:hAnsi="Arial" w:cs="Arial"/>
                <w:color w:val="000000"/>
                <w:sz w:val="16"/>
                <w:szCs w:val="16"/>
                <w:lang w:eastAsia="es-MX"/>
              </w:rPr>
            </w:pPr>
            <w:r w:rsidRPr="00B563B2">
              <w:rPr>
                <w:rFonts w:ascii="Arial" w:hAnsi="Arial" w:cs="Arial"/>
                <w:color w:val="000000"/>
                <w:sz w:val="16"/>
                <w:szCs w:val="16"/>
                <w:lang w:eastAsia="es-MX"/>
              </w:rPr>
              <w:t xml:space="preserve">SE AUTORIZA LO SOLICITADO </w:t>
            </w:r>
          </w:p>
        </w:tc>
        <w:tc>
          <w:tcPr>
            <w:tcW w:w="1209" w:type="dxa"/>
            <w:tcBorders>
              <w:top w:val="nil"/>
              <w:left w:val="nil"/>
              <w:bottom w:val="single" w:sz="4" w:space="0" w:color="auto"/>
              <w:right w:val="single" w:sz="4" w:space="0" w:color="auto"/>
            </w:tcBorders>
            <w:shd w:val="clear" w:color="auto" w:fill="auto"/>
            <w:vAlign w:val="center"/>
            <w:hideMark/>
          </w:tcPr>
          <w:p w14:paraId="006FC021" w14:textId="77777777" w:rsidR="00711537" w:rsidRPr="00B563B2" w:rsidRDefault="00711537" w:rsidP="00C939A4">
            <w:pPr>
              <w:jc w:val="center"/>
              <w:rPr>
                <w:rFonts w:ascii="Arial" w:hAnsi="Arial" w:cs="Arial"/>
                <w:color w:val="000000"/>
                <w:sz w:val="16"/>
                <w:szCs w:val="16"/>
                <w:lang w:eastAsia="es-MX"/>
              </w:rPr>
            </w:pPr>
            <w:r w:rsidRPr="00B563B2">
              <w:rPr>
                <w:rFonts w:ascii="Arial" w:hAnsi="Arial" w:cs="Arial"/>
                <w:color w:val="000000"/>
                <w:sz w:val="16"/>
                <w:szCs w:val="16"/>
                <w:lang w:eastAsia="es-MX"/>
              </w:rPr>
              <w:t>$3,417.00</w:t>
            </w:r>
          </w:p>
        </w:tc>
      </w:tr>
      <w:tr w:rsidR="00711537" w:rsidRPr="00CF772E" w14:paraId="522E6050" w14:textId="77777777" w:rsidTr="00C939A4">
        <w:trPr>
          <w:trHeight w:val="1128"/>
          <w:jc w:val="center"/>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274CBA5D" w14:textId="77777777" w:rsidR="00711537" w:rsidRPr="00CF772E" w:rsidRDefault="00711537" w:rsidP="00C939A4">
            <w:pPr>
              <w:jc w:val="center"/>
              <w:rPr>
                <w:rFonts w:ascii="Arial" w:hAnsi="Arial" w:cs="Arial"/>
                <w:color w:val="000000"/>
                <w:sz w:val="16"/>
                <w:szCs w:val="16"/>
                <w:lang w:eastAsia="es-MX"/>
              </w:rPr>
            </w:pPr>
            <w:r w:rsidRPr="00CF772E">
              <w:rPr>
                <w:rFonts w:ascii="Arial" w:hAnsi="Arial" w:cs="Arial"/>
                <w:color w:val="000000"/>
                <w:sz w:val="16"/>
                <w:szCs w:val="16"/>
                <w:lang w:eastAsia="es-MX"/>
              </w:rPr>
              <w:t> </w:t>
            </w:r>
            <w:r>
              <w:rPr>
                <w:rFonts w:ascii="Arial" w:hAnsi="Arial" w:cs="Arial"/>
                <w:color w:val="000000"/>
                <w:sz w:val="16"/>
                <w:szCs w:val="16"/>
                <w:lang w:eastAsia="es-MX"/>
              </w:rPr>
              <w:t>4</w:t>
            </w:r>
          </w:p>
        </w:tc>
        <w:tc>
          <w:tcPr>
            <w:tcW w:w="1380" w:type="dxa"/>
            <w:tcBorders>
              <w:top w:val="nil"/>
              <w:left w:val="nil"/>
              <w:bottom w:val="single" w:sz="4" w:space="0" w:color="auto"/>
              <w:right w:val="single" w:sz="4" w:space="0" w:color="auto"/>
            </w:tcBorders>
            <w:shd w:val="clear" w:color="auto" w:fill="auto"/>
            <w:vAlign w:val="center"/>
            <w:hideMark/>
          </w:tcPr>
          <w:p w14:paraId="459641D9" w14:textId="77777777" w:rsidR="00711537" w:rsidRPr="00CF772E" w:rsidRDefault="00711537" w:rsidP="00C939A4">
            <w:pPr>
              <w:jc w:val="center"/>
              <w:rPr>
                <w:rFonts w:ascii="Arial" w:hAnsi="Arial" w:cs="Arial"/>
                <w:color w:val="000000"/>
                <w:sz w:val="16"/>
                <w:szCs w:val="16"/>
                <w:lang w:eastAsia="es-MX"/>
              </w:rPr>
            </w:pPr>
            <w:r w:rsidRPr="00CF772E">
              <w:rPr>
                <w:rFonts w:ascii="Arial" w:hAnsi="Arial" w:cs="Arial"/>
                <w:color w:val="000000"/>
                <w:sz w:val="16"/>
                <w:szCs w:val="16"/>
                <w:lang w:eastAsia="es-MX"/>
              </w:rPr>
              <w:t>LIC. GEOVANNI AMADOR GARCÍA</w:t>
            </w:r>
          </w:p>
        </w:tc>
        <w:tc>
          <w:tcPr>
            <w:tcW w:w="1701" w:type="dxa"/>
            <w:tcBorders>
              <w:top w:val="nil"/>
              <w:left w:val="nil"/>
              <w:bottom w:val="single" w:sz="4" w:space="0" w:color="auto"/>
              <w:right w:val="single" w:sz="4" w:space="0" w:color="auto"/>
            </w:tcBorders>
            <w:shd w:val="clear" w:color="auto" w:fill="auto"/>
            <w:vAlign w:val="center"/>
            <w:hideMark/>
          </w:tcPr>
          <w:p w14:paraId="30690749"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INSP. AUX. MUN. SANTA CRUZ TEHUIXPANGO</w:t>
            </w:r>
          </w:p>
        </w:tc>
        <w:tc>
          <w:tcPr>
            <w:tcW w:w="3119" w:type="dxa"/>
            <w:tcBorders>
              <w:top w:val="nil"/>
              <w:left w:val="nil"/>
              <w:bottom w:val="single" w:sz="4" w:space="0" w:color="auto"/>
              <w:right w:val="single" w:sz="4" w:space="0" w:color="auto"/>
            </w:tcBorders>
            <w:shd w:val="clear" w:color="auto" w:fill="auto"/>
            <w:vAlign w:val="center"/>
            <w:hideMark/>
          </w:tcPr>
          <w:p w14:paraId="4849531C"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 xml:space="preserve">SOLICITA CONDONACIÓN DE LOS PAGOS DE DERECHOS MUNICIPALES POR CONCEPTO DE BAILE, JARIPEO, JUEGOS MECÁNICOS, VENTA DE ALCOHOL, COMIDA, POR MOTIVO DE FIESTA PATRONAL </w:t>
            </w:r>
          </w:p>
        </w:tc>
        <w:tc>
          <w:tcPr>
            <w:tcW w:w="1909" w:type="dxa"/>
            <w:tcBorders>
              <w:top w:val="nil"/>
              <w:left w:val="nil"/>
              <w:bottom w:val="single" w:sz="4" w:space="0" w:color="auto"/>
              <w:right w:val="single" w:sz="4" w:space="0" w:color="auto"/>
            </w:tcBorders>
            <w:shd w:val="clear" w:color="auto" w:fill="auto"/>
            <w:vAlign w:val="center"/>
            <w:hideMark/>
          </w:tcPr>
          <w:p w14:paraId="40063FF9"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 xml:space="preserve">SE AUTORIZA LA CONDONACIÓN DE LOS PERMISOS CORRESPONDIENTES </w:t>
            </w:r>
          </w:p>
        </w:tc>
        <w:tc>
          <w:tcPr>
            <w:tcW w:w="1209" w:type="dxa"/>
            <w:tcBorders>
              <w:top w:val="nil"/>
              <w:left w:val="nil"/>
              <w:bottom w:val="single" w:sz="4" w:space="0" w:color="auto"/>
              <w:right w:val="single" w:sz="4" w:space="0" w:color="auto"/>
            </w:tcBorders>
            <w:shd w:val="clear" w:color="auto" w:fill="auto"/>
            <w:vAlign w:val="center"/>
            <w:hideMark/>
          </w:tcPr>
          <w:p w14:paraId="4AD11563" w14:textId="77777777" w:rsidR="00711537" w:rsidRPr="00CF772E" w:rsidRDefault="00711537" w:rsidP="00C939A4">
            <w:pPr>
              <w:jc w:val="center"/>
              <w:rPr>
                <w:rFonts w:ascii="Arial" w:hAnsi="Arial" w:cs="Arial"/>
                <w:color w:val="000000"/>
                <w:sz w:val="16"/>
                <w:szCs w:val="16"/>
                <w:lang w:eastAsia="es-MX"/>
              </w:rPr>
            </w:pPr>
            <w:r w:rsidRPr="00CF772E">
              <w:rPr>
                <w:rFonts w:ascii="Arial" w:hAnsi="Arial" w:cs="Arial"/>
                <w:color w:val="000000"/>
                <w:sz w:val="16"/>
                <w:szCs w:val="16"/>
                <w:lang w:eastAsia="es-MX"/>
              </w:rPr>
              <w:t>$3,417.00</w:t>
            </w:r>
          </w:p>
        </w:tc>
      </w:tr>
      <w:tr w:rsidR="00711537" w:rsidRPr="00CF772E" w14:paraId="79593362" w14:textId="77777777" w:rsidTr="001D2C58">
        <w:trPr>
          <w:trHeight w:val="974"/>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1C5BC" w14:textId="77777777" w:rsidR="00711537" w:rsidRPr="00CF772E" w:rsidRDefault="00711537" w:rsidP="00C939A4">
            <w:pPr>
              <w:jc w:val="center"/>
              <w:rPr>
                <w:rFonts w:ascii="Arial" w:hAnsi="Arial" w:cs="Arial"/>
                <w:color w:val="000000"/>
                <w:sz w:val="16"/>
                <w:szCs w:val="16"/>
                <w:lang w:eastAsia="es-MX"/>
              </w:rPr>
            </w:pPr>
            <w:r w:rsidRPr="00CF772E">
              <w:rPr>
                <w:rFonts w:ascii="Arial" w:hAnsi="Arial" w:cs="Arial"/>
                <w:color w:val="000000"/>
                <w:sz w:val="16"/>
                <w:szCs w:val="16"/>
                <w:lang w:eastAsia="es-MX"/>
              </w:rPr>
              <w:t> </w:t>
            </w:r>
            <w:r>
              <w:rPr>
                <w:rFonts w:ascii="Arial" w:hAnsi="Arial" w:cs="Arial"/>
                <w:color w:val="000000"/>
                <w:sz w:val="16"/>
                <w:szCs w:val="16"/>
                <w:lang w:eastAsia="es-MX"/>
              </w:rPr>
              <w:t>5</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87BB3FD"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C. JOSE REMEDIOS MENTADO PÉREZ</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CB4999A"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INSP. AUX. MUN. SAN ISIDRO AXOCOPAN</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7754E43"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PERMISO Y CONDONACIÓN DE IMPUESTOS MUNICIPALES POR LA REALIZACIÓN DE JARIPEO Y JUEGOS MECÁNICOS CON MOTIVO DE FIESTA PATRONAL</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14:paraId="3A482559" w14:textId="77777777" w:rsidR="00711537" w:rsidRPr="00CF772E" w:rsidRDefault="00711537" w:rsidP="00C939A4">
            <w:pPr>
              <w:jc w:val="center"/>
              <w:rPr>
                <w:rFonts w:ascii="Arial" w:hAnsi="Arial" w:cs="Arial"/>
                <w:color w:val="000000"/>
                <w:sz w:val="16"/>
                <w:szCs w:val="16"/>
                <w:lang w:eastAsia="es-MX"/>
              </w:rPr>
            </w:pPr>
            <w:r w:rsidRPr="00CF772E">
              <w:rPr>
                <w:rFonts w:ascii="Arial" w:hAnsi="Arial" w:cs="Arial"/>
                <w:color w:val="000000"/>
                <w:sz w:val="16"/>
                <w:szCs w:val="16"/>
                <w:lang w:eastAsia="es-MX"/>
              </w:rPr>
              <w:t>SE AUTORIZA LO SOLICITADO</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7CCDAC55" w14:textId="77777777" w:rsidR="00711537" w:rsidRPr="00CF772E" w:rsidRDefault="00711537" w:rsidP="00C939A4">
            <w:pPr>
              <w:jc w:val="center"/>
              <w:rPr>
                <w:rFonts w:ascii="Arial" w:hAnsi="Arial" w:cs="Arial"/>
                <w:color w:val="000000"/>
                <w:sz w:val="16"/>
                <w:szCs w:val="16"/>
                <w:lang w:eastAsia="es-MX"/>
              </w:rPr>
            </w:pPr>
            <w:r w:rsidRPr="00CF772E">
              <w:rPr>
                <w:rFonts w:ascii="Arial" w:hAnsi="Arial" w:cs="Arial"/>
                <w:color w:val="000000"/>
                <w:sz w:val="16"/>
                <w:szCs w:val="16"/>
                <w:lang w:eastAsia="es-MX"/>
              </w:rPr>
              <w:t>$1,139.00</w:t>
            </w:r>
          </w:p>
        </w:tc>
      </w:tr>
      <w:tr w:rsidR="00711537" w:rsidRPr="00CF772E" w14:paraId="3FD3DB67" w14:textId="77777777" w:rsidTr="00C939A4">
        <w:trPr>
          <w:trHeight w:val="819"/>
          <w:jc w:val="center"/>
        </w:trPr>
        <w:tc>
          <w:tcPr>
            <w:tcW w:w="478" w:type="dxa"/>
            <w:tcBorders>
              <w:top w:val="nil"/>
              <w:left w:val="single" w:sz="4" w:space="0" w:color="auto"/>
              <w:bottom w:val="nil"/>
              <w:right w:val="single" w:sz="4" w:space="0" w:color="auto"/>
            </w:tcBorders>
            <w:shd w:val="clear" w:color="000000" w:fill="FFFFFF"/>
            <w:vAlign w:val="center"/>
            <w:hideMark/>
          </w:tcPr>
          <w:p w14:paraId="6E153634" w14:textId="77777777" w:rsidR="00711537" w:rsidRPr="00CF772E" w:rsidRDefault="00711537" w:rsidP="00C939A4">
            <w:pPr>
              <w:jc w:val="center"/>
              <w:rPr>
                <w:rFonts w:ascii="Arial" w:hAnsi="Arial" w:cs="Arial"/>
                <w:sz w:val="16"/>
                <w:szCs w:val="16"/>
                <w:lang w:eastAsia="es-MX"/>
              </w:rPr>
            </w:pPr>
            <w:r w:rsidRPr="00CF772E">
              <w:rPr>
                <w:rFonts w:ascii="Arial" w:hAnsi="Arial" w:cs="Arial"/>
                <w:sz w:val="16"/>
                <w:szCs w:val="16"/>
                <w:lang w:eastAsia="es-MX"/>
              </w:rPr>
              <w:t> </w:t>
            </w:r>
            <w:r>
              <w:rPr>
                <w:rFonts w:ascii="Arial" w:hAnsi="Arial" w:cs="Arial"/>
                <w:sz w:val="16"/>
                <w:szCs w:val="16"/>
                <w:lang w:eastAsia="es-MX"/>
              </w:rPr>
              <w:t>6</w:t>
            </w:r>
          </w:p>
        </w:tc>
        <w:tc>
          <w:tcPr>
            <w:tcW w:w="1380" w:type="dxa"/>
            <w:tcBorders>
              <w:top w:val="nil"/>
              <w:left w:val="nil"/>
              <w:bottom w:val="nil"/>
              <w:right w:val="single" w:sz="4" w:space="0" w:color="auto"/>
            </w:tcBorders>
            <w:shd w:val="clear" w:color="000000" w:fill="FFFFFF"/>
            <w:vAlign w:val="center"/>
            <w:hideMark/>
          </w:tcPr>
          <w:p w14:paraId="3ECD4F9E" w14:textId="77777777" w:rsidR="00711537" w:rsidRPr="00CF772E" w:rsidRDefault="00711537" w:rsidP="00C939A4">
            <w:pPr>
              <w:jc w:val="center"/>
              <w:rPr>
                <w:rFonts w:ascii="Arial" w:hAnsi="Arial" w:cs="Arial"/>
                <w:sz w:val="16"/>
                <w:szCs w:val="16"/>
                <w:lang w:eastAsia="es-MX"/>
              </w:rPr>
            </w:pPr>
            <w:r w:rsidRPr="00CF772E">
              <w:rPr>
                <w:rFonts w:ascii="Arial" w:hAnsi="Arial" w:cs="Arial"/>
                <w:sz w:val="16"/>
                <w:szCs w:val="16"/>
                <w:lang w:eastAsia="es-MX"/>
              </w:rPr>
              <w:t>C. LEONCIO JUÁREZ VILCHIS</w:t>
            </w:r>
          </w:p>
        </w:tc>
        <w:tc>
          <w:tcPr>
            <w:tcW w:w="1701" w:type="dxa"/>
            <w:tcBorders>
              <w:top w:val="nil"/>
              <w:left w:val="nil"/>
              <w:bottom w:val="nil"/>
              <w:right w:val="single" w:sz="4" w:space="0" w:color="auto"/>
            </w:tcBorders>
            <w:shd w:val="clear" w:color="000000" w:fill="FFFFFF"/>
            <w:vAlign w:val="center"/>
            <w:hideMark/>
          </w:tcPr>
          <w:p w14:paraId="65743B6F" w14:textId="77777777" w:rsidR="00711537" w:rsidRPr="00CF772E" w:rsidRDefault="00711537" w:rsidP="00C939A4">
            <w:pPr>
              <w:jc w:val="center"/>
              <w:rPr>
                <w:rFonts w:ascii="Arial" w:hAnsi="Arial" w:cs="Arial"/>
                <w:sz w:val="16"/>
                <w:szCs w:val="16"/>
                <w:lang w:eastAsia="es-MX"/>
              </w:rPr>
            </w:pPr>
            <w:r w:rsidRPr="00CF772E">
              <w:rPr>
                <w:rFonts w:ascii="Arial" w:hAnsi="Arial" w:cs="Arial"/>
                <w:sz w:val="16"/>
                <w:szCs w:val="16"/>
                <w:lang w:eastAsia="es-MX"/>
              </w:rPr>
              <w:t>JUEZ DE PAZ, REVOLUCIÓN</w:t>
            </w:r>
          </w:p>
        </w:tc>
        <w:tc>
          <w:tcPr>
            <w:tcW w:w="3119" w:type="dxa"/>
            <w:tcBorders>
              <w:top w:val="nil"/>
              <w:left w:val="nil"/>
              <w:bottom w:val="nil"/>
              <w:right w:val="single" w:sz="4" w:space="0" w:color="auto"/>
            </w:tcBorders>
            <w:shd w:val="clear" w:color="000000" w:fill="FFFFFF"/>
            <w:vAlign w:val="center"/>
            <w:hideMark/>
          </w:tcPr>
          <w:p w14:paraId="371905C3"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 xml:space="preserve">SOLICITA AUTORIZACIÓN PARA REALIZAR BAILE Y CONDONACIÓN DEL PAGO DE IMPUESTOS POR VENTA DE CERVEZA </w:t>
            </w:r>
          </w:p>
        </w:tc>
        <w:tc>
          <w:tcPr>
            <w:tcW w:w="1909" w:type="dxa"/>
            <w:tcBorders>
              <w:top w:val="nil"/>
              <w:left w:val="nil"/>
              <w:bottom w:val="nil"/>
              <w:right w:val="single" w:sz="4" w:space="0" w:color="auto"/>
            </w:tcBorders>
            <w:shd w:val="clear" w:color="000000" w:fill="FFFFFF"/>
            <w:vAlign w:val="center"/>
            <w:hideMark/>
          </w:tcPr>
          <w:p w14:paraId="55FEEE05"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SE AUTORIZA LA CONDONACIÓN DE LOS IMPUESTOS Y DERECHOS MUNICIPALES.</w:t>
            </w:r>
          </w:p>
        </w:tc>
        <w:tc>
          <w:tcPr>
            <w:tcW w:w="1209" w:type="dxa"/>
            <w:tcBorders>
              <w:top w:val="nil"/>
              <w:left w:val="nil"/>
              <w:bottom w:val="nil"/>
              <w:right w:val="single" w:sz="4" w:space="0" w:color="auto"/>
            </w:tcBorders>
            <w:shd w:val="clear" w:color="000000" w:fill="FFFFFF"/>
            <w:vAlign w:val="center"/>
            <w:hideMark/>
          </w:tcPr>
          <w:p w14:paraId="2FFE0A0A" w14:textId="77777777" w:rsidR="00711537" w:rsidRPr="00CF772E" w:rsidRDefault="00711537" w:rsidP="00C939A4">
            <w:pPr>
              <w:jc w:val="center"/>
              <w:rPr>
                <w:rFonts w:ascii="Arial" w:hAnsi="Arial" w:cs="Arial"/>
                <w:sz w:val="16"/>
                <w:szCs w:val="16"/>
                <w:lang w:eastAsia="es-MX"/>
              </w:rPr>
            </w:pPr>
            <w:r w:rsidRPr="00CF772E">
              <w:rPr>
                <w:rFonts w:ascii="Arial" w:hAnsi="Arial" w:cs="Arial"/>
                <w:sz w:val="16"/>
                <w:szCs w:val="16"/>
                <w:lang w:eastAsia="es-MX"/>
              </w:rPr>
              <w:t>$1,139.00</w:t>
            </w:r>
          </w:p>
        </w:tc>
      </w:tr>
      <w:tr w:rsidR="00711537" w:rsidRPr="00CF772E" w14:paraId="203EC9FD" w14:textId="77777777" w:rsidTr="00C939A4">
        <w:trPr>
          <w:trHeight w:val="284"/>
          <w:jc w:val="center"/>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4D9FB" w14:textId="77777777" w:rsidR="00711537" w:rsidRPr="00CF772E" w:rsidRDefault="00711537" w:rsidP="00C939A4">
            <w:pPr>
              <w:rPr>
                <w:rFonts w:ascii="Arial" w:hAnsi="Arial" w:cs="Arial"/>
                <w:color w:val="000000"/>
                <w:sz w:val="16"/>
                <w:szCs w:val="16"/>
                <w:lang w:eastAsia="es-MX"/>
              </w:rPr>
            </w:pPr>
            <w:r w:rsidRPr="00CF772E">
              <w:rPr>
                <w:rFonts w:ascii="Arial" w:hAnsi="Arial" w:cs="Arial"/>
                <w:color w:val="000000"/>
                <w:sz w:val="16"/>
                <w:szCs w:val="16"/>
                <w:lang w:eastAsia="es-MX"/>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27B4AAD" w14:textId="77777777" w:rsidR="00711537" w:rsidRPr="00CF772E" w:rsidRDefault="00711537" w:rsidP="00C939A4">
            <w:pPr>
              <w:rPr>
                <w:rFonts w:ascii="Arial" w:hAnsi="Arial" w:cs="Arial"/>
                <w:color w:val="000000"/>
                <w:sz w:val="16"/>
                <w:szCs w:val="16"/>
                <w:lang w:eastAsia="es-MX"/>
              </w:rPr>
            </w:pPr>
            <w:r w:rsidRPr="00CF772E">
              <w:rPr>
                <w:rFonts w:ascii="Arial" w:hAnsi="Arial" w:cs="Arial"/>
                <w:color w:val="000000"/>
                <w:sz w:val="16"/>
                <w:szCs w:val="16"/>
                <w:lang w:eastAsia="es-MX"/>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EEC962F" w14:textId="77777777" w:rsidR="00711537" w:rsidRPr="00CF772E" w:rsidRDefault="00711537" w:rsidP="00C939A4">
            <w:pPr>
              <w:rPr>
                <w:rFonts w:ascii="Arial" w:hAnsi="Arial" w:cs="Arial"/>
                <w:color w:val="000000"/>
                <w:sz w:val="16"/>
                <w:szCs w:val="16"/>
                <w:lang w:eastAsia="es-MX"/>
              </w:rPr>
            </w:pPr>
            <w:r w:rsidRPr="00CF772E">
              <w:rPr>
                <w:rFonts w:ascii="Arial" w:hAnsi="Arial" w:cs="Arial"/>
                <w:color w:val="000000"/>
                <w:sz w:val="16"/>
                <w:szCs w:val="16"/>
                <w:lang w:eastAsia="es-MX"/>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754A398D" w14:textId="77777777" w:rsidR="00711537" w:rsidRPr="00CF772E" w:rsidRDefault="00711537" w:rsidP="00C939A4">
            <w:pPr>
              <w:rPr>
                <w:rFonts w:ascii="Arial" w:hAnsi="Arial" w:cs="Arial"/>
                <w:color w:val="000000"/>
                <w:sz w:val="16"/>
                <w:szCs w:val="16"/>
                <w:lang w:eastAsia="es-MX"/>
              </w:rPr>
            </w:pPr>
            <w:r w:rsidRPr="00CF772E">
              <w:rPr>
                <w:rFonts w:ascii="Arial" w:hAnsi="Arial" w:cs="Arial"/>
                <w:color w:val="000000"/>
                <w:sz w:val="16"/>
                <w:szCs w:val="16"/>
                <w:lang w:eastAsia="es-MX"/>
              </w:rPr>
              <w:t> </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14:paraId="3B8EC411" w14:textId="77777777" w:rsidR="00711537" w:rsidRPr="00CF772E" w:rsidRDefault="00711537" w:rsidP="00C939A4">
            <w:pPr>
              <w:rPr>
                <w:rFonts w:ascii="Arial" w:hAnsi="Arial" w:cs="Arial"/>
                <w:color w:val="000000"/>
                <w:sz w:val="16"/>
                <w:szCs w:val="16"/>
                <w:lang w:eastAsia="es-MX"/>
              </w:rPr>
            </w:pPr>
            <w:r w:rsidRPr="00CF772E">
              <w:rPr>
                <w:rFonts w:ascii="Arial" w:hAnsi="Arial" w:cs="Arial"/>
                <w:color w:val="000000"/>
                <w:sz w:val="16"/>
                <w:szCs w:val="16"/>
                <w:lang w:eastAsia="es-MX"/>
              </w:rPr>
              <w:t> </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6F04A51A" w14:textId="77777777" w:rsidR="00711537" w:rsidRPr="00CF772E" w:rsidRDefault="00711537" w:rsidP="00C939A4">
            <w:pPr>
              <w:jc w:val="center"/>
              <w:rPr>
                <w:rFonts w:ascii="Arial" w:hAnsi="Arial" w:cs="Arial"/>
                <w:color w:val="000000"/>
                <w:sz w:val="16"/>
                <w:szCs w:val="16"/>
                <w:lang w:eastAsia="es-MX"/>
              </w:rPr>
            </w:pPr>
            <w:r w:rsidRPr="00CF772E">
              <w:rPr>
                <w:rFonts w:ascii="Arial" w:hAnsi="Arial" w:cs="Arial"/>
                <w:color w:val="000000"/>
                <w:sz w:val="16"/>
                <w:szCs w:val="16"/>
                <w:lang w:eastAsia="es-MX"/>
              </w:rPr>
              <w:t>$10,054.00</w:t>
            </w:r>
          </w:p>
        </w:tc>
      </w:tr>
    </w:tbl>
    <w:p w14:paraId="23D7A5FC" w14:textId="77777777" w:rsidR="00711537" w:rsidRDefault="00711537" w:rsidP="00711537">
      <w:pPr>
        <w:spacing w:before="240"/>
        <w:jc w:val="both"/>
        <w:rPr>
          <w:rFonts w:ascii="Arial" w:hAnsi="Arial" w:cs="Arial"/>
          <w:b/>
          <w:lang w:val="es-MX"/>
        </w:rPr>
      </w:pPr>
      <w:r w:rsidRPr="00711537">
        <w:rPr>
          <w:rFonts w:ascii="Arial" w:hAnsi="Arial" w:cs="Arial"/>
          <w:b/>
          <w:lang w:val="es-MX"/>
        </w:rPr>
        <w:lastRenderedPageBreak/>
        <w:t>X.- Finalmente, someto a su consideración 4 solicitudes de  condonaciones en cuanto a predial, que al efecto son:</w:t>
      </w:r>
    </w:p>
    <w:p w14:paraId="63F7E45D" w14:textId="77777777" w:rsidR="00B563B2" w:rsidRPr="00711537" w:rsidRDefault="00B563B2" w:rsidP="00B563B2">
      <w:pPr>
        <w:jc w:val="both"/>
        <w:rPr>
          <w:rFonts w:ascii="Arial" w:hAnsi="Arial" w:cs="Arial"/>
          <w:b/>
          <w:lang w:val="es-MX"/>
        </w:rPr>
      </w:pPr>
    </w:p>
    <w:tbl>
      <w:tblPr>
        <w:tblW w:w="9738" w:type="dxa"/>
        <w:jc w:val="center"/>
        <w:tblCellMar>
          <w:left w:w="70" w:type="dxa"/>
          <w:right w:w="70" w:type="dxa"/>
        </w:tblCellMar>
        <w:tblLook w:val="04A0" w:firstRow="1" w:lastRow="0" w:firstColumn="1" w:lastColumn="0" w:noHBand="0" w:noVBand="1"/>
      </w:tblPr>
      <w:tblGrid>
        <w:gridCol w:w="440"/>
        <w:gridCol w:w="1561"/>
        <w:gridCol w:w="2242"/>
        <w:gridCol w:w="2435"/>
        <w:gridCol w:w="1842"/>
        <w:gridCol w:w="1218"/>
      </w:tblGrid>
      <w:tr w:rsidR="00711537" w:rsidRPr="002E7F9C" w14:paraId="752D78E8" w14:textId="77777777" w:rsidTr="00C939A4">
        <w:trPr>
          <w:trHeight w:val="619"/>
          <w:jc w:val="center"/>
        </w:trPr>
        <w:tc>
          <w:tcPr>
            <w:tcW w:w="440" w:type="dxa"/>
            <w:tcBorders>
              <w:top w:val="single" w:sz="4" w:space="0" w:color="auto"/>
              <w:left w:val="single" w:sz="4" w:space="0" w:color="auto"/>
              <w:bottom w:val="nil"/>
              <w:right w:val="single" w:sz="4" w:space="0" w:color="auto"/>
            </w:tcBorders>
            <w:shd w:val="clear" w:color="000000" w:fill="31869B"/>
            <w:vAlign w:val="center"/>
            <w:hideMark/>
          </w:tcPr>
          <w:p w14:paraId="23077B6E" w14:textId="77777777" w:rsidR="00711537" w:rsidRPr="004A1E33" w:rsidRDefault="00711537" w:rsidP="00C939A4">
            <w:pPr>
              <w:jc w:val="center"/>
              <w:rPr>
                <w:rFonts w:ascii="Arial" w:hAnsi="Arial" w:cs="Arial"/>
                <w:b/>
                <w:bCs/>
                <w:color w:val="FFFFFF"/>
                <w:sz w:val="16"/>
                <w:szCs w:val="16"/>
                <w:lang w:val="es-MX" w:eastAsia="es-MX"/>
              </w:rPr>
            </w:pPr>
            <w:r w:rsidRPr="004A1E33">
              <w:rPr>
                <w:rFonts w:ascii="Arial" w:hAnsi="Arial" w:cs="Arial"/>
                <w:b/>
                <w:bCs/>
                <w:color w:val="FFFFFF"/>
                <w:sz w:val="16"/>
                <w:szCs w:val="16"/>
                <w:lang w:val="es-MX" w:eastAsia="es-MX"/>
              </w:rPr>
              <w:t> </w:t>
            </w:r>
          </w:p>
        </w:tc>
        <w:tc>
          <w:tcPr>
            <w:tcW w:w="1561" w:type="dxa"/>
            <w:tcBorders>
              <w:top w:val="single" w:sz="4" w:space="0" w:color="auto"/>
              <w:left w:val="nil"/>
              <w:bottom w:val="nil"/>
              <w:right w:val="single" w:sz="4" w:space="0" w:color="auto"/>
            </w:tcBorders>
            <w:shd w:val="clear" w:color="000000" w:fill="31869B"/>
            <w:vAlign w:val="center"/>
            <w:hideMark/>
          </w:tcPr>
          <w:p w14:paraId="7116FE5A" w14:textId="77777777" w:rsidR="00711537" w:rsidRPr="00D40B79" w:rsidRDefault="00711537" w:rsidP="00C939A4">
            <w:pPr>
              <w:jc w:val="center"/>
              <w:rPr>
                <w:rFonts w:ascii="Arial" w:hAnsi="Arial" w:cs="Arial"/>
                <w:b/>
                <w:bCs/>
                <w:color w:val="FFFFFF"/>
                <w:sz w:val="16"/>
                <w:szCs w:val="16"/>
                <w:lang w:eastAsia="es-MX"/>
              </w:rPr>
            </w:pPr>
            <w:r w:rsidRPr="00D40B79">
              <w:rPr>
                <w:rFonts w:ascii="Arial" w:hAnsi="Arial" w:cs="Arial"/>
                <w:b/>
                <w:bCs/>
                <w:color w:val="FFFFFF"/>
                <w:sz w:val="16"/>
                <w:szCs w:val="16"/>
                <w:lang w:eastAsia="es-MX"/>
              </w:rPr>
              <w:t>SOLICITANTE</w:t>
            </w:r>
          </w:p>
        </w:tc>
        <w:tc>
          <w:tcPr>
            <w:tcW w:w="2242" w:type="dxa"/>
            <w:tcBorders>
              <w:top w:val="single" w:sz="4" w:space="0" w:color="auto"/>
              <w:left w:val="nil"/>
              <w:bottom w:val="nil"/>
              <w:right w:val="single" w:sz="4" w:space="0" w:color="auto"/>
            </w:tcBorders>
            <w:shd w:val="clear" w:color="000000" w:fill="31869B"/>
            <w:vAlign w:val="center"/>
            <w:hideMark/>
          </w:tcPr>
          <w:p w14:paraId="1A28C945" w14:textId="77777777" w:rsidR="00711537" w:rsidRPr="00D40B79" w:rsidRDefault="00711537" w:rsidP="00C939A4">
            <w:pPr>
              <w:jc w:val="center"/>
              <w:rPr>
                <w:rFonts w:ascii="Arial" w:hAnsi="Arial" w:cs="Arial"/>
                <w:b/>
                <w:bCs/>
                <w:color w:val="FFFFFF"/>
                <w:sz w:val="16"/>
                <w:szCs w:val="16"/>
                <w:lang w:eastAsia="es-MX"/>
              </w:rPr>
            </w:pPr>
            <w:r w:rsidRPr="00D40B79">
              <w:rPr>
                <w:rFonts w:ascii="Arial" w:hAnsi="Arial" w:cs="Arial"/>
                <w:b/>
                <w:bCs/>
                <w:color w:val="FFFFFF"/>
                <w:sz w:val="16"/>
                <w:szCs w:val="16"/>
                <w:lang w:eastAsia="es-MX"/>
              </w:rPr>
              <w:t>DEPENDENCIA , INSTITUCIÓN, COMUNIDADES</w:t>
            </w:r>
          </w:p>
        </w:tc>
        <w:tc>
          <w:tcPr>
            <w:tcW w:w="2435" w:type="dxa"/>
            <w:tcBorders>
              <w:top w:val="single" w:sz="4" w:space="0" w:color="auto"/>
              <w:left w:val="nil"/>
              <w:bottom w:val="nil"/>
              <w:right w:val="single" w:sz="4" w:space="0" w:color="auto"/>
            </w:tcBorders>
            <w:shd w:val="clear" w:color="000000" w:fill="31869B"/>
            <w:vAlign w:val="center"/>
            <w:hideMark/>
          </w:tcPr>
          <w:p w14:paraId="29BE183C" w14:textId="77777777" w:rsidR="00711537" w:rsidRPr="00D40B79" w:rsidRDefault="00711537" w:rsidP="00C939A4">
            <w:pPr>
              <w:jc w:val="center"/>
              <w:rPr>
                <w:rFonts w:ascii="Arial" w:hAnsi="Arial" w:cs="Arial"/>
                <w:b/>
                <w:bCs/>
                <w:color w:val="FFFFFF"/>
                <w:sz w:val="16"/>
                <w:szCs w:val="16"/>
                <w:lang w:eastAsia="es-MX"/>
              </w:rPr>
            </w:pPr>
            <w:r w:rsidRPr="00D40B79">
              <w:rPr>
                <w:rFonts w:ascii="Arial" w:hAnsi="Arial" w:cs="Arial"/>
                <w:b/>
                <w:bCs/>
                <w:color w:val="FFFFFF"/>
                <w:sz w:val="16"/>
                <w:szCs w:val="16"/>
                <w:lang w:eastAsia="es-MX"/>
              </w:rPr>
              <w:t>ASUNTO</w:t>
            </w:r>
          </w:p>
        </w:tc>
        <w:tc>
          <w:tcPr>
            <w:tcW w:w="1842" w:type="dxa"/>
            <w:tcBorders>
              <w:top w:val="single" w:sz="4" w:space="0" w:color="auto"/>
              <w:left w:val="nil"/>
              <w:bottom w:val="nil"/>
              <w:right w:val="single" w:sz="4" w:space="0" w:color="auto"/>
            </w:tcBorders>
            <w:shd w:val="clear" w:color="000000" w:fill="31869B"/>
            <w:vAlign w:val="center"/>
            <w:hideMark/>
          </w:tcPr>
          <w:p w14:paraId="7CB48A2A" w14:textId="77777777" w:rsidR="00711537" w:rsidRPr="00D40B79" w:rsidRDefault="00711537" w:rsidP="00C939A4">
            <w:pPr>
              <w:jc w:val="center"/>
              <w:rPr>
                <w:rFonts w:ascii="Arial" w:hAnsi="Arial" w:cs="Arial"/>
                <w:b/>
                <w:bCs/>
                <w:color w:val="FFFFFF"/>
                <w:sz w:val="16"/>
                <w:szCs w:val="16"/>
                <w:lang w:eastAsia="es-MX"/>
              </w:rPr>
            </w:pPr>
            <w:r w:rsidRPr="00D40B79">
              <w:rPr>
                <w:rFonts w:ascii="Arial" w:hAnsi="Arial" w:cs="Arial"/>
                <w:b/>
                <w:bCs/>
                <w:color w:val="FFFFFF"/>
                <w:sz w:val="16"/>
                <w:szCs w:val="16"/>
                <w:lang w:eastAsia="es-MX"/>
              </w:rPr>
              <w:t>RESPUESTA</w:t>
            </w:r>
          </w:p>
        </w:tc>
        <w:tc>
          <w:tcPr>
            <w:tcW w:w="1218" w:type="dxa"/>
            <w:tcBorders>
              <w:top w:val="single" w:sz="4" w:space="0" w:color="auto"/>
              <w:left w:val="nil"/>
              <w:bottom w:val="single" w:sz="4" w:space="0" w:color="auto"/>
              <w:right w:val="single" w:sz="4" w:space="0" w:color="auto"/>
            </w:tcBorders>
            <w:shd w:val="clear" w:color="000000" w:fill="31869B"/>
            <w:vAlign w:val="center"/>
            <w:hideMark/>
          </w:tcPr>
          <w:p w14:paraId="35255B54" w14:textId="77777777" w:rsidR="00711537" w:rsidRPr="00D40B79" w:rsidRDefault="00711537" w:rsidP="00C939A4">
            <w:pPr>
              <w:jc w:val="center"/>
              <w:rPr>
                <w:rFonts w:ascii="Arial" w:hAnsi="Arial" w:cs="Arial"/>
                <w:b/>
                <w:bCs/>
                <w:color w:val="FFFFFF"/>
                <w:sz w:val="16"/>
                <w:szCs w:val="16"/>
                <w:lang w:eastAsia="es-MX"/>
              </w:rPr>
            </w:pPr>
            <w:r w:rsidRPr="00D40B79">
              <w:rPr>
                <w:rFonts w:ascii="Arial" w:hAnsi="Arial" w:cs="Arial"/>
                <w:b/>
                <w:bCs/>
                <w:color w:val="FFFFFF"/>
                <w:sz w:val="16"/>
                <w:szCs w:val="16"/>
                <w:lang w:eastAsia="es-MX"/>
              </w:rPr>
              <w:t>CANTIDAD CONDONADA</w:t>
            </w:r>
          </w:p>
        </w:tc>
      </w:tr>
      <w:tr w:rsidR="00711537" w:rsidRPr="002E7F9C" w14:paraId="10D854BA" w14:textId="77777777" w:rsidTr="00C939A4">
        <w:trPr>
          <w:trHeight w:val="825"/>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462DA" w14:textId="77777777" w:rsidR="00711537" w:rsidRPr="00D40B79" w:rsidRDefault="00711537" w:rsidP="00C939A4">
            <w:pPr>
              <w:jc w:val="center"/>
              <w:rPr>
                <w:rFonts w:ascii="Arial" w:hAnsi="Arial" w:cs="Arial"/>
                <w:color w:val="000000"/>
                <w:sz w:val="16"/>
                <w:szCs w:val="16"/>
                <w:lang w:eastAsia="es-MX"/>
              </w:rPr>
            </w:pPr>
            <w:r w:rsidRPr="00D40B79">
              <w:rPr>
                <w:rFonts w:ascii="Arial" w:hAnsi="Arial" w:cs="Arial"/>
                <w:color w:val="000000"/>
                <w:sz w:val="16"/>
                <w:szCs w:val="16"/>
                <w:lang w:eastAsia="es-MX"/>
              </w:rPr>
              <w:t>1 </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2DD127BA" w14:textId="77777777" w:rsidR="00711537" w:rsidRPr="00D40B79" w:rsidRDefault="00711537" w:rsidP="00C939A4">
            <w:pPr>
              <w:jc w:val="center"/>
              <w:rPr>
                <w:rFonts w:ascii="Arial" w:hAnsi="Arial" w:cs="Arial"/>
                <w:color w:val="000000"/>
                <w:sz w:val="16"/>
                <w:szCs w:val="16"/>
                <w:lang w:eastAsia="es-MX"/>
              </w:rPr>
            </w:pPr>
            <w:r w:rsidRPr="00D40B79">
              <w:rPr>
                <w:rFonts w:ascii="Arial" w:hAnsi="Arial" w:cs="Arial"/>
                <w:color w:val="000000"/>
                <w:sz w:val="16"/>
                <w:szCs w:val="16"/>
                <w:lang w:eastAsia="es-MX"/>
              </w:rPr>
              <w:t xml:space="preserve"> ALEJANDRO DAVID OLLIVIER VARGAS</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14:paraId="4BEDDF04"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FUNDACIÓN DE BENEFICENCIA PRIVADA, SERVICIOS SOCIALES DE ATLIXCO</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14:paraId="7F916B20" w14:textId="77777777" w:rsidR="00711537" w:rsidRPr="004A1E33" w:rsidRDefault="00711537" w:rsidP="00C939A4">
            <w:pPr>
              <w:jc w:val="center"/>
              <w:rPr>
                <w:rFonts w:ascii="Arial" w:hAnsi="Arial" w:cs="Arial"/>
                <w:color w:val="000000"/>
                <w:sz w:val="16"/>
                <w:szCs w:val="16"/>
                <w:lang w:val="es-MX" w:eastAsia="es-MX"/>
              </w:rPr>
            </w:pPr>
            <w:r w:rsidRPr="004A1E33">
              <w:rPr>
                <w:rFonts w:ascii="Arial" w:hAnsi="Arial" w:cs="Arial"/>
                <w:color w:val="000000"/>
                <w:sz w:val="16"/>
                <w:szCs w:val="16"/>
                <w:lang w:val="es-MX" w:eastAsia="es-MX"/>
              </w:rPr>
              <w:t>SOLICITA APOYO CON LA CONDONACIÓN DEL PAGO DE IMPUESTO PREDIAL DE INMUEBLES</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8C7A031" w14:textId="77777777" w:rsidR="00711537" w:rsidRPr="00D40B79" w:rsidRDefault="00711537" w:rsidP="00C939A4">
            <w:pPr>
              <w:jc w:val="center"/>
              <w:rPr>
                <w:rFonts w:ascii="Arial" w:hAnsi="Arial" w:cs="Arial"/>
                <w:color w:val="000000"/>
                <w:sz w:val="16"/>
                <w:szCs w:val="16"/>
                <w:lang w:eastAsia="es-MX"/>
              </w:rPr>
            </w:pPr>
            <w:r w:rsidRPr="00D40B79">
              <w:rPr>
                <w:rFonts w:ascii="Arial" w:hAnsi="Arial" w:cs="Arial"/>
                <w:color w:val="000000"/>
                <w:sz w:val="16"/>
                <w:szCs w:val="16"/>
                <w:lang w:eastAsia="es-MX"/>
              </w:rPr>
              <w:t>SE AUTORIZA LO SOLICITADO</w:t>
            </w:r>
          </w:p>
        </w:tc>
        <w:tc>
          <w:tcPr>
            <w:tcW w:w="1218" w:type="dxa"/>
            <w:tcBorders>
              <w:top w:val="nil"/>
              <w:left w:val="nil"/>
              <w:bottom w:val="single" w:sz="4" w:space="0" w:color="auto"/>
              <w:right w:val="single" w:sz="4" w:space="0" w:color="auto"/>
            </w:tcBorders>
            <w:shd w:val="clear" w:color="auto" w:fill="auto"/>
            <w:vAlign w:val="center"/>
            <w:hideMark/>
          </w:tcPr>
          <w:p w14:paraId="6D592B20" w14:textId="77777777" w:rsidR="00711537" w:rsidRPr="00D40B79" w:rsidRDefault="00711537" w:rsidP="00C939A4">
            <w:pPr>
              <w:jc w:val="center"/>
              <w:rPr>
                <w:rFonts w:ascii="Arial" w:hAnsi="Arial" w:cs="Arial"/>
                <w:color w:val="000000"/>
                <w:sz w:val="16"/>
                <w:szCs w:val="16"/>
                <w:lang w:eastAsia="es-MX"/>
              </w:rPr>
            </w:pPr>
            <w:r w:rsidRPr="00D40B79">
              <w:rPr>
                <w:rFonts w:ascii="Arial" w:hAnsi="Arial" w:cs="Arial"/>
                <w:color w:val="000000"/>
                <w:sz w:val="16"/>
                <w:szCs w:val="16"/>
                <w:lang w:eastAsia="es-MX"/>
              </w:rPr>
              <w:t>$13,614.00</w:t>
            </w:r>
          </w:p>
        </w:tc>
      </w:tr>
      <w:tr w:rsidR="00711537" w:rsidRPr="002E7F9C" w14:paraId="639AF85A" w14:textId="77777777" w:rsidTr="00C939A4">
        <w:trPr>
          <w:trHeight w:val="558"/>
          <w:jc w:val="center"/>
        </w:trPr>
        <w:tc>
          <w:tcPr>
            <w:tcW w:w="440" w:type="dxa"/>
            <w:tcBorders>
              <w:top w:val="nil"/>
              <w:left w:val="single" w:sz="4" w:space="0" w:color="auto"/>
              <w:bottom w:val="single" w:sz="4" w:space="0" w:color="auto"/>
              <w:right w:val="single" w:sz="4" w:space="0" w:color="auto"/>
            </w:tcBorders>
            <w:shd w:val="clear" w:color="000000" w:fill="FFFFFF"/>
            <w:vAlign w:val="center"/>
            <w:hideMark/>
          </w:tcPr>
          <w:p w14:paraId="56371ED6" w14:textId="77777777" w:rsidR="00711537" w:rsidRPr="00D40B79" w:rsidRDefault="00711537" w:rsidP="00C939A4">
            <w:pPr>
              <w:jc w:val="center"/>
              <w:rPr>
                <w:rFonts w:ascii="Arial" w:hAnsi="Arial" w:cs="Arial"/>
                <w:sz w:val="16"/>
                <w:szCs w:val="16"/>
                <w:lang w:eastAsia="es-MX"/>
              </w:rPr>
            </w:pPr>
            <w:r w:rsidRPr="00D40B79">
              <w:rPr>
                <w:rFonts w:ascii="Arial" w:hAnsi="Arial" w:cs="Arial"/>
                <w:sz w:val="16"/>
                <w:szCs w:val="16"/>
                <w:lang w:eastAsia="es-MX"/>
              </w:rPr>
              <w:t> 2</w:t>
            </w:r>
          </w:p>
        </w:tc>
        <w:tc>
          <w:tcPr>
            <w:tcW w:w="1561" w:type="dxa"/>
            <w:tcBorders>
              <w:top w:val="nil"/>
              <w:left w:val="nil"/>
              <w:bottom w:val="single" w:sz="4" w:space="0" w:color="auto"/>
              <w:right w:val="single" w:sz="4" w:space="0" w:color="auto"/>
            </w:tcBorders>
            <w:shd w:val="clear" w:color="000000" w:fill="FFFFFF"/>
            <w:vAlign w:val="center"/>
            <w:hideMark/>
          </w:tcPr>
          <w:p w14:paraId="1BA6EB95"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MTRA. NORMA JUDITH JIMÉNEZ MUÑOZ</w:t>
            </w:r>
          </w:p>
        </w:tc>
        <w:tc>
          <w:tcPr>
            <w:tcW w:w="2242" w:type="dxa"/>
            <w:tcBorders>
              <w:top w:val="nil"/>
              <w:left w:val="nil"/>
              <w:bottom w:val="single" w:sz="4" w:space="0" w:color="auto"/>
              <w:right w:val="single" w:sz="4" w:space="0" w:color="auto"/>
            </w:tcBorders>
            <w:shd w:val="clear" w:color="000000" w:fill="FFFFFF"/>
            <w:vAlign w:val="center"/>
            <w:hideMark/>
          </w:tcPr>
          <w:p w14:paraId="6DA885EC"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APODERADA LEGAL DE INSTITUCIÓN DE SEGURIDAD Y SERVICIOS SOCIALES DE LOS TRABAJADORES DEL ESTADO</w:t>
            </w:r>
          </w:p>
        </w:tc>
        <w:tc>
          <w:tcPr>
            <w:tcW w:w="2435" w:type="dxa"/>
            <w:tcBorders>
              <w:top w:val="nil"/>
              <w:left w:val="nil"/>
              <w:bottom w:val="single" w:sz="4" w:space="0" w:color="auto"/>
              <w:right w:val="single" w:sz="4" w:space="0" w:color="auto"/>
            </w:tcBorders>
            <w:shd w:val="clear" w:color="000000" w:fill="FFFFFF"/>
            <w:vAlign w:val="center"/>
            <w:hideMark/>
          </w:tcPr>
          <w:p w14:paraId="7526A3EB"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SOLICITA EXENCIÓN DEL PAGO DE IMPUESTOS PREDIAL DEL EJERCICIO FISCAL DE 2006 AL 2016 DE LA CLÍNICA ISSSTE</w:t>
            </w:r>
          </w:p>
        </w:tc>
        <w:tc>
          <w:tcPr>
            <w:tcW w:w="1842" w:type="dxa"/>
            <w:tcBorders>
              <w:top w:val="nil"/>
              <w:left w:val="nil"/>
              <w:bottom w:val="single" w:sz="4" w:space="0" w:color="auto"/>
              <w:right w:val="single" w:sz="4" w:space="0" w:color="auto"/>
            </w:tcBorders>
            <w:shd w:val="clear" w:color="000000" w:fill="FFFFFF"/>
            <w:vAlign w:val="center"/>
            <w:hideMark/>
          </w:tcPr>
          <w:p w14:paraId="666B71DE" w14:textId="77777777" w:rsidR="00711537" w:rsidRPr="00D40B79" w:rsidRDefault="00711537" w:rsidP="00C939A4">
            <w:pPr>
              <w:jc w:val="center"/>
              <w:rPr>
                <w:rFonts w:ascii="Arial" w:hAnsi="Arial" w:cs="Arial"/>
                <w:sz w:val="16"/>
                <w:szCs w:val="16"/>
                <w:lang w:eastAsia="es-MX"/>
              </w:rPr>
            </w:pPr>
            <w:r w:rsidRPr="00D40B79">
              <w:rPr>
                <w:rFonts w:ascii="Arial" w:hAnsi="Arial" w:cs="Arial"/>
                <w:sz w:val="16"/>
                <w:szCs w:val="16"/>
                <w:lang w:eastAsia="es-MX"/>
              </w:rPr>
              <w:t>SE AUTORIZA LO SOLICITADO</w:t>
            </w:r>
          </w:p>
        </w:tc>
        <w:tc>
          <w:tcPr>
            <w:tcW w:w="1218" w:type="dxa"/>
            <w:tcBorders>
              <w:top w:val="nil"/>
              <w:left w:val="nil"/>
              <w:bottom w:val="single" w:sz="4" w:space="0" w:color="auto"/>
              <w:right w:val="single" w:sz="4" w:space="0" w:color="auto"/>
            </w:tcBorders>
            <w:shd w:val="clear" w:color="000000" w:fill="FFFFFF"/>
            <w:vAlign w:val="center"/>
            <w:hideMark/>
          </w:tcPr>
          <w:p w14:paraId="42FC4975" w14:textId="77777777" w:rsidR="00711537" w:rsidRPr="00D40B79" w:rsidRDefault="00711537" w:rsidP="00C939A4">
            <w:pPr>
              <w:jc w:val="center"/>
              <w:rPr>
                <w:rFonts w:ascii="Arial" w:hAnsi="Arial" w:cs="Arial"/>
                <w:sz w:val="16"/>
                <w:szCs w:val="16"/>
                <w:lang w:eastAsia="es-MX"/>
              </w:rPr>
            </w:pPr>
            <w:r w:rsidRPr="00D40B79">
              <w:rPr>
                <w:rFonts w:ascii="Arial" w:hAnsi="Arial" w:cs="Arial"/>
                <w:sz w:val="16"/>
                <w:szCs w:val="16"/>
                <w:lang w:eastAsia="es-MX"/>
              </w:rPr>
              <w:t>$54</w:t>
            </w:r>
            <w:r>
              <w:rPr>
                <w:rFonts w:ascii="Arial" w:hAnsi="Arial" w:cs="Arial"/>
                <w:sz w:val="16"/>
                <w:szCs w:val="16"/>
                <w:lang w:eastAsia="es-MX"/>
              </w:rPr>
              <w:t>,</w:t>
            </w:r>
            <w:r w:rsidRPr="00D40B79">
              <w:rPr>
                <w:rFonts w:ascii="Arial" w:hAnsi="Arial" w:cs="Arial"/>
                <w:sz w:val="16"/>
                <w:szCs w:val="16"/>
                <w:lang w:eastAsia="es-MX"/>
              </w:rPr>
              <w:t>43</w:t>
            </w:r>
            <w:r>
              <w:rPr>
                <w:rFonts w:ascii="Arial" w:hAnsi="Arial" w:cs="Arial"/>
                <w:sz w:val="16"/>
                <w:szCs w:val="16"/>
                <w:lang w:eastAsia="es-MX"/>
              </w:rPr>
              <w:t>0</w:t>
            </w:r>
            <w:r w:rsidRPr="00D40B79">
              <w:rPr>
                <w:rFonts w:ascii="Arial" w:hAnsi="Arial" w:cs="Arial"/>
                <w:sz w:val="16"/>
                <w:szCs w:val="16"/>
                <w:lang w:eastAsia="es-MX"/>
              </w:rPr>
              <w:t>.00</w:t>
            </w:r>
          </w:p>
        </w:tc>
      </w:tr>
      <w:tr w:rsidR="00711537" w:rsidRPr="002E7F9C" w14:paraId="569C8028" w14:textId="77777777" w:rsidTr="00C939A4">
        <w:trPr>
          <w:trHeight w:val="825"/>
          <w:jc w:val="center"/>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66F49" w14:textId="77777777" w:rsidR="00711537" w:rsidRPr="00D40B79" w:rsidRDefault="00711537" w:rsidP="00C939A4">
            <w:pPr>
              <w:jc w:val="center"/>
              <w:rPr>
                <w:rFonts w:ascii="Arial" w:hAnsi="Arial" w:cs="Arial"/>
                <w:sz w:val="16"/>
                <w:szCs w:val="16"/>
                <w:lang w:eastAsia="es-MX"/>
              </w:rPr>
            </w:pPr>
            <w:r w:rsidRPr="00D40B79">
              <w:rPr>
                <w:rFonts w:ascii="Arial" w:hAnsi="Arial" w:cs="Arial"/>
                <w:sz w:val="16"/>
                <w:szCs w:val="16"/>
                <w:lang w:eastAsia="es-MX"/>
              </w:rPr>
              <w:t> 3</w:t>
            </w:r>
          </w:p>
        </w:tc>
        <w:tc>
          <w:tcPr>
            <w:tcW w:w="1561" w:type="dxa"/>
            <w:tcBorders>
              <w:top w:val="single" w:sz="4" w:space="0" w:color="auto"/>
              <w:left w:val="nil"/>
              <w:bottom w:val="single" w:sz="4" w:space="0" w:color="auto"/>
              <w:right w:val="single" w:sz="4" w:space="0" w:color="auto"/>
            </w:tcBorders>
            <w:shd w:val="clear" w:color="000000" w:fill="FFFFFF"/>
            <w:vAlign w:val="center"/>
            <w:hideMark/>
          </w:tcPr>
          <w:p w14:paraId="02580E27"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C. MARÍA MERCEDES RAZO GARCÍA</w:t>
            </w:r>
          </w:p>
        </w:tc>
        <w:tc>
          <w:tcPr>
            <w:tcW w:w="2242" w:type="dxa"/>
            <w:tcBorders>
              <w:top w:val="single" w:sz="4" w:space="0" w:color="auto"/>
              <w:left w:val="nil"/>
              <w:bottom w:val="single" w:sz="4" w:space="0" w:color="auto"/>
              <w:right w:val="single" w:sz="4" w:space="0" w:color="auto"/>
            </w:tcBorders>
            <w:shd w:val="clear" w:color="000000" w:fill="FFFFFF"/>
            <w:vAlign w:val="center"/>
            <w:hideMark/>
          </w:tcPr>
          <w:p w14:paraId="07239E5A" w14:textId="77777777" w:rsidR="00711537" w:rsidRPr="00D40B79" w:rsidRDefault="00711537" w:rsidP="00C939A4">
            <w:pPr>
              <w:jc w:val="center"/>
              <w:rPr>
                <w:rFonts w:ascii="Arial" w:hAnsi="Arial" w:cs="Arial"/>
                <w:sz w:val="16"/>
                <w:szCs w:val="16"/>
                <w:lang w:eastAsia="es-MX"/>
              </w:rPr>
            </w:pPr>
            <w:r w:rsidRPr="00D40B79">
              <w:rPr>
                <w:rFonts w:ascii="Arial" w:hAnsi="Arial" w:cs="Arial"/>
                <w:sz w:val="16"/>
                <w:szCs w:val="16"/>
                <w:lang w:eastAsia="es-MX"/>
              </w:rPr>
              <w:t>LOMAS DE TEMAXCALAPA</w:t>
            </w:r>
          </w:p>
        </w:tc>
        <w:tc>
          <w:tcPr>
            <w:tcW w:w="2435" w:type="dxa"/>
            <w:tcBorders>
              <w:top w:val="single" w:sz="4" w:space="0" w:color="auto"/>
              <w:left w:val="nil"/>
              <w:bottom w:val="single" w:sz="4" w:space="0" w:color="auto"/>
              <w:right w:val="single" w:sz="4" w:space="0" w:color="auto"/>
            </w:tcBorders>
            <w:shd w:val="clear" w:color="000000" w:fill="FFFFFF"/>
            <w:vAlign w:val="center"/>
            <w:hideMark/>
          </w:tcPr>
          <w:p w14:paraId="7C7E8E4D" w14:textId="77777777" w:rsidR="00711537" w:rsidRPr="00D40B79" w:rsidRDefault="00711537" w:rsidP="00C939A4">
            <w:pPr>
              <w:jc w:val="center"/>
              <w:rPr>
                <w:rFonts w:ascii="Arial" w:hAnsi="Arial" w:cs="Arial"/>
                <w:sz w:val="16"/>
                <w:szCs w:val="16"/>
                <w:lang w:eastAsia="es-MX"/>
              </w:rPr>
            </w:pPr>
            <w:r w:rsidRPr="004A1E33">
              <w:rPr>
                <w:rFonts w:ascii="Arial" w:hAnsi="Arial" w:cs="Arial"/>
                <w:sz w:val="16"/>
                <w:szCs w:val="16"/>
                <w:lang w:val="es-MX" w:eastAsia="es-MX"/>
              </w:rPr>
              <w:t xml:space="preserve">SOLICITA APOYO CON LA CONDONACIÓN TOTAL DEL IMPUESTO PREDIAL DEL CONVENTO DEL SMO. </w:t>
            </w:r>
            <w:r w:rsidRPr="00D40B79">
              <w:rPr>
                <w:rFonts w:ascii="Arial" w:hAnsi="Arial" w:cs="Arial"/>
                <w:sz w:val="16"/>
                <w:szCs w:val="16"/>
                <w:lang w:eastAsia="es-MX"/>
              </w:rPr>
              <w:t>REDENTOR</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1E262C3B" w14:textId="77777777" w:rsidR="00711537" w:rsidRPr="00D40B79" w:rsidRDefault="00711537" w:rsidP="00C939A4">
            <w:pPr>
              <w:jc w:val="center"/>
              <w:rPr>
                <w:rFonts w:ascii="Arial" w:hAnsi="Arial" w:cs="Arial"/>
                <w:sz w:val="16"/>
                <w:szCs w:val="16"/>
                <w:lang w:eastAsia="es-MX"/>
              </w:rPr>
            </w:pPr>
            <w:r w:rsidRPr="00D40B79">
              <w:rPr>
                <w:rFonts w:ascii="Arial" w:hAnsi="Arial" w:cs="Arial"/>
                <w:sz w:val="16"/>
                <w:szCs w:val="16"/>
                <w:lang w:eastAsia="es-MX"/>
              </w:rPr>
              <w:t>SE AUTORIZA LO SOLICITADO</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14:paraId="397B9F56" w14:textId="77777777" w:rsidR="00711537" w:rsidRPr="00D40B79" w:rsidRDefault="00711537" w:rsidP="00C939A4">
            <w:pPr>
              <w:jc w:val="center"/>
              <w:rPr>
                <w:rFonts w:ascii="Arial" w:hAnsi="Arial" w:cs="Arial"/>
                <w:sz w:val="16"/>
                <w:szCs w:val="16"/>
                <w:lang w:eastAsia="es-MX"/>
              </w:rPr>
            </w:pPr>
            <w:r w:rsidRPr="00D40B79">
              <w:rPr>
                <w:rFonts w:ascii="Arial" w:hAnsi="Arial" w:cs="Arial"/>
                <w:sz w:val="16"/>
                <w:szCs w:val="16"/>
                <w:lang w:eastAsia="es-MX"/>
              </w:rPr>
              <w:t>$6,123.00</w:t>
            </w:r>
          </w:p>
        </w:tc>
      </w:tr>
      <w:tr w:rsidR="00711537" w:rsidRPr="002E7F9C" w14:paraId="72DCD70C" w14:textId="77777777" w:rsidTr="00C939A4">
        <w:trPr>
          <w:trHeight w:val="825"/>
          <w:jc w:val="center"/>
        </w:trPr>
        <w:tc>
          <w:tcPr>
            <w:tcW w:w="440" w:type="dxa"/>
            <w:tcBorders>
              <w:top w:val="nil"/>
              <w:left w:val="single" w:sz="4" w:space="0" w:color="auto"/>
              <w:bottom w:val="nil"/>
              <w:right w:val="single" w:sz="4" w:space="0" w:color="auto"/>
            </w:tcBorders>
            <w:shd w:val="clear" w:color="000000" w:fill="FFFFFF"/>
            <w:vAlign w:val="center"/>
            <w:hideMark/>
          </w:tcPr>
          <w:p w14:paraId="4CED572C" w14:textId="77777777" w:rsidR="00711537" w:rsidRPr="00D40B79" w:rsidRDefault="00711537" w:rsidP="00C939A4">
            <w:pPr>
              <w:jc w:val="center"/>
              <w:rPr>
                <w:rFonts w:ascii="Arial" w:hAnsi="Arial" w:cs="Arial"/>
                <w:sz w:val="16"/>
                <w:szCs w:val="16"/>
                <w:lang w:eastAsia="es-MX"/>
              </w:rPr>
            </w:pPr>
            <w:r w:rsidRPr="00D40B79">
              <w:rPr>
                <w:rFonts w:ascii="Arial" w:hAnsi="Arial" w:cs="Arial"/>
                <w:sz w:val="16"/>
                <w:szCs w:val="16"/>
                <w:lang w:eastAsia="es-MX"/>
              </w:rPr>
              <w:t> 4</w:t>
            </w:r>
          </w:p>
        </w:tc>
        <w:tc>
          <w:tcPr>
            <w:tcW w:w="1561" w:type="dxa"/>
            <w:tcBorders>
              <w:top w:val="nil"/>
              <w:left w:val="nil"/>
              <w:bottom w:val="nil"/>
              <w:right w:val="single" w:sz="4" w:space="0" w:color="auto"/>
            </w:tcBorders>
            <w:shd w:val="clear" w:color="000000" w:fill="FFFFFF"/>
            <w:vAlign w:val="center"/>
            <w:hideMark/>
          </w:tcPr>
          <w:p w14:paraId="48360841"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RM. MARÍA DE JESÚS LÓPEZ HERNÁNDEZ</w:t>
            </w:r>
          </w:p>
        </w:tc>
        <w:tc>
          <w:tcPr>
            <w:tcW w:w="2242" w:type="dxa"/>
            <w:tcBorders>
              <w:top w:val="nil"/>
              <w:left w:val="nil"/>
              <w:bottom w:val="nil"/>
              <w:right w:val="single" w:sz="4" w:space="0" w:color="auto"/>
            </w:tcBorders>
            <w:shd w:val="clear" w:color="000000" w:fill="FFFFFF"/>
            <w:vAlign w:val="center"/>
            <w:hideMark/>
          </w:tcPr>
          <w:p w14:paraId="5BE77436" w14:textId="77777777" w:rsidR="00711537" w:rsidRPr="00D40B79" w:rsidRDefault="00711537" w:rsidP="00C939A4">
            <w:pPr>
              <w:jc w:val="center"/>
              <w:rPr>
                <w:rFonts w:ascii="Arial" w:hAnsi="Arial" w:cs="Arial"/>
                <w:sz w:val="16"/>
                <w:szCs w:val="16"/>
                <w:lang w:eastAsia="es-MX"/>
              </w:rPr>
            </w:pPr>
            <w:r w:rsidRPr="004A1E33">
              <w:rPr>
                <w:rFonts w:ascii="Arial" w:hAnsi="Arial" w:cs="Arial"/>
                <w:sz w:val="16"/>
                <w:szCs w:val="16"/>
                <w:lang w:val="es-MX" w:eastAsia="es-MX"/>
              </w:rPr>
              <w:t xml:space="preserve">OSC. ABADESA REPRESENTANTE LEGAL DEL MONASTERIO DE STA. </w:t>
            </w:r>
            <w:r w:rsidRPr="00D40B79">
              <w:rPr>
                <w:rFonts w:ascii="Arial" w:hAnsi="Arial" w:cs="Arial"/>
                <w:sz w:val="16"/>
                <w:szCs w:val="16"/>
                <w:lang w:eastAsia="es-MX"/>
              </w:rPr>
              <w:t>CLARA DEL SAGRADO CORAZÓN</w:t>
            </w:r>
          </w:p>
        </w:tc>
        <w:tc>
          <w:tcPr>
            <w:tcW w:w="2435" w:type="dxa"/>
            <w:tcBorders>
              <w:top w:val="nil"/>
              <w:left w:val="nil"/>
              <w:bottom w:val="nil"/>
              <w:right w:val="single" w:sz="4" w:space="0" w:color="auto"/>
            </w:tcBorders>
            <w:shd w:val="clear" w:color="000000" w:fill="FFFFFF"/>
            <w:vAlign w:val="center"/>
            <w:hideMark/>
          </w:tcPr>
          <w:p w14:paraId="59622A36" w14:textId="77777777" w:rsidR="00711537" w:rsidRPr="004A1E33" w:rsidRDefault="00711537" w:rsidP="00C939A4">
            <w:pPr>
              <w:jc w:val="center"/>
              <w:rPr>
                <w:rFonts w:ascii="Arial" w:hAnsi="Arial" w:cs="Arial"/>
                <w:sz w:val="16"/>
                <w:szCs w:val="16"/>
                <w:lang w:val="es-MX" w:eastAsia="es-MX"/>
              </w:rPr>
            </w:pPr>
            <w:r w:rsidRPr="004A1E33">
              <w:rPr>
                <w:rFonts w:ascii="Arial" w:hAnsi="Arial" w:cs="Arial"/>
                <w:sz w:val="16"/>
                <w:szCs w:val="16"/>
                <w:lang w:val="es-MX" w:eastAsia="es-MX"/>
              </w:rPr>
              <w:t>SOLICITA CONDONACIÓN DEL PAGO PREDIAL DE INMUEBLE</w:t>
            </w:r>
          </w:p>
        </w:tc>
        <w:tc>
          <w:tcPr>
            <w:tcW w:w="1842" w:type="dxa"/>
            <w:tcBorders>
              <w:top w:val="nil"/>
              <w:left w:val="nil"/>
              <w:bottom w:val="nil"/>
              <w:right w:val="single" w:sz="4" w:space="0" w:color="auto"/>
            </w:tcBorders>
            <w:shd w:val="clear" w:color="000000" w:fill="FFFFFF"/>
            <w:vAlign w:val="center"/>
            <w:hideMark/>
          </w:tcPr>
          <w:p w14:paraId="25FA375B" w14:textId="77777777" w:rsidR="00711537" w:rsidRPr="00D40B79" w:rsidRDefault="00711537" w:rsidP="00C939A4">
            <w:pPr>
              <w:jc w:val="center"/>
              <w:rPr>
                <w:rFonts w:ascii="Arial" w:hAnsi="Arial" w:cs="Arial"/>
                <w:sz w:val="16"/>
                <w:szCs w:val="16"/>
                <w:lang w:eastAsia="es-MX"/>
              </w:rPr>
            </w:pPr>
            <w:r w:rsidRPr="00D40B79">
              <w:rPr>
                <w:rFonts w:ascii="Arial" w:hAnsi="Arial" w:cs="Arial"/>
                <w:sz w:val="16"/>
                <w:szCs w:val="16"/>
                <w:lang w:eastAsia="es-MX"/>
              </w:rPr>
              <w:t>SE AUTORIZA LO SOLICITADO</w:t>
            </w:r>
          </w:p>
        </w:tc>
        <w:tc>
          <w:tcPr>
            <w:tcW w:w="1218" w:type="dxa"/>
            <w:tcBorders>
              <w:top w:val="nil"/>
              <w:left w:val="nil"/>
              <w:bottom w:val="nil"/>
              <w:right w:val="single" w:sz="4" w:space="0" w:color="auto"/>
            </w:tcBorders>
            <w:shd w:val="clear" w:color="000000" w:fill="FFFFFF"/>
            <w:vAlign w:val="center"/>
            <w:hideMark/>
          </w:tcPr>
          <w:p w14:paraId="0B2A5A74" w14:textId="77777777" w:rsidR="00711537" w:rsidRPr="00D40B79" w:rsidRDefault="00711537" w:rsidP="00C939A4">
            <w:pPr>
              <w:jc w:val="center"/>
              <w:rPr>
                <w:rFonts w:ascii="Arial" w:hAnsi="Arial" w:cs="Arial"/>
                <w:sz w:val="16"/>
                <w:szCs w:val="16"/>
                <w:lang w:eastAsia="es-MX"/>
              </w:rPr>
            </w:pPr>
            <w:r w:rsidRPr="00D40B79">
              <w:rPr>
                <w:rFonts w:ascii="Arial" w:hAnsi="Arial" w:cs="Arial"/>
                <w:sz w:val="16"/>
                <w:szCs w:val="16"/>
                <w:lang w:eastAsia="es-MX"/>
              </w:rPr>
              <w:t>$6,359.00</w:t>
            </w:r>
          </w:p>
        </w:tc>
      </w:tr>
      <w:tr w:rsidR="00711537" w:rsidRPr="002E7F9C" w14:paraId="6B437586" w14:textId="77777777" w:rsidTr="00C939A4">
        <w:trPr>
          <w:trHeight w:val="291"/>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2EF6E" w14:textId="77777777" w:rsidR="00711537" w:rsidRPr="00D40B79" w:rsidRDefault="00711537" w:rsidP="00C939A4">
            <w:pPr>
              <w:rPr>
                <w:rFonts w:ascii="Arial" w:hAnsi="Arial" w:cs="Arial"/>
                <w:color w:val="000000"/>
                <w:sz w:val="16"/>
                <w:szCs w:val="16"/>
                <w:lang w:eastAsia="es-MX"/>
              </w:rPr>
            </w:pPr>
            <w:r w:rsidRPr="00D40B79">
              <w:rPr>
                <w:rFonts w:ascii="Arial" w:hAnsi="Arial" w:cs="Arial"/>
                <w:color w:val="000000"/>
                <w:sz w:val="16"/>
                <w:szCs w:val="16"/>
                <w:lang w:eastAsia="es-MX"/>
              </w:rPr>
              <w:t> </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14:paraId="46182368" w14:textId="77777777" w:rsidR="00711537" w:rsidRPr="00D40B79" w:rsidRDefault="00711537" w:rsidP="00C939A4">
            <w:pPr>
              <w:rPr>
                <w:rFonts w:ascii="Arial" w:hAnsi="Arial" w:cs="Arial"/>
                <w:color w:val="000000"/>
                <w:sz w:val="16"/>
                <w:szCs w:val="16"/>
                <w:lang w:eastAsia="es-MX"/>
              </w:rPr>
            </w:pPr>
            <w:r w:rsidRPr="00D40B79">
              <w:rPr>
                <w:rFonts w:ascii="Arial" w:hAnsi="Arial" w:cs="Arial"/>
                <w:color w:val="000000"/>
                <w:sz w:val="16"/>
                <w:szCs w:val="16"/>
                <w:lang w:eastAsia="es-MX"/>
              </w:rPr>
              <w:t> </w:t>
            </w:r>
          </w:p>
        </w:tc>
        <w:tc>
          <w:tcPr>
            <w:tcW w:w="2242" w:type="dxa"/>
            <w:tcBorders>
              <w:top w:val="single" w:sz="4" w:space="0" w:color="auto"/>
              <w:left w:val="nil"/>
              <w:bottom w:val="single" w:sz="4" w:space="0" w:color="auto"/>
              <w:right w:val="single" w:sz="4" w:space="0" w:color="auto"/>
            </w:tcBorders>
            <w:shd w:val="clear" w:color="auto" w:fill="auto"/>
            <w:noWrap/>
            <w:vAlign w:val="bottom"/>
            <w:hideMark/>
          </w:tcPr>
          <w:p w14:paraId="27131B75" w14:textId="77777777" w:rsidR="00711537" w:rsidRPr="00D40B79" w:rsidRDefault="00711537" w:rsidP="00C939A4">
            <w:pPr>
              <w:rPr>
                <w:rFonts w:ascii="Arial" w:hAnsi="Arial" w:cs="Arial"/>
                <w:color w:val="000000"/>
                <w:sz w:val="16"/>
                <w:szCs w:val="16"/>
                <w:lang w:eastAsia="es-MX"/>
              </w:rPr>
            </w:pPr>
            <w:r w:rsidRPr="00D40B79">
              <w:rPr>
                <w:rFonts w:ascii="Arial" w:hAnsi="Arial" w:cs="Arial"/>
                <w:color w:val="000000"/>
                <w:sz w:val="16"/>
                <w:szCs w:val="16"/>
                <w:lang w:eastAsia="es-MX"/>
              </w:rPr>
              <w:t> </w:t>
            </w:r>
          </w:p>
        </w:tc>
        <w:tc>
          <w:tcPr>
            <w:tcW w:w="2435" w:type="dxa"/>
            <w:tcBorders>
              <w:top w:val="single" w:sz="4" w:space="0" w:color="auto"/>
              <w:left w:val="nil"/>
              <w:bottom w:val="single" w:sz="4" w:space="0" w:color="auto"/>
              <w:right w:val="single" w:sz="4" w:space="0" w:color="auto"/>
            </w:tcBorders>
            <w:shd w:val="clear" w:color="auto" w:fill="auto"/>
            <w:noWrap/>
            <w:vAlign w:val="bottom"/>
            <w:hideMark/>
          </w:tcPr>
          <w:p w14:paraId="231126B5" w14:textId="77777777" w:rsidR="00711537" w:rsidRPr="00D40B79" w:rsidRDefault="00711537" w:rsidP="00C939A4">
            <w:pPr>
              <w:rPr>
                <w:rFonts w:ascii="Arial" w:hAnsi="Arial" w:cs="Arial"/>
                <w:color w:val="000000"/>
                <w:sz w:val="16"/>
                <w:szCs w:val="16"/>
                <w:lang w:eastAsia="es-MX"/>
              </w:rPr>
            </w:pPr>
            <w:r w:rsidRPr="00D40B79">
              <w:rPr>
                <w:rFonts w:ascii="Arial" w:hAnsi="Arial" w:cs="Arial"/>
                <w:color w:val="000000"/>
                <w:sz w:val="16"/>
                <w:szCs w:val="16"/>
                <w:lang w:eastAsia="es-MX"/>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6406A101" w14:textId="77777777" w:rsidR="00711537" w:rsidRPr="00D40B79" w:rsidRDefault="00711537" w:rsidP="00C939A4">
            <w:pPr>
              <w:jc w:val="center"/>
              <w:rPr>
                <w:rFonts w:ascii="Arial" w:hAnsi="Arial" w:cs="Arial"/>
                <w:color w:val="000000"/>
                <w:sz w:val="16"/>
                <w:szCs w:val="16"/>
                <w:lang w:eastAsia="es-MX"/>
              </w:rPr>
            </w:pPr>
            <w:r w:rsidRPr="00D40B79">
              <w:rPr>
                <w:rFonts w:ascii="Arial" w:hAnsi="Arial" w:cs="Arial"/>
                <w:color w:val="000000"/>
                <w:sz w:val="16"/>
                <w:szCs w:val="16"/>
                <w:lang w:eastAsia="es-MX"/>
              </w:rPr>
              <w:t>TOTAL</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6D5B867E" w14:textId="3C64C4CE" w:rsidR="00711537" w:rsidRPr="00D40B79" w:rsidRDefault="009E0E93" w:rsidP="00C939A4">
            <w:pPr>
              <w:jc w:val="center"/>
              <w:rPr>
                <w:rFonts w:ascii="Arial" w:hAnsi="Arial" w:cs="Arial"/>
                <w:color w:val="000000"/>
                <w:sz w:val="16"/>
                <w:szCs w:val="16"/>
                <w:lang w:eastAsia="es-MX"/>
              </w:rPr>
            </w:pPr>
            <w:r>
              <w:rPr>
                <w:rFonts w:ascii="Arial" w:hAnsi="Arial" w:cs="Arial"/>
                <w:color w:val="000000"/>
                <w:sz w:val="16"/>
                <w:szCs w:val="16"/>
                <w:lang w:eastAsia="es-MX"/>
              </w:rPr>
              <w:t>$80,526</w:t>
            </w:r>
            <w:r w:rsidR="00711537" w:rsidRPr="00D40B79">
              <w:rPr>
                <w:rFonts w:ascii="Arial" w:hAnsi="Arial" w:cs="Arial"/>
                <w:color w:val="000000"/>
                <w:sz w:val="16"/>
                <w:szCs w:val="16"/>
                <w:lang w:eastAsia="es-MX"/>
              </w:rPr>
              <w:t>.00</w:t>
            </w:r>
          </w:p>
        </w:tc>
      </w:tr>
    </w:tbl>
    <w:tbl>
      <w:tblPr>
        <w:tblStyle w:val="Tablaconcuadrcula"/>
        <w:tblpPr w:leftFromText="141" w:rightFromText="141" w:vertAnchor="text" w:horzAnchor="page" w:tblpX="5650" w:tblpY="87"/>
        <w:tblW w:w="5412" w:type="dxa"/>
        <w:tblLook w:val="04A0" w:firstRow="1" w:lastRow="0" w:firstColumn="1" w:lastColumn="0" w:noHBand="0" w:noVBand="1"/>
      </w:tblPr>
      <w:tblGrid>
        <w:gridCol w:w="3606"/>
        <w:gridCol w:w="1806"/>
      </w:tblGrid>
      <w:tr w:rsidR="00B82959" w14:paraId="19250979" w14:textId="77777777" w:rsidTr="00B82959">
        <w:trPr>
          <w:trHeight w:val="132"/>
        </w:trPr>
        <w:tc>
          <w:tcPr>
            <w:tcW w:w="3606" w:type="dxa"/>
          </w:tcPr>
          <w:p w14:paraId="429B094F" w14:textId="77777777" w:rsidR="00B82959" w:rsidRPr="00AA2F75" w:rsidRDefault="00B82959" w:rsidP="00B8295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6"/>
                <w:szCs w:val="16"/>
              </w:rPr>
            </w:pPr>
          </w:p>
          <w:p w14:paraId="50C0E49B" w14:textId="77777777" w:rsidR="00B82959" w:rsidRPr="00AA2F75" w:rsidRDefault="00B82959" w:rsidP="00B8295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6"/>
                <w:szCs w:val="16"/>
              </w:rPr>
            </w:pPr>
            <w:r w:rsidRPr="00AA2F75">
              <w:rPr>
                <w:rFonts w:ascii="Arial" w:hAnsi="Arial" w:cs="Arial"/>
                <w:b/>
                <w:sz w:val="16"/>
                <w:szCs w:val="16"/>
              </w:rPr>
              <w:t>TOTAL DE APOYOS OTORGADOS</w:t>
            </w:r>
          </w:p>
        </w:tc>
        <w:tc>
          <w:tcPr>
            <w:tcW w:w="1806" w:type="dxa"/>
          </w:tcPr>
          <w:p w14:paraId="130EDE09" w14:textId="77777777" w:rsidR="00B82959" w:rsidRPr="00AA2F75" w:rsidRDefault="00B82959" w:rsidP="00B829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6"/>
                <w:szCs w:val="16"/>
              </w:rPr>
            </w:pPr>
          </w:p>
          <w:p w14:paraId="3C68BCF0" w14:textId="1D1581C2" w:rsidR="00B82959" w:rsidRPr="00AA2F75" w:rsidRDefault="00B82959" w:rsidP="00B829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6"/>
                <w:szCs w:val="16"/>
              </w:rPr>
            </w:pPr>
            <w:r w:rsidRPr="00AA2F75">
              <w:rPr>
                <w:rFonts w:ascii="Arial" w:hAnsi="Arial" w:cs="Arial"/>
                <w:b/>
                <w:sz w:val="16"/>
                <w:szCs w:val="16"/>
              </w:rPr>
              <w:t>$</w:t>
            </w:r>
            <w:r>
              <w:rPr>
                <w:rFonts w:ascii="Arial" w:hAnsi="Arial" w:cs="Arial"/>
                <w:b/>
                <w:sz w:val="16"/>
                <w:szCs w:val="16"/>
              </w:rPr>
              <w:t>150,375.68</w:t>
            </w:r>
          </w:p>
        </w:tc>
      </w:tr>
      <w:tr w:rsidR="00B82959" w14:paraId="1788C1E8" w14:textId="77777777" w:rsidTr="00B82959">
        <w:trPr>
          <w:trHeight w:val="403"/>
        </w:trPr>
        <w:tc>
          <w:tcPr>
            <w:tcW w:w="3606" w:type="dxa"/>
          </w:tcPr>
          <w:p w14:paraId="3CE928F8" w14:textId="77777777" w:rsidR="00B82959" w:rsidRPr="00AA2F75" w:rsidRDefault="00B82959" w:rsidP="00B8295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6"/>
                <w:szCs w:val="16"/>
              </w:rPr>
            </w:pPr>
          </w:p>
          <w:p w14:paraId="57D58CE8" w14:textId="77777777" w:rsidR="00B82959" w:rsidRPr="00AA2F75" w:rsidRDefault="00B82959" w:rsidP="00B8295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6"/>
                <w:szCs w:val="16"/>
              </w:rPr>
            </w:pPr>
            <w:r w:rsidRPr="00AA2F75">
              <w:rPr>
                <w:rFonts w:ascii="Arial" w:hAnsi="Arial" w:cs="Arial"/>
                <w:b/>
                <w:sz w:val="16"/>
                <w:szCs w:val="16"/>
              </w:rPr>
              <w:t>TOTAL DE CONDONACIONES REALIZADAS</w:t>
            </w:r>
          </w:p>
        </w:tc>
        <w:tc>
          <w:tcPr>
            <w:tcW w:w="1806" w:type="dxa"/>
          </w:tcPr>
          <w:p w14:paraId="368B7FD1" w14:textId="77777777" w:rsidR="00B82959" w:rsidRPr="00AA2F75" w:rsidRDefault="00B82959" w:rsidP="00B829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6"/>
                <w:szCs w:val="16"/>
              </w:rPr>
            </w:pPr>
          </w:p>
          <w:p w14:paraId="20B33F1B" w14:textId="5D1FC053" w:rsidR="00B82959" w:rsidRPr="00AA2F75" w:rsidRDefault="00B82959" w:rsidP="00B829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6"/>
                <w:szCs w:val="16"/>
              </w:rPr>
            </w:pPr>
            <w:r w:rsidRPr="00AA2F75">
              <w:rPr>
                <w:rFonts w:ascii="Arial" w:hAnsi="Arial" w:cs="Arial"/>
                <w:b/>
                <w:sz w:val="16"/>
                <w:szCs w:val="16"/>
              </w:rPr>
              <w:t>$</w:t>
            </w:r>
            <w:r>
              <w:rPr>
                <w:rFonts w:ascii="Arial" w:hAnsi="Arial" w:cs="Arial"/>
                <w:b/>
                <w:sz w:val="16"/>
                <w:szCs w:val="16"/>
              </w:rPr>
              <w:t>129,186.50</w:t>
            </w:r>
          </w:p>
        </w:tc>
      </w:tr>
    </w:tbl>
    <w:p w14:paraId="6E358B87" w14:textId="77777777" w:rsidR="00B82959" w:rsidRDefault="00B82959" w:rsidP="00711537">
      <w:pPr>
        <w:spacing w:before="240"/>
        <w:jc w:val="center"/>
        <w:rPr>
          <w:rFonts w:ascii="Arial" w:hAnsi="Arial" w:cs="Arial"/>
          <w:b/>
        </w:rPr>
      </w:pPr>
    </w:p>
    <w:p w14:paraId="1736B3A8" w14:textId="77777777" w:rsidR="00B82959" w:rsidRDefault="00B82959" w:rsidP="00711537">
      <w:pPr>
        <w:spacing w:before="240"/>
        <w:jc w:val="center"/>
        <w:rPr>
          <w:rFonts w:ascii="Arial" w:hAnsi="Arial" w:cs="Arial"/>
          <w:b/>
        </w:rPr>
      </w:pPr>
    </w:p>
    <w:p w14:paraId="1600894C" w14:textId="77777777" w:rsidR="00711537" w:rsidRDefault="00711537" w:rsidP="00711537">
      <w:pPr>
        <w:spacing w:before="240"/>
        <w:jc w:val="center"/>
        <w:rPr>
          <w:rFonts w:ascii="Arial" w:hAnsi="Arial" w:cs="Arial"/>
          <w:b/>
        </w:rPr>
      </w:pPr>
      <w:r w:rsidRPr="00370876">
        <w:rPr>
          <w:rFonts w:ascii="Arial" w:hAnsi="Arial" w:cs="Arial"/>
          <w:b/>
        </w:rPr>
        <w:t>DICTAMEN</w:t>
      </w:r>
    </w:p>
    <w:p w14:paraId="2B10D9DA" w14:textId="77777777" w:rsidR="00B82959" w:rsidRDefault="00B82959" w:rsidP="00B82959">
      <w:pPr>
        <w:jc w:val="center"/>
        <w:rPr>
          <w:rFonts w:ascii="Arial" w:hAnsi="Arial" w:cs="Arial"/>
          <w:b/>
        </w:rPr>
      </w:pPr>
    </w:p>
    <w:p w14:paraId="2D9FE694" w14:textId="77777777" w:rsidR="00711537" w:rsidRPr="008A12E3" w:rsidRDefault="00711537" w:rsidP="00711537">
      <w:pPr>
        <w:pStyle w:val="Cuerpo"/>
        <w:jc w:val="both"/>
        <w:rPr>
          <w:rFonts w:ascii="Arial" w:hAnsi="Arial" w:cs="Arial"/>
          <w:sz w:val="24"/>
          <w:szCs w:val="24"/>
          <w:lang w:val="es-MX"/>
        </w:rPr>
      </w:pPr>
      <w:r w:rsidRPr="00370876">
        <w:rPr>
          <w:rFonts w:ascii="Arial" w:hAnsi="Arial" w:cs="Arial"/>
          <w:b/>
          <w:sz w:val="24"/>
          <w:szCs w:val="24"/>
          <w:lang w:val="es-MX"/>
        </w:rPr>
        <w:t>PRIMERO.-</w:t>
      </w:r>
      <w:r w:rsidRPr="00370876">
        <w:rPr>
          <w:rFonts w:ascii="Arial" w:hAnsi="Arial" w:cs="Arial"/>
          <w:sz w:val="24"/>
          <w:szCs w:val="24"/>
          <w:lang w:val="es-MX"/>
        </w:rPr>
        <w:t xml:space="preserve"> Que se ratifiquen las condonaciones y apoyos en efectivo o en especie a q</w:t>
      </w:r>
      <w:r>
        <w:rPr>
          <w:rFonts w:ascii="Arial" w:hAnsi="Arial" w:cs="Arial"/>
          <w:sz w:val="24"/>
          <w:szCs w:val="24"/>
          <w:lang w:val="es-MX"/>
        </w:rPr>
        <w:t xml:space="preserve">ue se refieren los </w:t>
      </w:r>
      <w:r w:rsidRPr="003A7C00">
        <w:rPr>
          <w:rFonts w:ascii="Arial" w:hAnsi="Arial" w:cs="Arial"/>
          <w:sz w:val="24"/>
          <w:szCs w:val="24"/>
          <w:shd w:val="clear" w:color="auto" w:fill="FFFFFF" w:themeFill="background1"/>
          <w:lang w:val="es-MX"/>
        </w:rPr>
        <w:t>puntos V, VI, VII, VIII</w:t>
      </w:r>
      <w:r>
        <w:rPr>
          <w:rFonts w:ascii="Arial" w:hAnsi="Arial" w:cs="Arial"/>
          <w:sz w:val="24"/>
          <w:szCs w:val="24"/>
          <w:lang w:val="es-MX"/>
        </w:rPr>
        <w:t xml:space="preserve">, IX y X </w:t>
      </w:r>
      <w:r w:rsidRPr="003A7C00">
        <w:rPr>
          <w:rFonts w:ascii="Arial" w:hAnsi="Arial" w:cs="Arial"/>
          <w:sz w:val="24"/>
          <w:szCs w:val="24"/>
          <w:lang w:val="es-MX"/>
        </w:rPr>
        <w:t>del Capítulo de Considerandos del presente Dictamen.</w:t>
      </w:r>
    </w:p>
    <w:p w14:paraId="6A5D778E" w14:textId="766A5E13" w:rsidR="00711537" w:rsidRPr="00370876" w:rsidRDefault="00711537" w:rsidP="00711537">
      <w:pPr>
        <w:pStyle w:val="Cuerpo"/>
        <w:jc w:val="both"/>
        <w:rPr>
          <w:rFonts w:ascii="Arial" w:eastAsia="Arial" w:hAnsi="Arial" w:cs="Arial"/>
          <w:sz w:val="24"/>
          <w:szCs w:val="24"/>
          <w:lang w:val="es-MX"/>
        </w:rPr>
      </w:pPr>
      <w:r w:rsidRPr="00370876">
        <w:rPr>
          <w:rFonts w:ascii="Arial" w:hAnsi="Arial" w:cs="Arial"/>
          <w:b/>
          <w:sz w:val="24"/>
          <w:szCs w:val="24"/>
          <w:lang w:val="es-MX"/>
        </w:rPr>
        <w:t xml:space="preserve">SEGUNDO.- </w:t>
      </w:r>
      <w:r w:rsidRPr="00370876">
        <w:rPr>
          <w:rFonts w:ascii="Arial" w:hAnsi="Arial" w:cs="Arial"/>
          <w:sz w:val="24"/>
          <w:szCs w:val="24"/>
          <w:lang w:val="es-MX"/>
        </w:rPr>
        <w:t>Que se instruya a la Tesorera Municipal a efecto de que provea lo necesario para dar cumplimiento al acuerdo de este Cuerpo Edilicio.</w:t>
      </w:r>
    </w:p>
    <w:p w14:paraId="7EA732B9" w14:textId="77777777" w:rsidR="00D36347" w:rsidRPr="00D6009C" w:rsidRDefault="00D36347" w:rsidP="00A407FA">
      <w:pPr>
        <w:pStyle w:val="Sinespaciado"/>
        <w:tabs>
          <w:tab w:val="left" w:pos="7387"/>
        </w:tabs>
        <w:jc w:val="both"/>
        <w:rPr>
          <w:rFonts w:ascii="Arial" w:hAnsi="Arial" w:cs="Arial"/>
          <w:b/>
        </w:rPr>
      </w:pPr>
      <w:r w:rsidRPr="00D6009C">
        <w:rPr>
          <w:rFonts w:ascii="Arial" w:hAnsi="Arial" w:cs="Arial"/>
          <w:b/>
        </w:rPr>
        <w:t>Es cuanto Señor Presidente.</w:t>
      </w:r>
    </w:p>
    <w:p w14:paraId="6F51E14F" w14:textId="77777777" w:rsidR="006F77DD" w:rsidRPr="00D6009C" w:rsidRDefault="006F77DD" w:rsidP="00A407FA">
      <w:pPr>
        <w:pStyle w:val="CuerpoA"/>
        <w:spacing w:after="0" w:line="240" w:lineRule="auto"/>
        <w:jc w:val="both"/>
        <w:rPr>
          <w:rFonts w:ascii="Arial" w:eastAsia="Arial Bold" w:hAnsi="Arial" w:cs="Arial"/>
          <w:color w:val="auto"/>
          <w:sz w:val="24"/>
          <w:szCs w:val="24"/>
          <w:lang w:val="es-MX"/>
        </w:rPr>
      </w:pPr>
    </w:p>
    <w:p w14:paraId="333D8883" w14:textId="77777777" w:rsidR="000066A5" w:rsidRDefault="006F77DD" w:rsidP="00A407FA">
      <w:pPr>
        <w:pStyle w:val="CuerpoA"/>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Está a consideración de este Cuerpo Colegiado, el Dictamen a que se le ha dado lectura, ¿alguien desea hacer uso de la palabra?</w:t>
      </w:r>
      <w:r w:rsidR="00D956F6" w:rsidRPr="00D6009C">
        <w:rPr>
          <w:rFonts w:ascii="Arial" w:hAnsi="Arial" w:cs="Arial"/>
          <w:color w:val="auto"/>
          <w:sz w:val="24"/>
          <w:szCs w:val="24"/>
          <w:lang w:val="es-MX"/>
        </w:rPr>
        <w:t xml:space="preserve"> </w:t>
      </w:r>
    </w:p>
    <w:p w14:paraId="045FF986" w14:textId="3FC7AA95" w:rsidR="006F77DD" w:rsidRPr="00D6009C" w:rsidRDefault="00F54568" w:rsidP="006F77DD">
      <w:pPr>
        <w:pStyle w:val="CuerpoA"/>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w:t>
      </w:r>
      <w:r w:rsidR="008D1E29" w:rsidRPr="00D6009C">
        <w:rPr>
          <w:rFonts w:ascii="Arial" w:hAnsi="Arial" w:cs="Arial"/>
          <w:color w:val="auto"/>
          <w:sz w:val="24"/>
          <w:szCs w:val="24"/>
          <w:lang w:val="es-MX"/>
        </w:rPr>
        <w:t xml:space="preserve">Honorable Cabildo, </w:t>
      </w:r>
      <w:r w:rsidR="00DF1292" w:rsidRPr="00D6009C">
        <w:rPr>
          <w:rFonts w:ascii="Arial" w:hAnsi="Arial" w:cs="Arial"/>
          <w:color w:val="auto"/>
          <w:sz w:val="24"/>
          <w:szCs w:val="24"/>
          <w:lang w:val="es-MX"/>
        </w:rPr>
        <w:t>s</w:t>
      </w:r>
      <w:r w:rsidR="006F77DD" w:rsidRPr="00D6009C">
        <w:rPr>
          <w:rFonts w:ascii="Arial" w:hAnsi="Arial" w:cs="Arial"/>
          <w:color w:val="auto"/>
          <w:sz w:val="24"/>
          <w:szCs w:val="24"/>
          <w:lang w:val="es-MX"/>
        </w:rPr>
        <w:t>i no existe</w:t>
      </w:r>
      <w:r w:rsidR="00E05B1F">
        <w:rPr>
          <w:rFonts w:ascii="Arial" w:hAnsi="Arial" w:cs="Arial"/>
          <w:color w:val="auto"/>
          <w:sz w:val="24"/>
          <w:szCs w:val="24"/>
          <w:lang w:val="es-MX"/>
        </w:rPr>
        <w:t>n</w:t>
      </w:r>
      <w:r w:rsidR="006F77DD" w:rsidRPr="00D6009C">
        <w:rPr>
          <w:rFonts w:ascii="Arial" w:hAnsi="Arial" w:cs="Arial"/>
          <w:color w:val="auto"/>
          <w:sz w:val="24"/>
          <w:szCs w:val="24"/>
          <w:lang w:val="es-MX"/>
        </w:rPr>
        <w:t xml:space="preserve"> comentario</w:t>
      </w:r>
      <w:r w:rsidR="00E05B1F">
        <w:rPr>
          <w:rFonts w:ascii="Arial" w:hAnsi="Arial" w:cs="Arial"/>
          <w:color w:val="auto"/>
          <w:sz w:val="24"/>
          <w:szCs w:val="24"/>
          <w:lang w:val="es-MX"/>
        </w:rPr>
        <w:t>s</w:t>
      </w:r>
      <w:r w:rsidR="006F77DD" w:rsidRPr="00D6009C">
        <w:rPr>
          <w:rFonts w:ascii="Arial" w:hAnsi="Arial" w:cs="Arial"/>
          <w:color w:val="auto"/>
          <w:sz w:val="24"/>
          <w:szCs w:val="24"/>
          <w:lang w:val="es-MX"/>
        </w:rPr>
        <w:t>, solicito a la Secretaria del Ayuntamiento, proceda a recabar la votación.</w:t>
      </w:r>
    </w:p>
    <w:p w14:paraId="70F4356F" w14:textId="77777777" w:rsidR="006F77DD" w:rsidRPr="00D6009C" w:rsidRDefault="006F77DD" w:rsidP="00AA3F2D">
      <w:pPr>
        <w:pStyle w:val="Sinespaciado"/>
        <w:jc w:val="both"/>
        <w:rPr>
          <w:rFonts w:ascii="Arial" w:hAnsi="Arial" w:cs="Arial"/>
          <w:color w:val="auto"/>
          <w:lang w:val="es-MX"/>
        </w:rPr>
      </w:pPr>
      <w:r w:rsidRPr="00D6009C">
        <w:rPr>
          <w:rFonts w:ascii="Arial" w:hAnsi="Arial" w:cs="Arial"/>
          <w:color w:val="auto"/>
          <w:lang w:val="es-MX"/>
        </w:rPr>
        <w:lastRenderedPageBreak/>
        <w:t>La Secretaria del Ayuntamiento, menciona: Honorable Cabildo, quienes estén por la afirmativa de aprobar el Dictamen a que se ha da</w:t>
      </w:r>
      <w:r w:rsidR="00D46B16" w:rsidRPr="00D6009C">
        <w:rPr>
          <w:rFonts w:ascii="Arial" w:hAnsi="Arial" w:cs="Arial"/>
          <w:color w:val="auto"/>
          <w:lang w:val="es-MX"/>
        </w:rPr>
        <w:t>do lectura</w:t>
      </w:r>
      <w:r w:rsidRPr="00D6009C">
        <w:rPr>
          <w:rFonts w:ascii="Arial" w:hAnsi="Arial" w:cs="Arial"/>
          <w:color w:val="auto"/>
          <w:lang w:val="es-MX"/>
        </w:rPr>
        <w:t>, sírvanse manifestarlo levantando la mano.</w:t>
      </w:r>
    </w:p>
    <w:p w14:paraId="63B2E686" w14:textId="77777777" w:rsidR="00F54568" w:rsidRPr="00D6009C" w:rsidRDefault="00F54568" w:rsidP="00AA3F2D">
      <w:pPr>
        <w:pStyle w:val="Sinespaciado"/>
        <w:jc w:val="both"/>
        <w:rPr>
          <w:rFonts w:ascii="Arial" w:hAnsi="Arial" w:cs="Arial"/>
          <w:color w:val="auto"/>
          <w:lang w:val="es-MX"/>
        </w:rPr>
      </w:pPr>
    </w:p>
    <w:p w14:paraId="61427E9D" w14:textId="77777777" w:rsidR="006F77DD" w:rsidRPr="00E05B1F" w:rsidRDefault="00255C25" w:rsidP="006F77DD">
      <w:pPr>
        <w:pStyle w:val="Sinespaciado"/>
        <w:rPr>
          <w:rFonts w:ascii="Arial" w:hAnsi="Arial" w:cs="Arial"/>
          <w:b/>
          <w:color w:val="auto"/>
          <w:lang w:val="es-MX"/>
        </w:rPr>
      </w:pPr>
      <w:r w:rsidRPr="00E05B1F">
        <w:rPr>
          <w:rFonts w:ascii="Arial" w:hAnsi="Arial" w:cs="Arial"/>
          <w:b/>
          <w:color w:val="auto"/>
          <w:lang w:val="es-MX"/>
        </w:rPr>
        <w:t>Se aprueba por unanimidad</w:t>
      </w:r>
      <w:r w:rsidR="006F77DD" w:rsidRPr="00E05B1F">
        <w:rPr>
          <w:rFonts w:ascii="Arial" w:hAnsi="Arial" w:cs="Arial"/>
          <w:b/>
          <w:color w:val="auto"/>
          <w:lang w:val="es-MX"/>
        </w:rPr>
        <w:t xml:space="preserve"> de votos.</w:t>
      </w:r>
    </w:p>
    <w:p w14:paraId="20E58886" w14:textId="77777777" w:rsidR="00711537" w:rsidRPr="00E05B1F" w:rsidRDefault="00711537" w:rsidP="006F77DD">
      <w:pPr>
        <w:pStyle w:val="Sinespaciado"/>
        <w:rPr>
          <w:rFonts w:ascii="Arial" w:hAnsi="Arial" w:cs="Arial"/>
          <w:b/>
          <w:color w:val="auto"/>
          <w:lang w:val="es-MX"/>
        </w:rPr>
      </w:pPr>
    </w:p>
    <w:p w14:paraId="58E5173D" w14:textId="77777777" w:rsidR="006F77DD" w:rsidRPr="00D6009C" w:rsidRDefault="006F77DD" w:rsidP="006F77DD">
      <w:pPr>
        <w:pStyle w:val="Sinespaciado"/>
        <w:rPr>
          <w:rFonts w:ascii="Arial" w:eastAsia="Arial Bold" w:hAnsi="Arial" w:cs="Arial"/>
          <w:b/>
          <w:color w:val="auto"/>
          <w:lang w:val="es-MX"/>
        </w:rPr>
      </w:pPr>
      <w:r w:rsidRPr="00E05B1F">
        <w:rPr>
          <w:rFonts w:ascii="Arial" w:hAnsi="Arial" w:cs="Arial"/>
          <w:b/>
          <w:color w:val="auto"/>
          <w:lang w:val="es-MX"/>
        </w:rPr>
        <w:t>PUNTO OCHO</w:t>
      </w:r>
    </w:p>
    <w:p w14:paraId="67B957E0" w14:textId="77777777" w:rsidR="006F77DD" w:rsidRPr="00D6009C" w:rsidRDefault="006F77DD" w:rsidP="006F77DD">
      <w:pPr>
        <w:pStyle w:val="Sinespaciado"/>
        <w:rPr>
          <w:rFonts w:ascii="Arial" w:eastAsia="Arial" w:hAnsi="Arial" w:cs="Arial"/>
          <w:color w:val="auto"/>
          <w:lang w:val="es-MX"/>
        </w:rPr>
      </w:pPr>
    </w:p>
    <w:p w14:paraId="4C6D089C" w14:textId="59F940E0" w:rsidR="00AA3F2D" w:rsidRPr="00D6009C" w:rsidRDefault="006F77DD" w:rsidP="00AA3F2D">
      <w:pPr>
        <w:jc w:val="both"/>
        <w:rPr>
          <w:rFonts w:ascii="Arial" w:hAnsi="Arial" w:cs="Arial"/>
          <w:color w:val="000000"/>
          <w:lang w:val="es-ES"/>
        </w:rPr>
      </w:pPr>
      <w:r w:rsidRPr="003810FA">
        <w:rPr>
          <w:rFonts w:ascii="Arial" w:hAnsi="Arial" w:cs="Arial"/>
          <w:lang w:val="es-MX"/>
        </w:rPr>
        <w:t xml:space="preserve">El Presidente Municipal, expresa: </w:t>
      </w:r>
      <w:r w:rsidR="008B5F09" w:rsidRPr="003810FA">
        <w:rPr>
          <w:rFonts w:ascii="Arial" w:hAnsi="Arial" w:cs="Arial"/>
          <w:lang w:val="es-MX"/>
        </w:rPr>
        <w:t xml:space="preserve">Honorable Cabildo, el </w:t>
      </w:r>
      <w:r w:rsidR="00AD1EDB" w:rsidRPr="003810FA">
        <w:rPr>
          <w:rFonts w:ascii="Arial" w:hAnsi="Arial" w:cs="Arial"/>
          <w:color w:val="000000"/>
          <w:lang w:val="es-MX"/>
        </w:rPr>
        <w:t xml:space="preserve">punto ocho del orden del día corresponde al </w:t>
      </w:r>
      <w:r w:rsidR="003810FA" w:rsidRPr="003810FA">
        <w:rPr>
          <w:rFonts w:ascii="Arial" w:hAnsi="Arial" w:cs="Arial"/>
          <w:bCs/>
          <w:lang w:val="es-MX"/>
        </w:rPr>
        <w:t>Punto de Acuerdo que presenta el Regidor Jorge Mario Blancarte Montaño, Presidente de la Comisión de Agricultura y Ganadería, por el que solicita que en el mes de julio se otorguen estímulos económicos a diversos servidores públicos del H. Ayuntamiento que hayan concluido sus estudios a nivel primaria y secundaria</w:t>
      </w:r>
      <w:r w:rsidR="00974821" w:rsidRPr="003810FA">
        <w:rPr>
          <w:rFonts w:ascii="Arial" w:hAnsi="Arial" w:cs="Arial"/>
          <w:bCs/>
          <w:lang w:val="es-MX"/>
        </w:rPr>
        <w:t>, por</w:t>
      </w:r>
      <w:r w:rsidR="003810FA">
        <w:rPr>
          <w:rFonts w:ascii="Arial" w:hAnsi="Arial" w:cs="Arial"/>
          <w:bCs/>
          <w:lang w:val="es-MX"/>
        </w:rPr>
        <w:t xml:space="preserve"> lo tanto le solicito a</w:t>
      </w:r>
      <w:r w:rsidR="00974821" w:rsidRPr="00974821">
        <w:rPr>
          <w:rFonts w:ascii="Arial" w:hAnsi="Arial" w:cs="Arial"/>
          <w:bCs/>
          <w:lang w:val="es-MX"/>
        </w:rPr>
        <w:t>l</w:t>
      </w:r>
      <w:r w:rsidR="003810FA">
        <w:rPr>
          <w:rFonts w:ascii="Arial" w:hAnsi="Arial" w:cs="Arial"/>
          <w:bCs/>
          <w:lang w:val="es-MX"/>
        </w:rPr>
        <w:t xml:space="preserve"> Regidor</w:t>
      </w:r>
      <w:r w:rsidR="00974821" w:rsidRPr="00974821">
        <w:rPr>
          <w:rFonts w:ascii="Arial" w:hAnsi="Arial" w:cs="Arial"/>
          <w:bCs/>
          <w:lang w:val="es-MX"/>
        </w:rPr>
        <w:t xml:space="preserve"> proceda a dar lectura a su </w:t>
      </w:r>
      <w:r w:rsidR="003810FA" w:rsidRPr="003810FA">
        <w:rPr>
          <w:rFonts w:ascii="Arial" w:hAnsi="Arial" w:cs="Arial"/>
          <w:bCs/>
          <w:lang w:val="es-MX"/>
        </w:rPr>
        <w:t>Punto de Acuerdo</w:t>
      </w:r>
      <w:r w:rsidR="009B1E7C" w:rsidRPr="00D6009C">
        <w:rPr>
          <w:rFonts w:ascii="Arial" w:hAnsi="Arial" w:cs="Arial"/>
          <w:color w:val="000000"/>
          <w:lang w:val="es-ES"/>
        </w:rPr>
        <w:t>.</w:t>
      </w:r>
    </w:p>
    <w:p w14:paraId="22CFFDDB" w14:textId="77777777" w:rsidR="003810FA" w:rsidRDefault="003810FA" w:rsidP="006F77DD">
      <w:pPr>
        <w:pStyle w:val="Sinespaciado"/>
        <w:jc w:val="both"/>
        <w:rPr>
          <w:rFonts w:ascii="Arial" w:hAnsi="Arial" w:cs="Arial"/>
          <w:color w:val="auto"/>
          <w:lang w:val="es-ES"/>
        </w:rPr>
      </w:pPr>
    </w:p>
    <w:p w14:paraId="53DB458F" w14:textId="708E5699" w:rsidR="006F77DD" w:rsidRPr="00D6009C" w:rsidRDefault="003810FA" w:rsidP="006F77DD">
      <w:pPr>
        <w:pStyle w:val="Sinespaciado"/>
        <w:jc w:val="both"/>
        <w:rPr>
          <w:rFonts w:ascii="Arial" w:hAnsi="Arial" w:cs="Arial"/>
          <w:color w:val="auto"/>
        </w:rPr>
      </w:pPr>
      <w:r>
        <w:rPr>
          <w:rFonts w:ascii="Arial" w:hAnsi="Arial" w:cs="Arial"/>
          <w:color w:val="auto"/>
          <w:lang w:val="es-ES"/>
        </w:rPr>
        <w:t>El</w:t>
      </w:r>
      <w:r w:rsidR="00D956F6" w:rsidRPr="00D6009C">
        <w:rPr>
          <w:rFonts w:ascii="Arial" w:hAnsi="Arial" w:cs="Arial"/>
          <w:color w:val="auto"/>
        </w:rPr>
        <w:t xml:space="preserve"> Presidente</w:t>
      </w:r>
      <w:r w:rsidR="006F77DD" w:rsidRPr="00D6009C">
        <w:rPr>
          <w:rFonts w:ascii="Arial" w:hAnsi="Arial" w:cs="Arial"/>
          <w:color w:val="auto"/>
        </w:rPr>
        <w:t xml:space="preserve"> de la </w:t>
      </w:r>
      <w:r w:rsidR="00974821" w:rsidRPr="00974821">
        <w:rPr>
          <w:rFonts w:ascii="Arial" w:hAnsi="Arial" w:cs="Arial"/>
          <w:bCs/>
          <w:lang w:val="es-MX"/>
        </w:rPr>
        <w:t xml:space="preserve">Comisión de </w:t>
      </w:r>
      <w:r w:rsidRPr="003810FA">
        <w:rPr>
          <w:rFonts w:ascii="Arial" w:hAnsi="Arial" w:cs="Arial"/>
          <w:bCs/>
          <w:lang w:val="es-MX"/>
        </w:rPr>
        <w:t>Agricultura y Ganadería</w:t>
      </w:r>
      <w:r w:rsidR="006F77DD" w:rsidRPr="00D6009C">
        <w:rPr>
          <w:rFonts w:ascii="Arial" w:hAnsi="Arial" w:cs="Arial"/>
          <w:color w:val="auto"/>
        </w:rPr>
        <w:t>, manifiesta:</w:t>
      </w:r>
    </w:p>
    <w:p w14:paraId="1E08592A" w14:textId="77777777" w:rsidR="00AD067B" w:rsidRPr="00D6009C" w:rsidRDefault="00AD067B" w:rsidP="009B1E7C">
      <w:pPr>
        <w:rPr>
          <w:rFonts w:ascii="Arial" w:hAnsi="Arial" w:cs="Arial"/>
          <w:b/>
          <w:lang w:val="es-ES_tradnl"/>
        </w:rPr>
      </w:pPr>
    </w:p>
    <w:p w14:paraId="2C671502" w14:textId="77777777" w:rsidR="00E12848" w:rsidRPr="00E12848" w:rsidRDefault="00E12848" w:rsidP="00E12848">
      <w:pPr>
        <w:jc w:val="both"/>
        <w:rPr>
          <w:rFonts w:ascii="Arial" w:hAnsi="Arial" w:cs="Arial"/>
          <w:b/>
          <w:lang w:val="es-MX"/>
        </w:rPr>
      </w:pPr>
      <w:r w:rsidRPr="00E12848">
        <w:rPr>
          <w:rFonts w:ascii="Arial" w:hAnsi="Arial" w:cs="Arial"/>
          <w:b/>
          <w:lang w:val="es-MX"/>
        </w:rPr>
        <w:t>HONORABLE CABILDO:</w:t>
      </w:r>
    </w:p>
    <w:p w14:paraId="052218FD" w14:textId="77777777" w:rsidR="00C939A4" w:rsidRPr="001D2C58" w:rsidRDefault="00C939A4" w:rsidP="00C939A4">
      <w:pPr>
        <w:shd w:val="clear" w:color="auto" w:fill="FFFFFF"/>
        <w:spacing w:before="100" w:beforeAutospacing="1" w:after="100" w:afterAutospacing="1"/>
        <w:jc w:val="both"/>
        <w:rPr>
          <w:rFonts w:ascii="Arial" w:eastAsia="Times New Roman" w:hAnsi="Arial" w:cs="Arial"/>
          <w:b/>
          <w:lang w:val="es-MX" w:eastAsia="es-MX"/>
        </w:rPr>
      </w:pPr>
      <w:r w:rsidRPr="001D2C58">
        <w:rPr>
          <w:rFonts w:ascii="Arial" w:eastAsia="Times New Roman" w:hAnsi="Arial" w:cs="Arial"/>
          <w:b/>
          <w:lang w:val="es-MX" w:eastAsia="es-MX"/>
        </w:rPr>
        <w:t>LAS COMISIONES UNIDAS DE PATRIMONIO Y HACIENDA MUNICIPAL, AGRICULTURA Y GANADERÍA, PRESIDIDAS POR LOS REGIDORES GRACIELA CANTORÁN NÁJERA Y JORGE MARIO BLANCARTE MONTAÑO; CON FUNDAMENTO EN LO DISPUESTO POR LOS ARTÍCULOS 91 FRACCIÓN XXVI DE LA LEY ORGÁNICA MUNICIPAL, QUE ESTABLECE LAS FACULTADES Y OBLIGACIONES DE LOS PRESIDENTES MUNICIPALES Y REGIDORES, ENTRE LAS CUALES ESTÁ PROMOVER LO NECESARIO AL FOMENTO DE LA AGRICULTURA, INDUSTRIA, COMERCIO, EDUCACIÓN, HIGIENE, BENEFICENCIA Y DEMÁS RAMAS DE LA ADMINISTRACIÓN PÚBLICA; 92 FRACCIONES VI Y VII DE LAS FACULTADES Y OBLIGACIONES DE LOS REGIDORES, QUE ES EJERCER LA DEBIDA INSPECCIÓN Y VIGILANCIA EN LAS RAMAS A SU ENCARGO; TENEMOS A BIEN  PROPONER OTORGAR RECONOCIMIENTOS Y ESTÍMULOS A LOS TRABAJADORES MUNICIPALES, QUE SE INSCRIBIERON AL PROGRAMA “INCENTIVAR LA EDUCACIÓN DE LOS SERVIDORES PÚBLICOS MUNICIPALES, A TRAVÉS DE RECONOCIMIENTOS Y ESTÍMULOS”</w:t>
      </w:r>
    </w:p>
    <w:p w14:paraId="08255324" w14:textId="77777777" w:rsidR="00C939A4" w:rsidRPr="001D2C58" w:rsidRDefault="00C939A4" w:rsidP="00C939A4">
      <w:pPr>
        <w:shd w:val="clear" w:color="auto" w:fill="FFFFFF"/>
        <w:spacing w:before="100" w:beforeAutospacing="1" w:after="100" w:afterAutospacing="1"/>
        <w:jc w:val="center"/>
        <w:rPr>
          <w:rFonts w:ascii="Arial" w:eastAsia="Times New Roman" w:hAnsi="Arial" w:cs="Arial"/>
          <w:b/>
          <w:lang w:val="es-MX" w:eastAsia="es-MX"/>
        </w:rPr>
      </w:pPr>
      <w:r w:rsidRPr="001D2C58">
        <w:rPr>
          <w:rFonts w:ascii="Arial" w:eastAsia="Times New Roman" w:hAnsi="Arial" w:cs="Arial"/>
          <w:b/>
          <w:lang w:val="es-MX" w:eastAsia="es-MX"/>
        </w:rPr>
        <w:t>ANTECEDENTES</w:t>
      </w:r>
    </w:p>
    <w:p w14:paraId="1AF34C85" w14:textId="77777777" w:rsidR="00C939A4" w:rsidRPr="001D2C58" w:rsidRDefault="00C939A4" w:rsidP="00C939A4">
      <w:pPr>
        <w:shd w:val="clear" w:color="auto" w:fill="FFFFFF"/>
        <w:spacing w:before="100" w:beforeAutospacing="1" w:after="100" w:afterAutospacing="1"/>
        <w:jc w:val="both"/>
        <w:rPr>
          <w:rFonts w:ascii="Arial" w:eastAsia="Times New Roman" w:hAnsi="Arial" w:cs="Arial"/>
          <w:lang w:val="es-MX" w:eastAsia="es-MX"/>
        </w:rPr>
      </w:pPr>
      <w:r w:rsidRPr="001D2C58">
        <w:rPr>
          <w:rFonts w:ascii="Arial" w:eastAsia="Times New Roman" w:hAnsi="Arial" w:cs="Arial"/>
          <w:lang w:val="es-MX" w:eastAsia="es-MX"/>
        </w:rPr>
        <w:t xml:space="preserve">1.- Por acuerdo de Cabildo en sesión ordinaria de fecha 14 de julio de 2015, aprobó el Pleno, turnar a las Comisiones de Patrimonio y Hacienda Municipal, Juventud, Educación y Deporte y Agricultura y Ganadería; el Punto de Acuerdo relativo al </w:t>
      </w:r>
      <w:r w:rsidRPr="001D2C58">
        <w:rPr>
          <w:rFonts w:ascii="Arial" w:eastAsia="Times New Roman" w:hAnsi="Arial" w:cs="Arial"/>
          <w:lang w:val="es-MX" w:eastAsia="es-MX"/>
        </w:rPr>
        <w:lastRenderedPageBreak/>
        <w:t>programa para “Incentivar la Educación de los Servidores Públicos Municipales, a través de reconocimientos y estímulos”.</w:t>
      </w:r>
    </w:p>
    <w:p w14:paraId="02CB45E3" w14:textId="77777777" w:rsidR="00C939A4" w:rsidRPr="001D2C58" w:rsidRDefault="00C939A4" w:rsidP="00C939A4">
      <w:pPr>
        <w:shd w:val="clear" w:color="auto" w:fill="FFFFFF"/>
        <w:spacing w:before="100" w:beforeAutospacing="1" w:after="100" w:afterAutospacing="1"/>
        <w:jc w:val="both"/>
        <w:rPr>
          <w:rFonts w:ascii="Arial" w:eastAsia="Times New Roman" w:hAnsi="Arial" w:cs="Arial"/>
          <w:lang w:val="es-MX" w:eastAsia="es-MX"/>
        </w:rPr>
      </w:pPr>
      <w:r w:rsidRPr="001D2C58">
        <w:rPr>
          <w:rFonts w:ascii="Arial" w:eastAsia="Times New Roman" w:hAnsi="Arial" w:cs="Arial"/>
          <w:lang w:val="es-MX" w:eastAsia="es-MX"/>
        </w:rPr>
        <w:t>2.- Del informe proporcionado por la Directora de Recursos Humanos, mediante oficio DRH-0496/2015 de fecha 10 de junio de 2015, resulta que el total de servidores públicos activos era de 894, de los cuales 282 mujeres, y 612 hombres.</w:t>
      </w:r>
    </w:p>
    <w:p w14:paraId="4B44D873" w14:textId="77777777" w:rsidR="00C939A4" w:rsidRPr="001D2C58" w:rsidRDefault="00C939A4" w:rsidP="00C939A4">
      <w:pPr>
        <w:shd w:val="clear" w:color="auto" w:fill="FFFFFF"/>
        <w:spacing w:before="100" w:beforeAutospacing="1" w:after="100" w:afterAutospacing="1"/>
        <w:jc w:val="both"/>
        <w:rPr>
          <w:rFonts w:ascii="Arial" w:eastAsia="Times New Roman" w:hAnsi="Arial" w:cs="Arial"/>
          <w:lang w:val="es-MX" w:eastAsia="es-MX"/>
        </w:rPr>
      </w:pPr>
      <w:r w:rsidRPr="001D2C58">
        <w:rPr>
          <w:rFonts w:ascii="Arial" w:eastAsia="Times New Roman" w:hAnsi="Arial" w:cs="Arial"/>
          <w:lang w:val="es-MX" w:eastAsia="es-MX"/>
        </w:rPr>
        <w:t>3.- El grado de escolaridad de servidores públicos del H. Ayuntamiento era el siguiente:            </w:t>
      </w:r>
    </w:p>
    <w:tbl>
      <w:tblPr>
        <w:tblW w:w="10789" w:type="dxa"/>
        <w:tblInd w:w="-906" w:type="dxa"/>
        <w:shd w:val="clear" w:color="auto" w:fill="FFFFFF"/>
        <w:tblCellMar>
          <w:left w:w="0" w:type="dxa"/>
          <w:right w:w="0" w:type="dxa"/>
        </w:tblCellMar>
        <w:tblLook w:val="04A0" w:firstRow="1" w:lastRow="0" w:firstColumn="1" w:lastColumn="0" w:noHBand="0" w:noVBand="1"/>
      </w:tblPr>
      <w:tblGrid>
        <w:gridCol w:w="980"/>
        <w:gridCol w:w="990"/>
        <w:gridCol w:w="1100"/>
        <w:gridCol w:w="1341"/>
        <w:gridCol w:w="1180"/>
        <w:gridCol w:w="950"/>
        <w:gridCol w:w="1490"/>
        <w:gridCol w:w="1080"/>
        <w:gridCol w:w="1337"/>
        <w:gridCol w:w="341"/>
      </w:tblGrid>
      <w:tr w:rsidR="001D2C58" w:rsidRPr="009E0E93" w14:paraId="09747446" w14:textId="77777777" w:rsidTr="00C939A4">
        <w:trPr>
          <w:gridAfter w:val="1"/>
          <w:wAfter w:w="341" w:type="dxa"/>
          <w:trHeight w:val="375"/>
        </w:trPr>
        <w:tc>
          <w:tcPr>
            <w:tcW w:w="10448" w:type="dxa"/>
            <w:gridSpan w:val="9"/>
            <w:shd w:val="clear" w:color="auto" w:fill="FFFFFF"/>
            <w:noWrap/>
            <w:tcMar>
              <w:top w:w="0" w:type="dxa"/>
              <w:left w:w="70" w:type="dxa"/>
              <w:bottom w:w="0" w:type="dxa"/>
              <w:right w:w="70" w:type="dxa"/>
            </w:tcMar>
            <w:vAlign w:val="bottom"/>
            <w:hideMark/>
          </w:tcPr>
          <w:p w14:paraId="244BC294" w14:textId="77777777" w:rsidR="00C939A4" w:rsidRPr="001D2C58" w:rsidRDefault="00C939A4" w:rsidP="00C939A4">
            <w:pPr>
              <w:jc w:val="center"/>
              <w:rPr>
                <w:rFonts w:ascii="Arial" w:eastAsia="Times New Roman" w:hAnsi="Arial" w:cs="Arial"/>
                <w:b/>
                <w:sz w:val="18"/>
                <w:szCs w:val="18"/>
                <w:lang w:val="es-MX" w:eastAsia="es-MX"/>
              </w:rPr>
            </w:pPr>
            <w:r w:rsidRPr="001D2C58">
              <w:rPr>
                <w:rFonts w:ascii="Arial" w:eastAsia="Times New Roman" w:hAnsi="Arial" w:cs="Arial"/>
                <w:b/>
                <w:sz w:val="18"/>
                <w:szCs w:val="18"/>
                <w:lang w:val="es-MX" w:eastAsia="es-MX"/>
              </w:rPr>
              <w:t>                GRADO DE ESCOLARIDAD DE SERVIDORES PÚBLICOS DEL H. AYUNTAMIENTO DE ATLIXCO</w:t>
            </w:r>
          </w:p>
        </w:tc>
      </w:tr>
      <w:tr w:rsidR="001D2C58" w:rsidRPr="009E0E93" w14:paraId="0B21122B" w14:textId="77777777" w:rsidTr="00C939A4">
        <w:trPr>
          <w:trHeight w:val="300"/>
        </w:trPr>
        <w:tc>
          <w:tcPr>
            <w:tcW w:w="980" w:type="dxa"/>
            <w:shd w:val="clear" w:color="auto" w:fill="FFFFFF"/>
            <w:noWrap/>
            <w:tcMar>
              <w:top w:w="0" w:type="dxa"/>
              <w:left w:w="70" w:type="dxa"/>
              <w:bottom w:w="0" w:type="dxa"/>
              <w:right w:w="70" w:type="dxa"/>
            </w:tcMar>
            <w:vAlign w:val="bottom"/>
            <w:hideMark/>
          </w:tcPr>
          <w:p w14:paraId="539D5701" w14:textId="77777777" w:rsidR="00C939A4" w:rsidRPr="001D2C58" w:rsidRDefault="00C939A4" w:rsidP="00C939A4">
            <w:pPr>
              <w:rPr>
                <w:rFonts w:ascii="Arial" w:eastAsia="Times New Roman" w:hAnsi="Arial" w:cs="Arial"/>
                <w:sz w:val="18"/>
                <w:szCs w:val="18"/>
                <w:lang w:val="es-MX" w:eastAsia="es-MX"/>
              </w:rPr>
            </w:pPr>
          </w:p>
        </w:tc>
        <w:tc>
          <w:tcPr>
            <w:tcW w:w="990" w:type="dxa"/>
            <w:shd w:val="clear" w:color="auto" w:fill="FFFFFF"/>
            <w:noWrap/>
            <w:tcMar>
              <w:top w:w="0" w:type="dxa"/>
              <w:left w:w="70" w:type="dxa"/>
              <w:bottom w:w="0" w:type="dxa"/>
              <w:right w:w="70" w:type="dxa"/>
            </w:tcMar>
            <w:vAlign w:val="bottom"/>
            <w:hideMark/>
          </w:tcPr>
          <w:p w14:paraId="561F9655" w14:textId="77777777" w:rsidR="00C939A4" w:rsidRPr="001D2C58" w:rsidRDefault="00C939A4" w:rsidP="00C939A4">
            <w:pPr>
              <w:rPr>
                <w:rFonts w:ascii="Arial" w:eastAsia="Times New Roman" w:hAnsi="Arial" w:cs="Arial"/>
                <w:sz w:val="18"/>
                <w:szCs w:val="18"/>
                <w:lang w:val="es-MX" w:eastAsia="es-MX"/>
              </w:rPr>
            </w:pPr>
          </w:p>
        </w:tc>
        <w:tc>
          <w:tcPr>
            <w:tcW w:w="1100" w:type="dxa"/>
            <w:shd w:val="clear" w:color="auto" w:fill="FFFFFF"/>
            <w:noWrap/>
            <w:tcMar>
              <w:top w:w="0" w:type="dxa"/>
              <w:left w:w="70" w:type="dxa"/>
              <w:bottom w:w="0" w:type="dxa"/>
              <w:right w:w="70" w:type="dxa"/>
            </w:tcMar>
            <w:vAlign w:val="bottom"/>
            <w:hideMark/>
          </w:tcPr>
          <w:p w14:paraId="14D713F9" w14:textId="77777777" w:rsidR="00C939A4" w:rsidRPr="001D2C58" w:rsidRDefault="00C939A4" w:rsidP="00C939A4">
            <w:pPr>
              <w:rPr>
                <w:rFonts w:ascii="Arial" w:eastAsia="Times New Roman" w:hAnsi="Arial" w:cs="Arial"/>
                <w:sz w:val="18"/>
                <w:szCs w:val="18"/>
                <w:lang w:val="es-MX" w:eastAsia="es-MX"/>
              </w:rPr>
            </w:pPr>
          </w:p>
        </w:tc>
        <w:tc>
          <w:tcPr>
            <w:tcW w:w="1341" w:type="dxa"/>
            <w:shd w:val="clear" w:color="auto" w:fill="FFFFFF"/>
            <w:noWrap/>
            <w:tcMar>
              <w:top w:w="0" w:type="dxa"/>
              <w:left w:w="70" w:type="dxa"/>
              <w:bottom w:w="0" w:type="dxa"/>
              <w:right w:w="70" w:type="dxa"/>
            </w:tcMar>
            <w:vAlign w:val="bottom"/>
            <w:hideMark/>
          </w:tcPr>
          <w:p w14:paraId="1A25E9D0" w14:textId="77777777" w:rsidR="00C939A4" w:rsidRPr="001D2C58" w:rsidRDefault="00C939A4" w:rsidP="00C939A4">
            <w:pPr>
              <w:rPr>
                <w:rFonts w:ascii="Arial" w:eastAsia="Times New Roman" w:hAnsi="Arial" w:cs="Arial"/>
                <w:b/>
                <w:sz w:val="18"/>
                <w:szCs w:val="18"/>
                <w:lang w:val="es-MX" w:eastAsia="es-MX"/>
              </w:rPr>
            </w:pPr>
          </w:p>
        </w:tc>
        <w:tc>
          <w:tcPr>
            <w:tcW w:w="1180" w:type="dxa"/>
            <w:shd w:val="clear" w:color="auto" w:fill="FFFFFF"/>
            <w:noWrap/>
            <w:tcMar>
              <w:top w:w="0" w:type="dxa"/>
              <w:left w:w="70" w:type="dxa"/>
              <w:bottom w:w="0" w:type="dxa"/>
              <w:right w:w="70" w:type="dxa"/>
            </w:tcMar>
            <w:vAlign w:val="bottom"/>
            <w:hideMark/>
          </w:tcPr>
          <w:p w14:paraId="3B878670" w14:textId="77777777" w:rsidR="00C939A4" w:rsidRPr="001D2C58" w:rsidRDefault="00C939A4" w:rsidP="00C939A4">
            <w:pPr>
              <w:rPr>
                <w:rFonts w:ascii="Arial" w:eastAsia="Times New Roman" w:hAnsi="Arial" w:cs="Arial"/>
                <w:b/>
                <w:sz w:val="18"/>
                <w:szCs w:val="18"/>
                <w:lang w:val="es-MX" w:eastAsia="es-MX"/>
              </w:rPr>
            </w:pPr>
          </w:p>
        </w:tc>
        <w:tc>
          <w:tcPr>
            <w:tcW w:w="950" w:type="dxa"/>
            <w:shd w:val="clear" w:color="auto" w:fill="FFFFFF"/>
            <w:noWrap/>
            <w:tcMar>
              <w:top w:w="0" w:type="dxa"/>
              <w:left w:w="70" w:type="dxa"/>
              <w:bottom w:w="0" w:type="dxa"/>
              <w:right w:w="70" w:type="dxa"/>
            </w:tcMar>
            <w:vAlign w:val="bottom"/>
            <w:hideMark/>
          </w:tcPr>
          <w:p w14:paraId="593D412A" w14:textId="77777777" w:rsidR="00C939A4" w:rsidRPr="001D2C58" w:rsidRDefault="00C939A4" w:rsidP="00C939A4">
            <w:pPr>
              <w:rPr>
                <w:rFonts w:ascii="Arial" w:eastAsia="Times New Roman" w:hAnsi="Arial" w:cs="Arial"/>
                <w:b/>
                <w:sz w:val="18"/>
                <w:szCs w:val="18"/>
                <w:lang w:val="es-MX" w:eastAsia="es-MX"/>
              </w:rPr>
            </w:pPr>
          </w:p>
        </w:tc>
        <w:tc>
          <w:tcPr>
            <w:tcW w:w="1490" w:type="dxa"/>
            <w:shd w:val="clear" w:color="auto" w:fill="FFFFFF"/>
            <w:noWrap/>
            <w:tcMar>
              <w:top w:w="0" w:type="dxa"/>
              <w:left w:w="70" w:type="dxa"/>
              <w:bottom w:w="0" w:type="dxa"/>
              <w:right w:w="70" w:type="dxa"/>
            </w:tcMar>
            <w:vAlign w:val="bottom"/>
            <w:hideMark/>
          </w:tcPr>
          <w:p w14:paraId="1DF9D73B" w14:textId="77777777" w:rsidR="00C939A4" w:rsidRPr="001D2C58" w:rsidRDefault="00C939A4" w:rsidP="00C939A4">
            <w:pPr>
              <w:rPr>
                <w:rFonts w:ascii="Arial" w:eastAsia="Times New Roman" w:hAnsi="Arial" w:cs="Arial"/>
                <w:b/>
                <w:sz w:val="18"/>
                <w:szCs w:val="18"/>
                <w:lang w:val="es-MX" w:eastAsia="es-MX"/>
              </w:rPr>
            </w:pPr>
          </w:p>
        </w:tc>
        <w:tc>
          <w:tcPr>
            <w:tcW w:w="1080" w:type="dxa"/>
            <w:shd w:val="clear" w:color="auto" w:fill="FFFFFF"/>
            <w:noWrap/>
            <w:tcMar>
              <w:top w:w="0" w:type="dxa"/>
              <w:left w:w="70" w:type="dxa"/>
              <w:bottom w:w="0" w:type="dxa"/>
              <w:right w:w="70" w:type="dxa"/>
            </w:tcMar>
            <w:vAlign w:val="bottom"/>
            <w:hideMark/>
          </w:tcPr>
          <w:p w14:paraId="14C2A649" w14:textId="77777777" w:rsidR="00C939A4" w:rsidRPr="001D2C58" w:rsidRDefault="00C939A4" w:rsidP="00C939A4">
            <w:pPr>
              <w:rPr>
                <w:rFonts w:ascii="Arial" w:eastAsia="Times New Roman" w:hAnsi="Arial" w:cs="Arial"/>
                <w:b/>
                <w:sz w:val="18"/>
                <w:szCs w:val="18"/>
                <w:lang w:val="es-MX" w:eastAsia="es-MX"/>
              </w:rPr>
            </w:pPr>
          </w:p>
        </w:tc>
        <w:tc>
          <w:tcPr>
            <w:tcW w:w="1337" w:type="dxa"/>
            <w:shd w:val="clear" w:color="auto" w:fill="FFFFFF"/>
            <w:noWrap/>
            <w:tcMar>
              <w:top w:w="0" w:type="dxa"/>
              <w:left w:w="70" w:type="dxa"/>
              <w:bottom w:w="0" w:type="dxa"/>
              <w:right w:w="70" w:type="dxa"/>
            </w:tcMar>
            <w:vAlign w:val="bottom"/>
            <w:hideMark/>
          </w:tcPr>
          <w:p w14:paraId="0A720CAC" w14:textId="77777777" w:rsidR="00C939A4" w:rsidRPr="001D2C58" w:rsidRDefault="00C939A4" w:rsidP="00C939A4">
            <w:pPr>
              <w:rPr>
                <w:rFonts w:ascii="Arial" w:eastAsia="Times New Roman" w:hAnsi="Arial" w:cs="Arial"/>
                <w:b/>
                <w:sz w:val="18"/>
                <w:szCs w:val="18"/>
                <w:lang w:val="es-MX" w:eastAsia="es-MX"/>
              </w:rPr>
            </w:pPr>
          </w:p>
        </w:tc>
        <w:tc>
          <w:tcPr>
            <w:tcW w:w="341" w:type="dxa"/>
            <w:shd w:val="clear" w:color="auto" w:fill="FFFFFF"/>
            <w:noWrap/>
            <w:tcMar>
              <w:top w:w="0" w:type="dxa"/>
              <w:left w:w="70" w:type="dxa"/>
              <w:bottom w:w="0" w:type="dxa"/>
              <w:right w:w="70" w:type="dxa"/>
            </w:tcMar>
            <w:vAlign w:val="bottom"/>
            <w:hideMark/>
          </w:tcPr>
          <w:p w14:paraId="545CE745" w14:textId="77777777" w:rsidR="00C939A4" w:rsidRPr="001D2C58" w:rsidRDefault="00C939A4" w:rsidP="00C939A4">
            <w:pPr>
              <w:rPr>
                <w:rFonts w:ascii="Arial" w:eastAsia="Times New Roman" w:hAnsi="Arial" w:cs="Arial"/>
                <w:sz w:val="18"/>
                <w:szCs w:val="18"/>
                <w:lang w:val="es-MX" w:eastAsia="es-MX"/>
              </w:rPr>
            </w:pPr>
          </w:p>
        </w:tc>
      </w:tr>
      <w:tr w:rsidR="001D2C58" w:rsidRPr="001D2C58" w14:paraId="1BAA3288" w14:textId="77777777" w:rsidTr="00C939A4">
        <w:trPr>
          <w:trHeight w:val="321"/>
        </w:trPr>
        <w:tc>
          <w:tcPr>
            <w:tcW w:w="980" w:type="dxa"/>
            <w:shd w:val="clear" w:color="auto" w:fill="FFFFFF"/>
            <w:noWrap/>
            <w:tcMar>
              <w:top w:w="0" w:type="dxa"/>
              <w:left w:w="70" w:type="dxa"/>
              <w:bottom w:w="0" w:type="dxa"/>
              <w:right w:w="70" w:type="dxa"/>
            </w:tcMar>
            <w:vAlign w:val="bottom"/>
            <w:hideMark/>
          </w:tcPr>
          <w:p w14:paraId="0EC2B5C5" w14:textId="77777777" w:rsidR="00C939A4" w:rsidRPr="001D2C58" w:rsidRDefault="00C939A4" w:rsidP="00C939A4">
            <w:pPr>
              <w:rPr>
                <w:rFonts w:ascii="Arial" w:eastAsia="Times New Roman" w:hAnsi="Arial" w:cs="Arial"/>
                <w:sz w:val="18"/>
                <w:szCs w:val="18"/>
                <w:lang w:val="es-MX" w:eastAsia="es-MX"/>
              </w:rPr>
            </w:pPr>
          </w:p>
        </w:tc>
        <w:tc>
          <w:tcPr>
            <w:tcW w:w="99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EC3F83E" w14:textId="77777777" w:rsidR="00C939A4" w:rsidRPr="001D2C58" w:rsidRDefault="00C939A4" w:rsidP="00C939A4">
            <w:pPr>
              <w:jc w:val="center"/>
              <w:rPr>
                <w:rFonts w:ascii="Arial" w:eastAsia="Times New Roman" w:hAnsi="Arial" w:cs="Arial"/>
                <w:b/>
                <w:sz w:val="18"/>
                <w:szCs w:val="18"/>
                <w:lang w:val="es-MX" w:eastAsia="es-MX"/>
              </w:rPr>
            </w:pPr>
            <w:r w:rsidRPr="001D2C58">
              <w:rPr>
                <w:rFonts w:ascii="Arial" w:eastAsia="Times New Roman" w:hAnsi="Arial" w:cs="Arial"/>
                <w:b/>
                <w:sz w:val="18"/>
                <w:szCs w:val="18"/>
                <w:lang w:val="es-MX" w:eastAsia="es-MX"/>
              </w:rPr>
              <w:t>NINGUNO</w:t>
            </w:r>
          </w:p>
        </w:tc>
        <w:tc>
          <w:tcPr>
            <w:tcW w:w="110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F174CC6" w14:textId="77777777" w:rsidR="00C939A4" w:rsidRPr="001D2C58" w:rsidRDefault="00C939A4" w:rsidP="00C939A4">
            <w:pPr>
              <w:jc w:val="center"/>
              <w:rPr>
                <w:rFonts w:ascii="Arial" w:eastAsia="Times New Roman" w:hAnsi="Arial" w:cs="Arial"/>
                <w:b/>
                <w:sz w:val="18"/>
                <w:szCs w:val="18"/>
                <w:lang w:val="es-MX" w:eastAsia="es-MX"/>
              </w:rPr>
            </w:pPr>
            <w:r w:rsidRPr="001D2C58">
              <w:rPr>
                <w:rFonts w:ascii="Arial" w:eastAsia="Times New Roman" w:hAnsi="Arial" w:cs="Arial"/>
                <w:b/>
                <w:sz w:val="18"/>
                <w:szCs w:val="18"/>
                <w:lang w:val="es-MX" w:eastAsia="es-MX"/>
              </w:rPr>
              <w:t>PRIMARIA</w:t>
            </w:r>
          </w:p>
        </w:tc>
        <w:tc>
          <w:tcPr>
            <w:tcW w:w="134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BE91122" w14:textId="77777777" w:rsidR="00C939A4" w:rsidRPr="001D2C58" w:rsidRDefault="00C939A4" w:rsidP="00C939A4">
            <w:pPr>
              <w:jc w:val="center"/>
              <w:rPr>
                <w:rFonts w:ascii="Arial" w:eastAsia="Times New Roman" w:hAnsi="Arial" w:cs="Arial"/>
                <w:b/>
                <w:sz w:val="18"/>
                <w:szCs w:val="18"/>
                <w:lang w:val="es-MX" w:eastAsia="es-MX"/>
              </w:rPr>
            </w:pPr>
            <w:r w:rsidRPr="001D2C58">
              <w:rPr>
                <w:rFonts w:ascii="Arial" w:eastAsia="Times New Roman" w:hAnsi="Arial" w:cs="Arial"/>
                <w:b/>
                <w:sz w:val="18"/>
                <w:szCs w:val="18"/>
                <w:lang w:val="es-MX" w:eastAsia="es-MX"/>
              </w:rPr>
              <w:t>SECUNDARIA</w:t>
            </w:r>
          </w:p>
        </w:tc>
        <w:tc>
          <w:tcPr>
            <w:tcW w:w="118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74330F4" w14:textId="77777777" w:rsidR="00C939A4" w:rsidRPr="001D2C58" w:rsidRDefault="00C939A4" w:rsidP="00C939A4">
            <w:pPr>
              <w:jc w:val="center"/>
              <w:rPr>
                <w:rFonts w:ascii="Arial" w:eastAsia="Times New Roman" w:hAnsi="Arial" w:cs="Arial"/>
                <w:b/>
                <w:sz w:val="18"/>
                <w:szCs w:val="18"/>
                <w:lang w:val="es-MX" w:eastAsia="es-MX"/>
              </w:rPr>
            </w:pPr>
            <w:r w:rsidRPr="001D2C58">
              <w:rPr>
                <w:rFonts w:ascii="Arial" w:eastAsia="Times New Roman" w:hAnsi="Arial" w:cs="Arial"/>
                <w:b/>
                <w:sz w:val="18"/>
                <w:szCs w:val="18"/>
                <w:lang w:val="es-MX" w:eastAsia="es-MX"/>
              </w:rPr>
              <w:t>BACHILLER</w:t>
            </w:r>
          </w:p>
        </w:tc>
        <w:tc>
          <w:tcPr>
            <w:tcW w:w="95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7B9ADD3" w14:textId="77777777" w:rsidR="00C939A4" w:rsidRPr="001D2C58" w:rsidRDefault="00C939A4" w:rsidP="00C939A4">
            <w:pPr>
              <w:jc w:val="center"/>
              <w:rPr>
                <w:rFonts w:ascii="Arial" w:eastAsia="Times New Roman" w:hAnsi="Arial" w:cs="Arial"/>
                <w:b/>
                <w:sz w:val="18"/>
                <w:szCs w:val="18"/>
                <w:lang w:val="es-MX" w:eastAsia="es-MX"/>
              </w:rPr>
            </w:pPr>
            <w:r w:rsidRPr="001D2C58">
              <w:rPr>
                <w:rFonts w:ascii="Arial" w:eastAsia="Times New Roman" w:hAnsi="Arial" w:cs="Arial"/>
                <w:b/>
                <w:sz w:val="18"/>
                <w:szCs w:val="18"/>
                <w:lang w:val="es-MX" w:eastAsia="es-MX"/>
              </w:rPr>
              <w:t>TÉCNICO</w:t>
            </w:r>
          </w:p>
        </w:tc>
        <w:tc>
          <w:tcPr>
            <w:tcW w:w="149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94E3F6E" w14:textId="77777777" w:rsidR="00C939A4" w:rsidRPr="001D2C58" w:rsidRDefault="00C939A4" w:rsidP="00C939A4">
            <w:pPr>
              <w:jc w:val="center"/>
              <w:rPr>
                <w:rFonts w:ascii="Arial" w:eastAsia="Times New Roman" w:hAnsi="Arial" w:cs="Arial"/>
                <w:b/>
                <w:sz w:val="18"/>
                <w:szCs w:val="18"/>
                <w:lang w:val="es-MX" w:eastAsia="es-MX"/>
              </w:rPr>
            </w:pPr>
            <w:r w:rsidRPr="001D2C58">
              <w:rPr>
                <w:rFonts w:ascii="Arial" w:eastAsia="Times New Roman" w:hAnsi="Arial" w:cs="Arial"/>
                <w:b/>
                <w:sz w:val="18"/>
                <w:szCs w:val="18"/>
                <w:lang w:val="es-MX" w:eastAsia="es-MX"/>
              </w:rPr>
              <w:t>LICENCIATURA</w:t>
            </w:r>
          </w:p>
        </w:tc>
        <w:tc>
          <w:tcPr>
            <w:tcW w:w="10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9E45F9D" w14:textId="77777777" w:rsidR="00C939A4" w:rsidRPr="001D2C58" w:rsidRDefault="00C939A4" w:rsidP="00C939A4">
            <w:pPr>
              <w:jc w:val="center"/>
              <w:rPr>
                <w:rFonts w:ascii="Arial" w:eastAsia="Times New Roman" w:hAnsi="Arial" w:cs="Arial"/>
                <w:b/>
                <w:sz w:val="18"/>
                <w:szCs w:val="18"/>
                <w:lang w:val="es-MX" w:eastAsia="es-MX"/>
              </w:rPr>
            </w:pPr>
            <w:r w:rsidRPr="001D2C58">
              <w:rPr>
                <w:rFonts w:ascii="Arial" w:eastAsia="Times New Roman" w:hAnsi="Arial" w:cs="Arial"/>
                <w:b/>
                <w:sz w:val="18"/>
                <w:szCs w:val="18"/>
                <w:lang w:val="es-MX" w:eastAsia="es-MX"/>
              </w:rPr>
              <w:t>MAESTRIA</w:t>
            </w:r>
          </w:p>
        </w:tc>
        <w:tc>
          <w:tcPr>
            <w:tcW w:w="133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934DF3A" w14:textId="77777777" w:rsidR="00C939A4" w:rsidRPr="001D2C58" w:rsidRDefault="00C939A4" w:rsidP="00C939A4">
            <w:pPr>
              <w:jc w:val="center"/>
              <w:rPr>
                <w:rFonts w:ascii="Arial" w:eastAsia="Times New Roman" w:hAnsi="Arial" w:cs="Arial"/>
                <w:b/>
                <w:sz w:val="18"/>
                <w:szCs w:val="18"/>
                <w:lang w:val="es-MX" w:eastAsia="es-MX"/>
              </w:rPr>
            </w:pPr>
            <w:r w:rsidRPr="001D2C58">
              <w:rPr>
                <w:rFonts w:ascii="Arial" w:eastAsia="Times New Roman" w:hAnsi="Arial" w:cs="Arial"/>
                <w:b/>
                <w:sz w:val="18"/>
                <w:szCs w:val="18"/>
                <w:lang w:val="es-MX" w:eastAsia="es-MX"/>
              </w:rPr>
              <w:t>DOCTORADO</w:t>
            </w:r>
          </w:p>
        </w:tc>
        <w:tc>
          <w:tcPr>
            <w:tcW w:w="341" w:type="dxa"/>
            <w:shd w:val="clear" w:color="auto" w:fill="FFFFFF"/>
            <w:noWrap/>
            <w:tcMar>
              <w:top w:w="0" w:type="dxa"/>
              <w:left w:w="70" w:type="dxa"/>
              <w:bottom w:w="0" w:type="dxa"/>
              <w:right w:w="70" w:type="dxa"/>
            </w:tcMar>
            <w:vAlign w:val="bottom"/>
            <w:hideMark/>
          </w:tcPr>
          <w:p w14:paraId="5C64A210" w14:textId="77777777" w:rsidR="00C939A4" w:rsidRPr="001D2C58" w:rsidRDefault="00C939A4" w:rsidP="00C939A4">
            <w:pPr>
              <w:rPr>
                <w:rFonts w:ascii="Arial" w:eastAsia="Times New Roman" w:hAnsi="Arial" w:cs="Arial"/>
                <w:sz w:val="18"/>
                <w:szCs w:val="18"/>
                <w:lang w:val="es-MX" w:eastAsia="es-MX"/>
              </w:rPr>
            </w:pPr>
          </w:p>
        </w:tc>
      </w:tr>
      <w:tr w:rsidR="001D2C58" w:rsidRPr="001D2C58" w14:paraId="2D971B87" w14:textId="77777777" w:rsidTr="00C939A4">
        <w:trPr>
          <w:trHeight w:val="128"/>
        </w:trPr>
        <w:tc>
          <w:tcPr>
            <w:tcW w:w="980" w:type="dxa"/>
            <w:shd w:val="clear" w:color="auto" w:fill="FFFFFF"/>
            <w:noWrap/>
            <w:tcMar>
              <w:top w:w="0" w:type="dxa"/>
              <w:left w:w="70" w:type="dxa"/>
              <w:bottom w:w="0" w:type="dxa"/>
              <w:right w:w="70" w:type="dxa"/>
            </w:tcMar>
            <w:vAlign w:val="bottom"/>
            <w:hideMark/>
          </w:tcPr>
          <w:p w14:paraId="6B614267" w14:textId="77777777" w:rsidR="00C939A4" w:rsidRPr="001D2C58" w:rsidRDefault="00C939A4" w:rsidP="00C939A4">
            <w:pPr>
              <w:rPr>
                <w:rFonts w:ascii="Arial" w:eastAsia="Times New Roman" w:hAnsi="Arial" w:cs="Arial"/>
                <w:sz w:val="18"/>
                <w:szCs w:val="18"/>
                <w:lang w:val="es-MX" w:eastAsia="es-MX"/>
              </w:rPr>
            </w:pPr>
          </w:p>
        </w:tc>
        <w:tc>
          <w:tcPr>
            <w:tcW w:w="9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D3D4FB3" w14:textId="77777777" w:rsidR="00C939A4" w:rsidRPr="001D2C58" w:rsidRDefault="00C939A4" w:rsidP="00C939A4">
            <w:pPr>
              <w:spacing w:line="12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4273742" w14:textId="77777777" w:rsidR="00C939A4" w:rsidRPr="001D2C58" w:rsidRDefault="00C939A4" w:rsidP="00C939A4">
            <w:pPr>
              <w:spacing w:line="12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9</w:t>
            </w:r>
          </w:p>
        </w:tc>
        <w:tc>
          <w:tcPr>
            <w:tcW w:w="13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F7F9F6A" w14:textId="77777777" w:rsidR="00C939A4" w:rsidRPr="001D2C58" w:rsidRDefault="00C939A4" w:rsidP="00C939A4">
            <w:pPr>
              <w:spacing w:line="12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29</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E138771" w14:textId="77777777" w:rsidR="00C939A4" w:rsidRPr="001D2C58" w:rsidRDefault="00C939A4" w:rsidP="00C939A4">
            <w:pPr>
              <w:spacing w:line="12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E3FBD1D" w14:textId="77777777" w:rsidR="00C939A4" w:rsidRPr="001D2C58" w:rsidRDefault="00C939A4" w:rsidP="00C939A4">
            <w:pPr>
              <w:spacing w:line="12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w:t>
            </w:r>
          </w:p>
        </w:tc>
        <w:tc>
          <w:tcPr>
            <w:tcW w:w="14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E46CAD2" w14:textId="77777777" w:rsidR="00C939A4" w:rsidRPr="001D2C58" w:rsidRDefault="00C939A4" w:rsidP="00C939A4">
            <w:pPr>
              <w:spacing w:line="12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3</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CDF8021" w14:textId="77777777" w:rsidR="00C939A4" w:rsidRPr="001D2C58" w:rsidRDefault="00C939A4" w:rsidP="00C939A4">
            <w:pPr>
              <w:spacing w:line="12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w:t>
            </w:r>
          </w:p>
        </w:tc>
        <w:tc>
          <w:tcPr>
            <w:tcW w:w="13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543416A" w14:textId="77777777" w:rsidR="00C939A4" w:rsidRPr="001D2C58" w:rsidRDefault="00C939A4" w:rsidP="00C939A4">
            <w:pPr>
              <w:spacing w:line="12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3</w:t>
            </w:r>
          </w:p>
        </w:tc>
        <w:tc>
          <w:tcPr>
            <w:tcW w:w="341" w:type="dxa"/>
            <w:shd w:val="clear" w:color="auto" w:fill="FFFFFF"/>
            <w:noWrap/>
            <w:tcMar>
              <w:top w:w="0" w:type="dxa"/>
              <w:left w:w="70" w:type="dxa"/>
              <w:bottom w:w="0" w:type="dxa"/>
              <w:right w:w="70" w:type="dxa"/>
            </w:tcMar>
            <w:vAlign w:val="bottom"/>
          </w:tcPr>
          <w:p w14:paraId="703147A9" w14:textId="77777777" w:rsidR="00C939A4" w:rsidRPr="001D2C58" w:rsidRDefault="00C939A4" w:rsidP="00C939A4">
            <w:pPr>
              <w:spacing w:line="128" w:lineRule="atLeast"/>
              <w:jc w:val="right"/>
              <w:rPr>
                <w:rFonts w:ascii="Arial" w:eastAsia="Times New Roman" w:hAnsi="Arial" w:cs="Arial"/>
                <w:sz w:val="18"/>
                <w:szCs w:val="18"/>
                <w:lang w:val="es-MX" w:eastAsia="es-MX"/>
              </w:rPr>
            </w:pPr>
          </w:p>
        </w:tc>
      </w:tr>
      <w:tr w:rsidR="001D2C58" w:rsidRPr="001D2C58" w14:paraId="06FD566B" w14:textId="77777777" w:rsidTr="00C939A4">
        <w:trPr>
          <w:trHeight w:val="116"/>
        </w:trPr>
        <w:tc>
          <w:tcPr>
            <w:tcW w:w="980" w:type="dxa"/>
            <w:shd w:val="clear" w:color="auto" w:fill="FFFFFF"/>
            <w:noWrap/>
            <w:tcMar>
              <w:top w:w="0" w:type="dxa"/>
              <w:left w:w="70" w:type="dxa"/>
              <w:bottom w:w="0" w:type="dxa"/>
              <w:right w:w="70" w:type="dxa"/>
            </w:tcMar>
            <w:vAlign w:val="bottom"/>
            <w:hideMark/>
          </w:tcPr>
          <w:p w14:paraId="1907CAB5" w14:textId="77777777" w:rsidR="00C939A4" w:rsidRPr="001D2C58" w:rsidRDefault="00C939A4" w:rsidP="00C939A4">
            <w:pPr>
              <w:rPr>
                <w:rFonts w:ascii="Arial" w:eastAsia="Times New Roman" w:hAnsi="Arial" w:cs="Arial"/>
                <w:sz w:val="18"/>
                <w:szCs w:val="18"/>
                <w:lang w:val="es-MX" w:eastAsia="es-MX"/>
              </w:rPr>
            </w:pPr>
          </w:p>
        </w:tc>
        <w:tc>
          <w:tcPr>
            <w:tcW w:w="9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AF8523A" w14:textId="77777777" w:rsidR="00C939A4" w:rsidRPr="001D2C58" w:rsidRDefault="00C939A4" w:rsidP="00C939A4">
            <w:pPr>
              <w:spacing w:line="116"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377580F" w14:textId="77777777" w:rsidR="00C939A4" w:rsidRPr="001D2C58" w:rsidRDefault="00C939A4" w:rsidP="00C939A4">
            <w:pPr>
              <w:spacing w:line="116"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2</w:t>
            </w:r>
          </w:p>
        </w:tc>
        <w:tc>
          <w:tcPr>
            <w:tcW w:w="13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479FAE3" w14:textId="77777777" w:rsidR="00C939A4" w:rsidRPr="001D2C58" w:rsidRDefault="00C939A4" w:rsidP="00C939A4">
            <w:pPr>
              <w:spacing w:line="116"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39</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69A9C3A" w14:textId="77777777" w:rsidR="00C939A4" w:rsidRPr="001D2C58" w:rsidRDefault="00C939A4" w:rsidP="00C939A4">
            <w:pPr>
              <w:spacing w:line="116"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23</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46814AC" w14:textId="77777777" w:rsidR="00C939A4" w:rsidRPr="001D2C58" w:rsidRDefault="00C939A4" w:rsidP="00C939A4">
            <w:pPr>
              <w:spacing w:line="116"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3</w:t>
            </w:r>
          </w:p>
        </w:tc>
        <w:tc>
          <w:tcPr>
            <w:tcW w:w="14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7EDB56A" w14:textId="77777777" w:rsidR="00C939A4" w:rsidRPr="001D2C58" w:rsidRDefault="00C939A4" w:rsidP="00C939A4">
            <w:pPr>
              <w:spacing w:line="116"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555A6C7" w14:textId="77777777" w:rsidR="00C939A4" w:rsidRPr="001D2C58" w:rsidRDefault="00C939A4" w:rsidP="00C939A4">
            <w:pPr>
              <w:spacing w:line="116"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0</w:t>
            </w:r>
          </w:p>
        </w:tc>
        <w:tc>
          <w:tcPr>
            <w:tcW w:w="13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1EC297C" w14:textId="77777777" w:rsidR="00C939A4" w:rsidRPr="001D2C58" w:rsidRDefault="00C939A4" w:rsidP="00C939A4">
            <w:pPr>
              <w:spacing w:line="116"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 </w:t>
            </w:r>
          </w:p>
        </w:tc>
        <w:tc>
          <w:tcPr>
            <w:tcW w:w="341" w:type="dxa"/>
            <w:shd w:val="clear" w:color="auto" w:fill="FFFFFF"/>
            <w:noWrap/>
            <w:tcMar>
              <w:top w:w="0" w:type="dxa"/>
              <w:left w:w="70" w:type="dxa"/>
              <w:bottom w:w="0" w:type="dxa"/>
              <w:right w:w="70" w:type="dxa"/>
            </w:tcMar>
            <w:vAlign w:val="bottom"/>
          </w:tcPr>
          <w:p w14:paraId="0C006A5E" w14:textId="77777777" w:rsidR="00C939A4" w:rsidRPr="001D2C58" w:rsidRDefault="00C939A4" w:rsidP="00C939A4">
            <w:pPr>
              <w:spacing w:line="116" w:lineRule="atLeast"/>
              <w:jc w:val="right"/>
              <w:rPr>
                <w:rFonts w:ascii="Arial" w:eastAsia="Times New Roman" w:hAnsi="Arial" w:cs="Arial"/>
                <w:sz w:val="18"/>
                <w:szCs w:val="18"/>
                <w:lang w:val="es-MX" w:eastAsia="es-MX"/>
              </w:rPr>
            </w:pPr>
          </w:p>
        </w:tc>
      </w:tr>
      <w:tr w:rsidR="001D2C58" w:rsidRPr="001D2C58" w14:paraId="0BDB5F2A" w14:textId="77777777" w:rsidTr="00C939A4">
        <w:trPr>
          <w:trHeight w:val="104"/>
        </w:trPr>
        <w:tc>
          <w:tcPr>
            <w:tcW w:w="980" w:type="dxa"/>
            <w:shd w:val="clear" w:color="auto" w:fill="FFFFFF"/>
            <w:noWrap/>
            <w:tcMar>
              <w:top w:w="0" w:type="dxa"/>
              <w:left w:w="70" w:type="dxa"/>
              <w:bottom w:w="0" w:type="dxa"/>
              <w:right w:w="70" w:type="dxa"/>
            </w:tcMar>
            <w:vAlign w:val="bottom"/>
            <w:hideMark/>
          </w:tcPr>
          <w:p w14:paraId="3FE8F82D" w14:textId="77777777" w:rsidR="00C939A4" w:rsidRPr="001D2C58" w:rsidRDefault="00C939A4" w:rsidP="00C939A4">
            <w:pPr>
              <w:rPr>
                <w:rFonts w:ascii="Arial" w:eastAsia="Times New Roman" w:hAnsi="Arial" w:cs="Arial"/>
                <w:sz w:val="18"/>
                <w:szCs w:val="18"/>
                <w:lang w:val="es-MX" w:eastAsia="es-MX"/>
              </w:rPr>
            </w:pPr>
          </w:p>
        </w:tc>
        <w:tc>
          <w:tcPr>
            <w:tcW w:w="9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7859DC1" w14:textId="77777777" w:rsidR="00C939A4" w:rsidRPr="001D2C58" w:rsidRDefault="00C939A4" w:rsidP="00C939A4">
            <w:pPr>
              <w:spacing w:line="104"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C01D2ED" w14:textId="77777777" w:rsidR="00C939A4" w:rsidRPr="001D2C58" w:rsidRDefault="00C939A4" w:rsidP="00C939A4">
            <w:pPr>
              <w:spacing w:line="104"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0</w:t>
            </w:r>
          </w:p>
        </w:tc>
        <w:tc>
          <w:tcPr>
            <w:tcW w:w="13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D059175" w14:textId="77777777" w:rsidR="00C939A4" w:rsidRPr="001D2C58" w:rsidRDefault="00C939A4" w:rsidP="00C939A4">
            <w:pPr>
              <w:spacing w:line="104"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12</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9AA1AA9" w14:textId="77777777" w:rsidR="00C939A4" w:rsidRPr="001D2C58" w:rsidRDefault="00C939A4" w:rsidP="00C939A4">
            <w:pPr>
              <w:spacing w:line="104"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36</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DCD811D" w14:textId="77777777" w:rsidR="00C939A4" w:rsidRPr="001D2C58" w:rsidRDefault="00C939A4" w:rsidP="00C939A4">
            <w:pPr>
              <w:spacing w:line="104"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6</w:t>
            </w:r>
          </w:p>
        </w:tc>
        <w:tc>
          <w:tcPr>
            <w:tcW w:w="14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FDF0675" w14:textId="77777777" w:rsidR="00C939A4" w:rsidRPr="001D2C58" w:rsidRDefault="00C939A4" w:rsidP="00C939A4">
            <w:pPr>
              <w:spacing w:line="104"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11</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A0796EF" w14:textId="77777777" w:rsidR="00C939A4" w:rsidRPr="001D2C58" w:rsidRDefault="00C939A4" w:rsidP="00C939A4">
            <w:pPr>
              <w:spacing w:line="104"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 </w:t>
            </w:r>
          </w:p>
        </w:tc>
        <w:tc>
          <w:tcPr>
            <w:tcW w:w="13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0364643" w14:textId="77777777" w:rsidR="00C939A4" w:rsidRPr="001D2C58" w:rsidRDefault="00C939A4" w:rsidP="00C939A4">
            <w:pPr>
              <w:spacing w:line="104"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 </w:t>
            </w:r>
          </w:p>
        </w:tc>
        <w:tc>
          <w:tcPr>
            <w:tcW w:w="341" w:type="dxa"/>
            <w:shd w:val="clear" w:color="auto" w:fill="FFFFFF"/>
            <w:noWrap/>
            <w:tcMar>
              <w:top w:w="0" w:type="dxa"/>
              <w:left w:w="70" w:type="dxa"/>
              <w:bottom w:w="0" w:type="dxa"/>
              <w:right w:w="70" w:type="dxa"/>
            </w:tcMar>
            <w:vAlign w:val="bottom"/>
          </w:tcPr>
          <w:p w14:paraId="7D324058" w14:textId="77777777" w:rsidR="00C939A4" w:rsidRPr="001D2C58" w:rsidRDefault="00C939A4" w:rsidP="00C939A4">
            <w:pPr>
              <w:spacing w:line="104" w:lineRule="atLeast"/>
              <w:jc w:val="right"/>
              <w:rPr>
                <w:rFonts w:ascii="Arial" w:eastAsia="Times New Roman" w:hAnsi="Arial" w:cs="Arial"/>
                <w:sz w:val="18"/>
                <w:szCs w:val="18"/>
                <w:lang w:val="es-MX" w:eastAsia="es-MX"/>
              </w:rPr>
            </w:pPr>
          </w:p>
        </w:tc>
      </w:tr>
      <w:tr w:rsidR="001D2C58" w:rsidRPr="001D2C58" w14:paraId="0338B11A" w14:textId="77777777" w:rsidTr="00C939A4">
        <w:trPr>
          <w:trHeight w:val="91"/>
        </w:trPr>
        <w:tc>
          <w:tcPr>
            <w:tcW w:w="980" w:type="dxa"/>
            <w:shd w:val="clear" w:color="auto" w:fill="FFFFFF"/>
            <w:noWrap/>
            <w:tcMar>
              <w:top w:w="0" w:type="dxa"/>
              <w:left w:w="70" w:type="dxa"/>
              <w:bottom w:w="0" w:type="dxa"/>
              <w:right w:w="70" w:type="dxa"/>
            </w:tcMar>
            <w:vAlign w:val="bottom"/>
            <w:hideMark/>
          </w:tcPr>
          <w:p w14:paraId="79DE9703" w14:textId="77777777" w:rsidR="00C939A4" w:rsidRPr="001D2C58" w:rsidRDefault="00C939A4" w:rsidP="00C939A4">
            <w:pPr>
              <w:rPr>
                <w:rFonts w:ascii="Arial" w:eastAsia="Times New Roman" w:hAnsi="Arial" w:cs="Arial"/>
                <w:sz w:val="18"/>
                <w:szCs w:val="18"/>
                <w:lang w:val="es-MX" w:eastAsia="es-MX"/>
              </w:rPr>
            </w:pPr>
          </w:p>
        </w:tc>
        <w:tc>
          <w:tcPr>
            <w:tcW w:w="9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B54363D" w14:textId="77777777" w:rsidR="00C939A4" w:rsidRPr="001D2C58" w:rsidRDefault="00C939A4" w:rsidP="00C939A4">
            <w:pPr>
              <w:spacing w:line="9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8B1AE96" w14:textId="77777777" w:rsidR="00C939A4" w:rsidRPr="001D2C58" w:rsidRDefault="00C939A4" w:rsidP="00C939A4">
            <w:pPr>
              <w:spacing w:line="9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7</w:t>
            </w:r>
          </w:p>
        </w:tc>
        <w:tc>
          <w:tcPr>
            <w:tcW w:w="13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3835DAC" w14:textId="77777777" w:rsidR="00C939A4" w:rsidRPr="001D2C58" w:rsidRDefault="00C939A4" w:rsidP="00C939A4">
            <w:pPr>
              <w:spacing w:line="9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16</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1AD7DA2" w14:textId="77777777" w:rsidR="00C939A4" w:rsidRPr="001D2C58" w:rsidRDefault="00C939A4" w:rsidP="00C939A4">
            <w:pPr>
              <w:spacing w:line="9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10</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7B963ED" w14:textId="77777777" w:rsidR="00C939A4" w:rsidRPr="001D2C58" w:rsidRDefault="00C939A4" w:rsidP="00C939A4">
            <w:pPr>
              <w:spacing w:line="9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9</w:t>
            </w:r>
          </w:p>
        </w:tc>
        <w:tc>
          <w:tcPr>
            <w:tcW w:w="14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E3B5E27" w14:textId="77777777" w:rsidR="00C939A4" w:rsidRPr="001D2C58" w:rsidRDefault="00C939A4" w:rsidP="00C939A4">
            <w:pPr>
              <w:spacing w:line="9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25</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697DCF4" w14:textId="77777777" w:rsidR="00C939A4" w:rsidRPr="001D2C58" w:rsidRDefault="00C939A4" w:rsidP="00C939A4">
            <w:pPr>
              <w:spacing w:line="9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w:t>
            </w:r>
          </w:p>
        </w:tc>
        <w:tc>
          <w:tcPr>
            <w:tcW w:w="13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B044DDC" w14:textId="77777777" w:rsidR="00C939A4" w:rsidRPr="001D2C58" w:rsidRDefault="00C939A4" w:rsidP="00C939A4">
            <w:pPr>
              <w:spacing w:line="9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 </w:t>
            </w:r>
          </w:p>
        </w:tc>
        <w:tc>
          <w:tcPr>
            <w:tcW w:w="341" w:type="dxa"/>
            <w:shd w:val="clear" w:color="auto" w:fill="FFFFFF"/>
            <w:noWrap/>
            <w:tcMar>
              <w:top w:w="0" w:type="dxa"/>
              <w:left w:w="70" w:type="dxa"/>
              <w:bottom w:w="0" w:type="dxa"/>
              <w:right w:w="70" w:type="dxa"/>
            </w:tcMar>
            <w:vAlign w:val="bottom"/>
          </w:tcPr>
          <w:p w14:paraId="6F2BED3A" w14:textId="77777777" w:rsidR="00C939A4" w:rsidRPr="001D2C58" w:rsidRDefault="00C939A4" w:rsidP="00C939A4">
            <w:pPr>
              <w:spacing w:line="91" w:lineRule="atLeast"/>
              <w:jc w:val="right"/>
              <w:rPr>
                <w:rFonts w:ascii="Arial" w:eastAsia="Times New Roman" w:hAnsi="Arial" w:cs="Arial"/>
                <w:sz w:val="18"/>
                <w:szCs w:val="18"/>
                <w:lang w:val="es-MX" w:eastAsia="es-MX"/>
              </w:rPr>
            </w:pPr>
          </w:p>
        </w:tc>
      </w:tr>
      <w:tr w:rsidR="001D2C58" w:rsidRPr="001D2C58" w14:paraId="258713CF" w14:textId="77777777" w:rsidTr="00C939A4">
        <w:trPr>
          <w:trHeight w:val="80"/>
        </w:trPr>
        <w:tc>
          <w:tcPr>
            <w:tcW w:w="980" w:type="dxa"/>
            <w:shd w:val="clear" w:color="auto" w:fill="FFFFFF"/>
            <w:noWrap/>
            <w:tcMar>
              <w:top w:w="0" w:type="dxa"/>
              <w:left w:w="70" w:type="dxa"/>
              <w:bottom w:w="0" w:type="dxa"/>
              <w:right w:w="70" w:type="dxa"/>
            </w:tcMar>
            <w:vAlign w:val="bottom"/>
            <w:hideMark/>
          </w:tcPr>
          <w:p w14:paraId="30EEDCA2" w14:textId="77777777" w:rsidR="00C939A4" w:rsidRPr="001D2C58" w:rsidRDefault="00C939A4" w:rsidP="00C939A4">
            <w:pPr>
              <w:rPr>
                <w:rFonts w:ascii="Arial" w:eastAsia="Times New Roman" w:hAnsi="Arial" w:cs="Arial"/>
                <w:sz w:val="18"/>
                <w:szCs w:val="18"/>
                <w:lang w:val="es-MX" w:eastAsia="es-MX"/>
              </w:rPr>
            </w:pPr>
          </w:p>
        </w:tc>
        <w:tc>
          <w:tcPr>
            <w:tcW w:w="9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692F072" w14:textId="77777777" w:rsidR="00C939A4" w:rsidRPr="001D2C58" w:rsidRDefault="00C939A4" w:rsidP="00C939A4">
            <w:pPr>
              <w:spacing w:line="80"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E1F1BBB" w14:textId="77777777" w:rsidR="00C939A4" w:rsidRPr="001D2C58" w:rsidRDefault="00C939A4" w:rsidP="00C939A4">
            <w:pPr>
              <w:spacing w:line="80"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3</w:t>
            </w:r>
          </w:p>
        </w:tc>
        <w:tc>
          <w:tcPr>
            <w:tcW w:w="13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A77B85C" w14:textId="77777777" w:rsidR="00C939A4" w:rsidRPr="001D2C58" w:rsidRDefault="00C939A4" w:rsidP="00C939A4">
            <w:pPr>
              <w:spacing w:line="80"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8</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DE8A30D" w14:textId="77777777" w:rsidR="00C939A4" w:rsidRPr="001D2C58" w:rsidRDefault="00C939A4" w:rsidP="00C939A4">
            <w:pPr>
              <w:spacing w:line="80"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19</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0C3E657" w14:textId="77777777" w:rsidR="00C939A4" w:rsidRPr="001D2C58" w:rsidRDefault="00C939A4" w:rsidP="00C939A4">
            <w:pPr>
              <w:spacing w:line="80"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7</w:t>
            </w:r>
          </w:p>
        </w:tc>
        <w:tc>
          <w:tcPr>
            <w:tcW w:w="14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6686F6B" w14:textId="77777777" w:rsidR="00C939A4" w:rsidRPr="001D2C58" w:rsidRDefault="00C939A4" w:rsidP="00C939A4">
            <w:pPr>
              <w:spacing w:line="80"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29</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F875794" w14:textId="77777777" w:rsidR="00C939A4" w:rsidRPr="001D2C58" w:rsidRDefault="00C939A4" w:rsidP="00C939A4">
            <w:pPr>
              <w:spacing w:line="80"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 </w:t>
            </w:r>
          </w:p>
        </w:tc>
        <w:tc>
          <w:tcPr>
            <w:tcW w:w="13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6379E56" w14:textId="77777777" w:rsidR="00C939A4" w:rsidRPr="001D2C58" w:rsidRDefault="00C939A4" w:rsidP="00C939A4">
            <w:pPr>
              <w:spacing w:line="80"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 </w:t>
            </w:r>
          </w:p>
        </w:tc>
        <w:tc>
          <w:tcPr>
            <w:tcW w:w="341" w:type="dxa"/>
            <w:shd w:val="clear" w:color="auto" w:fill="FFFFFF"/>
            <w:noWrap/>
            <w:tcMar>
              <w:top w:w="0" w:type="dxa"/>
              <w:left w:w="70" w:type="dxa"/>
              <w:bottom w:w="0" w:type="dxa"/>
              <w:right w:w="70" w:type="dxa"/>
            </w:tcMar>
            <w:vAlign w:val="bottom"/>
          </w:tcPr>
          <w:p w14:paraId="6EC20D59" w14:textId="77777777" w:rsidR="00C939A4" w:rsidRPr="001D2C58" w:rsidRDefault="00C939A4" w:rsidP="00C939A4">
            <w:pPr>
              <w:spacing w:line="80" w:lineRule="atLeast"/>
              <w:jc w:val="right"/>
              <w:rPr>
                <w:rFonts w:ascii="Arial" w:eastAsia="Times New Roman" w:hAnsi="Arial" w:cs="Arial"/>
                <w:sz w:val="18"/>
                <w:szCs w:val="18"/>
                <w:lang w:val="es-MX" w:eastAsia="es-MX"/>
              </w:rPr>
            </w:pPr>
          </w:p>
        </w:tc>
      </w:tr>
      <w:tr w:rsidR="001D2C58" w:rsidRPr="001D2C58" w14:paraId="11C6083D" w14:textId="77777777" w:rsidTr="00C939A4">
        <w:trPr>
          <w:trHeight w:val="54"/>
        </w:trPr>
        <w:tc>
          <w:tcPr>
            <w:tcW w:w="980" w:type="dxa"/>
            <w:shd w:val="clear" w:color="auto" w:fill="FFFFFF"/>
            <w:noWrap/>
            <w:tcMar>
              <w:top w:w="0" w:type="dxa"/>
              <w:left w:w="70" w:type="dxa"/>
              <w:bottom w:w="0" w:type="dxa"/>
              <w:right w:w="70" w:type="dxa"/>
            </w:tcMar>
            <w:vAlign w:val="bottom"/>
            <w:hideMark/>
          </w:tcPr>
          <w:p w14:paraId="4A0FA512" w14:textId="77777777" w:rsidR="00C939A4" w:rsidRPr="001D2C58" w:rsidRDefault="00C939A4" w:rsidP="00C939A4">
            <w:pPr>
              <w:rPr>
                <w:rFonts w:ascii="Arial" w:eastAsia="Times New Roman" w:hAnsi="Arial" w:cs="Arial"/>
                <w:sz w:val="18"/>
                <w:szCs w:val="18"/>
                <w:lang w:val="es-MX" w:eastAsia="es-MX"/>
              </w:rPr>
            </w:pPr>
          </w:p>
        </w:tc>
        <w:tc>
          <w:tcPr>
            <w:tcW w:w="9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53C7835" w14:textId="77777777" w:rsidR="00C939A4" w:rsidRPr="001D2C58" w:rsidRDefault="00C939A4" w:rsidP="00C939A4">
            <w:pPr>
              <w:spacing w:line="54"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BDC6CD6" w14:textId="77777777" w:rsidR="00C939A4" w:rsidRPr="001D2C58" w:rsidRDefault="00C939A4" w:rsidP="00C939A4">
            <w:pPr>
              <w:spacing w:line="54"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3</w:t>
            </w:r>
          </w:p>
        </w:tc>
        <w:tc>
          <w:tcPr>
            <w:tcW w:w="13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2481095" w14:textId="77777777" w:rsidR="00C939A4" w:rsidRPr="001D2C58" w:rsidRDefault="00C939A4" w:rsidP="00C939A4">
            <w:pPr>
              <w:spacing w:line="54"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6</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1B0D881" w14:textId="77777777" w:rsidR="00C939A4" w:rsidRPr="001D2C58" w:rsidRDefault="00C939A4" w:rsidP="00C939A4">
            <w:pPr>
              <w:spacing w:line="54"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19</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86EA56E" w14:textId="77777777" w:rsidR="00C939A4" w:rsidRPr="001D2C58" w:rsidRDefault="00C939A4" w:rsidP="00C939A4">
            <w:pPr>
              <w:spacing w:line="54"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5</w:t>
            </w:r>
          </w:p>
        </w:tc>
        <w:tc>
          <w:tcPr>
            <w:tcW w:w="14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7CD3B44" w14:textId="77777777" w:rsidR="00C939A4" w:rsidRPr="001D2C58" w:rsidRDefault="00C939A4" w:rsidP="00C939A4">
            <w:pPr>
              <w:spacing w:line="54"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33</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7674C0F" w14:textId="77777777" w:rsidR="00C939A4" w:rsidRPr="001D2C58" w:rsidRDefault="00C939A4" w:rsidP="00C939A4">
            <w:pPr>
              <w:spacing w:line="54"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2</w:t>
            </w:r>
          </w:p>
        </w:tc>
        <w:tc>
          <w:tcPr>
            <w:tcW w:w="13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0DDC9AC" w14:textId="77777777" w:rsidR="00C939A4" w:rsidRPr="001D2C58" w:rsidRDefault="00C939A4" w:rsidP="00C939A4">
            <w:pPr>
              <w:spacing w:line="54"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 </w:t>
            </w:r>
          </w:p>
        </w:tc>
        <w:tc>
          <w:tcPr>
            <w:tcW w:w="341" w:type="dxa"/>
            <w:shd w:val="clear" w:color="auto" w:fill="FFFFFF"/>
            <w:noWrap/>
            <w:tcMar>
              <w:top w:w="0" w:type="dxa"/>
              <w:left w:w="70" w:type="dxa"/>
              <w:bottom w:w="0" w:type="dxa"/>
              <w:right w:w="70" w:type="dxa"/>
            </w:tcMar>
            <w:vAlign w:val="bottom"/>
          </w:tcPr>
          <w:p w14:paraId="578E8660" w14:textId="77777777" w:rsidR="00C939A4" w:rsidRPr="001D2C58" w:rsidRDefault="00C939A4" w:rsidP="00C939A4">
            <w:pPr>
              <w:spacing w:line="54" w:lineRule="atLeast"/>
              <w:jc w:val="right"/>
              <w:rPr>
                <w:rFonts w:ascii="Arial" w:eastAsia="Times New Roman" w:hAnsi="Arial" w:cs="Arial"/>
                <w:sz w:val="18"/>
                <w:szCs w:val="18"/>
                <w:lang w:val="es-MX" w:eastAsia="es-MX"/>
              </w:rPr>
            </w:pPr>
          </w:p>
        </w:tc>
      </w:tr>
      <w:tr w:rsidR="001D2C58" w:rsidRPr="001D2C58" w14:paraId="5AC5BDBE" w14:textId="77777777" w:rsidTr="00C939A4">
        <w:trPr>
          <w:trHeight w:val="51"/>
        </w:trPr>
        <w:tc>
          <w:tcPr>
            <w:tcW w:w="980" w:type="dxa"/>
            <w:shd w:val="clear" w:color="auto" w:fill="FFFFFF"/>
            <w:noWrap/>
            <w:tcMar>
              <w:top w:w="0" w:type="dxa"/>
              <w:left w:w="70" w:type="dxa"/>
              <w:bottom w:w="0" w:type="dxa"/>
              <w:right w:w="70" w:type="dxa"/>
            </w:tcMar>
            <w:vAlign w:val="bottom"/>
            <w:hideMark/>
          </w:tcPr>
          <w:p w14:paraId="7536D8A9" w14:textId="77777777" w:rsidR="00C939A4" w:rsidRPr="001D2C58" w:rsidRDefault="00C939A4" w:rsidP="00C939A4">
            <w:pPr>
              <w:rPr>
                <w:rFonts w:ascii="Arial" w:eastAsia="Times New Roman" w:hAnsi="Arial" w:cs="Arial"/>
                <w:sz w:val="18"/>
                <w:szCs w:val="18"/>
                <w:lang w:val="es-MX" w:eastAsia="es-MX"/>
              </w:rPr>
            </w:pPr>
          </w:p>
        </w:tc>
        <w:tc>
          <w:tcPr>
            <w:tcW w:w="9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22B6B1"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2C78256"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4</w:t>
            </w:r>
          </w:p>
        </w:tc>
        <w:tc>
          <w:tcPr>
            <w:tcW w:w="13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ADFF582"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5</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CDA5505"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16</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EFC5DA9"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6</w:t>
            </w:r>
          </w:p>
        </w:tc>
        <w:tc>
          <w:tcPr>
            <w:tcW w:w="14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2A1E2C1"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36</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784CF18"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w:t>
            </w:r>
          </w:p>
        </w:tc>
        <w:tc>
          <w:tcPr>
            <w:tcW w:w="13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D09A268"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 </w:t>
            </w:r>
          </w:p>
        </w:tc>
        <w:tc>
          <w:tcPr>
            <w:tcW w:w="341" w:type="dxa"/>
            <w:shd w:val="clear" w:color="auto" w:fill="FFFFFF"/>
            <w:noWrap/>
            <w:tcMar>
              <w:top w:w="0" w:type="dxa"/>
              <w:left w:w="70" w:type="dxa"/>
              <w:bottom w:w="0" w:type="dxa"/>
              <w:right w:w="70" w:type="dxa"/>
            </w:tcMar>
            <w:vAlign w:val="bottom"/>
          </w:tcPr>
          <w:p w14:paraId="75A8760D" w14:textId="77777777" w:rsidR="00C939A4" w:rsidRPr="001D2C58" w:rsidRDefault="00C939A4" w:rsidP="00C939A4">
            <w:pPr>
              <w:spacing w:line="51" w:lineRule="atLeast"/>
              <w:jc w:val="right"/>
              <w:rPr>
                <w:rFonts w:ascii="Arial" w:eastAsia="Times New Roman" w:hAnsi="Arial" w:cs="Arial"/>
                <w:sz w:val="18"/>
                <w:szCs w:val="18"/>
                <w:lang w:val="es-MX" w:eastAsia="es-MX"/>
              </w:rPr>
            </w:pPr>
          </w:p>
        </w:tc>
      </w:tr>
      <w:tr w:rsidR="001D2C58" w:rsidRPr="001D2C58" w14:paraId="12CB5772" w14:textId="77777777" w:rsidTr="00C939A4">
        <w:trPr>
          <w:trHeight w:val="51"/>
        </w:trPr>
        <w:tc>
          <w:tcPr>
            <w:tcW w:w="980" w:type="dxa"/>
            <w:shd w:val="clear" w:color="auto" w:fill="FFFFFF"/>
            <w:noWrap/>
            <w:tcMar>
              <w:top w:w="0" w:type="dxa"/>
              <w:left w:w="70" w:type="dxa"/>
              <w:bottom w:w="0" w:type="dxa"/>
              <w:right w:w="70" w:type="dxa"/>
            </w:tcMar>
            <w:vAlign w:val="bottom"/>
            <w:hideMark/>
          </w:tcPr>
          <w:p w14:paraId="6F0D06F3" w14:textId="77777777" w:rsidR="00C939A4" w:rsidRPr="001D2C58" w:rsidRDefault="00C939A4" w:rsidP="00C939A4">
            <w:pPr>
              <w:rPr>
                <w:rFonts w:ascii="Arial" w:eastAsia="Times New Roman" w:hAnsi="Arial" w:cs="Arial"/>
                <w:sz w:val="18"/>
                <w:szCs w:val="18"/>
                <w:lang w:val="es-MX" w:eastAsia="es-MX"/>
              </w:rPr>
            </w:pPr>
          </w:p>
        </w:tc>
        <w:tc>
          <w:tcPr>
            <w:tcW w:w="9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1D08BD1"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890AE5D"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12</w:t>
            </w:r>
          </w:p>
        </w:tc>
        <w:tc>
          <w:tcPr>
            <w:tcW w:w="13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17DECAC"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11</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6ED2F84"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7</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444BB29"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6</w:t>
            </w:r>
          </w:p>
        </w:tc>
        <w:tc>
          <w:tcPr>
            <w:tcW w:w="14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BCD01E4"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29</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2CE542E"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3</w:t>
            </w:r>
          </w:p>
        </w:tc>
        <w:tc>
          <w:tcPr>
            <w:tcW w:w="13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0804613"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 </w:t>
            </w:r>
          </w:p>
        </w:tc>
        <w:tc>
          <w:tcPr>
            <w:tcW w:w="341" w:type="dxa"/>
            <w:shd w:val="clear" w:color="auto" w:fill="FFFFFF"/>
            <w:noWrap/>
            <w:tcMar>
              <w:top w:w="0" w:type="dxa"/>
              <w:left w:w="70" w:type="dxa"/>
              <w:bottom w:w="0" w:type="dxa"/>
              <w:right w:w="70" w:type="dxa"/>
            </w:tcMar>
            <w:vAlign w:val="bottom"/>
          </w:tcPr>
          <w:p w14:paraId="540D06D1" w14:textId="77777777" w:rsidR="00C939A4" w:rsidRPr="001D2C58" w:rsidRDefault="00C939A4" w:rsidP="00C939A4">
            <w:pPr>
              <w:spacing w:line="51" w:lineRule="atLeast"/>
              <w:jc w:val="right"/>
              <w:rPr>
                <w:rFonts w:ascii="Arial" w:eastAsia="Times New Roman" w:hAnsi="Arial" w:cs="Arial"/>
                <w:sz w:val="18"/>
                <w:szCs w:val="18"/>
                <w:lang w:val="es-MX" w:eastAsia="es-MX"/>
              </w:rPr>
            </w:pPr>
          </w:p>
        </w:tc>
      </w:tr>
      <w:tr w:rsidR="001D2C58" w:rsidRPr="001D2C58" w14:paraId="50A85230" w14:textId="77777777" w:rsidTr="00C939A4">
        <w:trPr>
          <w:trHeight w:val="51"/>
        </w:trPr>
        <w:tc>
          <w:tcPr>
            <w:tcW w:w="980" w:type="dxa"/>
            <w:shd w:val="clear" w:color="auto" w:fill="FFFFFF"/>
            <w:noWrap/>
            <w:tcMar>
              <w:top w:w="0" w:type="dxa"/>
              <w:left w:w="70" w:type="dxa"/>
              <w:bottom w:w="0" w:type="dxa"/>
              <w:right w:w="70" w:type="dxa"/>
            </w:tcMar>
            <w:vAlign w:val="bottom"/>
            <w:hideMark/>
          </w:tcPr>
          <w:p w14:paraId="1DE6755A" w14:textId="77777777" w:rsidR="00C939A4" w:rsidRPr="001D2C58" w:rsidRDefault="00C939A4" w:rsidP="00C939A4">
            <w:pPr>
              <w:rPr>
                <w:rFonts w:ascii="Arial" w:eastAsia="Times New Roman" w:hAnsi="Arial" w:cs="Arial"/>
                <w:sz w:val="18"/>
                <w:szCs w:val="18"/>
                <w:lang w:val="es-MX" w:eastAsia="es-MX"/>
              </w:rPr>
            </w:pPr>
          </w:p>
        </w:tc>
        <w:tc>
          <w:tcPr>
            <w:tcW w:w="9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D30B55E"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4</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0AAAF6A"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20</w:t>
            </w:r>
          </w:p>
        </w:tc>
        <w:tc>
          <w:tcPr>
            <w:tcW w:w="13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F184E4C"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23</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2809CD1"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7</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B0CC448"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7</w:t>
            </w:r>
          </w:p>
        </w:tc>
        <w:tc>
          <w:tcPr>
            <w:tcW w:w="14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3D2ED7F"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6</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DEE1E58"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w:t>
            </w:r>
          </w:p>
        </w:tc>
        <w:tc>
          <w:tcPr>
            <w:tcW w:w="13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30EDD74" w14:textId="77777777" w:rsidR="00C939A4" w:rsidRPr="001D2C58" w:rsidRDefault="00C939A4" w:rsidP="00C939A4">
            <w:pPr>
              <w:spacing w:line="5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 </w:t>
            </w:r>
          </w:p>
        </w:tc>
        <w:tc>
          <w:tcPr>
            <w:tcW w:w="341" w:type="dxa"/>
            <w:shd w:val="clear" w:color="auto" w:fill="FFFFFF"/>
            <w:noWrap/>
            <w:tcMar>
              <w:top w:w="0" w:type="dxa"/>
              <w:left w:w="70" w:type="dxa"/>
              <w:bottom w:w="0" w:type="dxa"/>
              <w:right w:w="70" w:type="dxa"/>
            </w:tcMar>
            <w:vAlign w:val="bottom"/>
          </w:tcPr>
          <w:p w14:paraId="0C52698F" w14:textId="77777777" w:rsidR="00C939A4" w:rsidRPr="001D2C58" w:rsidRDefault="00C939A4" w:rsidP="00C939A4">
            <w:pPr>
              <w:spacing w:line="51" w:lineRule="atLeast"/>
              <w:jc w:val="right"/>
              <w:rPr>
                <w:rFonts w:ascii="Arial" w:eastAsia="Times New Roman" w:hAnsi="Arial" w:cs="Arial"/>
                <w:sz w:val="18"/>
                <w:szCs w:val="18"/>
                <w:lang w:val="es-MX" w:eastAsia="es-MX"/>
              </w:rPr>
            </w:pPr>
          </w:p>
        </w:tc>
      </w:tr>
      <w:tr w:rsidR="001D2C58" w:rsidRPr="001D2C58" w14:paraId="42B2A9D3" w14:textId="77777777" w:rsidTr="00C939A4">
        <w:trPr>
          <w:trHeight w:val="148"/>
        </w:trPr>
        <w:tc>
          <w:tcPr>
            <w:tcW w:w="980" w:type="dxa"/>
            <w:shd w:val="clear" w:color="auto" w:fill="FFFFFF"/>
            <w:noWrap/>
            <w:tcMar>
              <w:top w:w="0" w:type="dxa"/>
              <w:left w:w="70" w:type="dxa"/>
              <w:bottom w:w="0" w:type="dxa"/>
              <w:right w:w="70" w:type="dxa"/>
            </w:tcMar>
            <w:vAlign w:val="bottom"/>
            <w:hideMark/>
          </w:tcPr>
          <w:p w14:paraId="6465E0F7" w14:textId="77777777" w:rsidR="00C939A4" w:rsidRPr="001D2C58" w:rsidRDefault="00C939A4" w:rsidP="00C939A4">
            <w:pPr>
              <w:rPr>
                <w:rFonts w:ascii="Arial" w:eastAsia="Times New Roman" w:hAnsi="Arial" w:cs="Arial"/>
                <w:sz w:val="18"/>
                <w:szCs w:val="18"/>
                <w:lang w:val="es-MX" w:eastAsia="es-MX"/>
              </w:rPr>
            </w:pPr>
          </w:p>
        </w:tc>
        <w:tc>
          <w:tcPr>
            <w:tcW w:w="9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374424B" w14:textId="77777777" w:rsidR="00C939A4" w:rsidRPr="001D2C58" w:rsidRDefault="00C939A4" w:rsidP="00C939A4">
            <w:pPr>
              <w:spacing w:line="14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18</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E1FF391" w14:textId="77777777" w:rsidR="00C939A4" w:rsidRPr="001D2C58" w:rsidRDefault="00C939A4" w:rsidP="00C939A4">
            <w:pPr>
              <w:spacing w:line="14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19</w:t>
            </w:r>
          </w:p>
        </w:tc>
        <w:tc>
          <w:tcPr>
            <w:tcW w:w="13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ACFBD9D" w14:textId="77777777" w:rsidR="00C939A4" w:rsidRPr="001D2C58" w:rsidRDefault="00C939A4" w:rsidP="00C939A4">
            <w:pPr>
              <w:spacing w:line="14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18</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EAA3C3B" w14:textId="77777777" w:rsidR="00C939A4" w:rsidRPr="001D2C58" w:rsidRDefault="00C939A4" w:rsidP="00C939A4">
            <w:pPr>
              <w:spacing w:line="14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7</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3D55137" w14:textId="77777777" w:rsidR="00C939A4" w:rsidRPr="001D2C58" w:rsidRDefault="00C939A4" w:rsidP="00C939A4">
            <w:pPr>
              <w:spacing w:line="14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3</w:t>
            </w:r>
          </w:p>
        </w:tc>
        <w:tc>
          <w:tcPr>
            <w:tcW w:w="14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9998426" w14:textId="77777777" w:rsidR="00C939A4" w:rsidRPr="001D2C58" w:rsidRDefault="00C939A4" w:rsidP="00C939A4">
            <w:pPr>
              <w:spacing w:line="14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3</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16F5F20" w14:textId="77777777" w:rsidR="00C939A4" w:rsidRPr="001D2C58" w:rsidRDefault="00C939A4" w:rsidP="00C939A4">
            <w:pPr>
              <w:spacing w:line="14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0</w:t>
            </w:r>
          </w:p>
        </w:tc>
        <w:tc>
          <w:tcPr>
            <w:tcW w:w="13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8A126BE" w14:textId="77777777" w:rsidR="00C939A4" w:rsidRPr="001D2C58" w:rsidRDefault="00C939A4" w:rsidP="00C939A4">
            <w:pPr>
              <w:spacing w:line="14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 </w:t>
            </w:r>
          </w:p>
        </w:tc>
        <w:tc>
          <w:tcPr>
            <w:tcW w:w="341" w:type="dxa"/>
            <w:shd w:val="clear" w:color="auto" w:fill="FFFFFF"/>
            <w:noWrap/>
            <w:tcMar>
              <w:top w:w="0" w:type="dxa"/>
              <w:left w:w="70" w:type="dxa"/>
              <w:bottom w:w="0" w:type="dxa"/>
              <w:right w:w="70" w:type="dxa"/>
            </w:tcMar>
            <w:vAlign w:val="bottom"/>
          </w:tcPr>
          <w:p w14:paraId="795811E0" w14:textId="77777777" w:rsidR="00C939A4" w:rsidRPr="001D2C58" w:rsidRDefault="00C939A4" w:rsidP="00C939A4">
            <w:pPr>
              <w:spacing w:line="148" w:lineRule="atLeast"/>
              <w:jc w:val="right"/>
              <w:rPr>
                <w:rFonts w:ascii="Arial" w:eastAsia="Times New Roman" w:hAnsi="Arial" w:cs="Arial"/>
                <w:sz w:val="18"/>
                <w:szCs w:val="18"/>
                <w:lang w:val="es-MX" w:eastAsia="es-MX"/>
              </w:rPr>
            </w:pPr>
          </w:p>
        </w:tc>
      </w:tr>
      <w:tr w:rsidR="001D2C58" w:rsidRPr="001D2C58" w14:paraId="542C3CCB" w14:textId="77777777" w:rsidTr="00C939A4">
        <w:trPr>
          <w:trHeight w:val="121"/>
        </w:trPr>
        <w:tc>
          <w:tcPr>
            <w:tcW w:w="980" w:type="dxa"/>
            <w:shd w:val="clear" w:color="auto" w:fill="FFFFFF"/>
            <w:noWrap/>
            <w:tcMar>
              <w:top w:w="0" w:type="dxa"/>
              <w:left w:w="70" w:type="dxa"/>
              <w:bottom w:w="0" w:type="dxa"/>
              <w:right w:w="70" w:type="dxa"/>
            </w:tcMar>
            <w:vAlign w:val="bottom"/>
            <w:hideMark/>
          </w:tcPr>
          <w:p w14:paraId="5B29C969" w14:textId="77777777" w:rsidR="00C939A4" w:rsidRPr="001D2C58" w:rsidRDefault="00C939A4" w:rsidP="00C939A4">
            <w:pPr>
              <w:rPr>
                <w:rFonts w:ascii="Arial" w:eastAsia="Times New Roman" w:hAnsi="Arial" w:cs="Arial"/>
                <w:sz w:val="18"/>
                <w:szCs w:val="18"/>
                <w:lang w:val="es-MX" w:eastAsia="es-MX"/>
              </w:rPr>
            </w:pPr>
          </w:p>
        </w:tc>
        <w:tc>
          <w:tcPr>
            <w:tcW w:w="9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D209F1A" w14:textId="77777777" w:rsidR="00C939A4" w:rsidRPr="001D2C58" w:rsidRDefault="00C939A4" w:rsidP="00C939A4">
            <w:pPr>
              <w:spacing w:line="12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24</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784A01C" w14:textId="77777777" w:rsidR="00C939A4" w:rsidRPr="001D2C58" w:rsidRDefault="00C939A4" w:rsidP="00C939A4">
            <w:pPr>
              <w:spacing w:line="12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33</w:t>
            </w:r>
          </w:p>
        </w:tc>
        <w:tc>
          <w:tcPr>
            <w:tcW w:w="13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5FF08CB" w14:textId="77777777" w:rsidR="00C939A4" w:rsidRPr="001D2C58" w:rsidRDefault="00C939A4" w:rsidP="00C939A4">
            <w:pPr>
              <w:spacing w:line="12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7</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4013D8C" w14:textId="77777777" w:rsidR="00C939A4" w:rsidRPr="001D2C58" w:rsidRDefault="00C939A4" w:rsidP="00C939A4">
            <w:pPr>
              <w:spacing w:line="12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EA2E99E" w14:textId="77777777" w:rsidR="00C939A4" w:rsidRPr="001D2C58" w:rsidRDefault="00C939A4" w:rsidP="00C939A4">
            <w:pPr>
              <w:spacing w:line="12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0</w:t>
            </w:r>
          </w:p>
        </w:tc>
        <w:tc>
          <w:tcPr>
            <w:tcW w:w="14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AE9305C" w14:textId="77777777" w:rsidR="00C939A4" w:rsidRPr="001D2C58" w:rsidRDefault="00C939A4" w:rsidP="00C939A4">
            <w:pPr>
              <w:spacing w:line="12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0</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EF10AB9" w14:textId="77777777" w:rsidR="00C939A4" w:rsidRPr="001D2C58" w:rsidRDefault="00C939A4" w:rsidP="00C939A4">
            <w:pPr>
              <w:spacing w:line="12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0</w:t>
            </w:r>
          </w:p>
        </w:tc>
        <w:tc>
          <w:tcPr>
            <w:tcW w:w="13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03511C2" w14:textId="77777777" w:rsidR="00C939A4" w:rsidRPr="001D2C58" w:rsidRDefault="00C939A4" w:rsidP="00C939A4">
            <w:pPr>
              <w:spacing w:line="121"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 </w:t>
            </w:r>
          </w:p>
        </w:tc>
        <w:tc>
          <w:tcPr>
            <w:tcW w:w="341" w:type="dxa"/>
            <w:shd w:val="clear" w:color="auto" w:fill="FFFFFF"/>
            <w:noWrap/>
            <w:tcMar>
              <w:top w:w="0" w:type="dxa"/>
              <w:left w:w="70" w:type="dxa"/>
              <w:bottom w:w="0" w:type="dxa"/>
              <w:right w:w="70" w:type="dxa"/>
            </w:tcMar>
            <w:vAlign w:val="bottom"/>
          </w:tcPr>
          <w:p w14:paraId="2EF6FBF2" w14:textId="77777777" w:rsidR="00C939A4" w:rsidRPr="001D2C58" w:rsidRDefault="00C939A4" w:rsidP="00C939A4">
            <w:pPr>
              <w:spacing w:line="121" w:lineRule="atLeast"/>
              <w:jc w:val="right"/>
              <w:rPr>
                <w:rFonts w:ascii="Arial" w:eastAsia="Times New Roman" w:hAnsi="Arial" w:cs="Arial"/>
                <w:sz w:val="18"/>
                <w:szCs w:val="18"/>
                <w:lang w:val="es-MX" w:eastAsia="es-MX"/>
              </w:rPr>
            </w:pPr>
          </w:p>
        </w:tc>
      </w:tr>
      <w:tr w:rsidR="001D2C58" w:rsidRPr="001D2C58" w14:paraId="2EA045AB" w14:textId="77777777" w:rsidTr="00C939A4">
        <w:trPr>
          <w:trHeight w:val="110"/>
        </w:trPr>
        <w:tc>
          <w:tcPr>
            <w:tcW w:w="980" w:type="dxa"/>
            <w:shd w:val="clear" w:color="auto" w:fill="FFFFFF"/>
            <w:noWrap/>
            <w:tcMar>
              <w:top w:w="0" w:type="dxa"/>
              <w:left w:w="70" w:type="dxa"/>
              <w:bottom w:w="0" w:type="dxa"/>
              <w:right w:w="70" w:type="dxa"/>
            </w:tcMar>
            <w:vAlign w:val="bottom"/>
            <w:hideMark/>
          </w:tcPr>
          <w:p w14:paraId="40251555" w14:textId="77777777" w:rsidR="00C939A4" w:rsidRPr="001D2C58" w:rsidRDefault="00C939A4" w:rsidP="00C939A4">
            <w:pPr>
              <w:rPr>
                <w:rFonts w:ascii="Arial" w:eastAsia="Times New Roman" w:hAnsi="Arial" w:cs="Arial"/>
                <w:sz w:val="18"/>
                <w:szCs w:val="18"/>
                <w:lang w:val="es-MX" w:eastAsia="es-MX"/>
              </w:rPr>
            </w:pPr>
          </w:p>
        </w:tc>
        <w:tc>
          <w:tcPr>
            <w:tcW w:w="9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9B032B2" w14:textId="77777777" w:rsidR="00C939A4" w:rsidRPr="001D2C58" w:rsidRDefault="00C939A4" w:rsidP="00C939A4">
            <w:pPr>
              <w:spacing w:line="110"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5</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795C82F" w14:textId="77777777" w:rsidR="00C939A4" w:rsidRPr="001D2C58" w:rsidRDefault="00C939A4" w:rsidP="00C939A4">
            <w:pPr>
              <w:spacing w:line="110"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9</w:t>
            </w:r>
          </w:p>
        </w:tc>
        <w:tc>
          <w:tcPr>
            <w:tcW w:w="13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82D6DAB" w14:textId="77777777" w:rsidR="00C939A4" w:rsidRPr="001D2C58" w:rsidRDefault="00C939A4" w:rsidP="00C939A4">
            <w:pPr>
              <w:spacing w:line="110"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16</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1D5149C" w14:textId="77777777" w:rsidR="00C939A4" w:rsidRPr="001D2C58" w:rsidRDefault="00C939A4" w:rsidP="00C939A4">
            <w:pPr>
              <w:spacing w:line="110"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14</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6847632" w14:textId="77777777" w:rsidR="00C939A4" w:rsidRPr="001D2C58" w:rsidRDefault="00C939A4" w:rsidP="00C939A4">
            <w:pPr>
              <w:spacing w:line="110"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11</w:t>
            </w:r>
          </w:p>
        </w:tc>
        <w:tc>
          <w:tcPr>
            <w:tcW w:w="14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2B7279E" w14:textId="77777777" w:rsidR="00C939A4" w:rsidRPr="001D2C58" w:rsidRDefault="00C939A4" w:rsidP="00C939A4">
            <w:pPr>
              <w:spacing w:line="110"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11</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777AEDF" w14:textId="77777777" w:rsidR="00C939A4" w:rsidRPr="001D2C58" w:rsidRDefault="00C939A4" w:rsidP="00C939A4">
            <w:pPr>
              <w:spacing w:line="110"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2</w:t>
            </w:r>
          </w:p>
        </w:tc>
        <w:tc>
          <w:tcPr>
            <w:tcW w:w="13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57C45A8" w14:textId="77777777" w:rsidR="00C939A4" w:rsidRPr="001D2C58" w:rsidRDefault="00C939A4" w:rsidP="00C939A4">
            <w:pPr>
              <w:spacing w:line="110"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 </w:t>
            </w:r>
          </w:p>
        </w:tc>
        <w:tc>
          <w:tcPr>
            <w:tcW w:w="341" w:type="dxa"/>
            <w:shd w:val="clear" w:color="auto" w:fill="FFFFFF"/>
            <w:noWrap/>
            <w:tcMar>
              <w:top w:w="0" w:type="dxa"/>
              <w:left w:w="70" w:type="dxa"/>
              <w:bottom w:w="0" w:type="dxa"/>
              <w:right w:w="70" w:type="dxa"/>
            </w:tcMar>
            <w:vAlign w:val="bottom"/>
          </w:tcPr>
          <w:p w14:paraId="5B88EAB0" w14:textId="77777777" w:rsidR="00C939A4" w:rsidRPr="001D2C58" w:rsidRDefault="00C939A4" w:rsidP="00C939A4">
            <w:pPr>
              <w:spacing w:line="110" w:lineRule="atLeast"/>
              <w:jc w:val="right"/>
              <w:rPr>
                <w:rFonts w:ascii="Arial" w:eastAsia="Times New Roman" w:hAnsi="Arial" w:cs="Arial"/>
                <w:sz w:val="18"/>
                <w:szCs w:val="18"/>
                <w:lang w:val="es-MX" w:eastAsia="es-MX"/>
              </w:rPr>
            </w:pPr>
          </w:p>
        </w:tc>
      </w:tr>
      <w:tr w:rsidR="001D2C58" w:rsidRPr="001D2C58" w14:paraId="1864B66E" w14:textId="77777777" w:rsidTr="00C939A4">
        <w:trPr>
          <w:trHeight w:val="98"/>
        </w:trPr>
        <w:tc>
          <w:tcPr>
            <w:tcW w:w="980" w:type="dxa"/>
            <w:shd w:val="clear" w:color="auto" w:fill="FFFFFF"/>
            <w:noWrap/>
            <w:tcMar>
              <w:top w:w="0" w:type="dxa"/>
              <w:left w:w="70" w:type="dxa"/>
              <w:bottom w:w="0" w:type="dxa"/>
              <w:right w:w="70" w:type="dxa"/>
            </w:tcMar>
            <w:vAlign w:val="bottom"/>
            <w:hideMark/>
          </w:tcPr>
          <w:p w14:paraId="559D81E5" w14:textId="77777777" w:rsidR="00C939A4" w:rsidRPr="001D2C58" w:rsidRDefault="00C939A4" w:rsidP="00C939A4">
            <w:pPr>
              <w:rPr>
                <w:rFonts w:ascii="Arial" w:eastAsia="Times New Roman" w:hAnsi="Arial" w:cs="Arial"/>
                <w:sz w:val="18"/>
                <w:szCs w:val="18"/>
                <w:lang w:val="es-MX" w:eastAsia="es-MX"/>
              </w:rPr>
            </w:pPr>
          </w:p>
        </w:tc>
        <w:tc>
          <w:tcPr>
            <w:tcW w:w="9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68D00B1" w14:textId="77777777" w:rsidR="00C939A4" w:rsidRPr="001D2C58" w:rsidRDefault="00C939A4" w:rsidP="00C939A4">
            <w:pPr>
              <w:spacing w:line="9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A603941" w14:textId="77777777" w:rsidR="00C939A4" w:rsidRPr="001D2C58" w:rsidRDefault="00C939A4" w:rsidP="00C939A4">
            <w:pPr>
              <w:spacing w:line="9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2</w:t>
            </w:r>
          </w:p>
        </w:tc>
        <w:tc>
          <w:tcPr>
            <w:tcW w:w="13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88139DF" w14:textId="77777777" w:rsidR="00C939A4" w:rsidRPr="001D2C58" w:rsidRDefault="00C939A4" w:rsidP="00C939A4">
            <w:pPr>
              <w:spacing w:line="9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6</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095EFE3" w14:textId="77777777" w:rsidR="00C939A4" w:rsidRPr="001D2C58" w:rsidRDefault="00C939A4" w:rsidP="00C939A4">
            <w:pPr>
              <w:spacing w:line="9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18</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320A312" w14:textId="77777777" w:rsidR="00C939A4" w:rsidRPr="001D2C58" w:rsidRDefault="00C939A4" w:rsidP="00C939A4">
            <w:pPr>
              <w:spacing w:line="9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5</w:t>
            </w:r>
          </w:p>
        </w:tc>
        <w:tc>
          <w:tcPr>
            <w:tcW w:w="14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61CA795" w14:textId="77777777" w:rsidR="00C939A4" w:rsidRPr="001D2C58" w:rsidRDefault="00C939A4" w:rsidP="00C939A4">
            <w:pPr>
              <w:spacing w:line="9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32</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455C1E4" w14:textId="77777777" w:rsidR="00C939A4" w:rsidRPr="001D2C58" w:rsidRDefault="00C939A4" w:rsidP="00C939A4">
            <w:pPr>
              <w:spacing w:line="9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2</w:t>
            </w:r>
          </w:p>
        </w:tc>
        <w:tc>
          <w:tcPr>
            <w:tcW w:w="13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8FC329A" w14:textId="77777777" w:rsidR="00C939A4" w:rsidRPr="001D2C58" w:rsidRDefault="00C939A4" w:rsidP="00C939A4">
            <w:pPr>
              <w:spacing w:line="98"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 </w:t>
            </w:r>
          </w:p>
        </w:tc>
        <w:tc>
          <w:tcPr>
            <w:tcW w:w="341" w:type="dxa"/>
            <w:shd w:val="clear" w:color="auto" w:fill="FFFFFF"/>
            <w:noWrap/>
            <w:tcMar>
              <w:top w:w="0" w:type="dxa"/>
              <w:left w:w="70" w:type="dxa"/>
              <w:bottom w:w="0" w:type="dxa"/>
              <w:right w:w="70" w:type="dxa"/>
            </w:tcMar>
            <w:vAlign w:val="bottom"/>
          </w:tcPr>
          <w:p w14:paraId="0E2E1192" w14:textId="77777777" w:rsidR="00C939A4" w:rsidRPr="001D2C58" w:rsidRDefault="00C939A4" w:rsidP="00C939A4">
            <w:pPr>
              <w:spacing w:line="98" w:lineRule="atLeast"/>
              <w:jc w:val="right"/>
              <w:rPr>
                <w:rFonts w:ascii="Arial" w:eastAsia="Times New Roman" w:hAnsi="Arial" w:cs="Arial"/>
                <w:sz w:val="18"/>
                <w:szCs w:val="18"/>
                <w:lang w:val="es-MX" w:eastAsia="es-MX"/>
              </w:rPr>
            </w:pPr>
          </w:p>
        </w:tc>
      </w:tr>
      <w:tr w:rsidR="001D2C58" w:rsidRPr="001D2C58" w14:paraId="18489E3D" w14:textId="77777777" w:rsidTr="00C939A4">
        <w:trPr>
          <w:trHeight w:val="86"/>
        </w:trPr>
        <w:tc>
          <w:tcPr>
            <w:tcW w:w="980" w:type="dxa"/>
            <w:shd w:val="clear" w:color="auto" w:fill="FFFFFF"/>
            <w:noWrap/>
            <w:tcMar>
              <w:top w:w="0" w:type="dxa"/>
              <w:left w:w="70" w:type="dxa"/>
              <w:bottom w:w="0" w:type="dxa"/>
              <w:right w:w="70" w:type="dxa"/>
            </w:tcMar>
            <w:vAlign w:val="bottom"/>
            <w:hideMark/>
          </w:tcPr>
          <w:p w14:paraId="6AB749C3" w14:textId="77777777" w:rsidR="00C939A4" w:rsidRPr="001D2C58" w:rsidRDefault="00C939A4" w:rsidP="00C939A4">
            <w:pPr>
              <w:rPr>
                <w:rFonts w:ascii="Arial" w:eastAsia="Times New Roman" w:hAnsi="Arial" w:cs="Arial"/>
                <w:sz w:val="18"/>
                <w:szCs w:val="18"/>
                <w:lang w:val="es-MX" w:eastAsia="es-MX"/>
              </w:rPr>
            </w:pPr>
          </w:p>
        </w:tc>
        <w:tc>
          <w:tcPr>
            <w:tcW w:w="9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495B9B3" w14:textId="77777777" w:rsidR="00C939A4" w:rsidRPr="001D2C58" w:rsidRDefault="00C939A4" w:rsidP="00C939A4">
            <w:pPr>
              <w:spacing w:line="86"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F01C52B" w14:textId="77777777" w:rsidR="00C939A4" w:rsidRPr="001D2C58" w:rsidRDefault="00C939A4" w:rsidP="00C939A4">
            <w:pPr>
              <w:spacing w:line="86"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0</w:t>
            </w:r>
          </w:p>
        </w:tc>
        <w:tc>
          <w:tcPr>
            <w:tcW w:w="13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1F5E4DB" w14:textId="77777777" w:rsidR="00C939A4" w:rsidRPr="001D2C58" w:rsidRDefault="00C939A4" w:rsidP="00C939A4">
            <w:pPr>
              <w:spacing w:line="86"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0</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1595E0F" w14:textId="77777777" w:rsidR="00C939A4" w:rsidRPr="001D2C58" w:rsidRDefault="00C939A4" w:rsidP="00C939A4">
            <w:pPr>
              <w:spacing w:line="86"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C7A1746" w14:textId="77777777" w:rsidR="00C939A4" w:rsidRPr="001D2C58" w:rsidRDefault="00C939A4" w:rsidP="00C939A4">
            <w:pPr>
              <w:spacing w:line="86"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w:t>
            </w:r>
          </w:p>
        </w:tc>
        <w:tc>
          <w:tcPr>
            <w:tcW w:w="14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2DBD09D" w14:textId="77777777" w:rsidR="00C939A4" w:rsidRPr="001D2C58" w:rsidRDefault="00C939A4" w:rsidP="00C939A4">
            <w:pPr>
              <w:spacing w:line="86"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15</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5DEFE5C" w14:textId="77777777" w:rsidR="00C939A4" w:rsidRPr="001D2C58" w:rsidRDefault="00C939A4" w:rsidP="00C939A4">
            <w:pPr>
              <w:spacing w:line="86"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 </w:t>
            </w:r>
          </w:p>
        </w:tc>
        <w:tc>
          <w:tcPr>
            <w:tcW w:w="13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6D0FBD9" w14:textId="77777777" w:rsidR="00C939A4" w:rsidRPr="001D2C58" w:rsidRDefault="00C939A4" w:rsidP="00C939A4">
            <w:pPr>
              <w:spacing w:line="86" w:lineRule="atLeast"/>
              <w:jc w:val="center"/>
              <w:rPr>
                <w:rFonts w:ascii="Arial" w:eastAsia="Times New Roman" w:hAnsi="Arial" w:cs="Arial"/>
                <w:sz w:val="18"/>
                <w:szCs w:val="18"/>
                <w:lang w:val="es-MX" w:eastAsia="es-MX"/>
              </w:rPr>
            </w:pPr>
            <w:r w:rsidRPr="001D2C58">
              <w:rPr>
                <w:rFonts w:ascii="Arial" w:eastAsia="Times New Roman" w:hAnsi="Arial" w:cs="Arial"/>
                <w:sz w:val="18"/>
                <w:szCs w:val="18"/>
                <w:lang w:val="es-MX" w:eastAsia="es-MX"/>
              </w:rPr>
              <w:t> </w:t>
            </w:r>
          </w:p>
        </w:tc>
        <w:tc>
          <w:tcPr>
            <w:tcW w:w="341" w:type="dxa"/>
            <w:shd w:val="clear" w:color="auto" w:fill="FFFFFF"/>
            <w:noWrap/>
            <w:tcMar>
              <w:top w:w="0" w:type="dxa"/>
              <w:left w:w="70" w:type="dxa"/>
              <w:bottom w:w="0" w:type="dxa"/>
              <w:right w:w="70" w:type="dxa"/>
            </w:tcMar>
            <w:vAlign w:val="bottom"/>
          </w:tcPr>
          <w:p w14:paraId="1A5A6104" w14:textId="77777777" w:rsidR="00C939A4" w:rsidRPr="001D2C58" w:rsidRDefault="00C939A4" w:rsidP="00C939A4">
            <w:pPr>
              <w:spacing w:line="86" w:lineRule="atLeast"/>
              <w:jc w:val="right"/>
              <w:rPr>
                <w:rFonts w:ascii="Arial" w:eastAsia="Times New Roman" w:hAnsi="Arial" w:cs="Arial"/>
                <w:sz w:val="18"/>
                <w:szCs w:val="18"/>
                <w:lang w:val="es-MX" w:eastAsia="es-MX"/>
              </w:rPr>
            </w:pPr>
          </w:p>
        </w:tc>
      </w:tr>
      <w:tr w:rsidR="001D2C58" w:rsidRPr="001D2C58" w14:paraId="65A041AC" w14:textId="77777777" w:rsidTr="00C939A4">
        <w:trPr>
          <w:trHeight w:val="59"/>
        </w:trPr>
        <w:tc>
          <w:tcPr>
            <w:tcW w:w="980" w:type="dxa"/>
            <w:shd w:val="clear" w:color="auto" w:fill="FFFFFF"/>
            <w:noWrap/>
            <w:tcMar>
              <w:top w:w="0" w:type="dxa"/>
              <w:left w:w="70" w:type="dxa"/>
              <w:bottom w:w="0" w:type="dxa"/>
              <w:right w:w="70" w:type="dxa"/>
            </w:tcMar>
            <w:vAlign w:val="bottom"/>
            <w:hideMark/>
          </w:tcPr>
          <w:p w14:paraId="34EB3E16" w14:textId="77777777" w:rsidR="00C939A4" w:rsidRPr="001D2C58" w:rsidRDefault="00C939A4" w:rsidP="00C939A4">
            <w:pPr>
              <w:spacing w:line="59" w:lineRule="atLeast"/>
              <w:rPr>
                <w:rFonts w:ascii="Arial" w:eastAsia="Times New Roman" w:hAnsi="Arial" w:cs="Arial"/>
                <w:b/>
                <w:sz w:val="18"/>
                <w:szCs w:val="18"/>
                <w:lang w:val="es-MX" w:eastAsia="es-MX"/>
              </w:rPr>
            </w:pPr>
            <w:r w:rsidRPr="001D2C58">
              <w:rPr>
                <w:rFonts w:ascii="Arial" w:eastAsia="Times New Roman" w:hAnsi="Arial" w:cs="Arial"/>
                <w:b/>
                <w:sz w:val="18"/>
                <w:szCs w:val="18"/>
                <w:lang w:val="es-MX" w:eastAsia="es-MX"/>
              </w:rPr>
              <w:t>TOTALES</w:t>
            </w:r>
          </w:p>
        </w:tc>
        <w:tc>
          <w:tcPr>
            <w:tcW w:w="9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FB9A71C" w14:textId="77777777" w:rsidR="00C939A4" w:rsidRPr="001D2C58" w:rsidRDefault="00C939A4" w:rsidP="00C939A4">
            <w:pPr>
              <w:spacing w:line="59" w:lineRule="atLeast"/>
              <w:jc w:val="center"/>
              <w:rPr>
                <w:rFonts w:ascii="Arial" w:eastAsia="Times New Roman" w:hAnsi="Arial" w:cs="Arial"/>
                <w:b/>
                <w:sz w:val="18"/>
                <w:szCs w:val="18"/>
                <w:lang w:val="es-MX" w:eastAsia="es-MX"/>
              </w:rPr>
            </w:pPr>
            <w:r w:rsidRPr="001D2C58">
              <w:rPr>
                <w:rFonts w:ascii="Arial" w:eastAsia="Times New Roman" w:hAnsi="Arial" w:cs="Arial"/>
                <w:b/>
                <w:sz w:val="18"/>
                <w:szCs w:val="18"/>
                <w:lang w:val="es-MX" w:eastAsia="es-MX"/>
              </w:rPr>
              <w:t>53</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04CC433" w14:textId="77777777" w:rsidR="00C939A4" w:rsidRPr="001D2C58" w:rsidRDefault="00C939A4" w:rsidP="00C939A4">
            <w:pPr>
              <w:spacing w:line="59" w:lineRule="atLeast"/>
              <w:jc w:val="center"/>
              <w:rPr>
                <w:rFonts w:ascii="Arial" w:eastAsia="Times New Roman" w:hAnsi="Arial" w:cs="Arial"/>
                <w:b/>
                <w:sz w:val="18"/>
                <w:szCs w:val="18"/>
                <w:lang w:val="es-MX" w:eastAsia="es-MX"/>
              </w:rPr>
            </w:pPr>
            <w:r w:rsidRPr="001D2C58">
              <w:rPr>
                <w:rFonts w:ascii="Arial" w:eastAsia="Times New Roman" w:hAnsi="Arial" w:cs="Arial"/>
                <w:b/>
                <w:sz w:val="18"/>
                <w:szCs w:val="18"/>
                <w:lang w:val="es-MX" w:eastAsia="es-MX"/>
              </w:rPr>
              <w:t>123</w:t>
            </w:r>
          </w:p>
        </w:tc>
        <w:tc>
          <w:tcPr>
            <w:tcW w:w="13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C0FA900" w14:textId="77777777" w:rsidR="00C939A4" w:rsidRPr="001D2C58" w:rsidRDefault="00C939A4" w:rsidP="00C939A4">
            <w:pPr>
              <w:spacing w:line="59" w:lineRule="atLeast"/>
              <w:jc w:val="center"/>
              <w:rPr>
                <w:rFonts w:ascii="Arial" w:eastAsia="Times New Roman" w:hAnsi="Arial" w:cs="Arial"/>
                <w:b/>
                <w:sz w:val="18"/>
                <w:szCs w:val="18"/>
                <w:lang w:val="es-MX" w:eastAsia="es-MX"/>
              </w:rPr>
            </w:pPr>
            <w:r w:rsidRPr="001D2C58">
              <w:rPr>
                <w:rFonts w:ascii="Arial" w:eastAsia="Times New Roman" w:hAnsi="Arial" w:cs="Arial"/>
                <w:b/>
                <w:sz w:val="18"/>
                <w:szCs w:val="18"/>
                <w:lang w:val="es-MX" w:eastAsia="es-MX"/>
              </w:rPr>
              <w:t>196</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FD341FC" w14:textId="77777777" w:rsidR="00C939A4" w:rsidRPr="001D2C58" w:rsidRDefault="00C939A4" w:rsidP="00C939A4">
            <w:pPr>
              <w:spacing w:line="59" w:lineRule="atLeast"/>
              <w:jc w:val="center"/>
              <w:rPr>
                <w:rFonts w:ascii="Arial" w:eastAsia="Times New Roman" w:hAnsi="Arial" w:cs="Arial"/>
                <w:b/>
                <w:sz w:val="18"/>
                <w:szCs w:val="18"/>
                <w:lang w:val="es-MX" w:eastAsia="es-MX"/>
              </w:rPr>
            </w:pPr>
            <w:r w:rsidRPr="001D2C58">
              <w:rPr>
                <w:rFonts w:ascii="Arial" w:eastAsia="Times New Roman" w:hAnsi="Arial" w:cs="Arial"/>
                <w:b/>
                <w:sz w:val="18"/>
                <w:szCs w:val="18"/>
                <w:lang w:val="es-MX" w:eastAsia="es-MX"/>
              </w:rPr>
              <w:t>199</w:t>
            </w:r>
          </w:p>
        </w:tc>
        <w:tc>
          <w:tcPr>
            <w:tcW w:w="9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6974A59" w14:textId="77777777" w:rsidR="00C939A4" w:rsidRPr="001D2C58" w:rsidRDefault="00C939A4" w:rsidP="00C939A4">
            <w:pPr>
              <w:spacing w:line="59" w:lineRule="atLeast"/>
              <w:jc w:val="center"/>
              <w:rPr>
                <w:rFonts w:ascii="Arial" w:eastAsia="Times New Roman" w:hAnsi="Arial" w:cs="Arial"/>
                <w:b/>
                <w:sz w:val="18"/>
                <w:szCs w:val="18"/>
                <w:lang w:val="es-MX" w:eastAsia="es-MX"/>
              </w:rPr>
            </w:pPr>
            <w:r w:rsidRPr="001D2C58">
              <w:rPr>
                <w:rFonts w:ascii="Arial" w:eastAsia="Times New Roman" w:hAnsi="Arial" w:cs="Arial"/>
                <w:b/>
                <w:sz w:val="18"/>
                <w:szCs w:val="18"/>
                <w:lang w:val="es-MX" w:eastAsia="es-MX"/>
              </w:rPr>
              <w:t>70</w:t>
            </w:r>
          </w:p>
        </w:tc>
        <w:tc>
          <w:tcPr>
            <w:tcW w:w="14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50BFE17" w14:textId="77777777" w:rsidR="00C939A4" w:rsidRPr="001D2C58" w:rsidRDefault="00C939A4" w:rsidP="00C939A4">
            <w:pPr>
              <w:spacing w:line="59" w:lineRule="atLeast"/>
              <w:jc w:val="center"/>
              <w:rPr>
                <w:rFonts w:ascii="Arial" w:eastAsia="Times New Roman" w:hAnsi="Arial" w:cs="Arial"/>
                <w:b/>
                <w:sz w:val="18"/>
                <w:szCs w:val="18"/>
                <w:lang w:val="es-MX" w:eastAsia="es-MX"/>
              </w:rPr>
            </w:pPr>
            <w:r w:rsidRPr="001D2C58">
              <w:rPr>
                <w:rFonts w:ascii="Arial" w:eastAsia="Times New Roman" w:hAnsi="Arial" w:cs="Arial"/>
                <w:b/>
                <w:sz w:val="18"/>
                <w:szCs w:val="18"/>
                <w:lang w:val="es-MX" w:eastAsia="es-MX"/>
              </w:rPr>
              <w:t>234</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81F9650" w14:textId="77777777" w:rsidR="00C939A4" w:rsidRPr="001D2C58" w:rsidRDefault="00C939A4" w:rsidP="00C939A4">
            <w:pPr>
              <w:spacing w:line="59" w:lineRule="atLeast"/>
              <w:jc w:val="center"/>
              <w:rPr>
                <w:rFonts w:ascii="Arial" w:eastAsia="Times New Roman" w:hAnsi="Arial" w:cs="Arial"/>
                <w:b/>
                <w:sz w:val="18"/>
                <w:szCs w:val="18"/>
                <w:lang w:val="es-MX" w:eastAsia="es-MX"/>
              </w:rPr>
            </w:pPr>
            <w:r w:rsidRPr="001D2C58">
              <w:rPr>
                <w:rFonts w:ascii="Arial" w:eastAsia="Times New Roman" w:hAnsi="Arial" w:cs="Arial"/>
                <w:b/>
                <w:sz w:val="18"/>
                <w:szCs w:val="18"/>
                <w:lang w:val="es-MX" w:eastAsia="es-MX"/>
              </w:rPr>
              <w:t>13</w:t>
            </w:r>
          </w:p>
        </w:tc>
        <w:tc>
          <w:tcPr>
            <w:tcW w:w="13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ED672B8" w14:textId="77777777" w:rsidR="00C939A4" w:rsidRPr="001D2C58" w:rsidRDefault="00C939A4" w:rsidP="00C939A4">
            <w:pPr>
              <w:spacing w:line="59" w:lineRule="atLeast"/>
              <w:jc w:val="center"/>
              <w:rPr>
                <w:rFonts w:ascii="Arial" w:eastAsia="Times New Roman" w:hAnsi="Arial" w:cs="Arial"/>
                <w:b/>
                <w:sz w:val="18"/>
                <w:szCs w:val="18"/>
                <w:lang w:val="es-MX" w:eastAsia="es-MX"/>
              </w:rPr>
            </w:pPr>
            <w:r w:rsidRPr="001D2C58">
              <w:rPr>
                <w:rFonts w:ascii="Arial" w:eastAsia="Times New Roman" w:hAnsi="Arial" w:cs="Arial"/>
                <w:b/>
                <w:sz w:val="18"/>
                <w:szCs w:val="18"/>
                <w:lang w:val="es-MX" w:eastAsia="es-MX"/>
              </w:rPr>
              <w:t>3 </w:t>
            </w:r>
          </w:p>
        </w:tc>
        <w:tc>
          <w:tcPr>
            <w:tcW w:w="341" w:type="dxa"/>
            <w:shd w:val="clear" w:color="auto" w:fill="FFFFFF"/>
            <w:noWrap/>
            <w:tcMar>
              <w:top w:w="0" w:type="dxa"/>
              <w:left w:w="70" w:type="dxa"/>
              <w:bottom w:w="0" w:type="dxa"/>
              <w:right w:w="70" w:type="dxa"/>
            </w:tcMar>
            <w:vAlign w:val="bottom"/>
            <w:hideMark/>
          </w:tcPr>
          <w:p w14:paraId="33FC0032" w14:textId="77777777" w:rsidR="00C939A4" w:rsidRPr="001D2C58" w:rsidRDefault="00C939A4" w:rsidP="00C939A4">
            <w:pPr>
              <w:rPr>
                <w:rFonts w:ascii="Arial" w:eastAsia="Times New Roman" w:hAnsi="Arial" w:cs="Arial"/>
                <w:sz w:val="18"/>
                <w:szCs w:val="18"/>
                <w:lang w:val="es-MX" w:eastAsia="es-MX"/>
              </w:rPr>
            </w:pPr>
          </w:p>
        </w:tc>
      </w:tr>
      <w:tr w:rsidR="001D2C58" w:rsidRPr="001D2C58" w14:paraId="70A6F0F8" w14:textId="77777777" w:rsidTr="00C939A4">
        <w:trPr>
          <w:trHeight w:val="51"/>
        </w:trPr>
        <w:tc>
          <w:tcPr>
            <w:tcW w:w="980" w:type="dxa"/>
            <w:shd w:val="clear" w:color="auto" w:fill="FFFFFF"/>
            <w:noWrap/>
            <w:tcMar>
              <w:top w:w="0" w:type="dxa"/>
              <w:left w:w="70" w:type="dxa"/>
              <w:bottom w:w="0" w:type="dxa"/>
              <w:right w:w="70" w:type="dxa"/>
            </w:tcMar>
            <w:vAlign w:val="bottom"/>
            <w:hideMark/>
          </w:tcPr>
          <w:p w14:paraId="50045693" w14:textId="77777777" w:rsidR="00C939A4" w:rsidRPr="001D2C58" w:rsidRDefault="00C939A4" w:rsidP="00C939A4">
            <w:pPr>
              <w:rPr>
                <w:rFonts w:ascii="Arial" w:eastAsia="Times New Roman" w:hAnsi="Arial" w:cs="Arial"/>
                <w:sz w:val="18"/>
                <w:szCs w:val="18"/>
                <w:lang w:val="es-MX" w:eastAsia="es-MX"/>
              </w:rPr>
            </w:pPr>
          </w:p>
        </w:tc>
        <w:tc>
          <w:tcPr>
            <w:tcW w:w="990" w:type="dxa"/>
            <w:shd w:val="clear" w:color="auto" w:fill="FFFFFF"/>
            <w:noWrap/>
            <w:tcMar>
              <w:top w:w="0" w:type="dxa"/>
              <w:left w:w="70" w:type="dxa"/>
              <w:bottom w:w="0" w:type="dxa"/>
              <w:right w:w="70" w:type="dxa"/>
            </w:tcMar>
            <w:vAlign w:val="bottom"/>
            <w:hideMark/>
          </w:tcPr>
          <w:p w14:paraId="517A1F3E" w14:textId="77777777" w:rsidR="00C939A4" w:rsidRPr="001D2C58" w:rsidRDefault="00C939A4" w:rsidP="00C939A4">
            <w:pPr>
              <w:rPr>
                <w:rFonts w:ascii="Arial" w:eastAsia="Times New Roman" w:hAnsi="Arial" w:cs="Arial"/>
                <w:sz w:val="18"/>
                <w:szCs w:val="18"/>
                <w:lang w:val="es-MX" w:eastAsia="es-MX"/>
              </w:rPr>
            </w:pPr>
          </w:p>
        </w:tc>
        <w:tc>
          <w:tcPr>
            <w:tcW w:w="1100" w:type="dxa"/>
            <w:shd w:val="clear" w:color="auto" w:fill="FFFFFF"/>
            <w:noWrap/>
            <w:tcMar>
              <w:top w:w="0" w:type="dxa"/>
              <w:left w:w="70" w:type="dxa"/>
              <w:bottom w:w="0" w:type="dxa"/>
              <w:right w:w="70" w:type="dxa"/>
            </w:tcMar>
            <w:vAlign w:val="bottom"/>
            <w:hideMark/>
          </w:tcPr>
          <w:p w14:paraId="550D5F32" w14:textId="77777777" w:rsidR="00C939A4" w:rsidRPr="001D2C58" w:rsidRDefault="00C939A4" w:rsidP="00C939A4">
            <w:pPr>
              <w:rPr>
                <w:rFonts w:ascii="Arial" w:eastAsia="Times New Roman" w:hAnsi="Arial" w:cs="Arial"/>
                <w:sz w:val="18"/>
                <w:szCs w:val="18"/>
                <w:lang w:val="es-MX" w:eastAsia="es-MX"/>
              </w:rPr>
            </w:pPr>
          </w:p>
        </w:tc>
        <w:tc>
          <w:tcPr>
            <w:tcW w:w="1341" w:type="dxa"/>
            <w:shd w:val="clear" w:color="auto" w:fill="FFFFFF"/>
            <w:noWrap/>
            <w:tcMar>
              <w:top w:w="0" w:type="dxa"/>
              <w:left w:w="70" w:type="dxa"/>
              <w:bottom w:w="0" w:type="dxa"/>
              <w:right w:w="70" w:type="dxa"/>
            </w:tcMar>
            <w:vAlign w:val="bottom"/>
            <w:hideMark/>
          </w:tcPr>
          <w:p w14:paraId="7D09DA8D" w14:textId="77777777" w:rsidR="00C939A4" w:rsidRPr="001D2C58" w:rsidRDefault="00C939A4" w:rsidP="00C939A4">
            <w:pPr>
              <w:rPr>
                <w:rFonts w:ascii="Arial" w:eastAsia="Times New Roman" w:hAnsi="Arial" w:cs="Arial"/>
                <w:sz w:val="18"/>
                <w:szCs w:val="18"/>
                <w:lang w:val="es-MX" w:eastAsia="es-MX"/>
              </w:rPr>
            </w:pPr>
          </w:p>
        </w:tc>
        <w:tc>
          <w:tcPr>
            <w:tcW w:w="1180" w:type="dxa"/>
            <w:shd w:val="clear" w:color="auto" w:fill="FFFFFF"/>
            <w:noWrap/>
            <w:tcMar>
              <w:top w:w="0" w:type="dxa"/>
              <w:left w:w="70" w:type="dxa"/>
              <w:bottom w:w="0" w:type="dxa"/>
              <w:right w:w="70" w:type="dxa"/>
            </w:tcMar>
            <w:vAlign w:val="bottom"/>
            <w:hideMark/>
          </w:tcPr>
          <w:p w14:paraId="7E1247CF" w14:textId="77777777" w:rsidR="00C939A4" w:rsidRPr="001D2C58" w:rsidRDefault="00C939A4" w:rsidP="00C939A4">
            <w:pPr>
              <w:rPr>
                <w:rFonts w:ascii="Arial" w:eastAsia="Times New Roman" w:hAnsi="Arial" w:cs="Arial"/>
                <w:sz w:val="18"/>
                <w:szCs w:val="18"/>
                <w:lang w:val="es-MX" w:eastAsia="es-MX"/>
              </w:rPr>
            </w:pPr>
          </w:p>
        </w:tc>
        <w:tc>
          <w:tcPr>
            <w:tcW w:w="950" w:type="dxa"/>
            <w:shd w:val="clear" w:color="auto" w:fill="FFFFFF"/>
            <w:noWrap/>
            <w:tcMar>
              <w:top w:w="0" w:type="dxa"/>
              <w:left w:w="70" w:type="dxa"/>
              <w:bottom w:w="0" w:type="dxa"/>
              <w:right w:w="70" w:type="dxa"/>
            </w:tcMar>
            <w:vAlign w:val="bottom"/>
            <w:hideMark/>
          </w:tcPr>
          <w:p w14:paraId="1E59C251" w14:textId="77777777" w:rsidR="00C939A4" w:rsidRPr="001D2C58" w:rsidRDefault="00C939A4" w:rsidP="00C939A4">
            <w:pPr>
              <w:rPr>
                <w:rFonts w:ascii="Arial" w:eastAsia="Times New Roman" w:hAnsi="Arial" w:cs="Arial"/>
                <w:sz w:val="18"/>
                <w:szCs w:val="18"/>
                <w:lang w:val="es-MX" w:eastAsia="es-MX"/>
              </w:rPr>
            </w:pPr>
          </w:p>
        </w:tc>
        <w:tc>
          <w:tcPr>
            <w:tcW w:w="1490" w:type="dxa"/>
            <w:shd w:val="clear" w:color="auto" w:fill="FFFFFF"/>
            <w:noWrap/>
            <w:tcMar>
              <w:top w:w="0" w:type="dxa"/>
              <w:left w:w="70" w:type="dxa"/>
              <w:bottom w:w="0" w:type="dxa"/>
              <w:right w:w="70" w:type="dxa"/>
            </w:tcMar>
            <w:vAlign w:val="bottom"/>
            <w:hideMark/>
          </w:tcPr>
          <w:p w14:paraId="7480697A" w14:textId="77777777" w:rsidR="00C939A4" w:rsidRPr="001D2C58" w:rsidRDefault="00C939A4" w:rsidP="00C939A4">
            <w:pPr>
              <w:rPr>
                <w:rFonts w:ascii="Arial" w:eastAsia="Times New Roman" w:hAnsi="Arial" w:cs="Arial"/>
                <w:sz w:val="18"/>
                <w:szCs w:val="18"/>
                <w:lang w:val="es-MX" w:eastAsia="es-MX"/>
              </w:rPr>
            </w:pPr>
          </w:p>
        </w:tc>
        <w:tc>
          <w:tcPr>
            <w:tcW w:w="1080" w:type="dxa"/>
            <w:shd w:val="clear" w:color="auto" w:fill="FFFFFF"/>
            <w:noWrap/>
            <w:tcMar>
              <w:top w:w="0" w:type="dxa"/>
              <w:left w:w="70" w:type="dxa"/>
              <w:bottom w:w="0" w:type="dxa"/>
              <w:right w:w="70" w:type="dxa"/>
            </w:tcMar>
            <w:vAlign w:val="bottom"/>
            <w:hideMark/>
          </w:tcPr>
          <w:p w14:paraId="7D5B552B" w14:textId="77777777" w:rsidR="00C939A4" w:rsidRPr="001D2C58" w:rsidRDefault="00C939A4" w:rsidP="00C939A4">
            <w:pPr>
              <w:rPr>
                <w:rFonts w:ascii="Arial" w:eastAsia="Times New Roman" w:hAnsi="Arial" w:cs="Arial"/>
                <w:sz w:val="18"/>
                <w:szCs w:val="18"/>
                <w:lang w:val="es-MX" w:eastAsia="es-MX"/>
              </w:rPr>
            </w:pPr>
          </w:p>
        </w:tc>
        <w:tc>
          <w:tcPr>
            <w:tcW w:w="1337" w:type="dxa"/>
            <w:shd w:val="clear" w:color="auto" w:fill="FFFFFF"/>
            <w:noWrap/>
            <w:tcMar>
              <w:top w:w="0" w:type="dxa"/>
              <w:left w:w="70" w:type="dxa"/>
              <w:bottom w:w="0" w:type="dxa"/>
              <w:right w:w="70" w:type="dxa"/>
            </w:tcMar>
            <w:vAlign w:val="bottom"/>
            <w:hideMark/>
          </w:tcPr>
          <w:p w14:paraId="33DF4989" w14:textId="77777777" w:rsidR="00C939A4" w:rsidRPr="001D2C58" w:rsidRDefault="00C939A4" w:rsidP="00C939A4">
            <w:pPr>
              <w:rPr>
                <w:rFonts w:ascii="Arial" w:eastAsia="Times New Roman" w:hAnsi="Arial" w:cs="Arial"/>
                <w:sz w:val="18"/>
                <w:szCs w:val="18"/>
                <w:lang w:val="es-MX" w:eastAsia="es-MX"/>
              </w:rPr>
            </w:pPr>
          </w:p>
        </w:tc>
        <w:tc>
          <w:tcPr>
            <w:tcW w:w="341" w:type="dxa"/>
            <w:shd w:val="clear" w:color="auto" w:fill="FFFFFF"/>
            <w:noWrap/>
            <w:tcMar>
              <w:top w:w="0" w:type="dxa"/>
              <w:left w:w="70" w:type="dxa"/>
              <w:bottom w:w="0" w:type="dxa"/>
              <w:right w:w="70" w:type="dxa"/>
            </w:tcMar>
            <w:vAlign w:val="bottom"/>
            <w:hideMark/>
          </w:tcPr>
          <w:p w14:paraId="1814CA70" w14:textId="77777777" w:rsidR="00C939A4" w:rsidRPr="001D2C58" w:rsidRDefault="00C939A4" w:rsidP="00C939A4">
            <w:pPr>
              <w:rPr>
                <w:rFonts w:ascii="Arial" w:eastAsia="Times New Roman" w:hAnsi="Arial" w:cs="Arial"/>
                <w:sz w:val="18"/>
                <w:szCs w:val="18"/>
                <w:lang w:val="es-MX" w:eastAsia="es-MX"/>
              </w:rPr>
            </w:pPr>
          </w:p>
        </w:tc>
      </w:tr>
      <w:tr w:rsidR="001D2C58" w:rsidRPr="001D2C58" w14:paraId="1FC0D008" w14:textId="77777777" w:rsidTr="00C939A4">
        <w:trPr>
          <w:gridAfter w:val="1"/>
          <w:wAfter w:w="341" w:type="dxa"/>
          <w:trHeight w:val="300"/>
        </w:trPr>
        <w:tc>
          <w:tcPr>
            <w:tcW w:w="980" w:type="dxa"/>
            <w:shd w:val="clear" w:color="auto" w:fill="FFFFFF"/>
            <w:noWrap/>
            <w:tcMar>
              <w:top w:w="0" w:type="dxa"/>
              <w:left w:w="70" w:type="dxa"/>
              <w:bottom w:w="0" w:type="dxa"/>
              <w:right w:w="70" w:type="dxa"/>
            </w:tcMar>
            <w:vAlign w:val="bottom"/>
            <w:hideMark/>
          </w:tcPr>
          <w:p w14:paraId="4F774278" w14:textId="77777777" w:rsidR="00C939A4" w:rsidRPr="001D2C58" w:rsidRDefault="00C939A4" w:rsidP="00C939A4">
            <w:pPr>
              <w:rPr>
                <w:rFonts w:ascii="Arial" w:eastAsia="Times New Roman" w:hAnsi="Arial" w:cs="Arial"/>
                <w:sz w:val="18"/>
                <w:szCs w:val="18"/>
                <w:lang w:val="es-MX" w:eastAsia="es-MX"/>
              </w:rPr>
            </w:pPr>
          </w:p>
        </w:tc>
        <w:tc>
          <w:tcPr>
            <w:tcW w:w="990" w:type="dxa"/>
            <w:shd w:val="clear" w:color="auto" w:fill="FFFFFF"/>
            <w:noWrap/>
            <w:tcMar>
              <w:top w:w="0" w:type="dxa"/>
              <w:left w:w="70" w:type="dxa"/>
              <w:bottom w:w="0" w:type="dxa"/>
              <w:right w:w="70" w:type="dxa"/>
            </w:tcMar>
            <w:vAlign w:val="bottom"/>
            <w:hideMark/>
          </w:tcPr>
          <w:p w14:paraId="2D3DD07C" w14:textId="77777777" w:rsidR="00C939A4" w:rsidRPr="001D2C58" w:rsidRDefault="00C939A4" w:rsidP="00C939A4">
            <w:pPr>
              <w:rPr>
                <w:rFonts w:ascii="Arial" w:eastAsia="Times New Roman" w:hAnsi="Arial" w:cs="Arial"/>
                <w:sz w:val="18"/>
                <w:szCs w:val="18"/>
                <w:lang w:val="es-MX" w:eastAsia="es-MX"/>
              </w:rPr>
            </w:pPr>
          </w:p>
        </w:tc>
        <w:tc>
          <w:tcPr>
            <w:tcW w:w="1100" w:type="dxa"/>
            <w:shd w:val="clear" w:color="auto" w:fill="FFFFFF"/>
            <w:noWrap/>
            <w:tcMar>
              <w:top w:w="0" w:type="dxa"/>
              <w:left w:w="70" w:type="dxa"/>
              <w:bottom w:w="0" w:type="dxa"/>
              <w:right w:w="70" w:type="dxa"/>
            </w:tcMar>
            <w:vAlign w:val="bottom"/>
            <w:hideMark/>
          </w:tcPr>
          <w:p w14:paraId="3773E530" w14:textId="77777777" w:rsidR="00C939A4" w:rsidRPr="001D2C58" w:rsidRDefault="00C939A4" w:rsidP="00C939A4">
            <w:pPr>
              <w:rPr>
                <w:rFonts w:ascii="Arial" w:eastAsia="Times New Roman" w:hAnsi="Arial" w:cs="Arial"/>
                <w:sz w:val="18"/>
                <w:szCs w:val="18"/>
                <w:lang w:val="es-MX" w:eastAsia="es-MX"/>
              </w:rPr>
            </w:pPr>
          </w:p>
        </w:tc>
        <w:tc>
          <w:tcPr>
            <w:tcW w:w="1341" w:type="dxa"/>
            <w:shd w:val="clear" w:color="auto" w:fill="FFFFFF"/>
            <w:noWrap/>
            <w:tcMar>
              <w:top w:w="0" w:type="dxa"/>
              <w:left w:w="70" w:type="dxa"/>
              <w:bottom w:w="0" w:type="dxa"/>
              <w:right w:w="70" w:type="dxa"/>
            </w:tcMar>
            <w:vAlign w:val="bottom"/>
            <w:hideMark/>
          </w:tcPr>
          <w:p w14:paraId="742C287E" w14:textId="77777777" w:rsidR="00C939A4" w:rsidRPr="001D2C58" w:rsidRDefault="00C939A4" w:rsidP="00C939A4">
            <w:pPr>
              <w:rPr>
                <w:rFonts w:ascii="Arial" w:eastAsia="Times New Roman" w:hAnsi="Arial" w:cs="Arial"/>
                <w:sz w:val="18"/>
                <w:szCs w:val="18"/>
                <w:lang w:val="es-MX" w:eastAsia="es-MX"/>
              </w:rPr>
            </w:pPr>
          </w:p>
        </w:tc>
        <w:tc>
          <w:tcPr>
            <w:tcW w:w="1180" w:type="dxa"/>
            <w:shd w:val="clear" w:color="auto" w:fill="FFFFFF"/>
            <w:noWrap/>
            <w:tcMar>
              <w:top w:w="0" w:type="dxa"/>
              <w:left w:w="70" w:type="dxa"/>
              <w:bottom w:w="0" w:type="dxa"/>
              <w:right w:w="70" w:type="dxa"/>
            </w:tcMar>
            <w:vAlign w:val="bottom"/>
            <w:hideMark/>
          </w:tcPr>
          <w:p w14:paraId="5D1A639B" w14:textId="77777777" w:rsidR="00C939A4" w:rsidRPr="001D2C58" w:rsidRDefault="00C939A4" w:rsidP="00C939A4">
            <w:pPr>
              <w:rPr>
                <w:rFonts w:ascii="Arial" w:eastAsia="Times New Roman" w:hAnsi="Arial" w:cs="Arial"/>
                <w:sz w:val="18"/>
                <w:szCs w:val="18"/>
                <w:lang w:val="es-MX" w:eastAsia="es-MX"/>
              </w:rPr>
            </w:pPr>
          </w:p>
        </w:tc>
        <w:tc>
          <w:tcPr>
            <w:tcW w:w="950" w:type="dxa"/>
            <w:shd w:val="clear" w:color="auto" w:fill="FFFFFF"/>
            <w:noWrap/>
            <w:tcMar>
              <w:top w:w="0" w:type="dxa"/>
              <w:left w:w="70" w:type="dxa"/>
              <w:bottom w:w="0" w:type="dxa"/>
              <w:right w:w="70" w:type="dxa"/>
            </w:tcMar>
            <w:vAlign w:val="bottom"/>
            <w:hideMark/>
          </w:tcPr>
          <w:p w14:paraId="586C18A2" w14:textId="77777777" w:rsidR="00C939A4" w:rsidRPr="001D2C58" w:rsidRDefault="00C939A4" w:rsidP="00C939A4">
            <w:pPr>
              <w:rPr>
                <w:rFonts w:ascii="Arial" w:eastAsia="Times New Roman" w:hAnsi="Arial" w:cs="Arial"/>
                <w:b/>
                <w:sz w:val="18"/>
                <w:szCs w:val="18"/>
                <w:lang w:val="es-MX" w:eastAsia="es-MX"/>
              </w:rPr>
            </w:pPr>
          </w:p>
        </w:tc>
        <w:tc>
          <w:tcPr>
            <w:tcW w:w="3907" w:type="dxa"/>
            <w:gridSpan w:val="3"/>
            <w:shd w:val="clear" w:color="auto" w:fill="FFFFFF"/>
            <w:noWrap/>
            <w:tcMar>
              <w:top w:w="0" w:type="dxa"/>
              <w:left w:w="70" w:type="dxa"/>
              <w:bottom w:w="0" w:type="dxa"/>
              <w:right w:w="70" w:type="dxa"/>
            </w:tcMar>
            <w:vAlign w:val="bottom"/>
            <w:hideMark/>
          </w:tcPr>
          <w:p w14:paraId="45F9EB33" w14:textId="77777777" w:rsidR="00C939A4" w:rsidRPr="001D2C58" w:rsidRDefault="00C939A4" w:rsidP="00C939A4">
            <w:pPr>
              <w:rPr>
                <w:rFonts w:ascii="Arial" w:eastAsia="Times New Roman" w:hAnsi="Arial" w:cs="Arial"/>
                <w:b/>
                <w:sz w:val="18"/>
                <w:szCs w:val="18"/>
                <w:lang w:val="es-MX" w:eastAsia="es-MX"/>
              </w:rPr>
            </w:pPr>
            <w:r w:rsidRPr="001D2C58">
              <w:rPr>
                <w:rFonts w:ascii="Arial" w:eastAsia="Times New Roman" w:hAnsi="Arial" w:cs="Arial"/>
                <w:b/>
                <w:sz w:val="18"/>
                <w:szCs w:val="18"/>
                <w:lang w:val="es-MX" w:eastAsia="es-MX"/>
              </w:rPr>
              <w:t>TOTAL DE TRABAJADORES  891</w:t>
            </w:r>
          </w:p>
        </w:tc>
      </w:tr>
    </w:tbl>
    <w:p w14:paraId="42F987D7" w14:textId="77777777" w:rsidR="00C939A4" w:rsidRPr="001D2C58" w:rsidRDefault="00C939A4" w:rsidP="00C939A4">
      <w:pPr>
        <w:shd w:val="clear" w:color="auto" w:fill="FFFFFF"/>
        <w:spacing w:before="100" w:beforeAutospacing="1" w:after="100" w:afterAutospacing="1"/>
        <w:jc w:val="both"/>
        <w:rPr>
          <w:rFonts w:ascii="Arial" w:eastAsia="Times New Roman" w:hAnsi="Arial" w:cs="Arial"/>
          <w:lang w:val="es-MX" w:eastAsia="es-MX"/>
        </w:rPr>
      </w:pPr>
      <w:r w:rsidRPr="001D2C58">
        <w:rPr>
          <w:rFonts w:ascii="Arial" w:eastAsia="Times New Roman" w:hAnsi="Arial" w:cs="Arial"/>
          <w:lang w:val="es-MX" w:eastAsia="es-MX"/>
        </w:rPr>
        <w:t>4.- Del cuadro, se desprende que 53 compañeros, no cuentan con certificado de instrucción primaria, 123 con instrucción primaria, 196 secundaria,  199 bachillerato, 70 técnicos, 234 licenciatura, 13 maestría, y 3 doctores.</w:t>
      </w:r>
    </w:p>
    <w:p w14:paraId="79DD2123" w14:textId="77777777" w:rsidR="00C939A4" w:rsidRPr="001D2C58" w:rsidRDefault="00C939A4" w:rsidP="00C939A4">
      <w:pPr>
        <w:shd w:val="clear" w:color="auto" w:fill="FFFFFF"/>
        <w:spacing w:before="100" w:beforeAutospacing="1" w:after="100" w:afterAutospacing="1"/>
        <w:jc w:val="both"/>
        <w:rPr>
          <w:rFonts w:ascii="Arial" w:eastAsia="Times New Roman" w:hAnsi="Arial" w:cs="Arial"/>
          <w:lang w:val="es-MX" w:eastAsia="es-MX"/>
        </w:rPr>
      </w:pPr>
      <w:r w:rsidRPr="001D2C58">
        <w:rPr>
          <w:rFonts w:ascii="Arial" w:eastAsia="Times New Roman" w:hAnsi="Arial" w:cs="Arial"/>
          <w:lang w:val="es-MX" w:eastAsia="es-MX"/>
        </w:rPr>
        <w:t>5.- Mediante oficio RAG-27/2016 de fecha 20 de mayo de 2016, solicitamos al Encargado de la Dirección de Educación,  informara si algún servidor municipal se había inscrito en el programa.</w:t>
      </w:r>
    </w:p>
    <w:p w14:paraId="334D3A58" w14:textId="77777777" w:rsidR="00C939A4" w:rsidRPr="001D2C58" w:rsidRDefault="00C939A4" w:rsidP="00C939A4">
      <w:pPr>
        <w:shd w:val="clear" w:color="auto" w:fill="FFFFFF"/>
        <w:spacing w:before="100" w:beforeAutospacing="1" w:after="100" w:afterAutospacing="1"/>
        <w:jc w:val="both"/>
        <w:rPr>
          <w:rFonts w:ascii="Arial" w:eastAsia="Times New Roman" w:hAnsi="Arial" w:cs="Arial"/>
          <w:lang w:val="es-MX" w:eastAsia="es-MX"/>
        </w:rPr>
      </w:pPr>
      <w:r w:rsidRPr="001D2C58">
        <w:rPr>
          <w:rFonts w:ascii="Arial" w:eastAsia="Times New Roman" w:hAnsi="Arial" w:cs="Arial"/>
          <w:lang w:val="es-MX" w:eastAsia="es-MX"/>
        </w:rPr>
        <w:t>6.- Mediante oficio No. DE/050/05/2016 de fecha 30 de mayo de 2016, el Lic. Juan Francisco Torres Montiel, Director General de Desarrollo Humano y Económico con Inclusión Social, da respuesta y sugiere contactar a la Dirección de Recursos Humanos y a la Regiduría de Educación, Juventud y Deporte. Anexa a  su oficio, informe de resultados IEEA por parte de Regiduría de Educación Juventud y Deporte.</w:t>
      </w:r>
    </w:p>
    <w:p w14:paraId="34C41AE9" w14:textId="77777777" w:rsidR="00C939A4" w:rsidRPr="001D2C58" w:rsidRDefault="00C939A4" w:rsidP="00C939A4">
      <w:pPr>
        <w:shd w:val="clear" w:color="auto" w:fill="FFFFFF"/>
        <w:spacing w:before="100" w:beforeAutospacing="1" w:after="100" w:afterAutospacing="1"/>
        <w:jc w:val="both"/>
        <w:rPr>
          <w:rFonts w:ascii="Arial" w:eastAsia="Times New Roman" w:hAnsi="Arial" w:cs="Arial"/>
          <w:lang w:val="es-MX" w:eastAsia="es-MX"/>
        </w:rPr>
      </w:pPr>
      <w:r w:rsidRPr="001D2C58">
        <w:rPr>
          <w:rFonts w:ascii="Arial" w:eastAsia="Times New Roman" w:hAnsi="Arial" w:cs="Arial"/>
          <w:lang w:val="es-MX" w:eastAsia="es-MX"/>
        </w:rPr>
        <w:lastRenderedPageBreak/>
        <w:t>7.- De la que resulta que los servidores públicos municipales: Muñoz Benítez José Raymundo, Cosme Ponciano Francisco y Flores León Efrén, aprobaron su instrucción primaria; Lozada Carreón Jaime, Ayaquica Meneses Alejandra Lizbeth, Noé Tepepa Zamorano, Rico Gómez Víctor Manuel, Gutiérrez Tapia Francisco, Aguirre Arellano Mario, Abrajan Silva Edilberto, Domínguez Medina José, Hernández Alarcón Demetrio y Solorio García Ramón, aprobaron el nivel secundaria; tres de primaria y diez secundaria.</w:t>
      </w:r>
    </w:p>
    <w:p w14:paraId="6249276C" w14:textId="77777777" w:rsidR="00C939A4" w:rsidRPr="001D2C58" w:rsidRDefault="00C939A4" w:rsidP="00C939A4">
      <w:pPr>
        <w:shd w:val="clear" w:color="auto" w:fill="FFFFFF"/>
        <w:spacing w:before="100" w:beforeAutospacing="1" w:after="100" w:afterAutospacing="1"/>
        <w:jc w:val="both"/>
        <w:rPr>
          <w:rFonts w:ascii="Arial" w:eastAsia="Times New Roman" w:hAnsi="Arial" w:cs="Arial"/>
          <w:lang w:val="es-MX" w:eastAsia="es-MX"/>
        </w:rPr>
      </w:pPr>
      <w:r w:rsidRPr="001D2C58">
        <w:rPr>
          <w:rFonts w:ascii="Arial" w:eastAsia="Times New Roman" w:hAnsi="Arial" w:cs="Arial"/>
          <w:lang w:val="es-MX" w:eastAsia="es-MX"/>
        </w:rPr>
        <w:t>8.- Mediante oficio RAG-28/2016, de fecha 26 de mayo de 2016, se solicitó al Lic. Agustín Fonseca Cortes, Director de Recursos Humanos, si se había dado cumplimiento al acuerdo tomado en sesión ordinaria de Cabildo de fecha 14 de julio de 2015, a los puntos uno: convocar a los servidores públicos municipales de base y confianza, a continuar sus estudios con el fin de obtener un grado superior; y dos: si algún servidor se había inscrito en su dirección.</w:t>
      </w:r>
    </w:p>
    <w:p w14:paraId="2B7A3EB7" w14:textId="77777777" w:rsidR="00C939A4" w:rsidRPr="001D2C58" w:rsidRDefault="00C939A4" w:rsidP="00C939A4">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contextualSpacing/>
        <w:jc w:val="both"/>
        <w:rPr>
          <w:rFonts w:ascii="Arial" w:hAnsi="Arial" w:cs="Arial"/>
          <w:color w:val="auto"/>
          <w:lang w:val="es-MX"/>
        </w:rPr>
      </w:pPr>
      <w:r w:rsidRPr="001D2C58">
        <w:rPr>
          <w:rFonts w:ascii="Arial" w:hAnsi="Arial" w:cs="Arial"/>
          <w:color w:val="auto"/>
          <w:lang w:val="es-MX"/>
        </w:rPr>
        <w:t>A la fecha no ha dado respuesta a lo solicitado.</w:t>
      </w:r>
    </w:p>
    <w:p w14:paraId="0BC4BC37" w14:textId="77777777" w:rsidR="00C939A4" w:rsidRPr="001D2C58" w:rsidRDefault="00C939A4" w:rsidP="00C939A4">
      <w:pPr>
        <w:shd w:val="clear" w:color="auto" w:fill="FFFFFF"/>
        <w:spacing w:before="100" w:beforeAutospacing="1" w:after="100" w:afterAutospacing="1"/>
        <w:jc w:val="both"/>
        <w:rPr>
          <w:rFonts w:ascii="Arial" w:eastAsia="Times New Roman" w:hAnsi="Arial" w:cs="Arial"/>
          <w:lang w:val="es-MX" w:eastAsia="es-MX"/>
        </w:rPr>
      </w:pPr>
      <w:r w:rsidRPr="001D2C58">
        <w:rPr>
          <w:rFonts w:ascii="Arial" w:eastAsia="Times New Roman" w:hAnsi="Arial" w:cs="Arial"/>
          <w:lang w:val="es-MX" w:eastAsia="es-MX"/>
        </w:rPr>
        <w:t>9.- El día lunes 6 de junio de 2016, a través de la invitación del Regidor Jorge Mario Blancarte Montaño, se reunieron dos de los comisionados, a fin de realizar el diagnóstico y determinar los tipos de estímulos que se otorgarán conforme al presupuesto con  que cuenta el H. Ayuntamiento.  </w:t>
      </w:r>
    </w:p>
    <w:p w14:paraId="15753345" w14:textId="77777777" w:rsidR="00C939A4" w:rsidRPr="001D2C58" w:rsidRDefault="00C939A4" w:rsidP="00C939A4">
      <w:pPr>
        <w:shd w:val="clear" w:color="auto" w:fill="FFFFFF"/>
        <w:spacing w:before="100" w:beforeAutospacing="1" w:after="100" w:afterAutospacing="1"/>
        <w:jc w:val="both"/>
        <w:rPr>
          <w:rFonts w:ascii="Arial" w:eastAsia="Times New Roman" w:hAnsi="Arial" w:cs="Arial"/>
          <w:lang w:val="es-MX" w:eastAsia="es-MX"/>
        </w:rPr>
      </w:pPr>
      <w:r w:rsidRPr="001D2C58">
        <w:rPr>
          <w:rFonts w:ascii="Arial" w:eastAsia="Times New Roman" w:hAnsi="Arial" w:cs="Arial"/>
          <w:lang w:val="es-MX" w:eastAsia="es-MX"/>
        </w:rPr>
        <w:t>10.- Concluyendo, que por parte del Ayuntamiento se otorgará un reconocimiento a cada trabajador y un estímulo de $500.00 (Quinientos pesos 00 M.N.), por servidor municipal.</w:t>
      </w:r>
    </w:p>
    <w:p w14:paraId="4C3C94C3" w14:textId="77777777" w:rsidR="00C939A4" w:rsidRPr="001D2C58" w:rsidRDefault="00C939A4" w:rsidP="00C939A4">
      <w:pPr>
        <w:shd w:val="clear" w:color="auto" w:fill="FFFFFF"/>
        <w:spacing w:before="100" w:beforeAutospacing="1" w:after="100" w:afterAutospacing="1"/>
        <w:jc w:val="both"/>
        <w:rPr>
          <w:rFonts w:ascii="Arial" w:eastAsia="Times New Roman" w:hAnsi="Arial" w:cs="Arial"/>
          <w:lang w:val="es-MX" w:eastAsia="es-MX"/>
        </w:rPr>
      </w:pPr>
      <w:r w:rsidRPr="001D2C58">
        <w:rPr>
          <w:rFonts w:ascii="Arial" w:eastAsia="Times New Roman" w:hAnsi="Arial" w:cs="Arial"/>
          <w:lang w:val="es-MX" w:eastAsia="es-MX"/>
        </w:rPr>
        <w:t>10.- Que en un acto formal nuestro Presidente Municipal, haga entrega de los reconocimientos y estímulos a los servidores municipales.</w:t>
      </w:r>
    </w:p>
    <w:p w14:paraId="4B23ED9B" w14:textId="77777777" w:rsidR="00C939A4" w:rsidRPr="001D2C58" w:rsidRDefault="00C939A4" w:rsidP="00C939A4">
      <w:pPr>
        <w:shd w:val="clear" w:color="auto" w:fill="FFFFFF"/>
        <w:spacing w:before="100" w:beforeAutospacing="1" w:after="100" w:afterAutospacing="1"/>
        <w:jc w:val="both"/>
        <w:rPr>
          <w:rFonts w:ascii="Arial" w:eastAsia="Times New Roman" w:hAnsi="Arial" w:cs="Arial"/>
          <w:lang w:val="es-MX" w:eastAsia="es-MX"/>
        </w:rPr>
      </w:pPr>
      <w:r w:rsidRPr="001D2C58">
        <w:rPr>
          <w:rFonts w:ascii="Arial" w:eastAsia="Times New Roman" w:hAnsi="Arial" w:cs="Arial"/>
          <w:lang w:val="es-MX" w:eastAsia="es-MX"/>
        </w:rPr>
        <w:t>Por lo expuesto y fundado, es procedente se considere el siguiente:</w:t>
      </w:r>
    </w:p>
    <w:p w14:paraId="3C5F3B4F" w14:textId="77777777" w:rsidR="00C939A4" w:rsidRPr="001D2C58" w:rsidRDefault="00C939A4" w:rsidP="00C939A4">
      <w:pPr>
        <w:shd w:val="clear" w:color="auto" w:fill="FFFFFF"/>
        <w:spacing w:before="100" w:beforeAutospacing="1" w:after="100" w:afterAutospacing="1"/>
        <w:jc w:val="center"/>
        <w:rPr>
          <w:rFonts w:ascii="Arial" w:eastAsia="Times New Roman" w:hAnsi="Arial" w:cs="Arial"/>
          <w:b/>
          <w:lang w:val="es-MX" w:eastAsia="es-MX"/>
        </w:rPr>
      </w:pPr>
      <w:r w:rsidRPr="001D2C58">
        <w:rPr>
          <w:rFonts w:ascii="Arial" w:eastAsia="Times New Roman" w:hAnsi="Arial" w:cs="Arial"/>
          <w:b/>
          <w:lang w:val="es-MX" w:eastAsia="es-MX"/>
        </w:rPr>
        <w:t>PUNTO DE ACUERDO</w:t>
      </w:r>
    </w:p>
    <w:p w14:paraId="2C732409" w14:textId="77777777" w:rsidR="00C939A4" w:rsidRPr="001D2C58" w:rsidRDefault="00C939A4" w:rsidP="00C939A4">
      <w:pPr>
        <w:shd w:val="clear" w:color="auto" w:fill="FFFFFF"/>
        <w:spacing w:before="100" w:beforeAutospacing="1" w:after="100" w:afterAutospacing="1"/>
        <w:jc w:val="both"/>
        <w:rPr>
          <w:rFonts w:ascii="Arial" w:eastAsia="Times New Roman" w:hAnsi="Arial" w:cs="Arial"/>
          <w:lang w:val="es-MX" w:eastAsia="es-MX"/>
        </w:rPr>
      </w:pPr>
      <w:r w:rsidRPr="001D2C58">
        <w:rPr>
          <w:rFonts w:ascii="Arial" w:eastAsia="Times New Roman" w:hAnsi="Arial" w:cs="Arial"/>
          <w:b/>
          <w:lang w:val="es-MX" w:eastAsia="es-MX"/>
        </w:rPr>
        <w:t>PRIMERO.-</w:t>
      </w:r>
      <w:r w:rsidRPr="001D2C58">
        <w:rPr>
          <w:rFonts w:ascii="Arial" w:eastAsia="Times New Roman" w:hAnsi="Arial" w:cs="Arial"/>
          <w:lang w:val="es-MX" w:eastAsia="es-MX"/>
        </w:rPr>
        <w:t xml:space="preserve"> Se instruya a la Secretaria del Ayuntamiento,  para que gire atento oficio a la Licenciada Ángela Pérez Flores, Tesorera Municipal, dándole a conocer el punto de acuerdo aprobado.</w:t>
      </w:r>
    </w:p>
    <w:p w14:paraId="583A3B0B" w14:textId="2984E6AB" w:rsidR="00C939A4" w:rsidRPr="001D2C58" w:rsidRDefault="00C939A4" w:rsidP="00C939A4">
      <w:pPr>
        <w:shd w:val="clear" w:color="auto" w:fill="FFFFFF"/>
        <w:spacing w:before="100" w:beforeAutospacing="1" w:after="100" w:afterAutospacing="1"/>
        <w:jc w:val="both"/>
        <w:rPr>
          <w:rFonts w:ascii="Arial" w:eastAsia="Times New Roman" w:hAnsi="Arial" w:cs="Arial"/>
          <w:lang w:val="es-MX" w:eastAsia="es-MX"/>
        </w:rPr>
      </w:pPr>
      <w:r w:rsidRPr="001D2C58">
        <w:rPr>
          <w:rFonts w:ascii="Arial" w:eastAsia="Times New Roman" w:hAnsi="Arial" w:cs="Arial"/>
          <w:b/>
          <w:lang w:val="es-MX" w:eastAsia="es-MX"/>
        </w:rPr>
        <w:t>SEGUNDO.-</w:t>
      </w:r>
      <w:r w:rsidRPr="001D2C58">
        <w:rPr>
          <w:rFonts w:ascii="Arial" w:eastAsia="Times New Roman" w:hAnsi="Arial" w:cs="Arial"/>
          <w:lang w:val="es-MX" w:eastAsia="es-MX"/>
        </w:rPr>
        <w:t xml:space="preserve"> Que en el mes de julio del año en curso, de acuerdo con la agenda del Presidente Municipal, se señale el día y hora para </w:t>
      </w:r>
      <w:r w:rsidR="00CF6205" w:rsidRPr="001D2C58">
        <w:rPr>
          <w:rFonts w:ascii="Arial" w:eastAsia="Times New Roman" w:hAnsi="Arial" w:cs="Arial"/>
          <w:lang w:val="es-MX" w:eastAsia="es-MX"/>
        </w:rPr>
        <w:t xml:space="preserve">que en un evento realice </w:t>
      </w:r>
      <w:r w:rsidRPr="001D2C58">
        <w:rPr>
          <w:rFonts w:ascii="Arial" w:eastAsia="Times New Roman" w:hAnsi="Arial" w:cs="Arial"/>
          <w:lang w:val="es-MX" w:eastAsia="es-MX"/>
        </w:rPr>
        <w:t>la entrega de los reconocimientos.</w:t>
      </w:r>
    </w:p>
    <w:p w14:paraId="2692DF8E" w14:textId="77777777" w:rsidR="006F77DD" w:rsidRDefault="006F77DD" w:rsidP="006F77DD">
      <w:pPr>
        <w:pStyle w:val="Sinespaciado"/>
        <w:jc w:val="both"/>
        <w:rPr>
          <w:rFonts w:ascii="Arial" w:hAnsi="Arial" w:cs="Arial"/>
          <w:b/>
          <w:color w:val="auto"/>
          <w:lang w:val="es-MX"/>
        </w:rPr>
      </w:pPr>
      <w:r w:rsidRPr="00D6009C">
        <w:rPr>
          <w:rFonts w:ascii="Arial" w:hAnsi="Arial" w:cs="Arial"/>
          <w:b/>
          <w:color w:val="auto"/>
          <w:lang w:val="es-MX"/>
        </w:rPr>
        <w:t>Es cuanto Señor Presidente.</w:t>
      </w:r>
    </w:p>
    <w:p w14:paraId="6D9D9765" w14:textId="7CCFA0DA" w:rsidR="00C4487F" w:rsidRDefault="006F77DD"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D6009C">
        <w:rPr>
          <w:rFonts w:ascii="Arial" w:hAnsi="Arial" w:cs="Arial"/>
          <w:lang w:val="es-MX"/>
        </w:rPr>
        <w:lastRenderedPageBreak/>
        <w:t>El Presidente Municipal, menciona: Está a consideración de es</w:t>
      </w:r>
      <w:r w:rsidR="00F761B0">
        <w:rPr>
          <w:rFonts w:ascii="Arial" w:hAnsi="Arial" w:cs="Arial"/>
          <w:lang w:val="es-MX"/>
        </w:rPr>
        <w:t>te Cuerpo Colegiado, el Punto de Acuerdo</w:t>
      </w:r>
      <w:r w:rsidRPr="00D6009C">
        <w:rPr>
          <w:rFonts w:ascii="Arial" w:hAnsi="Arial" w:cs="Arial"/>
          <w:lang w:val="es-MX"/>
        </w:rPr>
        <w:t xml:space="preserve"> a que se le ha dado lectura, ¿alguien desea hacer uso de la palabra?</w:t>
      </w:r>
      <w:r w:rsidR="00224F8F" w:rsidRPr="00D6009C">
        <w:rPr>
          <w:rFonts w:ascii="Arial" w:hAnsi="Arial" w:cs="Arial"/>
          <w:lang w:val="es-MX"/>
        </w:rPr>
        <w:t xml:space="preserve"> </w:t>
      </w:r>
    </w:p>
    <w:p w14:paraId="3F300565" w14:textId="77777777" w:rsidR="00144400" w:rsidRDefault="00144400"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0937C3B" w14:textId="1EB2A8B1" w:rsidR="00144400" w:rsidRPr="00E70404" w:rsidRDefault="00144400" w:rsidP="00144400">
      <w:pPr>
        <w:jc w:val="both"/>
        <w:rPr>
          <w:rFonts w:ascii="Arial" w:hAnsi="Arial" w:cs="Arial"/>
          <w:lang w:val="es-MX"/>
        </w:rPr>
      </w:pPr>
      <w:r w:rsidRPr="00E70404">
        <w:rPr>
          <w:rFonts w:ascii="Arial" w:hAnsi="Arial" w:cs="Arial"/>
          <w:lang w:val="es-MX"/>
        </w:rPr>
        <w:t xml:space="preserve">En uso de la palabra el Regidor Jorge Mario Blancarte Montaño, manifiesta: Me llama la atención que en este periódico viene aquí una nota que dice: </w:t>
      </w:r>
      <w:r w:rsidRPr="00E70404">
        <w:rPr>
          <w:rFonts w:ascii="Arial" w:hAnsi="Arial" w:cs="Arial"/>
          <w:i/>
          <w:lang w:val="es-MX"/>
        </w:rPr>
        <w:t xml:space="preserve">recibe reconocimiento la presidenta de Atzitzihuacan, </w:t>
      </w:r>
      <w:r w:rsidRPr="00E70404">
        <w:rPr>
          <w:rFonts w:ascii="Arial" w:hAnsi="Arial" w:cs="Arial"/>
          <w:lang w:val="es-MX"/>
        </w:rPr>
        <w:t>y ustedes recordaran que cuando yo subí e</w:t>
      </w:r>
      <w:r w:rsidR="00E70404" w:rsidRPr="00E70404">
        <w:rPr>
          <w:rFonts w:ascii="Arial" w:hAnsi="Arial" w:cs="Arial"/>
          <w:lang w:val="es-MX"/>
        </w:rPr>
        <w:t>sto aquí a C</w:t>
      </w:r>
      <w:r w:rsidRPr="00E70404">
        <w:rPr>
          <w:rFonts w:ascii="Arial" w:hAnsi="Arial" w:cs="Arial"/>
          <w:lang w:val="es-MX"/>
        </w:rPr>
        <w:t xml:space="preserve">abildo les dije que el primer día que fuimos a San Jerónimo Caleras, llevaba mi vehículo no traía la propaganda de la planilla y entonces yo le escuché al ahora Presidente decir: </w:t>
      </w:r>
      <w:r w:rsidRPr="00E70404">
        <w:rPr>
          <w:rFonts w:ascii="Arial" w:hAnsi="Arial" w:cs="Arial"/>
          <w:i/>
          <w:lang w:val="es-MX"/>
        </w:rPr>
        <w:t xml:space="preserve">El que es buen juez por su casa empieza, </w:t>
      </w:r>
      <w:r w:rsidRPr="00E70404">
        <w:rPr>
          <w:rFonts w:ascii="Arial" w:hAnsi="Arial" w:cs="Arial"/>
          <w:lang w:val="es-MX"/>
        </w:rPr>
        <w:t xml:space="preserve">esto se lo oí a usted decir y luego, luego busque al licenciado y me dio la propaganda y la fije en mi carro, pero fíjese que aquí, donde dice: </w:t>
      </w:r>
      <w:r w:rsidRPr="00E70404">
        <w:rPr>
          <w:rFonts w:ascii="Arial" w:hAnsi="Arial" w:cs="Arial"/>
          <w:i/>
          <w:lang w:val="es-MX"/>
        </w:rPr>
        <w:t xml:space="preserve">recibe reconocimiento Atzitzihuacan </w:t>
      </w:r>
      <w:r w:rsidRPr="00E70404">
        <w:rPr>
          <w:rFonts w:ascii="Arial" w:hAnsi="Arial" w:cs="Arial"/>
          <w:lang w:val="es-MX"/>
        </w:rPr>
        <w:t>y le leo aquí lo que dice, a</w:t>
      </w:r>
      <w:r w:rsidR="00E70404" w:rsidRPr="00E70404">
        <w:rPr>
          <w:rFonts w:ascii="Arial" w:hAnsi="Arial" w:cs="Arial"/>
          <w:lang w:val="es-MX"/>
        </w:rPr>
        <w:t>h</w:t>
      </w:r>
      <w:r w:rsidRPr="00E70404">
        <w:rPr>
          <w:rFonts w:ascii="Arial" w:hAnsi="Arial" w:cs="Arial"/>
          <w:lang w:val="es-MX"/>
        </w:rPr>
        <w:t xml:space="preserve"> bueno pero también vean ustedes estos datos que yo le estoy dando me lo</w:t>
      </w:r>
      <w:r w:rsidR="00E70404" w:rsidRPr="00E70404">
        <w:rPr>
          <w:rFonts w:ascii="Arial" w:hAnsi="Arial" w:cs="Arial"/>
          <w:lang w:val="es-MX"/>
        </w:rPr>
        <w:t>s proporcionó nuestro D</w:t>
      </w:r>
      <w:r w:rsidRPr="00E70404">
        <w:rPr>
          <w:rFonts w:ascii="Arial" w:hAnsi="Arial" w:cs="Arial"/>
          <w:lang w:val="es-MX"/>
        </w:rPr>
        <w:t>irector Juan Francisco Torres Montiel y el me anexa un documento que la Lic. Emilia Herrera Ramírez la Coordinadora Regi</w:t>
      </w:r>
      <w:r w:rsidR="007C28E5" w:rsidRPr="00E70404">
        <w:rPr>
          <w:rFonts w:ascii="Arial" w:hAnsi="Arial" w:cs="Arial"/>
          <w:lang w:val="es-MX"/>
        </w:rPr>
        <w:t>onal de la Coordinación II del IE</w:t>
      </w:r>
      <w:r w:rsidR="00CF6205" w:rsidRPr="00E70404">
        <w:rPr>
          <w:rFonts w:ascii="Arial" w:hAnsi="Arial" w:cs="Arial"/>
          <w:lang w:val="es-MX"/>
        </w:rPr>
        <w:t>E</w:t>
      </w:r>
      <w:r w:rsidR="007C28E5" w:rsidRPr="00E70404">
        <w:rPr>
          <w:rFonts w:ascii="Arial" w:hAnsi="Arial" w:cs="Arial"/>
          <w:lang w:val="es-MX"/>
        </w:rPr>
        <w:t xml:space="preserve">A </w:t>
      </w:r>
      <w:r w:rsidRPr="00E70404">
        <w:rPr>
          <w:rFonts w:ascii="Arial" w:hAnsi="Arial" w:cs="Arial"/>
          <w:lang w:val="es-MX"/>
        </w:rPr>
        <w:t>de Atlixco Norte</w:t>
      </w:r>
      <w:r w:rsidR="00E70404" w:rsidRPr="00E70404">
        <w:rPr>
          <w:rFonts w:ascii="Arial" w:hAnsi="Arial" w:cs="Arial"/>
          <w:lang w:val="es-MX"/>
        </w:rPr>
        <w:t xml:space="preserve"> le envía a nuestro Regidor el P</w:t>
      </w:r>
      <w:r w:rsidRPr="00E70404">
        <w:rPr>
          <w:rFonts w:ascii="Arial" w:hAnsi="Arial" w:cs="Arial"/>
          <w:lang w:val="es-MX"/>
        </w:rPr>
        <w:t xml:space="preserve">rofesor Félix y ahí vienen los nombres de las personas que terminaron sus  instrucción primaria y su instrucción secundaria, son 3 de primaria y 10 de secundaria y el programa que se utilizó que es el </w:t>
      </w:r>
      <w:r w:rsidR="00E70404" w:rsidRPr="00E70404">
        <w:rPr>
          <w:rFonts w:ascii="Arial" w:hAnsi="Arial" w:cs="Arial"/>
          <w:lang w:val="es-MX"/>
        </w:rPr>
        <w:t>cual utiliza nuestro compañero R</w:t>
      </w:r>
      <w:r w:rsidRPr="00E70404">
        <w:rPr>
          <w:rFonts w:ascii="Arial" w:hAnsi="Arial" w:cs="Arial"/>
          <w:lang w:val="es-MX"/>
        </w:rPr>
        <w:t>egidor dice,</w:t>
      </w:r>
      <w:r w:rsidRPr="00E70404">
        <w:rPr>
          <w:rFonts w:ascii="Arial" w:hAnsi="Arial" w:cs="Arial"/>
          <w:i/>
          <w:lang w:val="es-MX"/>
        </w:rPr>
        <w:t xml:space="preserve"> El que es buen juez por su casa empieza</w:t>
      </w:r>
      <w:r w:rsidR="00E70404" w:rsidRPr="00E70404">
        <w:rPr>
          <w:rFonts w:ascii="Arial" w:hAnsi="Arial" w:cs="Arial"/>
          <w:i/>
          <w:lang w:val="es-MX"/>
        </w:rPr>
        <w:t>, y</w:t>
      </w:r>
      <w:r w:rsidRPr="00E70404">
        <w:rPr>
          <w:rFonts w:ascii="Arial" w:hAnsi="Arial" w:cs="Arial"/>
          <w:lang w:val="es-MX"/>
        </w:rPr>
        <w:t xml:space="preserve"> resulta que también aquí en Atzitzihuacan dice la Presidenta, con mucho orgullo les comparto el reconocimiento denominado </w:t>
      </w:r>
      <w:r w:rsidRPr="00E70404">
        <w:rPr>
          <w:rFonts w:ascii="Arial" w:hAnsi="Arial" w:cs="Arial"/>
          <w:i/>
          <w:lang w:val="es-MX"/>
        </w:rPr>
        <w:t>El que es buen juez por su casa empieza</w:t>
      </w:r>
      <w:r w:rsidRPr="00E70404">
        <w:rPr>
          <w:rFonts w:ascii="Arial" w:hAnsi="Arial" w:cs="Arial"/>
          <w:lang w:val="es-MX"/>
        </w:rPr>
        <w:t>, que el Instituto Nacional para la</w:t>
      </w:r>
      <w:r w:rsidR="007C28E5" w:rsidRPr="00E70404">
        <w:rPr>
          <w:rFonts w:ascii="Arial" w:hAnsi="Arial" w:cs="Arial"/>
          <w:lang w:val="es-MX"/>
        </w:rPr>
        <w:t xml:space="preserve"> Educación de los Adultos otorgó</w:t>
      </w:r>
      <w:r w:rsidRPr="00E70404">
        <w:rPr>
          <w:rFonts w:ascii="Arial" w:hAnsi="Arial" w:cs="Arial"/>
          <w:lang w:val="es-MX"/>
        </w:rPr>
        <w:t xml:space="preserve"> al municipio de A</w:t>
      </w:r>
      <w:r w:rsidR="00E70404" w:rsidRPr="00E70404">
        <w:rPr>
          <w:rFonts w:ascii="Arial" w:hAnsi="Arial" w:cs="Arial"/>
          <w:lang w:val="es-MX"/>
        </w:rPr>
        <w:t>tzitzihuacan 2014 – 2018 como I</w:t>
      </w:r>
      <w:r w:rsidRPr="00E70404">
        <w:rPr>
          <w:rFonts w:ascii="Arial" w:hAnsi="Arial" w:cs="Arial"/>
          <w:lang w:val="es-MX"/>
        </w:rPr>
        <w:t xml:space="preserve">nstitución comprometida con la educación por llevar a cabo acciones encaminadas a fomentar la educación de sus trabajadores, </w:t>
      </w:r>
      <w:r w:rsidR="00E70404" w:rsidRPr="00E70404">
        <w:rPr>
          <w:rFonts w:ascii="Arial" w:hAnsi="Arial" w:cs="Arial"/>
          <w:lang w:val="es-MX"/>
        </w:rPr>
        <w:t xml:space="preserve">o </w:t>
      </w:r>
      <w:r w:rsidRPr="00E70404">
        <w:rPr>
          <w:rFonts w:ascii="Arial" w:hAnsi="Arial" w:cs="Arial"/>
          <w:lang w:val="es-MX"/>
        </w:rPr>
        <w:t>sea pues esto aquí lo hicimos y aquí lo están tomando y la cosa es hasta el mismo nombre del programa vaya, nada más lo digo como un comentario lee uno lo que hay y dices pues como si aquí nosotros esto lo hicimos desde el año pasado.</w:t>
      </w:r>
    </w:p>
    <w:p w14:paraId="304BC477" w14:textId="65BCDBB9" w:rsidR="00144400" w:rsidRPr="00CF6205" w:rsidRDefault="00144400"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14:paraId="24E29F70" w14:textId="1C7DA5E7" w:rsidR="007C28E5" w:rsidRPr="00F14EBA" w:rsidRDefault="007C28E5" w:rsidP="007C28E5">
      <w:pPr>
        <w:jc w:val="both"/>
        <w:rPr>
          <w:rFonts w:ascii="Arial" w:hAnsi="Arial" w:cs="Arial"/>
          <w:lang w:val="es-MX"/>
        </w:rPr>
      </w:pPr>
      <w:r w:rsidRPr="00F14EBA">
        <w:rPr>
          <w:rFonts w:ascii="Arial" w:hAnsi="Arial" w:cs="Arial"/>
          <w:lang w:val="es-MX"/>
        </w:rPr>
        <w:t>En uso de la palabra el Regidor Jorge Eduardo Moya Hernández, manifiesta: También qui</w:t>
      </w:r>
      <w:r w:rsidR="00E70404" w:rsidRPr="00F14EBA">
        <w:rPr>
          <w:rFonts w:ascii="Arial" w:hAnsi="Arial" w:cs="Arial"/>
          <w:lang w:val="es-MX"/>
        </w:rPr>
        <w:t>ero</w:t>
      </w:r>
      <w:r w:rsidRPr="00F14EBA">
        <w:rPr>
          <w:rFonts w:ascii="Arial" w:hAnsi="Arial" w:cs="Arial"/>
          <w:lang w:val="es-MX"/>
        </w:rPr>
        <w:t xml:space="preserve"> comentar que el Ayuntamiento también ha promovido la educación superior y es un gusto comentarles que acaba de titularse uno de n</w:t>
      </w:r>
      <w:r w:rsidR="00E70404" w:rsidRPr="00F14EBA">
        <w:rPr>
          <w:rFonts w:ascii="Arial" w:hAnsi="Arial" w:cs="Arial"/>
          <w:lang w:val="es-MX"/>
        </w:rPr>
        <w:t>uestros peritos en T</w:t>
      </w:r>
      <w:r w:rsidRPr="00F14EBA">
        <w:rPr>
          <w:rFonts w:ascii="Arial" w:hAnsi="Arial" w:cs="Arial"/>
          <w:lang w:val="es-MX"/>
        </w:rPr>
        <w:t xml:space="preserve">ránsito Don Felipe es la persona </w:t>
      </w:r>
      <w:r w:rsidR="00E70404" w:rsidRPr="00F14EBA">
        <w:rPr>
          <w:rFonts w:ascii="Arial" w:hAnsi="Arial" w:cs="Arial"/>
          <w:lang w:val="es-MX"/>
        </w:rPr>
        <w:t xml:space="preserve">de </w:t>
      </w:r>
      <w:r w:rsidRPr="00F14EBA">
        <w:rPr>
          <w:rFonts w:ascii="Arial" w:hAnsi="Arial" w:cs="Arial"/>
          <w:lang w:val="es-MX"/>
        </w:rPr>
        <w:t xml:space="preserve">más edad, </w:t>
      </w:r>
      <w:r w:rsidR="00E70404" w:rsidRPr="00F14EBA">
        <w:rPr>
          <w:rFonts w:ascii="Arial" w:hAnsi="Arial" w:cs="Arial"/>
          <w:lang w:val="es-MX"/>
        </w:rPr>
        <w:t xml:space="preserve">en la corporación y fue </w:t>
      </w:r>
      <w:r w:rsidRPr="00F14EBA">
        <w:rPr>
          <w:rFonts w:ascii="Arial" w:hAnsi="Arial" w:cs="Arial"/>
          <w:lang w:val="es-MX"/>
        </w:rPr>
        <w:t xml:space="preserve">el mejor de su generación con un promedio de 9.7 en </w:t>
      </w:r>
      <w:r w:rsidR="00E70404" w:rsidRPr="00F14EBA">
        <w:rPr>
          <w:rFonts w:ascii="Arial" w:hAnsi="Arial" w:cs="Arial"/>
          <w:lang w:val="es-MX"/>
        </w:rPr>
        <w:t xml:space="preserve">ese </w:t>
      </w:r>
      <w:r w:rsidRPr="00F14EBA">
        <w:rPr>
          <w:rFonts w:ascii="Arial" w:hAnsi="Arial" w:cs="Arial"/>
          <w:lang w:val="es-MX"/>
        </w:rPr>
        <w:t xml:space="preserve"> programa también </w:t>
      </w:r>
      <w:r w:rsidR="00E70404" w:rsidRPr="00F14EBA">
        <w:rPr>
          <w:rFonts w:ascii="Arial" w:hAnsi="Arial" w:cs="Arial"/>
          <w:lang w:val="es-MX"/>
        </w:rPr>
        <w:t xml:space="preserve">están </w:t>
      </w:r>
      <w:r w:rsidRPr="00F14EBA">
        <w:rPr>
          <w:rFonts w:ascii="Arial" w:hAnsi="Arial" w:cs="Arial"/>
          <w:lang w:val="es-MX"/>
        </w:rPr>
        <w:t>inscritos otros oficial</w:t>
      </w:r>
      <w:r w:rsidR="00E70404" w:rsidRPr="00F14EBA">
        <w:rPr>
          <w:rFonts w:ascii="Arial" w:hAnsi="Arial" w:cs="Arial"/>
          <w:lang w:val="es-MX"/>
        </w:rPr>
        <w:t>es del cuerpo de P</w:t>
      </w:r>
      <w:r w:rsidRPr="00F14EBA">
        <w:rPr>
          <w:rFonts w:ascii="Arial" w:hAnsi="Arial" w:cs="Arial"/>
          <w:lang w:val="es-MX"/>
        </w:rPr>
        <w:t xml:space="preserve">olicía del municipio, </w:t>
      </w:r>
      <w:r w:rsidR="00E70404" w:rsidRPr="00F14EBA">
        <w:rPr>
          <w:rFonts w:ascii="Arial" w:hAnsi="Arial" w:cs="Arial"/>
          <w:lang w:val="es-MX"/>
        </w:rPr>
        <w:t>y</w:t>
      </w:r>
      <w:r w:rsidRPr="00F14EBA">
        <w:rPr>
          <w:rFonts w:ascii="Arial" w:hAnsi="Arial" w:cs="Arial"/>
          <w:lang w:val="es-MX"/>
        </w:rPr>
        <w:t xml:space="preserve"> nuestro encargado de K9 no sé si ya terminó o está por terminar y </w:t>
      </w:r>
      <w:r w:rsidR="00E70404" w:rsidRPr="00F14EBA">
        <w:rPr>
          <w:rFonts w:ascii="Arial" w:hAnsi="Arial" w:cs="Arial"/>
          <w:lang w:val="es-MX"/>
        </w:rPr>
        <w:t>mi</w:t>
      </w:r>
      <w:r w:rsidRPr="00F14EBA">
        <w:rPr>
          <w:rFonts w:ascii="Arial" w:hAnsi="Arial" w:cs="Arial"/>
          <w:lang w:val="es-MX"/>
        </w:rPr>
        <w:t xml:space="preserve"> solicitud </w:t>
      </w:r>
      <w:r w:rsidR="00E70404" w:rsidRPr="00F14EBA">
        <w:rPr>
          <w:rFonts w:ascii="Arial" w:hAnsi="Arial" w:cs="Arial"/>
          <w:lang w:val="es-MX"/>
        </w:rPr>
        <w:t xml:space="preserve">va en el sentido de que </w:t>
      </w:r>
      <w:r w:rsidRPr="00F14EBA">
        <w:rPr>
          <w:rFonts w:ascii="Arial" w:hAnsi="Arial" w:cs="Arial"/>
          <w:lang w:val="es-MX"/>
        </w:rPr>
        <w:t>se está reco</w:t>
      </w:r>
      <w:r w:rsidR="00F14EBA" w:rsidRPr="00F14EBA">
        <w:rPr>
          <w:rFonts w:ascii="Arial" w:hAnsi="Arial" w:cs="Arial"/>
          <w:lang w:val="es-MX"/>
        </w:rPr>
        <w:t>no</w:t>
      </w:r>
      <w:r w:rsidRPr="00F14EBA">
        <w:rPr>
          <w:rFonts w:ascii="Arial" w:hAnsi="Arial" w:cs="Arial"/>
          <w:lang w:val="es-MX"/>
        </w:rPr>
        <w:t xml:space="preserve">ciendo el </w:t>
      </w:r>
      <w:r w:rsidR="00F14EBA" w:rsidRPr="00F14EBA">
        <w:rPr>
          <w:rFonts w:ascii="Arial" w:hAnsi="Arial" w:cs="Arial"/>
          <w:lang w:val="es-MX"/>
        </w:rPr>
        <w:t xml:space="preserve">esfuerzo </w:t>
      </w:r>
      <w:r w:rsidRPr="00F14EBA">
        <w:rPr>
          <w:rFonts w:ascii="Arial" w:hAnsi="Arial" w:cs="Arial"/>
          <w:lang w:val="es-MX"/>
        </w:rPr>
        <w:t xml:space="preserve">de los </w:t>
      </w:r>
      <w:r w:rsidR="00F14EBA" w:rsidRPr="00F14EBA">
        <w:rPr>
          <w:rFonts w:ascii="Arial" w:hAnsi="Arial" w:cs="Arial"/>
          <w:lang w:val="es-MX"/>
        </w:rPr>
        <w:t xml:space="preserve">servidores públicos </w:t>
      </w:r>
      <w:r w:rsidRPr="00F14EBA">
        <w:rPr>
          <w:rFonts w:ascii="Arial" w:hAnsi="Arial" w:cs="Arial"/>
          <w:lang w:val="es-MX"/>
        </w:rPr>
        <w:t xml:space="preserve"> por mejorar su calidad educativa se pu</w:t>
      </w:r>
      <w:r w:rsidR="00E70404" w:rsidRPr="00F14EBA">
        <w:rPr>
          <w:rFonts w:ascii="Arial" w:hAnsi="Arial" w:cs="Arial"/>
          <w:lang w:val="es-MX"/>
        </w:rPr>
        <w:t xml:space="preserve">edan </w:t>
      </w:r>
      <w:r w:rsidRPr="00F14EBA">
        <w:rPr>
          <w:rFonts w:ascii="Arial" w:hAnsi="Arial" w:cs="Arial"/>
          <w:lang w:val="es-MX"/>
        </w:rPr>
        <w:t xml:space="preserve">incluir a </w:t>
      </w:r>
      <w:r w:rsidR="00E70404" w:rsidRPr="00F14EBA">
        <w:rPr>
          <w:rFonts w:ascii="Arial" w:hAnsi="Arial" w:cs="Arial"/>
          <w:lang w:val="es-MX"/>
        </w:rPr>
        <w:t xml:space="preserve">los </w:t>
      </w:r>
      <w:r w:rsidRPr="00F14EBA">
        <w:rPr>
          <w:rFonts w:ascii="Arial" w:hAnsi="Arial" w:cs="Arial"/>
          <w:lang w:val="es-MX"/>
        </w:rPr>
        <w:t xml:space="preserve"> elementos </w:t>
      </w:r>
      <w:r w:rsidR="00E70404" w:rsidRPr="00F14EBA">
        <w:rPr>
          <w:rFonts w:ascii="Arial" w:hAnsi="Arial" w:cs="Arial"/>
          <w:lang w:val="es-MX"/>
        </w:rPr>
        <w:t xml:space="preserve">que </w:t>
      </w:r>
      <w:r w:rsidR="00F14EBA" w:rsidRPr="00F14EBA">
        <w:rPr>
          <w:rFonts w:ascii="Arial" w:hAnsi="Arial" w:cs="Arial"/>
          <w:lang w:val="es-MX"/>
        </w:rPr>
        <w:t xml:space="preserve">he mencionado. </w:t>
      </w:r>
    </w:p>
    <w:p w14:paraId="440C3F3B" w14:textId="77777777" w:rsidR="007C28E5" w:rsidRPr="00F14EBA" w:rsidRDefault="007C28E5"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3739CE02" w14:textId="4AC2FE3B" w:rsidR="007C28E5" w:rsidRPr="00F14EBA" w:rsidRDefault="007C28E5"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F14EBA">
        <w:rPr>
          <w:rFonts w:ascii="Arial" w:hAnsi="Arial" w:cs="Arial"/>
          <w:lang w:val="es-MX"/>
        </w:rPr>
        <w:t>El Presidente Municipal, menciona: Nada más qu</w:t>
      </w:r>
      <w:r w:rsidR="00F14EBA" w:rsidRPr="00F14EBA">
        <w:rPr>
          <w:rFonts w:ascii="Arial" w:hAnsi="Arial" w:cs="Arial"/>
          <w:lang w:val="es-MX"/>
        </w:rPr>
        <w:t xml:space="preserve">ero </w:t>
      </w:r>
      <w:r w:rsidRPr="00F14EBA">
        <w:rPr>
          <w:rFonts w:ascii="Arial" w:hAnsi="Arial" w:cs="Arial"/>
          <w:lang w:val="es-MX"/>
        </w:rPr>
        <w:t xml:space="preserve"> aclarar lo del programa </w:t>
      </w:r>
      <w:r w:rsidR="00F14EBA">
        <w:rPr>
          <w:rFonts w:ascii="Arial" w:hAnsi="Arial" w:cs="Arial"/>
          <w:lang w:val="es-MX"/>
        </w:rPr>
        <w:t>“</w:t>
      </w:r>
      <w:r w:rsidRPr="00F14EBA">
        <w:rPr>
          <w:rFonts w:ascii="Arial" w:hAnsi="Arial" w:cs="Arial"/>
          <w:i/>
          <w:lang w:val="es-MX"/>
        </w:rPr>
        <w:t xml:space="preserve">El </w:t>
      </w:r>
      <w:r w:rsidR="00F14EBA" w:rsidRPr="00F14EBA">
        <w:rPr>
          <w:rFonts w:ascii="Arial" w:hAnsi="Arial" w:cs="Arial"/>
          <w:i/>
          <w:lang w:val="es-MX"/>
        </w:rPr>
        <w:t>Buen Juez</w:t>
      </w:r>
      <w:r w:rsidR="00F14EBA" w:rsidRPr="00F14EBA">
        <w:rPr>
          <w:rFonts w:ascii="Arial" w:hAnsi="Arial" w:cs="Arial"/>
          <w:lang w:val="es-MX"/>
        </w:rPr>
        <w:t xml:space="preserve"> </w:t>
      </w:r>
      <w:r w:rsidR="00F14EBA" w:rsidRPr="00F14EBA">
        <w:rPr>
          <w:rFonts w:ascii="Arial" w:hAnsi="Arial" w:cs="Arial"/>
          <w:i/>
          <w:lang w:val="es-MX"/>
        </w:rPr>
        <w:t>por su Casa Empieza</w:t>
      </w:r>
      <w:r w:rsidR="00F14EBA">
        <w:rPr>
          <w:rFonts w:ascii="Arial" w:hAnsi="Arial" w:cs="Arial"/>
          <w:i/>
          <w:lang w:val="es-MX"/>
        </w:rPr>
        <w:t>”</w:t>
      </w:r>
      <w:r w:rsidR="00F14EBA">
        <w:rPr>
          <w:rFonts w:ascii="Arial" w:hAnsi="Arial" w:cs="Arial"/>
          <w:lang w:val="es-MX"/>
        </w:rPr>
        <w:t xml:space="preserve">, </w:t>
      </w:r>
      <w:r w:rsidRPr="00F14EBA">
        <w:rPr>
          <w:rFonts w:ascii="Arial" w:hAnsi="Arial" w:cs="Arial"/>
          <w:lang w:val="es-MX"/>
        </w:rPr>
        <w:t>es un programa del I</w:t>
      </w:r>
      <w:r w:rsidR="00CF6205" w:rsidRPr="00F14EBA">
        <w:rPr>
          <w:rFonts w:ascii="Arial" w:hAnsi="Arial" w:cs="Arial"/>
          <w:lang w:val="es-MX"/>
        </w:rPr>
        <w:t>E</w:t>
      </w:r>
      <w:r w:rsidRPr="00F14EBA">
        <w:rPr>
          <w:rFonts w:ascii="Arial" w:hAnsi="Arial" w:cs="Arial"/>
          <w:lang w:val="es-MX"/>
        </w:rPr>
        <w:t>EA y se reproduce en varios municipios.</w:t>
      </w:r>
    </w:p>
    <w:p w14:paraId="27CE3045" w14:textId="77777777" w:rsidR="007C28E5" w:rsidRPr="00CF6205" w:rsidRDefault="007C28E5"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14:paraId="16529775" w14:textId="62802CDC" w:rsidR="007C28E5" w:rsidRPr="00F14EBA" w:rsidRDefault="007C28E5" w:rsidP="007C28E5">
      <w:pPr>
        <w:jc w:val="both"/>
        <w:rPr>
          <w:rFonts w:ascii="Arial" w:hAnsi="Arial" w:cs="Arial"/>
          <w:lang w:val="es-MX"/>
        </w:rPr>
      </w:pPr>
      <w:r w:rsidRPr="00F14EBA">
        <w:rPr>
          <w:rFonts w:ascii="Arial" w:hAnsi="Arial" w:cs="Arial"/>
          <w:lang w:val="es-MX"/>
        </w:rPr>
        <w:lastRenderedPageBreak/>
        <w:t>En uso de la palabra el Regidor Jorge Mario Blancarte Montaño, manifiesta: Bueno yo aquí lo dije porque yo lo</w:t>
      </w:r>
      <w:r w:rsidR="00CF6205" w:rsidRPr="00F14EBA">
        <w:rPr>
          <w:rFonts w:ascii="Arial" w:hAnsi="Arial" w:cs="Arial"/>
          <w:lang w:val="es-MX"/>
        </w:rPr>
        <w:t xml:space="preserve"> escuche a usted decirlo y lo he</w:t>
      </w:r>
      <w:r w:rsidRPr="00F14EBA">
        <w:rPr>
          <w:rFonts w:ascii="Arial" w:hAnsi="Arial" w:cs="Arial"/>
          <w:lang w:val="es-MX"/>
        </w:rPr>
        <w:t xml:space="preserve"> escuchado en varias ocasiones.</w:t>
      </w:r>
    </w:p>
    <w:p w14:paraId="3222FB73" w14:textId="77777777" w:rsidR="00CF6205" w:rsidRPr="00F14EBA" w:rsidRDefault="00CF6205" w:rsidP="007C28E5">
      <w:pPr>
        <w:jc w:val="both"/>
        <w:rPr>
          <w:rFonts w:ascii="Arial" w:hAnsi="Arial" w:cs="Arial"/>
          <w:lang w:val="es-MX"/>
        </w:rPr>
      </w:pPr>
    </w:p>
    <w:p w14:paraId="1A1E3A0D" w14:textId="5F2F4F52" w:rsidR="007C28E5" w:rsidRPr="00F14EBA" w:rsidRDefault="00CF6205" w:rsidP="007C28E5">
      <w:pPr>
        <w:jc w:val="both"/>
        <w:rPr>
          <w:rFonts w:ascii="Arial" w:hAnsi="Arial" w:cs="Arial"/>
          <w:lang w:val="es-MX"/>
        </w:rPr>
      </w:pPr>
      <w:r w:rsidRPr="00F14EBA">
        <w:rPr>
          <w:rFonts w:ascii="Arial" w:hAnsi="Arial" w:cs="Arial"/>
          <w:lang w:val="es-MX"/>
        </w:rPr>
        <w:t xml:space="preserve">En uso de la palabra el Regidor Félix Catillo Sánchez, manifiesta: </w:t>
      </w:r>
      <w:r w:rsidR="00F14EBA">
        <w:rPr>
          <w:rFonts w:ascii="Arial" w:hAnsi="Arial" w:cs="Arial"/>
          <w:lang w:val="es-MX"/>
        </w:rPr>
        <w:t xml:space="preserve">Si es un programa </w:t>
      </w:r>
      <w:r w:rsidR="007C28E5" w:rsidRPr="00F14EBA">
        <w:rPr>
          <w:rFonts w:ascii="Arial" w:hAnsi="Arial" w:cs="Arial"/>
          <w:lang w:val="es-MX"/>
        </w:rPr>
        <w:t xml:space="preserve"> del IE</w:t>
      </w:r>
      <w:r w:rsidRPr="00F14EBA">
        <w:rPr>
          <w:rFonts w:ascii="Arial" w:hAnsi="Arial" w:cs="Arial"/>
          <w:lang w:val="es-MX"/>
        </w:rPr>
        <w:t>E</w:t>
      </w:r>
      <w:r w:rsidR="007C28E5" w:rsidRPr="00F14EBA">
        <w:rPr>
          <w:rFonts w:ascii="Arial" w:hAnsi="Arial" w:cs="Arial"/>
          <w:lang w:val="es-MX"/>
        </w:rPr>
        <w:t xml:space="preserve">A y está a nivel </w:t>
      </w:r>
      <w:r w:rsidR="00F14EBA">
        <w:rPr>
          <w:rFonts w:ascii="Arial" w:hAnsi="Arial" w:cs="Arial"/>
          <w:lang w:val="es-MX"/>
        </w:rPr>
        <w:t xml:space="preserve">del </w:t>
      </w:r>
      <w:r w:rsidR="007C28E5" w:rsidRPr="00F14EBA">
        <w:rPr>
          <w:rFonts w:ascii="Arial" w:hAnsi="Arial" w:cs="Arial"/>
          <w:lang w:val="es-MX"/>
        </w:rPr>
        <w:t>estado.</w:t>
      </w:r>
    </w:p>
    <w:p w14:paraId="1BE77F57" w14:textId="77777777" w:rsidR="00CF6205" w:rsidRPr="00CF6205" w:rsidRDefault="00CF6205" w:rsidP="007C28E5">
      <w:pPr>
        <w:jc w:val="both"/>
        <w:rPr>
          <w:rFonts w:ascii="Arial" w:hAnsi="Arial" w:cs="Arial"/>
          <w:highlight w:val="yellow"/>
          <w:lang w:val="es-MX"/>
        </w:rPr>
      </w:pPr>
    </w:p>
    <w:p w14:paraId="14A5B61A" w14:textId="1B0CFF8E" w:rsidR="007C28E5" w:rsidRPr="00F14EBA" w:rsidRDefault="00CF6205" w:rsidP="007C28E5">
      <w:pPr>
        <w:jc w:val="both"/>
        <w:rPr>
          <w:rFonts w:ascii="Arial" w:hAnsi="Arial" w:cs="Arial"/>
          <w:lang w:val="es-MX"/>
        </w:rPr>
      </w:pPr>
      <w:r w:rsidRPr="00F14EBA">
        <w:rPr>
          <w:rFonts w:ascii="Arial" w:hAnsi="Arial" w:cs="Arial"/>
          <w:lang w:val="es-MX"/>
        </w:rPr>
        <w:t xml:space="preserve">En uso de la palabra el Regidor Jorge Mario Blancarte Montaño, manifiesta: </w:t>
      </w:r>
      <w:r w:rsidR="007C28E5" w:rsidRPr="00F14EBA">
        <w:rPr>
          <w:rFonts w:ascii="Arial" w:hAnsi="Arial" w:cs="Arial"/>
          <w:lang w:val="es-MX"/>
        </w:rPr>
        <w:t xml:space="preserve">Yo </w:t>
      </w:r>
      <w:r w:rsidRPr="00F14EBA">
        <w:rPr>
          <w:rFonts w:ascii="Arial" w:hAnsi="Arial" w:cs="Arial"/>
          <w:lang w:val="es-MX"/>
        </w:rPr>
        <w:t xml:space="preserve">lo </w:t>
      </w:r>
      <w:r w:rsidR="007C28E5" w:rsidRPr="00F14EBA">
        <w:rPr>
          <w:rFonts w:ascii="Arial" w:hAnsi="Arial" w:cs="Arial"/>
          <w:lang w:val="es-MX"/>
        </w:rPr>
        <w:t>ignoraba.</w:t>
      </w:r>
    </w:p>
    <w:p w14:paraId="6CA3C675" w14:textId="77777777" w:rsidR="00280761" w:rsidRPr="00CF6205" w:rsidRDefault="00280761" w:rsidP="007C28E5">
      <w:pPr>
        <w:jc w:val="both"/>
        <w:rPr>
          <w:rFonts w:ascii="Arial" w:hAnsi="Arial" w:cs="Arial"/>
          <w:highlight w:val="yellow"/>
          <w:lang w:val="es-MX"/>
        </w:rPr>
      </w:pPr>
    </w:p>
    <w:p w14:paraId="74E99356" w14:textId="77777777" w:rsidR="00F83464" w:rsidRPr="00F14EBA" w:rsidRDefault="00CF6205" w:rsidP="007C28E5">
      <w:pPr>
        <w:jc w:val="both"/>
        <w:rPr>
          <w:rFonts w:ascii="Arial" w:hAnsi="Arial" w:cs="Arial"/>
          <w:lang w:val="es-MX"/>
        </w:rPr>
      </w:pPr>
      <w:r w:rsidRPr="00F14EBA">
        <w:rPr>
          <w:rFonts w:ascii="Arial" w:hAnsi="Arial" w:cs="Arial"/>
          <w:lang w:val="es-MX"/>
        </w:rPr>
        <w:t>En uso de la palabra el Regidor Jorge Mario Blancarte Montaño, manifiesta: V</w:t>
      </w:r>
      <w:r w:rsidR="007C28E5" w:rsidRPr="00F14EBA">
        <w:rPr>
          <w:rFonts w:ascii="Arial" w:hAnsi="Arial" w:cs="Arial"/>
          <w:lang w:val="es-MX"/>
        </w:rPr>
        <w:t>eo que ellos si están haciendo su reconocimiento y no dice cuántos terminaron la primaria o secundaria y nosotros si estamos señalando cuantos son exactamente.</w:t>
      </w:r>
    </w:p>
    <w:p w14:paraId="65BF9AF3" w14:textId="77777777" w:rsidR="00B82959" w:rsidRPr="00F14EBA" w:rsidRDefault="00B82959" w:rsidP="007C28E5">
      <w:pPr>
        <w:jc w:val="both"/>
        <w:rPr>
          <w:rFonts w:ascii="Arial" w:hAnsi="Arial" w:cs="Arial"/>
          <w:lang w:val="es-MX"/>
        </w:rPr>
      </w:pPr>
    </w:p>
    <w:p w14:paraId="02A848ED" w14:textId="3E0A077A" w:rsidR="00B82959" w:rsidRPr="00F14EBA" w:rsidRDefault="00B82959" w:rsidP="007C28E5">
      <w:pPr>
        <w:jc w:val="both"/>
        <w:rPr>
          <w:rFonts w:ascii="Arial" w:hAnsi="Arial" w:cs="Arial"/>
          <w:lang w:val="es-MX"/>
        </w:rPr>
      </w:pPr>
      <w:r w:rsidRPr="00F14EBA">
        <w:rPr>
          <w:rFonts w:ascii="Arial" w:hAnsi="Arial" w:cs="Arial"/>
          <w:lang w:val="es-MX"/>
        </w:rPr>
        <w:t>El Presidente Municipal, menciona: Ayer comentábamos que era importante otorgar este reconocimiento para la gente que está haciendo un esfuerzo</w:t>
      </w:r>
      <w:r w:rsidR="00280761" w:rsidRPr="00F14EBA">
        <w:rPr>
          <w:rFonts w:ascii="Arial" w:hAnsi="Arial" w:cs="Arial"/>
          <w:lang w:val="es-MX"/>
        </w:rPr>
        <w:t>.</w:t>
      </w:r>
    </w:p>
    <w:p w14:paraId="05F3F3EB" w14:textId="77777777" w:rsidR="00F83464" w:rsidRPr="00F14EBA" w:rsidRDefault="00F83464" w:rsidP="007C28E5">
      <w:pPr>
        <w:jc w:val="both"/>
        <w:rPr>
          <w:rFonts w:ascii="Arial" w:hAnsi="Arial" w:cs="Arial"/>
          <w:lang w:val="es-MX"/>
        </w:rPr>
      </w:pPr>
    </w:p>
    <w:p w14:paraId="7B6A9C03" w14:textId="23E112AE" w:rsidR="00F83464" w:rsidRPr="00F14EBA" w:rsidRDefault="00F83464" w:rsidP="00F83464">
      <w:pPr>
        <w:jc w:val="both"/>
        <w:rPr>
          <w:rFonts w:ascii="Arial" w:hAnsi="Arial" w:cs="Arial"/>
          <w:lang w:val="es-MX"/>
        </w:rPr>
      </w:pPr>
      <w:r w:rsidRPr="00F14EBA">
        <w:rPr>
          <w:rFonts w:ascii="Arial" w:hAnsi="Arial" w:cs="Arial"/>
          <w:lang w:val="es-MX"/>
        </w:rPr>
        <w:t xml:space="preserve">En uso de la palabra la Regidora Haydee Muciño Delgado, manifiesta: Yo propondría que </w:t>
      </w:r>
      <w:r w:rsidR="00280761" w:rsidRPr="00F14EBA">
        <w:rPr>
          <w:rFonts w:ascii="Arial" w:hAnsi="Arial" w:cs="Arial"/>
          <w:lang w:val="es-MX"/>
        </w:rPr>
        <w:t>en lugar de dar un apoyo de quinientos pesos fuese de mil pesos.</w:t>
      </w:r>
      <w:r w:rsidRPr="00F14EBA">
        <w:rPr>
          <w:rFonts w:ascii="Arial" w:hAnsi="Arial" w:cs="Arial"/>
          <w:lang w:val="es-MX"/>
        </w:rPr>
        <w:t xml:space="preserve"> </w:t>
      </w:r>
    </w:p>
    <w:p w14:paraId="0C9668AB" w14:textId="77777777" w:rsidR="00280761" w:rsidRDefault="00280761" w:rsidP="00F83464">
      <w:pPr>
        <w:jc w:val="both"/>
        <w:rPr>
          <w:rFonts w:ascii="Arial" w:hAnsi="Arial" w:cs="Arial"/>
          <w:highlight w:val="yellow"/>
          <w:lang w:val="es-MX"/>
        </w:rPr>
      </w:pPr>
    </w:p>
    <w:p w14:paraId="013A183B" w14:textId="48BD92A8" w:rsidR="00280761" w:rsidRPr="00F14EBA" w:rsidRDefault="00280761" w:rsidP="00F83464">
      <w:pPr>
        <w:jc w:val="both"/>
        <w:rPr>
          <w:rFonts w:ascii="Arial" w:hAnsi="Arial" w:cs="Arial"/>
          <w:lang w:val="es-MX"/>
        </w:rPr>
      </w:pPr>
      <w:r w:rsidRPr="00F14EBA">
        <w:rPr>
          <w:rFonts w:ascii="Arial" w:hAnsi="Arial" w:cs="Arial"/>
          <w:lang w:val="es-MX"/>
        </w:rPr>
        <w:t xml:space="preserve">En uso de la palabra el Regidor Jorge Eduardo Moya Hernández, manifiesta: Yo tenía noción de que eran únicamente dos elementos a nivel licenciatura, investigué sobre el tema y son cinco a principio de julio estarán </w:t>
      </w:r>
      <w:r w:rsidR="00EA440C" w:rsidRPr="00F14EBA">
        <w:rPr>
          <w:rFonts w:ascii="Arial" w:hAnsi="Arial" w:cs="Arial"/>
          <w:lang w:val="es-MX"/>
        </w:rPr>
        <w:t xml:space="preserve">terminando, y son los siguientes: Andrés Cadena Lozano, Daniel García Díaz, Fausto Silvestre Martínez, Felipe Delfino Sánchez Germán y María Elena García Rodríguez; </w:t>
      </w:r>
      <w:r w:rsidRPr="00F14EBA">
        <w:rPr>
          <w:rFonts w:ascii="Arial" w:hAnsi="Arial" w:cs="Arial"/>
          <w:lang w:val="es-MX"/>
        </w:rPr>
        <w:t xml:space="preserve">yo lo que solicitaría a este Cabildo es que si se va aprobar este punto de acuerdo se puedan incluir a estos cinco </w:t>
      </w:r>
      <w:r w:rsidR="00EA440C" w:rsidRPr="00F14EBA">
        <w:rPr>
          <w:rFonts w:ascii="Arial" w:hAnsi="Arial" w:cs="Arial"/>
          <w:lang w:val="es-MX"/>
        </w:rPr>
        <w:t xml:space="preserve">trabajadores del Ayuntamiento </w:t>
      </w:r>
      <w:r w:rsidRPr="00F14EBA">
        <w:rPr>
          <w:rFonts w:ascii="Arial" w:hAnsi="Arial" w:cs="Arial"/>
          <w:lang w:val="es-MX"/>
        </w:rPr>
        <w:t xml:space="preserve">ya que creo que también merecen este reconocimiento. </w:t>
      </w:r>
    </w:p>
    <w:p w14:paraId="43F01B2C" w14:textId="77777777" w:rsidR="00F83464" w:rsidRPr="00F83464" w:rsidRDefault="00F83464" w:rsidP="00F83464">
      <w:pPr>
        <w:jc w:val="both"/>
        <w:rPr>
          <w:rFonts w:ascii="Arial" w:hAnsi="Arial" w:cs="Arial"/>
          <w:highlight w:val="yellow"/>
          <w:lang w:val="es-MX"/>
        </w:rPr>
      </w:pPr>
    </w:p>
    <w:p w14:paraId="7AE1221C" w14:textId="38C5F242" w:rsidR="00F83464" w:rsidRPr="00F14EBA" w:rsidRDefault="00F83464" w:rsidP="007C28E5">
      <w:pPr>
        <w:jc w:val="both"/>
        <w:rPr>
          <w:rFonts w:ascii="Arial" w:hAnsi="Arial" w:cs="Arial"/>
          <w:lang w:val="es-MX"/>
        </w:rPr>
      </w:pPr>
      <w:r w:rsidRPr="00F14EBA">
        <w:rPr>
          <w:rFonts w:ascii="Arial" w:hAnsi="Arial" w:cs="Arial"/>
          <w:lang w:val="es-MX"/>
        </w:rPr>
        <w:t xml:space="preserve">En uso de la palabra el Regidor Jorge Mario Blancarte Montaño, menciona: Toda la superación personal se debe de reconocer. </w:t>
      </w:r>
    </w:p>
    <w:p w14:paraId="1CEBA45F" w14:textId="77777777" w:rsidR="00F83464" w:rsidRPr="00F14EBA" w:rsidRDefault="00F83464" w:rsidP="007C28E5">
      <w:pPr>
        <w:jc w:val="both"/>
        <w:rPr>
          <w:rFonts w:ascii="Arial" w:hAnsi="Arial" w:cs="Arial"/>
          <w:lang w:val="es-MX"/>
        </w:rPr>
      </w:pPr>
    </w:p>
    <w:p w14:paraId="358764B6" w14:textId="66DFF4A6" w:rsidR="00F83464" w:rsidRPr="00F14EBA" w:rsidRDefault="00F83464" w:rsidP="007C28E5">
      <w:pPr>
        <w:jc w:val="both"/>
        <w:rPr>
          <w:rFonts w:ascii="Arial" w:hAnsi="Arial" w:cs="Arial"/>
          <w:lang w:val="es-MX"/>
        </w:rPr>
      </w:pPr>
      <w:r w:rsidRPr="00F14EBA">
        <w:rPr>
          <w:rFonts w:ascii="Arial" w:hAnsi="Arial" w:cs="Arial"/>
          <w:lang w:val="es-MX"/>
        </w:rPr>
        <w:t xml:space="preserve">En uso de la palabra el Regidor Jorge Eduardo Moya Hernández, menciona: Para ellos es un doble esfuerzo ya que ellos trabajan las veinticuatro horas y el esfuerzo es grande, y creo que vale la pena incluirlos. </w:t>
      </w:r>
    </w:p>
    <w:p w14:paraId="0866B2A4" w14:textId="77777777" w:rsidR="00F83464" w:rsidRPr="00F83464" w:rsidRDefault="00F83464" w:rsidP="007C28E5">
      <w:pPr>
        <w:jc w:val="both"/>
        <w:rPr>
          <w:rFonts w:ascii="Arial" w:hAnsi="Arial" w:cs="Arial"/>
          <w:highlight w:val="yellow"/>
          <w:lang w:val="es-MX"/>
        </w:rPr>
      </w:pPr>
    </w:p>
    <w:p w14:paraId="481EACAB" w14:textId="58B62882" w:rsidR="00CF6205" w:rsidRDefault="00F83464" w:rsidP="00EA440C">
      <w:pPr>
        <w:jc w:val="both"/>
        <w:rPr>
          <w:rFonts w:ascii="Arial" w:hAnsi="Arial" w:cs="Arial"/>
          <w:lang w:val="es-MX"/>
        </w:rPr>
      </w:pPr>
      <w:r w:rsidRPr="00F14EBA">
        <w:rPr>
          <w:rFonts w:ascii="Arial" w:hAnsi="Arial" w:cs="Arial"/>
          <w:lang w:val="es-MX"/>
        </w:rPr>
        <w:t xml:space="preserve">El Presidente Municipal, menciona: Lo que establecemos aquí es para todos los que </w:t>
      </w:r>
      <w:r w:rsidR="00F14EBA" w:rsidRPr="00F14EBA">
        <w:rPr>
          <w:rFonts w:ascii="Arial" w:hAnsi="Arial" w:cs="Arial"/>
          <w:lang w:val="es-MX"/>
        </w:rPr>
        <w:t>terminen  la Primaria, S</w:t>
      </w:r>
      <w:r w:rsidRPr="00F14EBA">
        <w:rPr>
          <w:rFonts w:ascii="Arial" w:hAnsi="Arial" w:cs="Arial"/>
          <w:lang w:val="es-MX"/>
        </w:rPr>
        <w:t>ecundaria</w:t>
      </w:r>
      <w:r w:rsidR="00F14EBA" w:rsidRPr="00F14EBA">
        <w:rPr>
          <w:rFonts w:ascii="Arial" w:hAnsi="Arial" w:cs="Arial"/>
          <w:lang w:val="es-MX"/>
        </w:rPr>
        <w:t>, Bachillerato, U</w:t>
      </w:r>
      <w:r w:rsidRPr="00F14EBA">
        <w:rPr>
          <w:rFonts w:ascii="Arial" w:hAnsi="Arial" w:cs="Arial"/>
          <w:lang w:val="es-MX"/>
        </w:rPr>
        <w:t>niversidad</w:t>
      </w:r>
      <w:r w:rsidR="003B19FC" w:rsidRPr="00F14EBA">
        <w:rPr>
          <w:rFonts w:ascii="Arial" w:hAnsi="Arial" w:cs="Arial"/>
          <w:lang w:val="es-MX"/>
        </w:rPr>
        <w:t>, etc</w:t>
      </w:r>
      <w:r w:rsidR="00EA440C" w:rsidRPr="00F14EBA">
        <w:rPr>
          <w:rFonts w:ascii="Arial" w:hAnsi="Arial" w:cs="Arial"/>
          <w:lang w:val="es-MX"/>
        </w:rPr>
        <w:t xml:space="preserve">., </w:t>
      </w:r>
      <w:r w:rsidR="008D1E29" w:rsidRPr="00F14EBA">
        <w:rPr>
          <w:rFonts w:ascii="Arial" w:hAnsi="Arial" w:cs="Arial"/>
          <w:lang w:val="es-MX"/>
        </w:rPr>
        <w:t>Honorable</w:t>
      </w:r>
      <w:r w:rsidR="008D1E29" w:rsidRPr="00D6009C">
        <w:rPr>
          <w:rFonts w:ascii="Arial" w:hAnsi="Arial" w:cs="Arial"/>
          <w:lang w:val="es-MX"/>
        </w:rPr>
        <w:t xml:space="preserve"> Cabildo, </w:t>
      </w:r>
      <w:r w:rsidR="00DF1292" w:rsidRPr="00D6009C">
        <w:rPr>
          <w:rFonts w:ascii="Arial" w:hAnsi="Arial" w:cs="Arial"/>
          <w:lang w:val="es-MX"/>
        </w:rPr>
        <w:t>s</w:t>
      </w:r>
      <w:r w:rsidR="006F77DD" w:rsidRPr="00D6009C">
        <w:rPr>
          <w:rFonts w:ascii="Arial" w:hAnsi="Arial" w:cs="Arial"/>
          <w:lang w:val="es-MX"/>
        </w:rPr>
        <w:t>i no existe algún otro comentario, solicito a la Secretaria del Ayuntamiento, proceda a recabar la votación.</w:t>
      </w:r>
    </w:p>
    <w:p w14:paraId="49C2128D" w14:textId="77777777" w:rsidR="00CF6205" w:rsidRDefault="00CF6205" w:rsidP="00F14EBA">
      <w:pPr>
        <w:pBdr>
          <w:bottom w:val="single" w:sz="6" w:space="13" w:color="auto"/>
        </w:pBdr>
        <w:jc w:val="both"/>
        <w:rPr>
          <w:rFonts w:ascii="Arial" w:hAnsi="Arial" w:cs="Arial"/>
          <w:lang w:val="es-MX"/>
        </w:rPr>
      </w:pPr>
    </w:p>
    <w:p w14:paraId="05FE9A31" w14:textId="0C2674A1" w:rsidR="00CF6205" w:rsidRDefault="006F77DD" w:rsidP="00F14EBA">
      <w:pPr>
        <w:pBdr>
          <w:bottom w:val="single" w:sz="6" w:space="13" w:color="auto"/>
        </w:pBdr>
        <w:jc w:val="both"/>
        <w:rPr>
          <w:rFonts w:ascii="Arial" w:hAnsi="Arial" w:cs="Arial"/>
          <w:lang w:val="es-MX"/>
        </w:rPr>
      </w:pPr>
      <w:r w:rsidRPr="00D6009C">
        <w:rPr>
          <w:rFonts w:ascii="Arial" w:hAnsi="Arial" w:cs="Arial"/>
          <w:lang w:val="es-MX"/>
        </w:rPr>
        <w:t xml:space="preserve">La Secretaria del Ayuntamiento, manifiesta: Honorable Cabildo, quienes estén por la afirmativa de aprobar el </w:t>
      </w:r>
      <w:r w:rsidR="00F761B0">
        <w:rPr>
          <w:rFonts w:ascii="Arial" w:hAnsi="Arial" w:cs="Arial"/>
          <w:lang w:val="es-MX"/>
        </w:rPr>
        <w:t>Punto de Acuerdo</w:t>
      </w:r>
      <w:r w:rsidR="00BB457C" w:rsidRPr="00D6009C">
        <w:rPr>
          <w:rFonts w:ascii="Arial" w:hAnsi="Arial" w:cs="Arial"/>
          <w:lang w:val="es-MX"/>
        </w:rPr>
        <w:t xml:space="preserve"> a que se ha dado lectura</w:t>
      </w:r>
      <w:r w:rsidR="003B19FC">
        <w:rPr>
          <w:rFonts w:ascii="Arial" w:hAnsi="Arial" w:cs="Arial"/>
          <w:lang w:val="es-MX"/>
        </w:rPr>
        <w:t xml:space="preserve"> por el que se </w:t>
      </w:r>
      <w:r w:rsidR="004463EE">
        <w:rPr>
          <w:rFonts w:ascii="Arial" w:hAnsi="Arial" w:cs="Arial"/>
          <w:lang w:val="es-MX"/>
        </w:rPr>
        <w:lastRenderedPageBreak/>
        <w:t xml:space="preserve">autoriza </w:t>
      </w:r>
      <w:r w:rsidR="003B19FC">
        <w:rPr>
          <w:rFonts w:ascii="Arial" w:hAnsi="Arial" w:cs="Arial"/>
          <w:lang w:val="es-MX"/>
        </w:rPr>
        <w:t>otorga</w:t>
      </w:r>
      <w:r w:rsidR="004463EE">
        <w:rPr>
          <w:rFonts w:ascii="Arial" w:hAnsi="Arial" w:cs="Arial"/>
          <w:lang w:val="es-MX"/>
        </w:rPr>
        <w:t>r</w:t>
      </w:r>
      <w:r w:rsidR="003B19FC">
        <w:rPr>
          <w:rFonts w:ascii="Arial" w:hAnsi="Arial" w:cs="Arial"/>
          <w:lang w:val="es-MX"/>
        </w:rPr>
        <w:t xml:space="preserve"> un reconocimiento a 13 trabajadores del Ayuntamiento y 5 e</w:t>
      </w:r>
      <w:r w:rsidR="004463EE">
        <w:rPr>
          <w:rFonts w:ascii="Arial" w:hAnsi="Arial" w:cs="Arial"/>
          <w:lang w:val="es-MX"/>
        </w:rPr>
        <w:t>lementos de la P</w:t>
      </w:r>
      <w:r w:rsidR="003B19FC">
        <w:rPr>
          <w:rFonts w:ascii="Arial" w:hAnsi="Arial" w:cs="Arial"/>
          <w:lang w:val="es-MX"/>
        </w:rPr>
        <w:t>olicía municipal</w:t>
      </w:r>
      <w:r w:rsidR="004463EE">
        <w:rPr>
          <w:rFonts w:ascii="Arial" w:hAnsi="Arial" w:cs="Arial"/>
          <w:lang w:val="es-MX"/>
        </w:rPr>
        <w:t xml:space="preserve">, como estímulo por haber  terminado un nivel de educación, </w:t>
      </w:r>
      <w:r w:rsidR="003B19FC">
        <w:rPr>
          <w:rFonts w:ascii="Arial" w:hAnsi="Arial" w:cs="Arial"/>
          <w:lang w:val="es-MX"/>
        </w:rPr>
        <w:t xml:space="preserve"> la cantidad de mil pesos cada uno</w:t>
      </w:r>
      <w:r w:rsidRPr="00D6009C">
        <w:rPr>
          <w:rFonts w:ascii="Arial" w:hAnsi="Arial" w:cs="Arial"/>
          <w:lang w:val="es-MX"/>
        </w:rPr>
        <w:t xml:space="preserve">, sírvanse </w:t>
      </w:r>
      <w:r w:rsidR="00CF6205">
        <w:rPr>
          <w:rFonts w:ascii="Arial" w:hAnsi="Arial" w:cs="Arial"/>
          <w:lang w:val="es-MX"/>
        </w:rPr>
        <w:t>manifestarlo levantando la mano.</w:t>
      </w:r>
    </w:p>
    <w:p w14:paraId="7C3BAE3D" w14:textId="77777777" w:rsidR="00CF6205" w:rsidRDefault="00CF6205" w:rsidP="00F14EBA">
      <w:pPr>
        <w:pBdr>
          <w:bottom w:val="single" w:sz="6" w:space="13" w:color="auto"/>
        </w:pBdr>
        <w:jc w:val="both"/>
        <w:rPr>
          <w:rFonts w:ascii="Arial" w:hAnsi="Arial" w:cs="Arial"/>
          <w:lang w:val="es-MX"/>
        </w:rPr>
      </w:pPr>
    </w:p>
    <w:p w14:paraId="4B6E67B9" w14:textId="77777777" w:rsidR="00771B8F" w:rsidRDefault="009B1E7C" w:rsidP="00771B8F">
      <w:pPr>
        <w:pBdr>
          <w:bottom w:val="single" w:sz="6" w:space="13" w:color="auto"/>
        </w:pBdr>
        <w:jc w:val="both"/>
        <w:rPr>
          <w:rFonts w:ascii="Arial" w:hAnsi="Arial" w:cs="Arial"/>
          <w:b/>
          <w:lang w:val="es-MX"/>
        </w:rPr>
      </w:pPr>
      <w:r w:rsidRPr="00F14EBA">
        <w:rPr>
          <w:rFonts w:ascii="Arial" w:hAnsi="Arial" w:cs="Arial"/>
          <w:b/>
          <w:lang w:val="es-MX"/>
        </w:rPr>
        <w:t>Se aprueba por unanimidad</w:t>
      </w:r>
      <w:r w:rsidR="006F77DD" w:rsidRPr="00F14EBA">
        <w:rPr>
          <w:rFonts w:ascii="Arial" w:hAnsi="Arial" w:cs="Arial"/>
          <w:b/>
          <w:lang w:val="es-MX"/>
        </w:rPr>
        <w:t xml:space="preserve"> de voto</w:t>
      </w:r>
      <w:r w:rsidR="003B19FC" w:rsidRPr="00F14EBA">
        <w:rPr>
          <w:rFonts w:ascii="Arial" w:hAnsi="Arial" w:cs="Arial"/>
          <w:b/>
          <w:lang w:val="es-MX"/>
        </w:rPr>
        <w:t>s</w:t>
      </w:r>
      <w:r w:rsidR="00280761" w:rsidRPr="00F14EBA">
        <w:rPr>
          <w:rFonts w:ascii="Arial" w:hAnsi="Arial" w:cs="Arial"/>
          <w:b/>
          <w:lang w:val="es-MX"/>
        </w:rPr>
        <w:t>.</w:t>
      </w:r>
    </w:p>
    <w:p w14:paraId="2B6AD698" w14:textId="77777777" w:rsidR="00771B8F" w:rsidRDefault="00771B8F" w:rsidP="00771B8F">
      <w:pPr>
        <w:autoSpaceDE w:val="0"/>
        <w:autoSpaceDN w:val="0"/>
        <w:adjustRightInd w:val="0"/>
        <w:jc w:val="both"/>
        <w:rPr>
          <w:rFonts w:ascii="Arial" w:hAnsi="Arial" w:cs="Arial"/>
          <w:b/>
          <w:lang w:val="es-MX"/>
        </w:rPr>
      </w:pPr>
    </w:p>
    <w:p w14:paraId="0A677F44" w14:textId="3F89FAE4" w:rsidR="00771B8F" w:rsidRDefault="00771B8F" w:rsidP="00771B8F">
      <w:pPr>
        <w:autoSpaceDE w:val="0"/>
        <w:autoSpaceDN w:val="0"/>
        <w:adjustRightInd w:val="0"/>
        <w:jc w:val="both"/>
        <w:rPr>
          <w:rFonts w:ascii="Arial" w:hAnsi="Arial" w:cs="Arial"/>
          <w:b/>
          <w:lang w:val="es-MX"/>
        </w:rPr>
      </w:pPr>
      <w:r w:rsidRPr="00771B8F">
        <w:rPr>
          <w:rFonts w:ascii="Arial" w:hAnsi="Arial" w:cs="Arial"/>
          <w:b/>
          <w:lang w:val="es-MX"/>
        </w:rPr>
        <w:t>PUNTO NUEVE</w:t>
      </w:r>
    </w:p>
    <w:p w14:paraId="797BE1B1" w14:textId="77777777" w:rsidR="00771B8F" w:rsidRDefault="00771B8F" w:rsidP="00771B8F">
      <w:pPr>
        <w:autoSpaceDE w:val="0"/>
        <w:autoSpaceDN w:val="0"/>
        <w:adjustRightInd w:val="0"/>
        <w:jc w:val="both"/>
        <w:rPr>
          <w:rFonts w:ascii="Arial" w:hAnsi="Arial" w:cs="Arial"/>
          <w:lang w:val="es-MX"/>
        </w:rPr>
      </w:pPr>
    </w:p>
    <w:p w14:paraId="4BD19D7C" w14:textId="5C091083" w:rsidR="0047753A" w:rsidRPr="00D6009C" w:rsidRDefault="006F77DD" w:rsidP="00771B8F">
      <w:pPr>
        <w:autoSpaceDE w:val="0"/>
        <w:autoSpaceDN w:val="0"/>
        <w:adjustRightInd w:val="0"/>
        <w:jc w:val="both"/>
        <w:rPr>
          <w:rFonts w:ascii="Arial" w:hAnsi="Arial" w:cs="Arial"/>
          <w:lang w:val="es-MX"/>
        </w:rPr>
      </w:pPr>
      <w:r w:rsidRPr="00E22F0A">
        <w:rPr>
          <w:rFonts w:ascii="Arial" w:hAnsi="Arial" w:cs="Arial"/>
          <w:lang w:val="es-MX"/>
        </w:rPr>
        <w:t>El Presidente Municipal, expresa:</w:t>
      </w:r>
      <w:r w:rsidR="00826B1B" w:rsidRPr="00E22F0A">
        <w:rPr>
          <w:rFonts w:ascii="Arial" w:hAnsi="Arial" w:cs="Arial"/>
          <w:lang w:val="es-MX"/>
        </w:rPr>
        <w:t xml:space="preserve"> </w:t>
      </w:r>
      <w:r w:rsidR="009B1E7C" w:rsidRPr="00E22F0A">
        <w:rPr>
          <w:rFonts w:ascii="Arial" w:hAnsi="Arial" w:cs="Arial"/>
          <w:lang w:val="es-MX"/>
        </w:rPr>
        <w:t>Honorable Cabildo, el punto nueve</w:t>
      </w:r>
      <w:r w:rsidRPr="00E22F0A">
        <w:rPr>
          <w:rFonts w:ascii="Arial" w:hAnsi="Arial" w:cs="Arial"/>
          <w:lang w:val="es-MX"/>
        </w:rPr>
        <w:t xml:space="preserve"> del orden del día corresponde al </w:t>
      </w:r>
      <w:r w:rsidR="00BA3D43" w:rsidRPr="00B23C80">
        <w:rPr>
          <w:rFonts w:ascii="Arial" w:hAnsi="Arial" w:cs="Arial"/>
          <w:color w:val="000000"/>
          <w:lang w:val="es-ES"/>
        </w:rPr>
        <w:t>Informe que rinde el Regidor Jorge Mario Blancarte Montaño, Presidente de la Comisión de Agricultura y Ganadería, relativo a las acciones realizadas de manera conjunta con la Regidora Graciela Cantorán Nájera, Presidenta de la Comisión de Patrimonio y Hacienda, respecto del Punto de Acuerdo, por el que se les autorizó conseguir libros que enriquezcan las bibliotecas municipales</w:t>
      </w:r>
      <w:r w:rsidR="00974821" w:rsidRPr="00E22F0A">
        <w:rPr>
          <w:rFonts w:ascii="Arial" w:hAnsi="Arial" w:cs="Arial"/>
          <w:color w:val="000000"/>
          <w:lang w:val="es-ES"/>
        </w:rPr>
        <w:t>, por lo tanto le solicito al</w:t>
      </w:r>
      <w:r w:rsidR="00BA3D43">
        <w:rPr>
          <w:rFonts w:ascii="Arial" w:hAnsi="Arial" w:cs="Arial"/>
          <w:color w:val="000000"/>
          <w:lang w:val="es-ES"/>
        </w:rPr>
        <w:t xml:space="preserve"> Regidor</w:t>
      </w:r>
      <w:r w:rsidR="00974821" w:rsidRPr="00E22F0A">
        <w:rPr>
          <w:rFonts w:ascii="Arial" w:hAnsi="Arial" w:cs="Arial"/>
          <w:color w:val="000000"/>
          <w:lang w:val="es-ES"/>
        </w:rPr>
        <w:t xml:space="preserve"> proceda a dar lectura a su </w:t>
      </w:r>
      <w:r w:rsidR="00BA3D43" w:rsidRPr="00B23C80">
        <w:rPr>
          <w:rFonts w:ascii="Arial" w:hAnsi="Arial" w:cs="Arial"/>
          <w:color w:val="000000"/>
          <w:lang w:val="es-ES"/>
        </w:rPr>
        <w:t>Informe</w:t>
      </w:r>
      <w:r w:rsidR="0047753A" w:rsidRPr="00E22F0A">
        <w:rPr>
          <w:rFonts w:ascii="Arial" w:hAnsi="Arial" w:cs="Arial"/>
          <w:lang w:val="es-MX"/>
        </w:rPr>
        <w:t>.</w:t>
      </w:r>
    </w:p>
    <w:p w14:paraId="43937B42" w14:textId="77777777" w:rsidR="0047753A" w:rsidRPr="00D6009C" w:rsidRDefault="0047753A" w:rsidP="00771B8F">
      <w:pPr>
        <w:autoSpaceDE w:val="0"/>
        <w:autoSpaceDN w:val="0"/>
        <w:adjustRightInd w:val="0"/>
        <w:jc w:val="both"/>
        <w:rPr>
          <w:rFonts w:ascii="Arial" w:hAnsi="Arial" w:cs="Arial"/>
          <w:lang w:val="es-MX"/>
        </w:rPr>
      </w:pPr>
    </w:p>
    <w:p w14:paraId="0BEC6B52" w14:textId="029C277E" w:rsidR="006F77DD" w:rsidRPr="00D6009C" w:rsidRDefault="00BA3D43" w:rsidP="00771B8F">
      <w:pPr>
        <w:autoSpaceDE w:val="0"/>
        <w:autoSpaceDN w:val="0"/>
        <w:adjustRightInd w:val="0"/>
        <w:jc w:val="both"/>
        <w:rPr>
          <w:rFonts w:ascii="Arial" w:hAnsi="Arial" w:cs="Arial"/>
          <w:lang w:val="es-MX"/>
        </w:rPr>
      </w:pPr>
      <w:r>
        <w:rPr>
          <w:rFonts w:ascii="Arial" w:hAnsi="Arial" w:cs="Arial"/>
          <w:lang w:val="es-MX"/>
        </w:rPr>
        <w:t>El Presidente</w:t>
      </w:r>
      <w:r w:rsidR="006F77DD" w:rsidRPr="00D6009C">
        <w:rPr>
          <w:rFonts w:ascii="Arial" w:hAnsi="Arial" w:cs="Arial"/>
          <w:lang w:val="es-MX"/>
        </w:rPr>
        <w:t xml:space="preserve"> de la Comisión de </w:t>
      </w:r>
      <w:r w:rsidRPr="00B23C80">
        <w:rPr>
          <w:rFonts w:ascii="Arial" w:hAnsi="Arial" w:cs="Arial"/>
          <w:color w:val="000000"/>
          <w:lang w:val="es-ES"/>
        </w:rPr>
        <w:t>Agricultura y Ganadería</w:t>
      </w:r>
      <w:r w:rsidR="006F77DD" w:rsidRPr="00D6009C">
        <w:rPr>
          <w:rFonts w:ascii="Arial" w:hAnsi="Arial" w:cs="Arial"/>
          <w:lang w:val="es-MX"/>
        </w:rPr>
        <w:t>, manifiesta:</w:t>
      </w:r>
    </w:p>
    <w:p w14:paraId="07DDE230" w14:textId="77777777" w:rsidR="0047753A" w:rsidRPr="00D6009C" w:rsidRDefault="0047753A" w:rsidP="00771B8F">
      <w:pPr>
        <w:autoSpaceDE w:val="0"/>
        <w:autoSpaceDN w:val="0"/>
        <w:adjustRightInd w:val="0"/>
        <w:jc w:val="both"/>
        <w:rPr>
          <w:rFonts w:ascii="Arial" w:hAnsi="Arial" w:cs="Arial"/>
          <w:lang w:val="es-MX"/>
        </w:rPr>
      </w:pPr>
    </w:p>
    <w:p w14:paraId="663B0428" w14:textId="77777777" w:rsidR="006F77DD" w:rsidRDefault="006F77DD" w:rsidP="00771B8F">
      <w:pPr>
        <w:pStyle w:val="Sinespaciado"/>
        <w:rPr>
          <w:rFonts w:ascii="Arial" w:hAnsi="Arial" w:cs="Arial"/>
          <w:b/>
          <w:color w:val="auto"/>
          <w:lang w:val="es-MX"/>
        </w:rPr>
      </w:pPr>
      <w:r w:rsidRPr="00D6009C">
        <w:rPr>
          <w:rFonts w:ascii="Arial" w:hAnsi="Arial" w:cs="Arial"/>
          <w:b/>
          <w:color w:val="auto"/>
          <w:lang w:val="es-MX"/>
        </w:rPr>
        <w:t>HONORABLE CABILDO:</w:t>
      </w:r>
    </w:p>
    <w:p w14:paraId="3FEF630E" w14:textId="77777777" w:rsidR="00BA3D43" w:rsidRPr="00BA3D43" w:rsidRDefault="00BA3D43" w:rsidP="00771B8F">
      <w:pPr>
        <w:shd w:val="clear" w:color="auto" w:fill="FFFFFF"/>
        <w:spacing w:before="100" w:beforeAutospacing="1" w:after="100" w:afterAutospacing="1"/>
        <w:jc w:val="both"/>
        <w:rPr>
          <w:rFonts w:ascii="Arial" w:eastAsia="Times New Roman" w:hAnsi="Arial" w:cs="Arial"/>
          <w:color w:val="222222"/>
          <w:lang w:val="es-MX" w:eastAsia="es-MX"/>
        </w:rPr>
      </w:pPr>
      <w:r w:rsidRPr="00BA3D43">
        <w:rPr>
          <w:rFonts w:ascii="Arial" w:eastAsia="Times New Roman" w:hAnsi="Arial" w:cs="Arial"/>
          <w:color w:val="222222"/>
          <w:lang w:val="es-MX" w:eastAsia="es-MX"/>
        </w:rPr>
        <w:t>Los suscritos Graciela Cantorán Nájera, Regidora de Patrimonio y Hacienda Municipal y  Jorge Mario Blancarte Montaño, Regidor de Agricultura y Ganadería, por éste medio nos permitimos informar a éste H. Cuerpo Colegiado lo siguiente:</w:t>
      </w:r>
    </w:p>
    <w:p w14:paraId="5DB7E9A0" w14:textId="77777777" w:rsidR="00BA3D43" w:rsidRPr="00BA3D43" w:rsidRDefault="00BA3D43" w:rsidP="00771B8F">
      <w:pPr>
        <w:shd w:val="clear" w:color="auto" w:fill="FFFFFF"/>
        <w:jc w:val="both"/>
        <w:rPr>
          <w:rFonts w:ascii="Arial" w:eastAsia="Times New Roman" w:hAnsi="Arial" w:cs="Arial"/>
          <w:color w:val="222222"/>
          <w:lang w:val="es-MX" w:eastAsia="es-MX"/>
        </w:rPr>
      </w:pPr>
      <w:r w:rsidRPr="00BA3D43">
        <w:rPr>
          <w:rFonts w:ascii="Arial" w:eastAsia="Times New Roman" w:hAnsi="Arial" w:cs="Arial"/>
          <w:color w:val="222222"/>
          <w:lang w:val="es-MX" w:eastAsia="es-MX"/>
        </w:rPr>
        <w:t>En relación, a la  anuencia del  Honorable Cabildo, a los suscritos, para gestionar obtención de libros que enriquezcan las bibliotecas de nuestro municipio en sesión ordinaria de 9 de junio de 2015, comunicamos a éste Cuerpo Colegiado, lo siguiente:</w:t>
      </w:r>
    </w:p>
    <w:p w14:paraId="738A7B49" w14:textId="77777777" w:rsidR="00BA3D43" w:rsidRPr="00BA3D43" w:rsidRDefault="00BA3D43" w:rsidP="00771B8F">
      <w:pPr>
        <w:shd w:val="clear" w:color="auto" w:fill="FFFFFF"/>
        <w:jc w:val="both"/>
        <w:rPr>
          <w:rFonts w:ascii="Arial" w:eastAsia="Times New Roman" w:hAnsi="Arial" w:cs="Arial"/>
          <w:color w:val="222222"/>
          <w:lang w:val="es-MX" w:eastAsia="es-MX"/>
        </w:rPr>
      </w:pPr>
    </w:p>
    <w:p w14:paraId="22A88965" w14:textId="77777777" w:rsidR="00BA3D43" w:rsidRDefault="00BA3D43" w:rsidP="00BA3D4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rFonts w:ascii="Arial" w:hAnsi="Arial" w:cs="Arial"/>
          <w:color w:val="222222"/>
        </w:rPr>
      </w:pPr>
      <w:r w:rsidRPr="00163FA5">
        <w:rPr>
          <w:rFonts w:ascii="Arial" w:hAnsi="Arial" w:cs="Arial"/>
          <w:color w:val="222222"/>
        </w:rPr>
        <w:t>Al mes de diciembre de 2015, se habían recibido 14,311  libros, con 3,298 títulos.</w:t>
      </w:r>
    </w:p>
    <w:p w14:paraId="36ABB47E" w14:textId="77777777" w:rsidR="00BA3D43" w:rsidRDefault="00BA3D43" w:rsidP="00BA3D43">
      <w:pPr>
        <w:pStyle w:val="Prrafodelista"/>
        <w:shd w:val="clear" w:color="auto" w:fill="FFFFFF"/>
        <w:ind w:left="1080"/>
        <w:jc w:val="both"/>
        <w:rPr>
          <w:rFonts w:ascii="Arial" w:hAnsi="Arial" w:cs="Arial"/>
          <w:color w:val="222222"/>
        </w:rPr>
      </w:pPr>
    </w:p>
    <w:p w14:paraId="74382694" w14:textId="77777777" w:rsidR="00BA3D43" w:rsidRPr="00163FA5" w:rsidRDefault="00BA3D43" w:rsidP="00BA3D4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rFonts w:ascii="Arial" w:hAnsi="Arial" w:cs="Arial"/>
          <w:color w:val="222222"/>
        </w:rPr>
      </w:pPr>
      <w:r w:rsidRPr="00163FA5">
        <w:rPr>
          <w:rFonts w:ascii="Arial" w:hAnsi="Arial" w:cs="Arial"/>
          <w:color w:val="222222"/>
        </w:rPr>
        <w:t>En el año en curso se ha recibido las donaciones siguientes:</w:t>
      </w:r>
    </w:p>
    <w:p w14:paraId="292CEFAE" w14:textId="77777777" w:rsidR="00BA3D43" w:rsidRPr="00BA3D43" w:rsidRDefault="00BA3D43" w:rsidP="00BA3D43">
      <w:pPr>
        <w:shd w:val="clear" w:color="auto" w:fill="FFFFFF"/>
        <w:jc w:val="both"/>
        <w:rPr>
          <w:rFonts w:ascii="Arial" w:eastAsia="Times New Roman" w:hAnsi="Arial" w:cs="Arial"/>
          <w:color w:val="222222"/>
          <w:lang w:val="es-MX" w:eastAsia="es-MX"/>
        </w:rPr>
      </w:pPr>
    </w:p>
    <w:p w14:paraId="3BF3C00D" w14:textId="77777777" w:rsidR="00BA3D43" w:rsidRPr="00BA3D43" w:rsidRDefault="00BA3D43" w:rsidP="00BA3D43">
      <w:pPr>
        <w:shd w:val="clear" w:color="auto" w:fill="FFFFFF"/>
        <w:jc w:val="both"/>
        <w:rPr>
          <w:rFonts w:ascii="Arial" w:eastAsia="Times New Roman" w:hAnsi="Arial" w:cs="Arial"/>
          <w:color w:val="222222"/>
          <w:lang w:val="es-MX" w:eastAsia="es-MX"/>
        </w:rPr>
      </w:pPr>
      <w:r w:rsidRPr="00BA3D43">
        <w:rPr>
          <w:rFonts w:ascii="Arial" w:eastAsia="Times New Roman" w:hAnsi="Arial" w:cs="Arial"/>
          <w:color w:val="222222"/>
          <w:lang w:val="es-MX" w:eastAsia="es-MX"/>
        </w:rPr>
        <w:tab/>
        <w:t xml:space="preserve">1.- Lic. Jorge Luis Blancarte Morales, 3 de marzo de 2016, donó  116 </w:t>
      </w:r>
      <w:r w:rsidRPr="00BA3D43">
        <w:rPr>
          <w:rFonts w:ascii="Arial" w:eastAsia="Times New Roman" w:hAnsi="Arial" w:cs="Arial"/>
          <w:color w:val="222222"/>
          <w:lang w:val="es-MX" w:eastAsia="es-MX"/>
        </w:rPr>
        <w:tab/>
        <w:t>ejemplares de la revista National Geographic.</w:t>
      </w:r>
    </w:p>
    <w:p w14:paraId="111B8466" w14:textId="77777777" w:rsidR="00BA3D43" w:rsidRPr="00BA3D43" w:rsidRDefault="00BA3D43" w:rsidP="00BA3D43">
      <w:pPr>
        <w:shd w:val="clear" w:color="auto" w:fill="FFFFFF"/>
        <w:jc w:val="both"/>
        <w:rPr>
          <w:rFonts w:ascii="Arial" w:eastAsia="Times New Roman" w:hAnsi="Arial" w:cs="Arial"/>
          <w:color w:val="222222"/>
          <w:lang w:val="es-MX" w:eastAsia="es-MX"/>
        </w:rPr>
      </w:pPr>
    </w:p>
    <w:p w14:paraId="67B2F014" w14:textId="77777777" w:rsidR="00BA3D43" w:rsidRPr="00BA3D43" w:rsidRDefault="00BA3D43" w:rsidP="00BA3D43">
      <w:pPr>
        <w:shd w:val="clear" w:color="auto" w:fill="FFFFFF"/>
        <w:jc w:val="both"/>
        <w:rPr>
          <w:rFonts w:ascii="Arial" w:eastAsia="Times New Roman" w:hAnsi="Arial" w:cs="Arial"/>
          <w:color w:val="222222"/>
          <w:lang w:val="es-MX" w:eastAsia="es-MX"/>
        </w:rPr>
      </w:pPr>
      <w:r w:rsidRPr="00BA3D43">
        <w:rPr>
          <w:rFonts w:ascii="Arial" w:eastAsia="Times New Roman" w:hAnsi="Arial" w:cs="Arial"/>
          <w:color w:val="222222"/>
          <w:lang w:val="es-MX" w:eastAsia="es-MX"/>
        </w:rPr>
        <w:tab/>
        <w:t xml:space="preserve">2.- Mtra. Mercedes Isabel Salomón Salazar, 9 de mayo de 2016, </w:t>
      </w:r>
      <w:r w:rsidRPr="00BA3D43">
        <w:rPr>
          <w:rFonts w:ascii="Arial" w:eastAsia="Times New Roman" w:hAnsi="Arial" w:cs="Arial"/>
          <w:color w:val="222222"/>
          <w:lang w:val="es-MX" w:eastAsia="es-MX"/>
        </w:rPr>
        <w:tab/>
        <w:t>obsequió  125 libros e igual número de títulos.</w:t>
      </w:r>
    </w:p>
    <w:p w14:paraId="56B123DA" w14:textId="77777777" w:rsidR="00BA3D43" w:rsidRPr="00BA3D43" w:rsidRDefault="00BA3D43" w:rsidP="00BA3D43">
      <w:pPr>
        <w:shd w:val="clear" w:color="auto" w:fill="FFFFFF"/>
        <w:jc w:val="both"/>
        <w:rPr>
          <w:rFonts w:ascii="Arial" w:eastAsia="Times New Roman" w:hAnsi="Arial" w:cs="Arial"/>
          <w:color w:val="222222"/>
          <w:lang w:val="es-MX" w:eastAsia="es-MX"/>
        </w:rPr>
      </w:pPr>
    </w:p>
    <w:p w14:paraId="64B9544F" w14:textId="77777777" w:rsidR="00BA3D43" w:rsidRPr="00BA3D43" w:rsidRDefault="00BA3D43" w:rsidP="00BA3D43">
      <w:pPr>
        <w:shd w:val="clear" w:color="auto" w:fill="FFFFFF"/>
        <w:jc w:val="both"/>
        <w:rPr>
          <w:rFonts w:ascii="Arial" w:eastAsia="Times New Roman" w:hAnsi="Arial" w:cs="Arial"/>
          <w:color w:val="222222"/>
          <w:lang w:val="es-MX" w:eastAsia="es-MX"/>
        </w:rPr>
      </w:pPr>
      <w:r w:rsidRPr="00BA3D43">
        <w:rPr>
          <w:rFonts w:ascii="Arial" w:eastAsia="Times New Roman" w:hAnsi="Arial" w:cs="Arial"/>
          <w:color w:val="222222"/>
          <w:lang w:val="es-MX" w:eastAsia="es-MX"/>
        </w:rPr>
        <w:lastRenderedPageBreak/>
        <w:tab/>
        <w:t xml:space="preserve">3.- Mtro. Itzcóatl Tonatiuh Bravo Padilla,  Rector General de la Universidad </w:t>
      </w:r>
      <w:r w:rsidRPr="00BA3D43">
        <w:rPr>
          <w:rFonts w:ascii="Arial" w:eastAsia="Times New Roman" w:hAnsi="Arial" w:cs="Arial"/>
          <w:color w:val="222222"/>
          <w:lang w:val="es-MX" w:eastAsia="es-MX"/>
        </w:rPr>
        <w:tab/>
        <w:t xml:space="preserve">de Guadalajara, envió once paquetes de material bibliográfico, con un total </w:t>
      </w:r>
      <w:r w:rsidRPr="00BA3D43">
        <w:rPr>
          <w:rFonts w:ascii="Arial" w:eastAsia="Times New Roman" w:hAnsi="Arial" w:cs="Arial"/>
          <w:color w:val="222222"/>
          <w:lang w:val="es-MX" w:eastAsia="es-MX"/>
        </w:rPr>
        <w:tab/>
        <w:t>de 332 ejemplares.</w:t>
      </w:r>
    </w:p>
    <w:p w14:paraId="34E44D0A" w14:textId="77777777" w:rsidR="00BA3D43" w:rsidRPr="00BA3D43" w:rsidRDefault="00BA3D43" w:rsidP="00BA3D43">
      <w:pPr>
        <w:shd w:val="clear" w:color="auto" w:fill="FFFFFF"/>
        <w:jc w:val="both"/>
        <w:rPr>
          <w:rFonts w:ascii="Arial" w:eastAsia="Times New Roman" w:hAnsi="Arial" w:cs="Arial"/>
          <w:color w:val="222222"/>
          <w:lang w:val="es-MX" w:eastAsia="es-MX"/>
        </w:rPr>
      </w:pPr>
    </w:p>
    <w:p w14:paraId="356C5984" w14:textId="77777777" w:rsidR="00BA3D43" w:rsidRDefault="00BA3D43" w:rsidP="00BA3D4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rFonts w:ascii="Arial" w:hAnsi="Arial" w:cs="Arial"/>
          <w:color w:val="222222"/>
        </w:rPr>
      </w:pPr>
      <w:r w:rsidRPr="00163FA5">
        <w:rPr>
          <w:rFonts w:ascii="Arial" w:hAnsi="Arial" w:cs="Arial"/>
          <w:color w:val="222222"/>
        </w:rPr>
        <w:t>En compañía de  Lic. Maribel García Estrada, Directora  Regional de Bibliotecas, el día 23 de mayo de 2016, hicimos entrega de material bibliográfico a las bibliotecas: Presidente Juárez, Casa de Cultura, El León, Met</w:t>
      </w:r>
      <w:r>
        <w:rPr>
          <w:rFonts w:ascii="Arial" w:hAnsi="Arial" w:cs="Arial"/>
          <w:color w:val="222222"/>
        </w:rPr>
        <w:t>epec</w:t>
      </w:r>
      <w:r w:rsidRPr="00163FA5">
        <w:rPr>
          <w:rFonts w:ascii="Arial" w:hAnsi="Arial" w:cs="Arial"/>
          <w:color w:val="222222"/>
        </w:rPr>
        <w:t xml:space="preserve"> y la Trinidad Tepango.</w:t>
      </w:r>
    </w:p>
    <w:p w14:paraId="18B2F17A" w14:textId="77777777" w:rsidR="00BA3D43" w:rsidRDefault="00BA3D43" w:rsidP="00BA3D43">
      <w:pPr>
        <w:pStyle w:val="Prrafodelista"/>
        <w:shd w:val="clear" w:color="auto" w:fill="FFFFFF"/>
        <w:ind w:left="1080"/>
        <w:jc w:val="both"/>
        <w:rPr>
          <w:rFonts w:ascii="Arial" w:hAnsi="Arial" w:cs="Arial"/>
          <w:color w:val="222222"/>
        </w:rPr>
      </w:pPr>
    </w:p>
    <w:p w14:paraId="23E6849A" w14:textId="77777777" w:rsidR="00BA3D43" w:rsidRDefault="00BA3D43" w:rsidP="00BA3D4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rFonts w:ascii="Arial" w:hAnsi="Arial" w:cs="Arial"/>
          <w:color w:val="222222"/>
        </w:rPr>
      </w:pPr>
      <w:r>
        <w:rPr>
          <w:rFonts w:ascii="Arial" w:hAnsi="Arial" w:cs="Arial"/>
          <w:color w:val="222222"/>
        </w:rPr>
        <w:t>El día 27</w:t>
      </w:r>
      <w:r w:rsidRPr="00163FA5">
        <w:rPr>
          <w:rFonts w:ascii="Arial" w:hAnsi="Arial" w:cs="Arial"/>
          <w:color w:val="222222"/>
        </w:rPr>
        <w:t xml:space="preserve"> de mayo, en compañía de dos empleados de la biblioteca,  hicimos entrega de libros a las bibliotecas: San Diego Acapulco, San Jerónimo Caleras, y  Santo Domingo Atoyatempan.</w:t>
      </w:r>
      <w:r>
        <w:rPr>
          <w:rFonts w:ascii="Arial" w:hAnsi="Arial" w:cs="Arial"/>
          <w:color w:val="222222"/>
        </w:rPr>
        <w:t xml:space="preserve"> </w:t>
      </w:r>
      <w:r w:rsidRPr="00163FA5">
        <w:rPr>
          <w:rFonts w:ascii="Arial" w:hAnsi="Arial" w:cs="Arial"/>
          <w:color w:val="222222"/>
        </w:rPr>
        <w:t>Cabe señalar, que las bibliotecas: Casa de Cultura, El León y Metepec, no prestan servicio por falta de personal.</w:t>
      </w:r>
    </w:p>
    <w:p w14:paraId="5D79D306" w14:textId="77777777" w:rsidR="00BA3D43" w:rsidRPr="00163FA5" w:rsidRDefault="00BA3D43" w:rsidP="00BA3D43">
      <w:pPr>
        <w:pStyle w:val="Prrafodelista"/>
        <w:rPr>
          <w:rFonts w:ascii="Arial" w:hAnsi="Arial" w:cs="Arial"/>
          <w:color w:val="222222"/>
        </w:rPr>
      </w:pPr>
    </w:p>
    <w:p w14:paraId="25A1672C" w14:textId="77777777" w:rsidR="00BA3D43" w:rsidRDefault="00BA3D43" w:rsidP="00BA3D4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rFonts w:ascii="Arial" w:hAnsi="Arial" w:cs="Arial"/>
          <w:color w:val="222222"/>
        </w:rPr>
      </w:pPr>
      <w:r w:rsidRPr="00163FA5">
        <w:rPr>
          <w:rFonts w:ascii="Arial" w:hAnsi="Arial" w:cs="Arial"/>
          <w:color w:val="222222"/>
        </w:rPr>
        <w:t>La biblioteca El León  se encuentra en un estado deplorable,  carecen de muebles, el techo se está cayendo; sin embargo, tienen máquinas de escribir,  teléfonos, que serían útiles  pa</w:t>
      </w:r>
      <w:r>
        <w:rPr>
          <w:rFonts w:ascii="Arial" w:hAnsi="Arial" w:cs="Arial"/>
          <w:color w:val="222222"/>
        </w:rPr>
        <w:t>ra museo; nos informó el señor B</w:t>
      </w:r>
      <w:r w:rsidRPr="00163FA5">
        <w:rPr>
          <w:rFonts w:ascii="Arial" w:hAnsi="Arial" w:cs="Arial"/>
          <w:color w:val="222222"/>
        </w:rPr>
        <w:t>ertín</w:t>
      </w:r>
      <w:r>
        <w:rPr>
          <w:rFonts w:ascii="Arial" w:hAnsi="Arial" w:cs="Arial"/>
          <w:color w:val="222222"/>
        </w:rPr>
        <w:t>,</w:t>
      </w:r>
      <w:r w:rsidRPr="00163FA5">
        <w:rPr>
          <w:rFonts w:ascii="Arial" w:hAnsi="Arial" w:cs="Arial"/>
          <w:color w:val="222222"/>
        </w:rPr>
        <w:t>  Inspector Municipal, que ya tienen conocimiento las autoridades, que el Regidor Profesor Félix Castillo Sánchez</w:t>
      </w:r>
      <w:r>
        <w:rPr>
          <w:rFonts w:ascii="Arial" w:hAnsi="Arial" w:cs="Arial"/>
          <w:color w:val="222222"/>
        </w:rPr>
        <w:t> ya visitó</w:t>
      </w:r>
      <w:r w:rsidRPr="00163FA5">
        <w:rPr>
          <w:rFonts w:ascii="Arial" w:hAnsi="Arial" w:cs="Arial"/>
          <w:color w:val="222222"/>
        </w:rPr>
        <w:t xml:space="preserve"> la biblioteca.</w:t>
      </w:r>
    </w:p>
    <w:p w14:paraId="3BFFBC3B" w14:textId="77777777" w:rsidR="00BA3D43" w:rsidRPr="00163FA5" w:rsidRDefault="00BA3D43" w:rsidP="00BA3D43">
      <w:pPr>
        <w:pStyle w:val="Prrafodelista"/>
        <w:rPr>
          <w:rFonts w:ascii="Arial" w:hAnsi="Arial" w:cs="Arial"/>
          <w:color w:val="222222"/>
        </w:rPr>
      </w:pPr>
    </w:p>
    <w:p w14:paraId="5CE4F494" w14:textId="77777777" w:rsidR="00BA3D43" w:rsidRDefault="00BA3D43" w:rsidP="00BA3D4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rFonts w:ascii="Arial" w:hAnsi="Arial" w:cs="Arial"/>
          <w:color w:val="222222"/>
        </w:rPr>
      </w:pPr>
      <w:r w:rsidRPr="00163FA5">
        <w:rPr>
          <w:rFonts w:ascii="Arial" w:hAnsi="Arial" w:cs="Arial"/>
          <w:color w:val="222222"/>
        </w:rPr>
        <w:t>La biblioteca de Metepec, cuenta con una  sala grande recién remozada; pero</w:t>
      </w:r>
      <w:r>
        <w:rPr>
          <w:rFonts w:ascii="Arial" w:hAnsi="Arial" w:cs="Arial"/>
          <w:color w:val="222222"/>
        </w:rPr>
        <w:t xml:space="preserve"> por carecer de encargado</w:t>
      </w:r>
      <w:r w:rsidRPr="00163FA5">
        <w:rPr>
          <w:rFonts w:ascii="Arial" w:hAnsi="Arial" w:cs="Arial"/>
          <w:color w:val="222222"/>
        </w:rPr>
        <w:t xml:space="preserve"> los  libros están en las cajas que se entregaron, en un rincón.</w:t>
      </w:r>
    </w:p>
    <w:p w14:paraId="5687C71A" w14:textId="77777777" w:rsidR="00BA3D43" w:rsidRPr="00163FA5" w:rsidRDefault="00BA3D43" w:rsidP="00BA3D43">
      <w:pPr>
        <w:pStyle w:val="Prrafodelista"/>
        <w:rPr>
          <w:rFonts w:ascii="Arial" w:hAnsi="Arial" w:cs="Arial"/>
          <w:color w:val="222222"/>
        </w:rPr>
      </w:pPr>
    </w:p>
    <w:p w14:paraId="31EE1B85" w14:textId="77777777" w:rsidR="00BA3D43" w:rsidRDefault="00BA3D43" w:rsidP="00BA3D4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rFonts w:ascii="Arial" w:hAnsi="Arial" w:cs="Arial"/>
          <w:color w:val="222222"/>
        </w:rPr>
      </w:pPr>
      <w:r w:rsidRPr="00163FA5">
        <w:rPr>
          <w:rFonts w:ascii="Arial" w:hAnsi="Arial" w:cs="Arial"/>
          <w:color w:val="222222"/>
        </w:rPr>
        <w:t>En San Jerónimo Caleras, los libros los recibió el Presidente Auxiliar Municipal.</w:t>
      </w:r>
    </w:p>
    <w:p w14:paraId="16A28673" w14:textId="77777777" w:rsidR="00BA3D43" w:rsidRPr="00163FA5" w:rsidRDefault="00BA3D43" w:rsidP="00BA3D43">
      <w:pPr>
        <w:pStyle w:val="Prrafodelista"/>
        <w:rPr>
          <w:rFonts w:ascii="Arial" w:hAnsi="Arial" w:cs="Arial"/>
          <w:color w:val="222222"/>
        </w:rPr>
      </w:pPr>
    </w:p>
    <w:p w14:paraId="740CA80A" w14:textId="77777777" w:rsidR="00BA3D43" w:rsidRDefault="00BA3D43" w:rsidP="00BA3D4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rFonts w:ascii="Arial" w:hAnsi="Arial" w:cs="Arial"/>
          <w:color w:val="222222"/>
        </w:rPr>
      </w:pPr>
      <w:r w:rsidRPr="00163FA5">
        <w:rPr>
          <w:rFonts w:ascii="Arial" w:hAnsi="Arial" w:cs="Arial"/>
          <w:color w:val="222222"/>
        </w:rPr>
        <w:t>La biblioteca que se encontraba abierta, era la de Santo Domingo Atoyatempan, a cargo de Guadalupe Osorio Cano, en una sala  modernizada, con luz  led; con  área especial para lectura de niños; a juicio del suscrito excelente.</w:t>
      </w:r>
    </w:p>
    <w:p w14:paraId="249785AA" w14:textId="77777777" w:rsidR="00BA3D43" w:rsidRPr="00163FA5" w:rsidRDefault="00BA3D43" w:rsidP="00BA3D43">
      <w:pPr>
        <w:pStyle w:val="Prrafodelista"/>
        <w:rPr>
          <w:rFonts w:ascii="Arial" w:hAnsi="Arial" w:cs="Arial"/>
          <w:color w:val="222222"/>
        </w:rPr>
      </w:pPr>
    </w:p>
    <w:p w14:paraId="63EF9250" w14:textId="77777777" w:rsidR="00BA3D43" w:rsidRDefault="00BA3D43" w:rsidP="00BA3D4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rFonts w:ascii="Arial" w:hAnsi="Arial" w:cs="Arial"/>
          <w:color w:val="222222"/>
        </w:rPr>
      </w:pPr>
      <w:r w:rsidRPr="00163FA5">
        <w:rPr>
          <w:rFonts w:ascii="Arial" w:hAnsi="Arial" w:cs="Arial"/>
          <w:color w:val="222222"/>
        </w:rPr>
        <w:t>Cabe señalar, que a través del diverso RAG- 24/2016, solicité un informe a la Jefatura de Bibliotecas respecto a los ejemplares donados por Lic. María del Rocío Olmedo y del Senador de la República Ricardo Urzúa Rivera, Presidente de la Comisión de Fomento Económico; en razón de que la primera, hizo la entrega directa, igualmente la segunda  hecha por el  Senador; o sea, que la comisión no recibió estos libros, y resulta que la primera sólo donó 21 libros y no 122 como se había informado;  y el segundo 369  y no 520 como en un principio se informó; por lo cual se debe restar 252 a los 14,311 libros, por lo que la cantidad correcta recibida hasta el mes de diciembre de 2015 es de 14,059 libros recibidos.</w:t>
      </w:r>
    </w:p>
    <w:p w14:paraId="78CCF2CE" w14:textId="77777777" w:rsidR="00BA3D43" w:rsidRPr="00163FA5" w:rsidRDefault="00BA3D43" w:rsidP="00BA3D43">
      <w:pPr>
        <w:pStyle w:val="Prrafodelista"/>
        <w:rPr>
          <w:rFonts w:ascii="Arial" w:hAnsi="Arial" w:cs="Arial"/>
          <w:color w:val="222222"/>
        </w:rPr>
      </w:pPr>
    </w:p>
    <w:p w14:paraId="698BD0AE" w14:textId="77777777" w:rsidR="00BA3D43" w:rsidRDefault="00BA3D43" w:rsidP="00BA3D4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rFonts w:ascii="Arial" w:hAnsi="Arial" w:cs="Arial"/>
          <w:color w:val="222222"/>
        </w:rPr>
      </w:pPr>
      <w:r w:rsidRPr="00163FA5">
        <w:rPr>
          <w:rFonts w:ascii="Arial" w:hAnsi="Arial" w:cs="Arial"/>
          <w:color w:val="222222"/>
        </w:rPr>
        <w:t>Por lo tanto 14,059 más 573 que se han recibido en éste año, a la fecha hemos recibido 14,632 libros.</w:t>
      </w:r>
    </w:p>
    <w:p w14:paraId="33D18930" w14:textId="77777777" w:rsidR="00BA3D43" w:rsidRPr="00163FA5" w:rsidRDefault="00BA3D43" w:rsidP="00BA3D43">
      <w:pPr>
        <w:pStyle w:val="Prrafodelista"/>
        <w:rPr>
          <w:rFonts w:ascii="Arial" w:hAnsi="Arial" w:cs="Arial"/>
          <w:color w:val="222222"/>
        </w:rPr>
      </w:pPr>
    </w:p>
    <w:p w14:paraId="0888D873" w14:textId="77777777" w:rsidR="00BA3D43" w:rsidRPr="00163FA5" w:rsidRDefault="00BA3D43" w:rsidP="00BA3D4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rFonts w:ascii="Arial" w:hAnsi="Arial" w:cs="Arial"/>
          <w:color w:val="222222"/>
        </w:rPr>
      </w:pPr>
      <w:r w:rsidRPr="00163FA5">
        <w:rPr>
          <w:rFonts w:ascii="Arial" w:hAnsi="Arial" w:cs="Arial"/>
          <w:color w:val="222222"/>
        </w:rPr>
        <w:t>También hacemos saber, que están pendientes por recoger las siguientes donaciones:</w:t>
      </w:r>
    </w:p>
    <w:p w14:paraId="04E4575F" w14:textId="77777777" w:rsidR="00BA3D43" w:rsidRPr="00BA3D43" w:rsidRDefault="00BA3D43" w:rsidP="00BA3D43">
      <w:pPr>
        <w:shd w:val="clear" w:color="auto" w:fill="FFFFFF"/>
        <w:spacing w:before="100" w:beforeAutospacing="1" w:after="100" w:afterAutospacing="1"/>
        <w:jc w:val="both"/>
        <w:rPr>
          <w:rFonts w:ascii="Arial" w:eastAsia="Times New Roman" w:hAnsi="Arial" w:cs="Arial"/>
          <w:color w:val="222222"/>
          <w:lang w:val="es-MX" w:eastAsia="es-MX"/>
        </w:rPr>
      </w:pPr>
      <w:r w:rsidRPr="00BA3D43">
        <w:rPr>
          <w:rFonts w:ascii="Arial" w:eastAsia="Times New Roman" w:hAnsi="Arial" w:cs="Arial"/>
          <w:color w:val="222222"/>
          <w:lang w:val="es-MX" w:eastAsia="es-MX"/>
        </w:rPr>
        <w:t>1.- El Colegio de México, 8 cajas con libros, cada caja con un peso de 25 kilos (40x30x30), con domicilio en calle Camino al Ajusco número 20 Colonia Pedregal de Santa Teresa, México, D.F. a través de señorita Mónica Solís,  teléfono 01 55 54493000 et. 3295.</w:t>
      </w:r>
    </w:p>
    <w:p w14:paraId="46F895B4" w14:textId="77777777" w:rsidR="00BA3D43" w:rsidRPr="00BA3D43" w:rsidRDefault="00BA3D43" w:rsidP="00BA3D43">
      <w:pPr>
        <w:shd w:val="clear" w:color="auto" w:fill="FFFFFF"/>
        <w:spacing w:before="100" w:beforeAutospacing="1" w:after="100" w:afterAutospacing="1"/>
        <w:jc w:val="both"/>
        <w:rPr>
          <w:rFonts w:ascii="Arial" w:eastAsia="Times New Roman" w:hAnsi="Arial" w:cs="Arial"/>
          <w:color w:val="222222"/>
          <w:lang w:val="es-MX" w:eastAsia="es-MX"/>
        </w:rPr>
      </w:pPr>
      <w:r w:rsidRPr="00BA3D43">
        <w:rPr>
          <w:rFonts w:ascii="Arial" w:eastAsia="Times New Roman" w:hAnsi="Arial" w:cs="Arial"/>
          <w:color w:val="222222"/>
          <w:lang w:val="es-MX" w:eastAsia="es-MX"/>
        </w:rPr>
        <w:t>2.- Universidad Autónoma del Estado de México, 440 libros, en doce cajas medianas, en domicilio Cerro de Cuatepec sin número, Ciudad Universitaria, Biblioteca Central, con la señorita Alma Venteño,  teléfono 2-14-23-15 y 2-14-76-87 extensión 8101.</w:t>
      </w:r>
    </w:p>
    <w:p w14:paraId="4993EB17" w14:textId="77777777" w:rsidR="00BA3D43" w:rsidRPr="00BA3D43" w:rsidRDefault="00BA3D43" w:rsidP="00BA3D43">
      <w:pPr>
        <w:shd w:val="clear" w:color="auto" w:fill="FFFFFF"/>
        <w:spacing w:before="100" w:beforeAutospacing="1" w:after="100" w:afterAutospacing="1"/>
        <w:jc w:val="both"/>
        <w:rPr>
          <w:rFonts w:ascii="Arial" w:eastAsia="Times New Roman" w:hAnsi="Arial" w:cs="Arial"/>
          <w:color w:val="222222"/>
          <w:lang w:val="es-MX" w:eastAsia="es-MX"/>
        </w:rPr>
      </w:pPr>
      <w:r w:rsidRPr="00BA3D43">
        <w:rPr>
          <w:rFonts w:ascii="Arial" w:eastAsia="Times New Roman" w:hAnsi="Arial" w:cs="Arial"/>
          <w:color w:val="222222"/>
          <w:lang w:val="es-MX" w:eastAsia="es-MX"/>
        </w:rPr>
        <w:t>3.- Universidad Autónoma del Estado de Hidalgo, Coordinación de la División de Extensión de la Cultura, Dr. Noel Bonfilio Pineda Jaime, teléfono 01 771 71 72000 extensión 2728.</w:t>
      </w:r>
    </w:p>
    <w:p w14:paraId="4AAE9CE2" w14:textId="77777777" w:rsidR="00BA3D43" w:rsidRPr="00B20400" w:rsidRDefault="00BA3D43" w:rsidP="00BA3D43">
      <w:pPr>
        <w:shd w:val="clear" w:color="auto" w:fill="FFFFFF"/>
        <w:spacing w:before="100" w:beforeAutospacing="1" w:after="100" w:afterAutospacing="1"/>
        <w:jc w:val="both"/>
        <w:rPr>
          <w:rFonts w:ascii="Arial" w:eastAsia="Times New Roman" w:hAnsi="Arial" w:cs="Arial"/>
          <w:color w:val="222222"/>
          <w:lang w:eastAsia="es-MX"/>
        </w:rPr>
      </w:pPr>
      <w:r w:rsidRPr="00BA3D43">
        <w:rPr>
          <w:rFonts w:ascii="Arial" w:eastAsia="Times New Roman" w:hAnsi="Arial" w:cs="Arial"/>
          <w:color w:val="222222"/>
          <w:lang w:val="es-MX" w:eastAsia="es-MX"/>
        </w:rPr>
        <w:t xml:space="preserve">Cabe señalar, que por correo electrónico El Colegio de México, nos dice lo siguiente: “El motivo de éste correo es para recordarle que la donación solicitada está dispuesta desde el pasado 22 de enero del año en curso y por motivos administrativos deberá recoger en nuestro domicilio a más tardar el próximo 22 de junio. En caso de que no se realice dicha recolección, se dará por cancelada. Atentamente Mónica Solís Monroy, Encargada de Promoción, Coordinación de Promoción y Ventas. </w:t>
      </w:r>
      <w:r w:rsidRPr="00B20400">
        <w:rPr>
          <w:rFonts w:ascii="Arial" w:eastAsia="Times New Roman" w:hAnsi="Arial" w:cs="Arial"/>
          <w:color w:val="222222"/>
          <w:lang w:eastAsia="es-MX"/>
        </w:rPr>
        <w:t>Tel 5449-3000 ext. 3295.</w:t>
      </w:r>
    </w:p>
    <w:p w14:paraId="27C5678A" w14:textId="77777777" w:rsidR="00BA3D43" w:rsidRDefault="00BA3D43" w:rsidP="00BA3D4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rFonts w:ascii="Arial" w:hAnsi="Arial" w:cs="Arial"/>
          <w:color w:val="222222"/>
        </w:rPr>
      </w:pPr>
      <w:r>
        <w:rPr>
          <w:rFonts w:ascii="Arial" w:hAnsi="Arial" w:cs="Arial"/>
          <w:color w:val="222222"/>
        </w:rPr>
        <w:t xml:space="preserve">Por otra parte, </w:t>
      </w:r>
      <w:r w:rsidRPr="00163FA5">
        <w:rPr>
          <w:rFonts w:ascii="Arial" w:hAnsi="Arial" w:cs="Arial"/>
          <w:color w:val="222222"/>
        </w:rPr>
        <w:t xml:space="preserve">el 8 de diciembre </w:t>
      </w:r>
      <w:r>
        <w:rPr>
          <w:rFonts w:ascii="Arial" w:hAnsi="Arial" w:cs="Arial"/>
          <w:color w:val="222222"/>
        </w:rPr>
        <w:t>de 2015</w:t>
      </w:r>
      <w:r w:rsidRPr="00163FA5">
        <w:rPr>
          <w:rFonts w:ascii="Arial" w:hAnsi="Arial" w:cs="Arial"/>
          <w:color w:val="222222"/>
        </w:rPr>
        <w:t>, el Honorable Cabildo, acordó aportar la cantidad de once mil pesos, para la adquisición de 1100 libros, en relación con la oferta que hace el Fondo de Cultura Económica, a raíz de diez pesos por libro; en donde también a propuesta de la Regidora Graciela Cantorán Nájera, el Presidente Municipal y un grupo de Regidores acordaron aportar once mil pesos, para comprar otros 1,100 ejemplares. Por lo que en éste acto de m</w:t>
      </w:r>
      <w:r>
        <w:rPr>
          <w:rFonts w:ascii="Arial" w:hAnsi="Arial" w:cs="Arial"/>
          <w:color w:val="222222"/>
        </w:rPr>
        <w:t>anera encarecida rogamos a los R</w:t>
      </w:r>
      <w:r w:rsidRPr="00163FA5">
        <w:rPr>
          <w:rFonts w:ascii="Arial" w:hAnsi="Arial" w:cs="Arial"/>
          <w:color w:val="222222"/>
        </w:rPr>
        <w:t>egidores que no han dado su donativo lo hagan  a la brevedad.</w:t>
      </w:r>
    </w:p>
    <w:p w14:paraId="5B21E003" w14:textId="77777777" w:rsidR="00BA3D43" w:rsidRPr="00163FA5" w:rsidRDefault="00BA3D43" w:rsidP="00BA3D43">
      <w:pPr>
        <w:pStyle w:val="Prrafodelista"/>
        <w:shd w:val="clear" w:color="auto" w:fill="FFFFFF"/>
        <w:ind w:left="1080"/>
        <w:jc w:val="both"/>
        <w:rPr>
          <w:rFonts w:ascii="Arial" w:hAnsi="Arial" w:cs="Arial"/>
          <w:color w:val="222222"/>
        </w:rPr>
      </w:pPr>
    </w:p>
    <w:p w14:paraId="3D9BCCD9" w14:textId="77777777" w:rsidR="00BA3D43" w:rsidRPr="00BA3D43" w:rsidRDefault="00BA3D43" w:rsidP="00BA3D43">
      <w:pPr>
        <w:shd w:val="clear" w:color="auto" w:fill="FFFFFF"/>
        <w:jc w:val="both"/>
        <w:rPr>
          <w:rFonts w:ascii="Arial" w:eastAsia="Times New Roman" w:hAnsi="Arial" w:cs="Arial"/>
          <w:color w:val="222222"/>
          <w:lang w:val="es-MX" w:eastAsia="es-MX"/>
        </w:rPr>
      </w:pPr>
      <w:r w:rsidRPr="00BA3D43">
        <w:rPr>
          <w:rFonts w:ascii="Arial" w:eastAsia="Times New Roman" w:hAnsi="Arial" w:cs="Arial"/>
          <w:color w:val="222222"/>
          <w:lang w:val="es-MX" w:eastAsia="es-MX"/>
        </w:rPr>
        <w:t>Lo que nos permitimos informar a éste Cuerpo Colegiado, para su conocimiento y efectos procedentes.</w:t>
      </w:r>
    </w:p>
    <w:p w14:paraId="3B8E11D6" w14:textId="77777777" w:rsidR="00974821" w:rsidRDefault="00974821" w:rsidP="006F77DD">
      <w:pPr>
        <w:pStyle w:val="Sinespaciado"/>
        <w:jc w:val="both"/>
        <w:rPr>
          <w:rFonts w:ascii="Arial" w:hAnsi="Arial" w:cs="Arial"/>
          <w:b/>
          <w:color w:val="auto"/>
          <w:lang w:val="es-MX"/>
        </w:rPr>
      </w:pPr>
    </w:p>
    <w:p w14:paraId="2CF89CA2" w14:textId="77777777" w:rsidR="006F77DD" w:rsidRPr="00D6009C" w:rsidRDefault="006F77DD" w:rsidP="006F77DD">
      <w:pPr>
        <w:pStyle w:val="Sinespaciado"/>
        <w:jc w:val="both"/>
        <w:rPr>
          <w:rFonts w:ascii="Arial" w:eastAsia="Arial Bold" w:hAnsi="Arial" w:cs="Arial"/>
          <w:b/>
          <w:color w:val="auto"/>
          <w:lang w:val="es-MX"/>
        </w:rPr>
      </w:pPr>
      <w:r w:rsidRPr="00D6009C">
        <w:rPr>
          <w:rFonts w:ascii="Arial" w:hAnsi="Arial" w:cs="Arial"/>
          <w:b/>
          <w:color w:val="auto"/>
          <w:lang w:val="es-MX"/>
        </w:rPr>
        <w:t>Es cuanto Señor Presidente.</w:t>
      </w:r>
    </w:p>
    <w:p w14:paraId="589DC3C6" w14:textId="77777777" w:rsidR="006F77DD" w:rsidRPr="00D6009C" w:rsidRDefault="006F77DD" w:rsidP="006F77DD">
      <w:pPr>
        <w:pStyle w:val="Sinespaciado"/>
        <w:jc w:val="both"/>
        <w:rPr>
          <w:rFonts w:ascii="Arial" w:eastAsia="Arial" w:hAnsi="Arial" w:cs="Arial"/>
          <w:color w:val="auto"/>
          <w:lang w:val="es-MX"/>
        </w:rPr>
      </w:pPr>
    </w:p>
    <w:p w14:paraId="4DF4F2B9" w14:textId="77777777" w:rsidR="00BA3D43" w:rsidRDefault="006F77DD" w:rsidP="00BA3D43">
      <w:pPr>
        <w:jc w:val="both"/>
        <w:rPr>
          <w:rFonts w:ascii="Arial" w:hAnsi="Arial" w:cs="Arial"/>
          <w:color w:val="000000"/>
          <w:lang w:val="es-MX"/>
        </w:rPr>
      </w:pPr>
      <w:r w:rsidRPr="00D6009C">
        <w:rPr>
          <w:rFonts w:ascii="Arial" w:hAnsi="Arial" w:cs="Arial"/>
          <w:lang w:val="es-MX"/>
        </w:rPr>
        <w:lastRenderedPageBreak/>
        <w:t xml:space="preserve">El Presidente Municipal, menciona: </w:t>
      </w:r>
      <w:r w:rsidR="00BA3D43" w:rsidRPr="00BA3D43">
        <w:rPr>
          <w:rFonts w:ascii="Arial" w:hAnsi="Arial" w:cs="Arial"/>
          <w:color w:val="000000"/>
          <w:lang w:val="es-MX"/>
        </w:rPr>
        <w:t>Está a consideración de este Cuerpo Colegiado, el informe a que se le ha dado lectura, ¿alguien desea hacer uso de la palabra?</w:t>
      </w:r>
      <w:r w:rsidR="00BA3D43">
        <w:rPr>
          <w:rFonts w:ascii="Arial" w:hAnsi="Arial" w:cs="Arial"/>
          <w:color w:val="000000"/>
          <w:lang w:val="es-MX"/>
        </w:rPr>
        <w:t xml:space="preserve"> </w:t>
      </w:r>
    </w:p>
    <w:p w14:paraId="3468A481" w14:textId="77777777" w:rsidR="001C3A42" w:rsidRDefault="001C3A42" w:rsidP="00BA3D43">
      <w:pPr>
        <w:jc w:val="both"/>
        <w:rPr>
          <w:rFonts w:ascii="Arial" w:hAnsi="Arial" w:cs="Arial"/>
          <w:color w:val="000000"/>
          <w:lang w:val="es-MX"/>
        </w:rPr>
      </w:pPr>
    </w:p>
    <w:p w14:paraId="7DD57CFC" w14:textId="0265D862" w:rsidR="001C3A42" w:rsidRPr="00F14EBA" w:rsidRDefault="001C3A42" w:rsidP="001C3A42">
      <w:pPr>
        <w:jc w:val="both"/>
        <w:rPr>
          <w:rFonts w:ascii="Arial" w:hAnsi="Arial" w:cs="Arial"/>
          <w:lang w:val="es-MX"/>
        </w:rPr>
      </w:pPr>
      <w:r w:rsidRPr="00F14EBA">
        <w:rPr>
          <w:rFonts w:ascii="Arial" w:hAnsi="Arial" w:cs="Arial"/>
          <w:lang w:val="es-MX"/>
        </w:rPr>
        <w:t xml:space="preserve">En uso de la palabra la Regidora Graciela Cantorán Nájera, manifiesta: Nada más para comentar </w:t>
      </w:r>
      <w:r w:rsidR="00F14EBA" w:rsidRPr="00F14EBA">
        <w:rPr>
          <w:rFonts w:ascii="Arial" w:hAnsi="Arial" w:cs="Arial"/>
          <w:lang w:val="es-MX"/>
        </w:rPr>
        <w:t>que como se enviaron oficios a T</w:t>
      </w:r>
      <w:r w:rsidRPr="00F14EBA">
        <w:rPr>
          <w:rFonts w:ascii="Arial" w:hAnsi="Arial" w:cs="Arial"/>
          <w:lang w:val="es-MX"/>
        </w:rPr>
        <w:t xml:space="preserve">esorería para el apoyo de diferentes áreas del Ayuntamiento se pidió apoyo a DIF incluso yo hable con la Presidenta y con la Directora porque en dos ocasiones nos cancelaron por el doble no circula entonces ya iba la unidad y se tuvieron que regresar, el viernes otra vez hable con la Presidenta y dijo que esta semana iban a </w:t>
      </w:r>
      <w:r w:rsidR="00F14EBA" w:rsidRPr="00F14EBA">
        <w:rPr>
          <w:rFonts w:ascii="Arial" w:hAnsi="Arial" w:cs="Arial"/>
          <w:lang w:val="es-MX"/>
        </w:rPr>
        <w:t xml:space="preserve">checar que </w:t>
      </w:r>
      <w:r w:rsidRPr="00F14EBA">
        <w:rPr>
          <w:rFonts w:ascii="Arial" w:hAnsi="Arial" w:cs="Arial"/>
          <w:lang w:val="es-MX"/>
        </w:rPr>
        <w:t xml:space="preserve"> día que pudiera entrar la unidad para recoger los libros.</w:t>
      </w:r>
    </w:p>
    <w:p w14:paraId="6F19AC45" w14:textId="77777777" w:rsidR="001C3A42" w:rsidRPr="00F14EBA" w:rsidRDefault="001C3A42" w:rsidP="001C3A42">
      <w:pPr>
        <w:jc w:val="both"/>
        <w:rPr>
          <w:rFonts w:ascii="Arial" w:hAnsi="Arial" w:cs="Arial"/>
          <w:lang w:val="es-MX"/>
        </w:rPr>
      </w:pPr>
    </w:p>
    <w:p w14:paraId="0228CA6F" w14:textId="3E2C2B10" w:rsidR="001C3A42" w:rsidRPr="00F14EBA" w:rsidRDefault="001C3A42" w:rsidP="001C3A42">
      <w:pPr>
        <w:jc w:val="both"/>
        <w:rPr>
          <w:rFonts w:ascii="Arial" w:hAnsi="Arial" w:cs="Arial"/>
          <w:lang w:val="es-MX"/>
        </w:rPr>
      </w:pPr>
      <w:r w:rsidRPr="00F14EBA">
        <w:rPr>
          <w:rFonts w:ascii="Arial" w:hAnsi="Arial" w:cs="Arial"/>
          <w:lang w:val="es-MX"/>
        </w:rPr>
        <w:t>El Presidente Municipal, menciona: Pedimos que se rentar</w:t>
      </w:r>
      <w:r w:rsidR="00F14EBA" w:rsidRPr="00F14EBA">
        <w:rPr>
          <w:rFonts w:ascii="Arial" w:hAnsi="Arial" w:cs="Arial"/>
          <w:lang w:val="es-MX"/>
        </w:rPr>
        <w:t>a</w:t>
      </w:r>
      <w:r w:rsidRPr="00F14EBA">
        <w:rPr>
          <w:rFonts w:ascii="Arial" w:hAnsi="Arial" w:cs="Arial"/>
          <w:lang w:val="es-MX"/>
        </w:rPr>
        <w:t xml:space="preserve"> una camioneta.</w:t>
      </w:r>
    </w:p>
    <w:p w14:paraId="004EF1C2" w14:textId="77777777" w:rsidR="001C3A42" w:rsidRPr="00F14EBA" w:rsidRDefault="001C3A42" w:rsidP="001C3A42">
      <w:pPr>
        <w:jc w:val="both"/>
        <w:rPr>
          <w:rFonts w:ascii="Arial" w:hAnsi="Arial" w:cs="Arial"/>
          <w:lang w:val="es-MX"/>
        </w:rPr>
      </w:pPr>
    </w:p>
    <w:p w14:paraId="71EAB39A" w14:textId="0C0CA084" w:rsidR="001C3A42" w:rsidRPr="00F14EBA" w:rsidRDefault="001C3A42" w:rsidP="001C3A42">
      <w:pPr>
        <w:jc w:val="both"/>
        <w:rPr>
          <w:rFonts w:ascii="Arial" w:hAnsi="Arial" w:cs="Arial"/>
          <w:lang w:val="es-MX"/>
        </w:rPr>
      </w:pPr>
      <w:r w:rsidRPr="00F14EBA">
        <w:rPr>
          <w:rFonts w:ascii="Arial" w:hAnsi="Arial" w:cs="Arial"/>
          <w:lang w:val="es-MX"/>
        </w:rPr>
        <w:t>En uso de la palabra la Regidora Graciela Cantorán Nájera, manifiesta: Tesorería pidió apoyo a DIF y ya de ahí DIF nos envió a uno de los choferes para que les diéramos la dirección, las personas que los iban a atender allá si se tenía que tener el contacto, pero a mí me dijo el chofer que las dos ocasiones que va no ha podido entrar por el doble no circula, eso me lo confirmó el viernes me dijo que iban a hacer todo lo posible para que pudieran ir en el transcurso de la semana.</w:t>
      </w:r>
    </w:p>
    <w:p w14:paraId="199A94D8" w14:textId="77777777" w:rsidR="001C3A42" w:rsidRPr="00604B72" w:rsidRDefault="001C3A42" w:rsidP="001C3A42">
      <w:pPr>
        <w:jc w:val="both"/>
        <w:rPr>
          <w:rFonts w:ascii="Arial" w:hAnsi="Arial" w:cs="Arial"/>
          <w:highlight w:val="yellow"/>
          <w:lang w:val="es-MX"/>
        </w:rPr>
      </w:pPr>
    </w:p>
    <w:p w14:paraId="0FB27D98" w14:textId="77777777" w:rsidR="004463EE" w:rsidRPr="004463EE" w:rsidRDefault="001C3A42" w:rsidP="001C3A42">
      <w:pPr>
        <w:jc w:val="both"/>
        <w:rPr>
          <w:rFonts w:ascii="Arial" w:hAnsi="Arial" w:cs="Arial"/>
          <w:lang w:val="es-MX"/>
        </w:rPr>
      </w:pPr>
      <w:r w:rsidRPr="004463EE">
        <w:rPr>
          <w:rFonts w:ascii="Arial" w:hAnsi="Arial" w:cs="Arial"/>
          <w:lang w:val="es-MX"/>
        </w:rPr>
        <w:t>En uso de la palabra el Regidor Jorge Mario Blancarte Montaño, manifiesta: Pero la cosa es que hay que aprovechar ant</w:t>
      </w:r>
      <w:r w:rsidR="004463EE" w:rsidRPr="004463EE">
        <w:rPr>
          <w:rFonts w:ascii="Arial" w:hAnsi="Arial" w:cs="Arial"/>
          <w:lang w:val="es-MX"/>
        </w:rPr>
        <w:t>e</w:t>
      </w:r>
      <w:r w:rsidRPr="004463EE">
        <w:rPr>
          <w:rFonts w:ascii="Arial" w:hAnsi="Arial" w:cs="Arial"/>
          <w:lang w:val="es-MX"/>
        </w:rPr>
        <w:t>s del 22 de junio para no perder estas 8 cajas con libros</w:t>
      </w:r>
      <w:r w:rsidR="004463EE" w:rsidRPr="004463EE">
        <w:rPr>
          <w:rFonts w:ascii="Arial" w:hAnsi="Arial" w:cs="Arial"/>
          <w:lang w:val="es-MX"/>
        </w:rPr>
        <w:t>.</w:t>
      </w:r>
    </w:p>
    <w:p w14:paraId="1640C499" w14:textId="77777777" w:rsidR="004463EE" w:rsidRPr="004463EE" w:rsidRDefault="004463EE" w:rsidP="001C3A42">
      <w:pPr>
        <w:jc w:val="both"/>
        <w:rPr>
          <w:rFonts w:ascii="Arial" w:hAnsi="Arial" w:cs="Arial"/>
          <w:lang w:val="es-MX"/>
        </w:rPr>
      </w:pPr>
    </w:p>
    <w:p w14:paraId="145D2309" w14:textId="36BA570D" w:rsidR="001C3A42" w:rsidRPr="004463EE" w:rsidRDefault="004463EE" w:rsidP="001C3A42">
      <w:pPr>
        <w:jc w:val="both"/>
        <w:rPr>
          <w:rFonts w:ascii="Arial" w:hAnsi="Arial" w:cs="Arial"/>
          <w:lang w:val="es-MX"/>
        </w:rPr>
      </w:pPr>
      <w:r w:rsidRPr="004463EE">
        <w:rPr>
          <w:rFonts w:ascii="Arial" w:hAnsi="Arial" w:cs="Arial"/>
          <w:lang w:val="es-MX"/>
        </w:rPr>
        <w:t>L</w:t>
      </w:r>
      <w:r w:rsidR="001C3A42" w:rsidRPr="004463EE">
        <w:rPr>
          <w:rFonts w:ascii="Arial" w:hAnsi="Arial" w:cs="Arial"/>
          <w:lang w:val="es-MX"/>
        </w:rPr>
        <w:t>a Secretaria del Ayuntamiento  entreg</w:t>
      </w:r>
      <w:r w:rsidRPr="004463EE">
        <w:rPr>
          <w:rFonts w:ascii="Arial" w:hAnsi="Arial" w:cs="Arial"/>
          <w:lang w:val="es-MX"/>
        </w:rPr>
        <w:t>ó</w:t>
      </w:r>
      <w:r w:rsidR="001C3A42" w:rsidRPr="004463EE">
        <w:rPr>
          <w:rFonts w:ascii="Arial" w:hAnsi="Arial" w:cs="Arial"/>
          <w:lang w:val="es-MX"/>
        </w:rPr>
        <w:t xml:space="preserve"> un certificado a donde ella </w:t>
      </w:r>
      <w:r w:rsidRPr="004463EE">
        <w:rPr>
          <w:rFonts w:ascii="Arial" w:hAnsi="Arial" w:cs="Arial"/>
          <w:lang w:val="es-MX"/>
        </w:rPr>
        <w:t>donó</w:t>
      </w:r>
      <w:r w:rsidR="001C3A42" w:rsidRPr="004463EE">
        <w:rPr>
          <w:rFonts w:ascii="Arial" w:hAnsi="Arial" w:cs="Arial"/>
          <w:lang w:val="es-MX"/>
        </w:rPr>
        <w:t xml:space="preserve"> a las bibliotecas 41 libros al acervo de la Biblioteca Presidente Juárez</w:t>
      </w:r>
      <w:r w:rsidRPr="004463EE">
        <w:rPr>
          <w:rFonts w:ascii="Arial" w:hAnsi="Arial" w:cs="Arial"/>
          <w:lang w:val="es-MX"/>
        </w:rPr>
        <w:t>, pero yo le preguntaría  a la S</w:t>
      </w:r>
      <w:r w:rsidR="001C3A42" w:rsidRPr="004463EE">
        <w:rPr>
          <w:rFonts w:ascii="Arial" w:hAnsi="Arial" w:cs="Arial"/>
          <w:lang w:val="es-MX"/>
        </w:rPr>
        <w:t>ecretaria si esos 41 libros se pueden tomar en cuenta en el equipo que considero que somos los que estamos aquí  en el Cabildo, y los comisionados de este Cabildo es la Regidora Graciela y su servidor y entonces la pregunta es si esto fue a</w:t>
      </w:r>
      <w:r w:rsidRPr="004463EE">
        <w:rPr>
          <w:rFonts w:ascii="Arial" w:hAnsi="Arial" w:cs="Arial"/>
          <w:lang w:val="es-MX"/>
        </w:rPr>
        <w:t xml:space="preserve"> título </w:t>
      </w:r>
      <w:r w:rsidR="001C3A42" w:rsidRPr="004463EE">
        <w:rPr>
          <w:rFonts w:ascii="Arial" w:hAnsi="Arial" w:cs="Arial"/>
          <w:lang w:val="es-MX"/>
        </w:rPr>
        <w:t xml:space="preserve"> personal o se puede tomar en cuenta como parte del equipo.</w:t>
      </w:r>
    </w:p>
    <w:p w14:paraId="747C78E5" w14:textId="77777777" w:rsidR="001C3A42" w:rsidRPr="004463EE" w:rsidRDefault="001C3A42" w:rsidP="001C3A42">
      <w:pPr>
        <w:jc w:val="both"/>
        <w:rPr>
          <w:rFonts w:ascii="Arial" w:hAnsi="Arial" w:cs="Arial"/>
          <w:lang w:val="es-MX"/>
        </w:rPr>
      </w:pPr>
    </w:p>
    <w:p w14:paraId="584556F6" w14:textId="77777777" w:rsidR="001C3A42" w:rsidRPr="00604B72" w:rsidRDefault="001C3A42" w:rsidP="001C3A42">
      <w:pPr>
        <w:jc w:val="both"/>
        <w:rPr>
          <w:rFonts w:ascii="Arial" w:hAnsi="Arial" w:cs="Arial"/>
          <w:highlight w:val="yellow"/>
          <w:lang w:val="es-MX"/>
        </w:rPr>
      </w:pPr>
    </w:p>
    <w:p w14:paraId="4E6A857B" w14:textId="5C763AE3" w:rsidR="001C3A42" w:rsidRPr="001C3A42" w:rsidRDefault="001C3A42" w:rsidP="001C3A42">
      <w:pPr>
        <w:jc w:val="both"/>
        <w:rPr>
          <w:rFonts w:ascii="Arial" w:hAnsi="Arial" w:cs="Arial"/>
          <w:lang w:val="es-MX"/>
        </w:rPr>
      </w:pPr>
      <w:r w:rsidRPr="004463EE">
        <w:rPr>
          <w:rFonts w:ascii="Arial" w:hAnsi="Arial" w:cs="Arial"/>
          <w:lang w:val="es-MX"/>
        </w:rPr>
        <w:t>En uso de la palabra el Regidor Jorge Mario Blancarte Montaño, manifiesta: Bueno para que usted me diga porque esos usted los entrego personalmente en la biblioteca, por cierto yo vi los libros que hay ahí y hay uno el diccionario jurídic</w:t>
      </w:r>
      <w:r w:rsidR="004463EE" w:rsidRPr="004463EE">
        <w:rPr>
          <w:rFonts w:ascii="Arial" w:hAnsi="Arial" w:cs="Arial"/>
          <w:lang w:val="es-MX"/>
        </w:rPr>
        <w:t>o</w:t>
      </w:r>
      <w:r w:rsidRPr="004463EE">
        <w:rPr>
          <w:rFonts w:ascii="Arial" w:hAnsi="Arial" w:cs="Arial"/>
          <w:lang w:val="es-MX"/>
        </w:rPr>
        <w:t xml:space="preserve"> de la UNAM del Instituto de Investigaciones Jurídicas el cual tiene 8 tomos y es un libro que no solamente le sirve para los abogados sino para todos aquellos que estudian </w:t>
      </w:r>
      <w:r w:rsidR="00604B72" w:rsidRPr="004463EE">
        <w:rPr>
          <w:rFonts w:ascii="Arial" w:hAnsi="Arial" w:cs="Arial"/>
          <w:lang w:val="es-MX"/>
        </w:rPr>
        <w:t>Ciencias Sociales, Administración</w:t>
      </w:r>
      <w:r w:rsidRPr="004463EE">
        <w:rPr>
          <w:rFonts w:ascii="Arial" w:hAnsi="Arial" w:cs="Arial"/>
          <w:lang w:val="es-MX"/>
        </w:rPr>
        <w:t xml:space="preserve"> de </w:t>
      </w:r>
      <w:r w:rsidR="00604B72" w:rsidRPr="004463EE">
        <w:rPr>
          <w:rFonts w:ascii="Arial" w:hAnsi="Arial" w:cs="Arial"/>
          <w:lang w:val="es-MX"/>
        </w:rPr>
        <w:t xml:space="preserve">Empresas, Contaduría, Filosofía </w:t>
      </w:r>
      <w:r w:rsidRPr="004463EE">
        <w:rPr>
          <w:rFonts w:ascii="Arial" w:hAnsi="Arial" w:cs="Arial"/>
          <w:lang w:val="es-MX"/>
        </w:rPr>
        <w:t>o lo que sea, estos libros les</w:t>
      </w:r>
      <w:r w:rsidR="00604B72" w:rsidRPr="004463EE">
        <w:rPr>
          <w:rFonts w:ascii="Arial" w:hAnsi="Arial" w:cs="Arial"/>
          <w:lang w:val="es-MX"/>
        </w:rPr>
        <w:t xml:space="preserve"> son útiles; e</w:t>
      </w:r>
      <w:r w:rsidRPr="004463EE">
        <w:rPr>
          <w:rFonts w:ascii="Arial" w:hAnsi="Arial" w:cs="Arial"/>
          <w:lang w:val="es-MX"/>
        </w:rPr>
        <w:t xml:space="preserve">ntonces para la otra ya tomo en cuenta su donación aquí </w:t>
      </w:r>
      <w:r w:rsidR="004463EE" w:rsidRPr="004463EE">
        <w:rPr>
          <w:rFonts w:ascii="Arial" w:hAnsi="Arial" w:cs="Arial"/>
          <w:lang w:val="es-MX"/>
        </w:rPr>
        <w:t>con los comisionados que es la R</w:t>
      </w:r>
      <w:r w:rsidRPr="004463EE">
        <w:rPr>
          <w:rFonts w:ascii="Arial" w:hAnsi="Arial" w:cs="Arial"/>
          <w:lang w:val="es-MX"/>
        </w:rPr>
        <w:t>egidora y su servidor.</w:t>
      </w:r>
    </w:p>
    <w:p w14:paraId="2D7BB4D8" w14:textId="77777777" w:rsidR="001C3A42" w:rsidRDefault="001C3A42" w:rsidP="00BA3D43">
      <w:pPr>
        <w:jc w:val="both"/>
        <w:rPr>
          <w:rFonts w:ascii="Arial" w:hAnsi="Arial" w:cs="Arial"/>
          <w:color w:val="000000"/>
          <w:lang w:val="es-MX"/>
        </w:rPr>
      </w:pPr>
    </w:p>
    <w:p w14:paraId="2B692B7C" w14:textId="14D37A63" w:rsidR="00BA3D43" w:rsidRPr="00BA3D43" w:rsidRDefault="00604B72" w:rsidP="00604B72">
      <w:pPr>
        <w:jc w:val="both"/>
        <w:rPr>
          <w:rFonts w:ascii="Arial" w:hAnsi="Arial" w:cs="Arial"/>
          <w:color w:val="000000"/>
          <w:lang w:val="es-MX"/>
        </w:rPr>
      </w:pPr>
      <w:r w:rsidRPr="00D6009C">
        <w:rPr>
          <w:rFonts w:ascii="Arial" w:hAnsi="Arial" w:cs="Arial"/>
          <w:lang w:val="es-MX"/>
        </w:rPr>
        <w:t xml:space="preserve">El Presidente Municipal, menciona: </w:t>
      </w:r>
      <w:r w:rsidR="00BA3D43" w:rsidRPr="00BA3D43">
        <w:rPr>
          <w:rFonts w:ascii="Arial" w:hAnsi="Arial" w:cs="Arial"/>
          <w:color w:val="000000"/>
          <w:lang w:val="es-MX"/>
        </w:rPr>
        <w:t>Si no existe ningún comentario, y toda vez que siendo un informe no requiere votación, se continúa con el desarrollo de la sesión.</w:t>
      </w:r>
    </w:p>
    <w:p w14:paraId="33895701" w14:textId="77777777" w:rsidR="006F77DD" w:rsidRPr="00D6009C" w:rsidRDefault="00AD0016" w:rsidP="006F77DD">
      <w:pPr>
        <w:autoSpaceDE w:val="0"/>
        <w:autoSpaceDN w:val="0"/>
        <w:adjustRightInd w:val="0"/>
        <w:jc w:val="both"/>
        <w:rPr>
          <w:rFonts w:ascii="Arial" w:eastAsia="Arial Bold" w:hAnsi="Arial" w:cs="Arial"/>
          <w:b/>
          <w:lang w:val="es-MX"/>
        </w:rPr>
      </w:pPr>
      <w:r w:rsidRPr="00D6009C">
        <w:rPr>
          <w:rFonts w:ascii="Arial" w:hAnsi="Arial" w:cs="Arial"/>
          <w:b/>
          <w:lang w:val="es-MX"/>
        </w:rPr>
        <w:lastRenderedPageBreak/>
        <w:t>PUNTO DIEZ</w:t>
      </w:r>
    </w:p>
    <w:p w14:paraId="36DB8327" w14:textId="77777777" w:rsidR="006F77DD" w:rsidRPr="00D6009C" w:rsidRDefault="006F77DD" w:rsidP="006F77DD">
      <w:pPr>
        <w:jc w:val="both"/>
        <w:rPr>
          <w:rFonts w:ascii="Arial" w:eastAsia="Arial" w:hAnsi="Arial" w:cs="Arial"/>
          <w:u w:color="000000"/>
          <w:lang w:val="es-MX" w:eastAsia="es-MX"/>
        </w:rPr>
      </w:pPr>
    </w:p>
    <w:p w14:paraId="1E433514" w14:textId="7FDBF2E6" w:rsidR="00F36235" w:rsidRPr="00D6009C" w:rsidRDefault="006F77DD" w:rsidP="00F36235">
      <w:pP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w:t>
      </w:r>
      <w:r w:rsidRPr="00D6009C">
        <w:rPr>
          <w:rFonts w:ascii="Arial" w:hAnsi="Arial" w:cs="Arial"/>
          <w:bCs/>
          <w:lang w:val="es-MX"/>
        </w:rPr>
        <w:t>Honorable Cabildo, el punto</w:t>
      </w:r>
      <w:r w:rsidR="00AD0016" w:rsidRPr="00D6009C">
        <w:rPr>
          <w:rFonts w:ascii="Arial" w:hAnsi="Arial" w:cs="Arial"/>
          <w:bCs/>
          <w:lang w:val="es-MX"/>
        </w:rPr>
        <w:t xml:space="preserve"> diez</w:t>
      </w:r>
      <w:r w:rsidRPr="00D6009C">
        <w:rPr>
          <w:rFonts w:ascii="Arial" w:hAnsi="Arial" w:cs="Arial"/>
          <w:bCs/>
          <w:lang w:val="es-MX"/>
        </w:rPr>
        <w:t xml:space="preserve"> del orden del día corresponde al </w:t>
      </w:r>
      <w:r w:rsidR="00BA3D43" w:rsidRPr="003E3A2A">
        <w:rPr>
          <w:rFonts w:ascii="Arial" w:hAnsi="Arial" w:cs="Arial"/>
          <w:color w:val="000000"/>
          <w:lang w:val="es-ES"/>
        </w:rPr>
        <w:t>Dictamen que presenta el Regidor Jorge Eduardo Moya Hernández, Presidente de la Comisión de Seguridad Pública y Gobernanza, por el que solicita se apruebe la conformación de la Policía Montada del municipio de Atlixco, Puebla</w:t>
      </w:r>
      <w:r w:rsidR="00AE315B" w:rsidRPr="00000EF6">
        <w:rPr>
          <w:rFonts w:ascii="Arial" w:hAnsi="Arial" w:cs="Arial"/>
          <w:color w:val="000000"/>
          <w:lang w:val="es-ES"/>
        </w:rPr>
        <w:t>, por lo tanto le solicito a</w:t>
      </w:r>
      <w:r w:rsidR="00AE315B">
        <w:rPr>
          <w:rFonts w:ascii="Arial" w:hAnsi="Arial" w:cs="Arial"/>
          <w:color w:val="000000"/>
          <w:lang w:val="es-ES"/>
        </w:rPr>
        <w:t>l</w:t>
      </w:r>
      <w:r w:rsidR="00AE315B" w:rsidRPr="00000EF6">
        <w:rPr>
          <w:rFonts w:ascii="Arial" w:hAnsi="Arial" w:cs="Arial"/>
          <w:color w:val="000000"/>
          <w:lang w:val="es-ES"/>
        </w:rPr>
        <w:t xml:space="preserve"> Regidor proceda a dar lectura a su Dictamen</w:t>
      </w:r>
      <w:r w:rsidR="00F36235" w:rsidRPr="00D6009C">
        <w:rPr>
          <w:rFonts w:ascii="Arial" w:hAnsi="Arial" w:cs="Arial"/>
          <w:lang w:val="es-MX"/>
        </w:rPr>
        <w:t>.</w:t>
      </w:r>
    </w:p>
    <w:p w14:paraId="135805CD" w14:textId="77777777" w:rsidR="0032642F" w:rsidRPr="00D6009C" w:rsidRDefault="0032642F" w:rsidP="00F36235">
      <w:pPr>
        <w:autoSpaceDE w:val="0"/>
        <w:autoSpaceDN w:val="0"/>
        <w:adjustRightInd w:val="0"/>
        <w:jc w:val="both"/>
        <w:rPr>
          <w:rFonts w:ascii="Arial" w:hAnsi="Arial" w:cs="Arial"/>
          <w:lang w:val="es-MX"/>
        </w:rPr>
      </w:pPr>
    </w:p>
    <w:p w14:paraId="32E35287" w14:textId="69868E03" w:rsidR="0032642F" w:rsidRPr="00D6009C" w:rsidRDefault="00BA3D43" w:rsidP="0032642F">
      <w:pPr>
        <w:autoSpaceDE w:val="0"/>
        <w:autoSpaceDN w:val="0"/>
        <w:adjustRightInd w:val="0"/>
        <w:jc w:val="both"/>
        <w:rPr>
          <w:rFonts w:ascii="Arial" w:hAnsi="Arial" w:cs="Arial"/>
          <w:lang w:val="es-MX"/>
        </w:rPr>
      </w:pPr>
      <w:r>
        <w:rPr>
          <w:rFonts w:ascii="Arial" w:hAnsi="Arial" w:cs="Arial"/>
          <w:lang w:val="es-MX"/>
        </w:rPr>
        <w:t>El Presidente</w:t>
      </w:r>
      <w:r w:rsidR="0032642F" w:rsidRPr="00D6009C">
        <w:rPr>
          <w:rFonts w:ascii="Arial" w:hAnsi="Arial" w:cs="Arial"/>
          <w:lang w:val="es-MX"/>
        </w:rPr>
        <w:t xml:space="preserve"> de la Comisión de </w:t>
      </w:r>
      <w:r w:rsidRPr="003E3A2A">
        <w:rPr>
          <w:rFonts w:ascii="Arial" w:hAnsi="Arial" w:cs="Arial"/>
          <w:color w:val="000000"/>
          <w:lang w:val="es-ES"/>
        </w:rPr>
        <w:t>Seguridad Pública y Gobernanza</w:t>
      </w:r>
      <w:r w:rsidR="0032642F" w:rsidRPr="00D6009C">
        <w:rPr>
          <w:rFonts w:ascii="Arial" w:hAnsi="Arial" w:cs="Arial"/>
          <w:lang w:val="es-MX"/>
        </w:rPr>
        <w:t>, manifiesta:</w:t>
      </w:r>
    </w:p>
    <w:p w14:paraId="55E1E2B4" w14:textId="77777777" w:rsidR="0032642F" w:rsidRPr="00D6009C" w:rsidRDefault="0032642F" w:rsidP="00F36235">
      <w:pPr>
        <w:autoSpaceDE w:val="0"/>
        <w:autoSpaceDN w:val="0"/>
        <w:adjustRightInd w:val="0"/>
        <w:jc w:val="both"/>
        <w:rPr>
          <w:rFonts w:ascii="Arial" w:hAnsi="Arial" w:cs="Arial"/>
          <w:lang w:val="es-MX"/>
        </w:rPr>
      </w:pPr>
    </w:p>
    <w:p w14:paraId="55C2EF2D" w14:textId="77777777" w:rsidR="006F77DD" w:rsidRDefault="006F77DD" w:rsidP="00F36235">
      <w:pPr>
        <w:autoSpaceDE w:val="0"/>
        <w:autoSpaceDN w:val="0"/>
        <w:adjustRightInd w:val="0"/>
        <w:jc w:val="both"/>
        <w:rPr>
          <w:rFonts w:ascii="Arial" w:hAnsi="Arial" w:cs="Arial"/>
          <w:b/>
          <w:lang w:val="es-MX"/>
        </w:rPr>
      </w:pPr>
      <w:r w:rsidRPr="00D6009C">
        <w:rPr>
          <w:rFonts w:ascii="Arial" w:hAnsi="Arial" w:cs="Arial"/>
          <w:b/>
          <w:lang w:val="es-MX"/>
        </w:rPr>
        <w:t xml:space="preserve">HONORABLE CABILDO: </w:t>
      </w:r>
    </w:p>
    <w:p w14:paraId="12D2D314" w14:textId="77777777" w:rsidR="00441105" w:rsidRDefault="00441105" w:rsidP="00F36235">
      <w:pPr>
        <w:autoSpaceDE w:val="0"/>
        <w:autoSpaceDN w:val="0"/>
        <w:adjustRightInd w:val="0"/>
        <w:jc w:val="both"/>
        <w:rPr>
          <w:rFonts w:ascii="Arial" w:hAnsi="Arial" w:cs="Arial"/>
          <w:b/>
          <w:lang w:val="es-MX"/>
        </w:rPr>
      </w:pPr>
    </w:p>
    <w:p w14:paraId="0CA6BC36" w14:textId="1B9353E8" w:rsidR="00CC6713" w:rsidRDefault="00CC6713" w:rsidP="00CC6713">
      <w:pPr>
        <w:jc w:val="both"/>
        <w:rPr>
          <w:rFonts w:ascii="Arial" w:hAnsi="Arial" w:cs="Arial"/>
          <w:b/>
          <w:lang w:val="es-ES"/>
        </w:rPr>
      </w:pPr>
      <w:r>
        <w:rPr>
          <w:rFonts w:ascii="Arial" w:hAnsi="Arial" w:cs="Arial"/>
          <w:b/>
          <w:lang w:val="es-ES"/>
        </w:rPr>
        <w:t xml:space="preserve">EL QUE SUSCRIBE REGIDOR </w:t>
      </w:r>
      <w:r w:rsidRPr="00603C9A">
        <w:rPr>
          <w:rFonts w:ascii="Arial" w:hAnsi="Arial" w:cs="Arial"/>
          <w:b/>
          <w:lang w:val="es-ES"/>
        </w:rPr>
        <w:t xml:space="preserve">JORGE EDUARDO MOYA HERNÁNDEZ, </w:t>
      </w:r>
      <w:r>
        <w:rPr>
          <w:rFonts w:ascii="Arial" w:hAnsi="Arial" w:cs="Arial"/>
          <w:b/>
          <w:lang w:val="es-ES"/>
        </w:rPr>
        <w:t xml:space="preserve">PRESIDENTE </w:t>
      </w:r>
      <w:r w:rsidRPr="00603C9A">
        <w:rPr>
          <w:rFonts w:ascii="Arial" w:hAnsi="Arial" w:cs="Arial"/>
          <w:b/>
          <w:lang w:val="es-ES"/>
        </w:rPr>
        <w:t xml:space="preserve">DE LA COMISIÓN DE SEGURIDAD PÚBLICA Y GOBERNANZA, </w:t>
      </w:r>
      <w:r w:rsidRPr="00CC6713">
        <w:rPr>
          <w:rFonts w:ascii="Arial" w:hAnsi="Arial" w:cs="Arial"/>
          <w:b/>
          <w:lang w:val="es-MX"/>
        </w:rPr>
        <w:t>CON FUNDAMENTO EN LO DISPUESTO POR EL ARTÍCULO 115 FRACCIONES II Y III DE LA CONSTITUCIÓN POLÍTICA DE LOS ESTADOS UNIDOS MEXICANOS</w:t>
      </w:r>
      <w:r w:rsidRPr="00CC6713">
        <w:rPr>
          <w:rFonts w:ascii="Arial" w:hAnsi="Arial" w:cs="Arial"/>
          <w:b/>
          <w:bCs/>
          <w:lang w:val="es-MX"/>
        </w:rPr>
        <w:t xml:space="preserve">; 103 PRIMER PÁRRAFO, 105 FRACCIÓN III DE LA CONSTITUCIÓN POLÍTICA DEL ESTADO LIBRE Y SOBERANO DE PUEBLA, 3, 78 FRACCIÓN IV, 92 FRACCIONES I Y VII, 140, 141, 163 Y 199 DE LA LEY ORGÁNICA MUNICIPAL, </w:t>
      </w:r>
      <w:r w:rsidRPr="00CC6713">
        <w:rPr>
          <w:rFonts w:ascii="Arial" w:hAnsi="Arial" w:cs="Arial"/>
          <w:b/>
          <w:lang w:val="es-MX"/>
        </w:rPr>
        <w:t>1 Y 111 DE LA LEY DE HACIENDA MUNICIPAL DEL ESTADO LIBRE Y  SOBERANO DE PUEBLA;</w:t>
      </w:r>
      <w:r w:rsidRPr="00CC6713">
        <w:rPr>
          <w:rFonts w:ascii="Arial" w:hAnsi="Arial" w:cs="Arial"/>
          <w:b/>
          <w:bCs/>
          <w:lang w:val="es-MX"/>
        </w:rPr>
        <w:t xml:space="preserve"> </w:t>
      </w:r>
      <w:r w:rsidRPr="00CC6713">
        <w:rPr>
          <w:rFonts w:ascii="Arial" w:hAnsi="Arial" w:cs="Arial"/>
          <w:b/>
          <w:lang w:val="es-MX"/>
        </w:rPr>
        <w:t xml:space="preserve">2 DEL CÓDIGO FISCAL MUNICIPAL DEL ESTADO LIBRE Y SOBERANO DE PUEBLA </w:t>
      </w:r>
      <w:r w:rsidRPr="00603C9A">
        <w:rPr>
          <w:rFonts w:ascii="Arial" w:hAnsi="Arial" w:cs="Arial"/>
          <w:b/>
          <w:lang w:val="es-ES"/>
        </w:rPr>
        <w:t>SOMETO A CONSIDERACIÓN DE ESTE HONORABLE CABILDO Y EN SU MOMENTO, LA APROBACIÓN DEL PRESENTE DICTAMEN.</w:t>
      </w:r>
    </w:p>
    <w:p w14:paraId="738F269A" w14:textId="77777777" w:rsidR="00CC6713" w:rsidRDefault="00CC6713" w:rsidP="00CC6713">
      <w:pPr>
        <w:jc w:val="center"/>
        <w:rPr>
          <w:rFonts w:ascii="Arial" w:hAnsi="Arial" w:cs="Arial"/>
          <w:b/>
          <w:lang w:val="es-ES"/>
        </w:rPr>
      </w:pPr>
      <w:r w:rsidRPr="000B02F5">
        <w:rPr>
          <w:rFonts w:ascii="Arial" w:hAnsi="Arial" w:cs="Arial"/>
          <w:b/>
          <w:lang w:val="es-ES"/>
        </w:rPr>
        <w:t>ANTECEDENTES</w:t>
      </w:r>
    </w:p>
    <w:p w14:paraId="73045528" w14:textId="77777777" w:rsidR="00CC6713" w:rsidRPr="000B02F5" w:rsidRDefault="00CC6713" w:rsidP="00CC6713">
      <w:pPr>
        <w:jc w:val="center"/>
        <w:rPr>
          <w:rFonts w:ascii="Arial" w:hAnsi="Arial" w:cs="Arial"/>
          <w:b/>
          <w:lang w:val="es-ES"/>
        </w:rPr>
      </w:pPr>
    </w:p>
    <w:p w14:paraId="55C8CA9E" w14:textId="77777777" w:rsidR="00CC6713" w:rsidRDefault="00CC6713" w:rsidP="00CC6713">
      <w:pPr>
        <w:jc w:val="both"/>
        <w:rPr>
          <w:rFonts w:ascii="Arial" w:hAnsi="Arial"/>
          <w:lang w:val="es-MX"/>
        </w:rPr>
      </w:pPr>
      <w:r w:rsidRPr="00CC6713">
        <w:rPr>
          <w:rFonts w:ascii="Arial" w:hAnsi="Arial"/>
          <w:lang w:val="es-MX"/>
        </w:rPr>
        <w:t>1.- El caballo históricamente ha sido el compañero de múltiples batallas de grandes conquistadores gracias a su nobleza y versatilidad en los misiones bélicas, actualmente las policías de muchos países dentro de toda la modernidad y avance tecnológico no han dejado de usar al caballo como un instrumento en distintos objetivos, dentro de las más famosas está la policía montada de Inglaterra o la policía montada de Nueva York la llamada capital del mundo.</w:t>
      </w:r>
    </w:p>
    <w:p w14:paraId="61D6E0B0" w14:textId="77777777" w:rsidR="00CC6713" w:rsidRPr="00CC6713" w:rsidRDefault="00CC6713" w:rsidP="00CC6713">
      <w:pPr>
        <w:jc w:val="both"/>
        <w:rPr>
          <w:rFonts w:ascii="Arial" w:hAnsi="Arial"/>
          <w:lang w:val="es-MX"/>
        </w:rPr>
      </w:pPr>
    </w:p>
    <w:p w14:paraId="1312062A" w14:textId="77777777" w:rsidR="00CC6713" w:rsidRPr="00CC6713" w:rsidRDefault="00CC6713" w:rsidP="00CC6713">
      <w:pPr>
        <w:jc w:val="both"/>
        <w:rPr>
          <w:rFonts w:ascii="Arial" w:hAnsi="Arial"/>
          <w:lang w:val="es-MX"/>
        </w:rPr>
      </w:pPr>
      <w:r w:rsidRPr="00CC6713">
        <w:rPr>
          <w:rFonts w:ascii="Arial" w:hAnsi="Arial"/>
          <w:lang w:val="es-MX"/>
        </w:rPr>
        <w:t>2.- Dentro del territorio estatal la implementación y operación de la policía montada encuentra su justificación en distintas acciones operativas, una muestra es la Policía Estatal, ya que dentro de su estrategia operativa emplea a la policía montada en los denominados desalojos de predios invadidos, manifestaciones, bloqueos y eventos especiales masivos como conciertos y juegos importantes de la liga de primera división de futbol, municipios importantes como Puebla Capital, San Andrés Cholula, así como la Policía Estatal ha encontrado en la policía montada un instrumento eficaz dentro de la operatividad en la prevención y combate a la delincuencia; por lo que:</w:t>
      </w:r>
    </w:p>
    <w:p w14:paraId="76C79257" w14:textId="77777777" w:rsidR="00771B8F" w:rsidRDefault="00771B8F" w:rsidP="00CC6713">
      <w:pPr>
        <w:jc w:val="center"/>
        <w:rPr>
          <w:rFonts w:ascii="Arial" w:hAnsi="Arial"/>
          <w:b/>
          <w:lang w:val="es-MX"/>
        </w:rPr>
      </w:pPr>
    </w:p>
    <w:p w14:paraId="56E7417E" w14:textId="77777777" w:rsidR="00727AFC" w:rsidRDefault="00727AFC" w:rsidP="00CC6713">
      <w:pPr>
        <w:jc w:val="center"/>
        <w:rPr>
          <w:rFonts w:ascii="Arial" w:hAnsi="Arial"/>
          <w:b/>
          <w:lang w:val="es-MX"/>
        </w:rPr>
      </w:pPr>
    </w:p>
    <w:p w14:paraId="358328EA" w14:textId="77777777" w:rsidR="00CC6713" w:rsidRDefault="00CC6713" w:rsidP="00CC6713">
      <w:pPr>
        <w:jc w:val="center"/>
        <w:rPr>
          <w:rFonts w:ascii="Arial" w:hAnsi="Arial"/>
          <w:b/>
          <w:lang w:val="es-MX"/>
        </w:rPr>
      </w:pPr>
      <w:r w:rsidRPr="00CC6713">
        <w:rPr>
          <w:rFonts w:ascii="Arial" w:hAnsi="Arial"/>
          <w:b/>
          <w:lang w:val="es-MX"/>
        </w:rPr>
        <w:lastRenderedPageBreak/>
        <w:t>CONSIDERANDO</w:t>
      </w:r>
    </w:p>
    <w:p w14:paraId="0B76B80D" w14:textId="77777777" w:rsidR="00CC6713" w:rsidRPr="00CC6713" w:rsidRDefault="00CC6713" w:rsidP="00CC6713">
      <w:pPr>
        <w:jc w:val="center"/>
        <w:rPr>
          <w:rFonts w:ascii="Arial" w:hAnsi="Arial"/>
          <w:b/>
          <w:lang w:val="es-MX"/>
        </w:rPr>
      </w:pPr>
    </w:p>
    <w:p w14:paraId="03C56091" w14:textId="77777777" w:rsidR="00CC6713" w:rsidRDefault="00CC6713" w:rsidP="00CC6713">
      <w:pPr>
        <w:jc w:val="both"/>
        <w:rPr>
          <w:rFonts w:ascii="Arial" w:hAnsi="Arial"/>
          <w:lang w:val="es-MX"/>
        </w:rPr>
      </w:pPr>
      <w:r w:rsidRPr="00CC6713">
        <w:rPr>
          <w:rFonts w:ascii="Arial" w:hAnsi="Arial"/>
          <w:lang w:val="es-MX"/>
        </w:rPr>
        <w:t>1.- Que el municipio de Atlixco cuenta con una gran diversidad en su estructura territorial, partiendo de la mancha urbana, pasando por colonias semiurbanas y el área rural, la problemática en el comportamiento delictivo es diverso y la génesis de los principales delitos es multifactorial, sin embargo en el área rural predomina la percepción de inseguridad gracias al creciente número de pandillas producto de añejas disputas territoriales y el choque cultural derivado de la migración e inmigración, dichas pandillas las integran jóvenes entre 11 y 17 años de edad que en su mayoría han abandonado sus estudios, fomentado por el beneficio del envío de remesas de familiares que viven en los estados unidos y que gracias a estas no ven la necesidad de trabajar, estos jóvenes debido a la desocupación y a la falta de opciones productivas o deportivas encuentran en el alcohol y las drogas un refugio y una puerta falsa, generando en sus colonias y comunidades un ambiente de inseguridad y zozobra por el enfrentamiento en riñas callejeras y robos de baja cuantía, en los casos en donde la policía interviene al presentarse dichas riñas entre pandillas, los jóvenes integrantes de las pandillas usan barrancas y veredas para evadir a la policía o para ingerir alcohol y drogarse, en estos casos el patrullaje a caballo resulta la mejor opción, no solo por su facilidad de desplazamiento , sino por la rapidez con la que logra llegar a su objetivo, de tal suerte que en colonias donde por su orografía y ubicación resulta factible la fuga de delincuentes o pandilleros, la programación de patrullajes de la policía montada disminuirá este tipo de actividades que generan percepción de inseguridad.</w:t>
      </w:r>
    </w:p>
    <w:p w14:paraId="647F84B7" w14:textId="77777777" w:rsidR="00CC6713" w:rsidRPr="00CC6713" w:rsidRDefault="00CC6713" w:rsidP="00CC6713">
      <w:pPr>
        <w:jc w:val="both"/>
        <w:rPr>
          <w:rFonts w:ascii="Arial" w:hAnsi="Arial"/>
          <w:lang w:val="es-MX"/>
        </w:rPr>
      </w:pPr>
    </w:p>
    <w:p w14:paraId="4616600F" w14:textId="77777777" w:rsidR="00CC6713" w:rsidRDefault="00CC6713" w:rsidP="00CC6713">
      <w:pPr>
        <w:jc w:val="both"/>
        <w:rPr>
          <w:rFonts w:ascii="Arial" w:hAnsi="Arial"/>
          <w:lang w:val="es-MX"/>
        </w:rPr>
      </w:pPr>
      <w:r w:rsidRPr="00CC6713">
        <w:rPr>
          <w:rFonts w:ascii="Arial" w:hAnsi="Arial"/>
          <w:lang w:val="es-MX"/>
        </w:rPr>
        <w:t>2.- Que por otro lado el nombramiento de Pueblo Mágico de nuestro municipio implica un enorme reto para garantizar la seguridad en los bienes y en las personas tanto de los visitantes como de los ciudadanos de este municipio,  por lo que la policía montada también representa una herramienta que sumada a la implementación de la policía turística fortalecerá la operatividad policial para lograr la disminución de los delitos que lesionan y vulneran la seguridad en el centro histórico, al realizar desplazamientos los binomios de la policía montada se pudo verificar que el caballo camina con facilidad en pasillos, portales, banquetas y zócalo, logrando un patrullaje integral y haciendo revisiones de seguridad a personas con actitud inusual, es por eso que al realizar el patrullaje en calles y monumentos históricos la opinión de los visitantes y habitantes fue muy favorable en relación a la implementación de la policía montada en nuestro municipio.</w:t>
      </w:r>
    </w:p>
    <w:p w14:paraId="0B1350F4" w14:textId="77777777" w:rsidR="00CC6713" w:rsidRPr="00CC6713" w:rsidRDefault="00CC6713" w:rsidP="00CC6713">
      <w:pPr>
        <w:jc w:val="both"/>
        <w:rPr>
          <w:rFonts w:ascii="Arial" w:hAnsi="Arial"/>
          <w:lang w:val="es-MX"/>
        </w:rPr>
      </w:pPr>
    </w:p>
    <w:p w14:paraId="637000EE" w14:textId="77777777" w:rsidR="00CC6713" w:rsidRDefault="00CC6713" w:rsidP="00CC6713">
      <w:pPr>
        <w:jc w:val="both"/>
        <w:rPr>
          <w:rFonts w:ascii="Arial" w:hAnsi="Arial"/>
          <w:lang w:val="es-MX"/>
        </w:rPr>
      </w:pPr>
      <w:r w:rsidRPr="00CC6713">
        <w:rPr>
          <w:rFonts w:ascii="Arial" w:hAnsi="Arial"/>
          <w:lang w:val="es-MX"/>
        </w:rPr>
        <w:t>3.- Que otro de los sitios más emblemáticos de nuestro municipio es el cerro de San Miguel, donde al realizar las pruebas de desplazamiento en patrullaje, la policía montada logro llegar a lugares donde los delincuentes suelen visitar, por lo que la velocidad en el desplazamiento, trabajo en todo terreno y nobleza pareciera el instrumento ideal para patrullar este tipo de lugares.</w:t>
      </w:r>
    </w:p>
    <w:p w14:paraId="7F154667" w14:textId="77777777" w:rsidR="00CC6713" w:rsidRPr="00CC6713" w:rsidRDefault="00CC6713" w:rsidP="00CC6713">
      <w:pPr>
        <w:jc w:val="both"/>
        <w:rPr>
          <w:rFonts w:ascii="Arial" w:hAnsi="Arial"/>
          <w:lang w:val="es-MX"/>
        </w:rPr>
      </w:pPr>
    </w:p>
    <w:p w14:paraId="5AE0905D" w14:textId="77777777" w:rsidR="00CC6713" w:rsidRDefault="00CC6713" w:rsidP="00CC6713">
      <w:pPr>
        <w:jc w:val="both"/>
        <w:rPr>
          <w:rFonts w:ascii="Arial" w:hAnsi="Arial"/>
          <w:lang w:val="es-MX"/>
        </w:rPr>
      </w:pPr>
      <w:r w:rsidRPr="00CC6713">
        <w:rPr>
          <w:rFonts w:ascii="Arial" w:hAnsi="Arial"/>
          <w:lang w:val="es-MX"/>
        </w:rPr>
        <w:lastRenderedPageBreak/>
        <w:t>4.- Que el boulevard gastronómico, es otro objetivo a cubrir con el patrullaje operativo de la policía montada, ya que en los dos eventos delictivos que se han presentado con violencia en esa zona, los delincuentes ocupan la colindancia con terrenos de cultivo y barrancas para lograr la escapatoria, por lo que una vez más los caballos representan una garantía en cuanto a velocidad de desplazamiento en terrenos complicados.</w:t>
      </w:r>
    </w:p>
    <w:p w14:paraId="6E3ACC3C" w14:textId="77777777" w:rsidR="00CC6713" w:rsidRPr="00CC6713" w:rsidRDefault="00CC6713" w:rsidP="00CC6713">
      <w:pPr>
        <w:jc w:val="both"/>
        <w:rPr>
          <w:rFonts w:ascii="Arial" w:hAnsi="Arial"/>
          <w:lang w:val="es-MX"/>
        </w:rPr>
      </w:pPr>
    </w:p>
    <w:p w14:paraId="740F1AD2" w14:textId="77777777" w:rsidR="00CC6713" w:rsidRDefault="00CC6713" w:rsidP="00CC6713">
      <w:pPr>
        <w:jc w:val="both"/>
        <w:rPr>
          <w:rFonts w:ascii="Arial" w:hAnsi="Arial"/>
          <w:lang w:val="es-MX"/>
        </w:rPr>
      </w:pPr>
      <w:r w:rsidRPr="00CC6713">
        <w:rPr>
          <w:rFonts w:ascii="Arial" w:hAnsi="Arial"/>
          <w:lang w:val="es-MX"/>
        </w:rPr>
        <w:t>5,.- Que como se menciona en los antecedentes, los caballos en el trabajo policial también han sido usados en eventos como manifestaciones, amotinamientos, desalojos, eventos masivos, ya que su fortaleza y tamaño imponen e inspira respeto, ahí donde ni la moto patrulla llega, el caballo ha demostrado facilidad de desplazamiento.</w:t>
      </w:r>
    </w:p>
    <w:p w14:paraId="3CF85EB0" w14:textId="77777777" w:rsidR="00441105" w:rsidRPr="00CC6713" w:rsidRDefault="00441105" w:rsidP="00CC6713">
      <w:pPr>
        <w:jc w:val="both"/>
        <w:rPr>
          <w:rFonts w:ascii="Arial" w:hAnsi="Arial"/>
          <w:lang w:val="es-MX"/>
        </w:rPr>
      </w:pPr>
    </w:p>
    <w:p w14:paraId="0284DEBB" w14:textId="77777777" w:rsidR="00CC6713" w:rsidRPr="00CC6713" w:rsidRDefault="00CC6713" w:rsidP="00CC6713">
      <w:pPr>
        <w:spacing w:after="160"/>
        <w:jc w:val="both"/>
        <w:rPr>
          <w:rFonts w:ascii="Arial" w:eastAsiaTheme="minorHAnsi" w:hAnsi="Arial" w:cs="Arial"/>
          <w:lang w:val="es-MX"/>
        </w:rPr>
      </w:pPr>
      <w:r w:rsidRPr="00CC6713">
        <w:rPr>
          <w:rFonts w:ascii="Arial" w:eastAsiaTheme="minorHAnsi" w:hAnsi="Arial" w:cs="Arial"/>
          <w:lang w:val="es-MX"/>
        </w:rPr>
        <w:t>6.- Que la propuesta de la creación de la Brigada Montada del Municipio de Atlixco, representa un plan específico de seguridad para aquellas zonas con difícil acceso o topografía accidentada, no es lo mismo operar policialmente en una Ciudad planificada y organizada como un tablero de ajedrez que en calles reducidas y con poca accesibilidad, se necesita un recurso más versátil, capaz de cubrir todas las expectativas en cuanto a medidas preventivas y represivas de la función policial.</w:t>
      </w:r>
    </w:p>
    <w:p w14:paraId="3E6169E6" w14:textId="77777777" w:rsidR="00CC6713" w:rsidRDefault="00CC6713" w:rsidP="00CC6713">
      <w:pPr>
        <w:spacing w:after="160"/>
        <w:jc w:val="both"/>
        <w:rPr>
          <w:rFonts w:ascii="Arial" w:eastAsiaTheme="minorHAnsi" w:hAnsi="Arial" w:cs="Arial"/>
          <w:lang w:val="es-MX"/>
        </w:rPr>
      </w:pPr>
      <w:r w:rsidRPr="00CC6713">
        <w:rPr>
          <w:rFonts w:ascii="Arial" w:eastAsiaTheme="minorHAnsi" w:hAnsi="Arial" w:cs="Arial"/>
          <w:lang w:val="es-MX"/>
        </w:rPr>
        <w:t>7.- Que el presente Dictamen tiene como objetivo general proponer la creación de una Brigada Montada, con el fin de seguir brindando seguridad a los habitantes del Municipio de Atlixco, Puebla. La creación de la Brigada Montada del Municipio de Atlixco, se justifica pues representa un plan específico para seguir disminuyendo el porcentaje de delincuencia en nuestro municipio y brindar mayor seguridad al turismo.</w:t>
      </w:r>
    </w:p>
    <w:p w14:paraId="3A287EB7" w14:textId="77777777" w:rsidR="00CC6713" w:rsidRDefault="00CC6713" w:rsidP="00CC6713">
      <w:pPr>
        <w:spacing w:after="160"/>
        <w:jc w:val="both"/>
        <w:rPr>
          <w:rFonts w:ascii="Arial" w:eastAsiaTheme="minorHAnsi" w:hAnsi="Arial" w:cs="Arial"/>
          <w:lang w:val="es-MX"/>
        </w:rPr>
      </w:pPr>
      <w:r w:rsidRPr="00CC6713">
        <w:rPr>
          <w:rFonts w:ascii="Arial" w:eastAsiaTheme="minorHAnsi" w:hAnsi="Arial" w:cs="Arial"/>
          <w:lang w:val="es-MX"/>
        </w:rPr>
        <w:t>8.- Que la inversión que el municipio realice para la conformación del cuerpo de policía montada, está garantizada al favorecer la reducción a su mínima expresión de hechos delictivos en el municipio, de manera particular aquellas que atentan contra la vida y bienestar  de los pobladores y visitantes a este Pueblo Mágico, dicha inversión se realizaría con recursos propios del Ayuntamiento  (Fondo Cero) , por la cantidad de $451,200.00 (Cuatrocientos cincuenta y un mil doscientos pesos M/N), en los rubros descritos en el siguiente presupuesto:</w:t>
      </w:r>
    </w:p>
    <w:p w14:paraId="680D1829" w14:textId="77777777" w:rsidR="004463EE" w:rsidRDefault="004463EE" w:rsidP="00CC6713">
      <w:pPr>
        <w:spacing w:after="160"/>
        <w:jc w:val="both"/>
        <w:rPr>
          <w:rFonts w:ascii="Arial" w:eastAsiaTheme="minorHAnsi" w:hAnsi="Arial" w:cs="Arial"/>
          <w:lang w:val="es-MX"/>
        </w:rPr>
      </w:pPr>
    </w:p>
    <w:p w14:paraId="7D1E30FE" w14:textId="77777777" w:rsidR="005306F0" w:rsidRDefault="005306F0" w:rsidP="00CC6713">
      <w:pPr>
        <w:spacing w:after="160"/>
        <w:jc w:val="both"/>
        <w:rPr>
          <w:rFonts w:ascii="Arial" w:eastAsiaTheme="minorHAnsi" w:hAnsi="Arial" w:cs="Arial"/>
          <w:lang w:val="es-MX"/>
        </w:rPr>
      </w:pPr>
    </w:p>
    <w:p w14:paraId="6146183A" w14:textId="77777777" w:rsidR="00771B8F" w:rsidRDefault="00771B8F" w:rsidP="00CC6713">
      <w:pPr>
        <w:spacing w:after="160"/>
        <w:jc w:val="both"/>
        <w:rPr>
          <w:rFonts w:ascii="Arial" w:eastAsiaTheme="minorHAnsi" w:hAnsi="Arial" w:cs="Arial"/>
          <w:lang w:val="es-MX"/>
        </w:rPr>
      </w:pPr>
    </w:p>
    <w:p w14:paraId="591C5664" w14:textId="77777777" w:rsidR="00771B8F" w:rsidRDefault="00771B8F" w:rsidP="00CC6713">
      <w:pPr>
        <w:spacing w:after="160"/>
        <w:jc w:val="both"/>
        <w:rPr>
          <w:rFonts w:ascii="Arial" w:eastAsiaTheme="minorHAnsi" w:hAnsi="Arial" w:cs="Arial"/>
          <w:lang w:val="es-MX"/>
        </w:rPr>
      </w:pPr>
    </w:p>
    <w:p w14:paraId="2F2B14B1" w14:textId="77777777" w:rsidR="00771B8F" w:rsidRPr="00CC6713" w:rsidRDefault="00771B8F" w:rsidP="00CC6713">
      <w:pPr>
        <w:spacing w:after="160"/>
        <w:jc w:val="both"/>
        <w:rPr>
          <w:rFonts w:ascii="Arial" w:eastAsiaTheme="minorHAnsi" w:hAnsi="Arial" w:cs="Arial"/>
          <w:lang w:val="es-MX"/>
        </w:rPr>
      </w:pPr>
    </w:p>
    <w:tbl>
      <w:tblPr>
        <w:tblW w:w="10197" w:type="dxa"/>
        <w:jc w:val="center"/>
        <w:tblCellMar>
          <w:left w:w="70" w:type="dxa"/>
          <w:right w:w="70" w:type="dxa"/>
        </w:tblCellMar>
        <w:tblLook w:val="04A0" w:firstRow="1" w:lastRow="0" w:firstColumn="1" w:lastColumn="0" w:noHBand="0" w:noVBand="1"/>
      </w:tblPr>
      <w:tblGrid>
        <w:gridCol w:w="1058"/>
        <w:gridCol w:w="4314"/>
        <w:gridCol w:w="829"/>
        <w:gridCol w:w="996"/>
        <w:gridCol w:w="1500"/>
        <w:gridCol w:w="1500"/>
      </w:tblGrid>
      <w:tr w:rsidR="00CC6713" w:rsidRPr="005306F0" w14:paraId="06C405FF" w14:textId="77777777" w:rsidTr="001E7505">
        <w:trPr>
          <w:trHeight w:val="705"/>
          <w:jc w:val="center"/>
        </w:trPr>
        <w:tc>
          <w:tcPr>
            <w:tcW w:w="1058" w:type="dxa"/>
            <w:tcBorders>
              <w:top w:val="single" w:sz="4" w:space="0" w:color="auto"/>
              <w:left w:val="single" w:sz="4" w:space="0" w:color="auto"/>
              <w:bottom w:val="single" w:sz="4" w:space="0" w:color="auto"/>
              <w:right w:val="single" w:sz="4" w:space="0" w:color="auto"/>
            </w:tcBorders>
            <w:shd w:val="clear" w:color="000000" w:fill="99CCFF"/>
            <w:hideMark/>
          </w:tcPr>
          <w:p w14:paraId="393677AB" w14:textId="7999BF26" w:rsidR="00EC35C4" w:rsidRDefault="00EC35C4" w:rsidP="001E7505">
            <w:pPr>
              <w:jc w:val="center"/>
              <w:rPr>
                <w:rFonts w:ascii="Arial" w:eastAsia="Times New Roman" w:hAnsi="Arial" w:cs="Arial"/>
                <w:b/>
                <w:bCs/>
                <w:sz w:val="14"/>
                <w:szCs w:val="14"/>
                <w:lang w:val="es-MX" w:eastAsia="es-MX"/>
              </w:rPr>
            </w:pPr>
            <w:r>
              <w:rPr>
                <w:rFonts w:ascii="Arial" w:eastAsia="Times New Roman" w:hAnsi="Arial" w:cs="Arial"/>
                <w:b/>
                <w:bCs/>
                <w:sz w:val="14"/>
                <w:szCs w:val="14"/>
                <w:lang w:val="es-MX" w:eastAsia="es-MX"/>
              </w:rPr>
              <w:lastRenderedPageBreak/>
              <w:t>Clave</w:t>
            </w:r>
          </w:p>
          <w:p w14:paraId="57D6FBF4" w14:textId="658BA499"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 xml:space="preserve">  o              No.</w:t>
            </w:r>
          </w:p>
        </w:tc>
        <w:tc>
          <w:tcPr>
            <w:tcW w:w="4314" w:type="dxa"/>
            <w:tcBorders>
              <w:top w:val="single" w:sz="4" w:space="0" w:color="auto"/>
              <w:left w:val="nil"/>
              <w:bottom w:val="single" w:sz="4" w:space="0" w:color="auto"/>
              <w:right w:val="single" w:sz="4" w:space="0" w:color="auto"/>
            </w:tcBorders>
            <w:shd w:val="clear" w:color="000000" w:fill="99CCFF"/>
            <w:hideMark/>
          </w:tcPr>
          <w:p w14:paraId="4966CD23"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Conceptos de Trabajo</w:t>
            </w:r>
          </w:p>
        </w:tc>
        <w:tc>
          <w:tcPr>
            <w:tcW w:w="829" w:type="dxa"/>
            <w:tcBorders>
              <w:top w:val="single" w:sz="4" w:space="0" w:color="auto"/>
              <w:left w:val="nil"/>
              <w:bottom w:val="single" w:sz="4" w:space="0" w:color="auto"/>
              <w:right w:val="single" w:sz="4" w:space="0" w:color="auto"/>
            </w:tcBorders>
            <w:shd w:val="clear" w:color="000000" w:fill="99CCFF"/>
            <w:hideMark/>
          </w:tcPr>
          <w:p w14:paraId="17EDA1F0"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Unidad          de            Medida</w:t>
            </w:r>
          </w:p>
        </w:tc>
        <w:tc>
          <w:tcPr>
            <w:tcW w:w="996" w:type="dxa"/>
            <w:tcBorders>
              <w:top w:val="single" w:sz="4" w:space="0" w:color="auto"/>
              <w:left w:val="nil"/>
              <w:bottom w:val="single" w:sz="4" w:space="0" w:color="auto"/>
              <w:right w:val="single" w:sz="4" w:space="0" w:color="auto"/>
            </w:tcBorders>
            <w:shd w:val="clear" w:color="000000" w:fill="99CCFF"/>
            <w:hideMark/>
          </w:tcPr>
          <w:p w14:paraId="0D5DF7FC" w14:textId="5C7EDB06"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Cantidad           o          Volumen</w:t>
            </w:r>
          </w:p>
        </w:tc>
        <w:tc>
          <w:tcPr>
            <w:tcW w:w="1500" w:type="dxa"/>
            <w:tcBorders>
              <w:top w:val="single" w:sz="4" w:space="0" w:color="auto"/>
              <w:left w:val="nil"/>
              <w:bottom w:val="single" w:sz="4" w:space="0" w:color="auto"/>
              <w:right w:val="single" w:sz="4" w:space="0" w:color="auto"/>
            </w:tcBorders>
            <w:shd w:val="clear" w:color="000000" w:fill="99CCFF"/>
            <w:hideMark/>
          </w:tcPr>
          <w:p w14:paraId="22C70F7D"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Precios Costo Directo</w:t>
            </w:r>
            <w:r w:rsidRPr="005306F0">
              <w:rPr>
                <w:rFonts w:ascii="Arial" w:eastAsia="Times New Roman" w:hAnsi="Arial" w:cs="Arial"/>
                <w:b/>
                <w:bCs/>
                <w:sz w:val="14"/>
                <w:szCs w:val="14"/>
                <w:lang w:val="es-MX" w:eastAsia="es-MX"/>
              </w:rPr>
              <w:br/>
            </w:r>
          </w:p>
        </w:tc>
        <w:tc>
          <w:tcPr>
            <w:tcW w:w="1500" w:type="dxa"/>
            <w:tcBorders>
              <w:top w:val="single" w:sz="4" w:space="0" w:color="auto"/>
              <w:left w:val="nil"/>
              <w:bottom w:val="single" w:sz="4" w:space="0" w:color="auto"/>
              <w:right w:val="single" w:sz="4" w:space="0" w:color="auto"/>
            </w:tcBorders>
            <w:shd w:val="clear" w:color="000000" w:fill="99CCFF"/>
            <w:hideMark/>
          </w:tcPr>
          <w:p w14:paraId="19846283"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 xml:space="preserve">Importe </w:t>
            </w:r>
            <w:r w:rsidRPr="005306F0">
              <w:rPr>
                <w:rFonts w:ascii="Arial" w:eastAsia="Times New Roman" w:hAnsi="Arial" w:cs="Arial"/>
                <w:b/>
                <w:bCs/>
                <w:sz w:val="14"/>
                <w:szCs w:val="14"/>
                <w:lang w:val="es-MX" w:eastAsia="es-MX"/>
              </w:rPr>
              <w:br/>
            </w:r>
          </w:p>
        </w:tc>
      </w:tr>
      <w:tr w:rsidR="00CC6713" w:rsidRPr="005306F0" w14:paraId="65D5E02B" w14:textId="77777777" w:rsidTr="00CC6713">
        <w:trPr>
          <w:trHeight w:val="90"/>
          <w:jc w:val="center"/>
        </w:trPr>
        <w:tc>
          <w:tcPr>
            <w:tcW w:w="1058" w:type="dxa"/>
            <w:tcBorders>
              <w:top w:val="nil"/>
              <w:left w:val="nil"/>
              <w:bottom w:val="single" w:sz="4" w:space="0" w:color="auto"/>
              <w:right w:val="nil"/>
            </w:tcBorders>
            <w:shd w:val="clear" w:color="auto" w:fill="auto"/>
            <w:hideMark/>
          </w:tcPr>
          <w:p w14:paraId="2926C947"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 </w:t>
            </w:r>
          </w:p>
        </w:tc>
        <w:tc>
          <w:tcPr>
            <w:tcW w:w="4314" w:type="dxa"/>
            <w:tcBorders>
              <w:top w:val="nil"/>
              <w:left w:val="nil"/>
              <w:bottom w:val="single" w:sz="4" w:space="0" w:color="auto"/>
              <w:right w:val="nil"/>
            </w:tcBorders>
            <w:shd w:val="clear" w:color="auto" w:fill="auto"/>
            <w:hideMark/>
          </w:tcPr>
          <w:p w14:paraId="500460C4"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 </w:t>
            </w:r>
          </w:p>
        </w:tc>
        <w:tc>
          <w:tcPr>
            <w:tcW w:w="829" w:type="dxa"/>
            <w:tcBorders>
              <w:top w:val="nil"/>
              <w:left w:val="nil"/>
              <w:bottom w:val="single" w:sz="4" w:space="0" w:color="auto"/>
              <w:right w:val="nil"/>
            </w:tcBorders>
            <w:shd w:val="clear" w:color="auto" w:fill="auto"/>
            <w:hideMark/>
          </w:tcPr>
          <w:p w14:paraId="53010CFA"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 </w:t>
            </w:r>
          </w:p>
        </w:tc>
        <w:tc>
          <w:tcPr>
            <w:tcW w:w="996" w:type="dxa"/>
            <w:tcBorders>
              <w:top w:val="nil"/>
              <w:left w:val="nil"/>
              <w:bottom w:val="single" w:sz="4" w:space="0" w:color="auto"/>
              <w:right w:val="nil"/>
            </w:tcBorders>
            <w:shd w:val="clear" w:color="auto" w:fill="auto"/>
            <w:hideMark/>
          </w:tcPr>
          <w:p w14:paraId="6A5BC17D"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 </w:t>
            </w:r>
          </w:p>
        </w:tc>
        <w:tc>
          <w:tcPr>
            <w:tcW w:w="3000" w:type="dxa"/>
            <w:gridSpan w:val="2"/>
            <w:tcBorders>
              <w:top w:val="nil"/>
              <w:left w:val="nil"/>
              <w:bottom w:val="nil"/>
              <w:right w:val="nil"/>
            </w:tcBorders>
            <w:shd w:val="clear" w:color="auto" w:fill="auto"/>
            <w:hideMark/>
          </w:tcPr>
          <w:p w14:paraId="5D1ABD1D"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noProof/>
                <w:sz w:val="14"/>
                <w:szCs w:val="14"/>
                <w:lang w:val="es-MX" w:eastAsia="es-MX"/>
              </w:rPr>
              <mc:AlternateContent>
                <mc:Choice Requires="wps">
                  <w:drawing>
                    <wp:anchor distT="0" distB="0" distL="114300" distR="114300" simplePos="0" relativeHeight="251656704" behindDoc="0" locked="0" layoutInCell="1" allowOverlap="1" wp14:anchorId="19B6E534" wp14:editId="1883BAAF">
                      <wp:simplePos x="0" y="0"/>
                      <wp:positionH relativeFrom="column">
                        <wp:posOffset>857250</wp:posOffset>
                      </wp:positionH>
                      <wp:positionV relativeFrom="paragraph">
                        <wp:posOffset>0</wp:posOffset>
                      </wp:positionV>
                      <wp:extent cx="19050" cy="9525"/>
                      <wp:effectExtent l="0" t="0" r="19050" b="28575"/>
                      <wp:wrapNone/>
                      <wp:docPr id="30"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w14:anchorId="690768E5" id="Oval 1" o:spid="_x0000_s1026" style="position:absolute;margin-left:67.5pt;margin-top:0;width:1.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" filled="f"/>
                  </w:pict>
                </mc:Fallback>
              </mc:AlternateContent>
            </w:r>
          </w:p>
        </w:tc>
      </w:tr>
      <w:tr w:rsidR="00CC6713" w:rsidRPr="005306F0" w14:paraId="52BEFE06" w14:textId="77777777" w:rsidTr="00CC6713">
        <w:trPr>
          <w:trHeight w:val="311"/>
          <w:jc w:val="center"/>
        </w:trPr>
        <w:tc>
          <w:tcPr>
            <w:tcW w:w="105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63C2EDC"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1</w:t>
            </w:r>
          </w:p>
        </w:tc>
        <w:tc>
          <w:tcPr>
            <w:tcW w:w="4314" w:type="dxa"/>
            <w:tcBorders>
              <w:top w:val="single" w:sz="4" w:space="0" w:color="auto"/>
              <w:left w:val="double" w:sz="6" w:space="0" w:color="auto"/>
              <w:bottom w:val="single" w:sz="4" w:space="0" w:color="auto"/>
              <w:right w:val="single" w:sz="4" w:space="0" w:color="auto"/>
            </w:tcBorders>
            <w:shd w:val="clear" w:color="auto" w:fill="auto"/>
            <w:vAlign w:val="center"/>
          </w:tcPr>
          <w:p w14:paraId="2DDE90FA" w14:textId="77777777" w:rsidR="00CC6713" w:rsidRPr="005306F0" w:rsidRDefault="00CC6713" w:rsidP="001E7505">
            <w:pP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Adquisición de caballos</w:t>
            </w:r>
          </w:p>
        </w:tc>
        <w:tc>
          <w:tcPr>
            <w:tcW w:w="829"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4E6CA59B"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PIEZA</w:t>
            </w:r>
          </w:p>
        </w:tc>
        <w:tc>
          <w:tcPr>
            <w:tcW w:w="996" w:type="dxa"/>
            <w:tcBorders>
              <w:top w:val="single" w:sz="4" w:space="0" w:color="auto"/>
              <w:left w:val="double" w:sz="6" w:space="0" w:color="auto"/>
              <w:bottom w:val="single" w:sz="4" w:space="0" w:color="auto"/>
              <w:right w:val="single" w:sz="4" w:space="0" w:color="auto"/>
            </w:tcBorders>
            <w:shd w:val="clear" w:color="auto" w:fill="auto"/>
            <w:vAlign w:val="center"/>
          </w:tcPr>
          <w:p w14:paraId="3919FC88"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2</w:t>
            </w:r>
          </w:p>
        </w:tc>
        <w:tc>
          <w:tcPr>
            <w:tcW w:w="1500" w:type="dxa"/>
            <w:tcBorders>
              <w:top w:val="single" w:sz="4" w:space="0" w:color="auto"/>
              <w:left w:val="nil"/>
              <w:bottom w:val="single" w:sz="4" w:space="0" w:color="auto"/>
              <w:right w:val="double" w:sz="6" w:space="0" w:color="auto"/>
            </w:tcBorders>
            <w:shd w:val="clear" w:color="auto" w:fill="auto"/>
            <w:noWrap/>
            <w:vAlign w:val="center"/>
            <w:hideMark/>
          </w:tcPr>
          <w:p w14:paraId="34F9C35A"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35,000.00 </w:t>
            </w:r>
          </w:p>
        </w:tc>
        <w:tc>
          <w:tcPr>
            <w:tcW w:w="150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6CC81448"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70,000.00 </w:t>
            </w:r>
          </w:p>
        </w:tc>
      </w:tr>
      <w:tr w:rsidR="00CC6713" w:rsidRPr="005306F0" w14:paraId="0458F7F8" w14:textId="77777777" w:rsidTr="00CC6713">
        <w:trPr>
          <w:trHeight w:val="401"/>
          <w:jc w:val="center"/>
        </w:trPr>
        <w:tc>
          <w:tcPr>
            <w:tcW w:w="1058" w:type="dxa"/>
            <w:tcBorders>
              <w:top w:val="nil"/>
              <w:left w:val="double" w:sz="6" w:space="0" w:color="auto"/>
              <w:bottom w:val="single" w:sz="4" w:space="0" w:color="auto"/>
              <w:right w:val="single" w:sz="4" w:space="0" w:color="auto"/>
            </w:tcBorders>
            <w:shd w:val="clear" w:color="auto" w:fill="auto"/>
            <w:noWrap/>
            <w:vAlign w:val="center"/>
            <w:hideMark/>
          </w:tcPr>
          <w:p w14:paraId="04240D5E"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2</w:t>
            </w:r>
          </w:p>
        </w:tc>
        <w:tc>
          <w:tcPr>
            <w:tcW w:w="4314" w:type="dxa"/>
            <w:tcBorders>
              <w:top w:val="nil"/>
              <w:left w:val="double" w:sz="6" w:space="0" w:color="auto"/>
              <w:bottom w:val="single" w:sz="4" w:space="0" w:color="auto"/>
              <w:right w:val="single" w:sz="4" w:space="0" w:color="auto"/>
            </w:tcBorders>
            <w:shd w:val="clear" w:color="auto" w:fill="auto"/>
            <w:vAlign w:val="bottom"/>
          </w:tcPr>
          <w:p w14:paraId="762172D0" w14:textId="77777777" w:rsidR="00CC6713" w:rsidRPr="005306F0" w:rsidRDefault="00CC6713" w:rsidP="001E7505">
            <w:pPr>
              <w:jc w:val="both"/>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Capacitación para los elementos en la monta y dominio del caballo</w:t>
            </w:r>
          </w:p>
        </w:tc>
        <w:tc>
          <w:tcPr>
            <w:tcW w:w="829" w:type="dxa"/>
            <w:tcBorders>
              <w:top w:val="nil"/>
              <w:left w:val="double" w:sz="6" w:space="0" w:color="auto"/>
              <w:bottom w:val="single" w:sz="4" w:space="0" w:color="auto"/>
              <w:right w:val="single" w:sz="4" w:space="0" w:color="auto"/>
            </w:tcBorders>
            <w:shd w:val="clear" w:color="auto" w:fill="auto"/>
            <w:vAlign w:val="center"/>
            <w:hideMark/>
          </w:tcPr>
          <w:p w14:paraId="7C3E8115"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PIEZA</w:t>
            </w:r>
          </w:p>
        </w:tc>
        <w:tc>
          <w:tcPr>
            <w:tcW w:w="996" w:type="dxa"/>
            <w:tcBorders>
              <w:top w:val="nil"/>
              <w:left w:val="double" w:sz="6" w:space="0" w:color="auto"/>
              <w:bottom w:val="single" w:sz="4" w:space="0" w:color="auto"/>
              <w:right w:val="single" w:sz="4" w:space="0" w:color="auto"/>
            </w:tcBorders>
            <w:shd w:val="clear" w:color="auto" w:fill="auto"/>
            <w:vAlign w:val="center"/>
          </w:tcPr>
          <w:p w14:paraId="04EAF5A6"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1</w:t>
            </w:r>
          </w:p>
        </w:tc>
        <w:tc>
          <w:tcPr>
            <w:tcW w:w="1500" w:type="dxa"/>
            <w:tcBorders>
              <w:top w:val="nil"/>
              <w:left w:val="nil"/>
              <w:bottom w:val="single" w:sz="4" w:space="0" w:color="auto"/>
              <w:right w:val="double" w:sz="6" w:space="0" w:color="auto"/>
            </w:tcBorders>
            <w:shd w:val="clear" w:color="auto" w:fill="auto"/>
            <w:noWrap/>
            <w:vAlign w:val="center"/>
            <w:hideMark/>
          </w:tcPr>
          <w:p w14:paraId="44DE8DE3"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30,000.00 </w:t>
            </w:r>
          </w:p>
        </w:tc>
        <w:tc>
          <w:tcPr>
            <w:tcW w:w="1500" w:type="dxa"/>
            <w:tcBorders>
              <w:top w:val="nil"/>
              <w:left w:val="single" w:sz="4" w:space="0" w:color="auto"/>
              <w:bottom w:val="single" w:sz="4" w:space="0" w:color="auto"/>
              <w:right w:val="double" w:sz="6" w:space="0" w:color="auto"/>
            </w:tcBorders>
            <w:shd w:val="clear" w:color="auto" w:fill="auto"/>
            <w:noWrap/>
            <w:vAlign w:val="center"/>
            <w:hideMark/>
          </w:tcPr>
          <w:p w14:paraId="28F61A3A"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30,000.00 </w:t>
            </w:r>
          </w:p>
        </w:tc>
      </w:tr>
      <w:tr w:rsidR="00CC6713" w:rsidRPr="005306F0" w14:paraId="0504A87D" w14:textId="77777777" w:rsidTr="001E7505">
        <w:trPr>
          <w:trHeight w:val="450"/>
          <w:jc w:val="center"/>
        </w:trPr>
        <w:tc>
          <w:tcPr>
            <w:tcW w:w="1058" w:type="dxa"/>
            <w:tcBorders>
              <w:top w:val="nil"/>
              <w:left w:val="double" w:sz="6" w:space="0" w:color="auto"/>
              <w:bottom w:val="single" w:sz="4" w:space="0" w:color="auto"/>
              <w:right w:val="single" w:sz="4" w:space="0" w:color="auto"/>
            </w:tcBorders>
            <w:shd w:val="clear" w:color="auto" w:fill="auto"/>
            <w:noWrap/>
            <w:vAlign w:val="center"/>
            <w:hideMark/>
          </w:tcPr>
          <w:p w14:paraId="642D90DA"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3</w:t>
            </w:r>
          </w:p>
        </w:tc>
        <w:tc>
          <w:tcPr>
            <w:tcW w:w="4314" w:type="dxa"/>
            <w:tcBorders>
              <w:top w:val="nil"/>
              <w:left w:val="double" w:sz="6" w:space="0" w:color="auto"/>
              <w:bottom w:val="single" w:sz="4" w:space="0" w:color="auto"/>
              <w:right w:val="single" w:sz="4" w:space="0" w:color="auto"/>
            </w:tcBorders>
            <w:shd w:val="clear" w:color="auto" w:fill="auto"/>
            <w:vAlign w:val="bottom"/>
          </w:tcPr>
          <w:p w14:paraId="431AD808" w14:textId="4F3D256A" w:rsidR="00CC6713" w:rsidRPr="005306F0" w:rsidRDefault="00CC6713" w:rsidP="001E7505">
            <w:pPr>
              <w:jc w:val="both"/>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Equipamiento de equinos (albardón tipo ingles 100% piel con herrajes en acero inoxidable, bridas, martingala y bocado)</w:t>
            </w:r>
          </w:p>
        </w:tc>
        <w:tc>
          <w:tcPr>
            <w:tcW w:w="829" w:type="dxa"/>
            <w:tcBorders>
              <w:top w:val="nil"/>
              <w:left w:val="double" w:sz="6" w:space="0" w:color="auto"/>
              <w:bottom w:val="single" w:sz="4" w:space="0" w:color="auto"/>
              <w:right w:val="single" w:sz="4" w:space="0" w:color="auto"/>
            </w:tcBorders>
            <w:shd w:val="clear" w:color="auto" w:fill="auto"/>
            <w:vAlign w:val="center"/>
            <w:hideMark/>
          </w:tcPr>
          <w:p w14:paraId="77DE86C4"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PIEZA</w:t>
            </w:r>
          </w:p>
        </w:tc>
        <w:tc>
          <w:tcPr>
            <w:tcW w:w="996" w:type="dxa"/>
            <w:tcBorders>
              <w:top w:val="nil"/>
              <w:left w:val="double" w:sz="6" w:space="0" w:color="auto"/>
              <w:bottom w:val="single" w:sz="4" w:space="0" w:color="auto"/>
              <w:right w:val="single" w:sz="4" w:space="0" w:color="auto"/>
            </w:tcBorders>
            <w:shd w:val="clear" w:color="auto" w:fill="auto"/>
            <w:vAlign w:val="center"/>
          </w:tcPr>
          <w:p w14:paraId="2EE50191"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4</w:t>
            </w:r>
          </w:p>
        </w:tc>
        <w:tc>
          <w:tcPr>
            <w:tcW w:w="1500" w:type="dxa"/>
            <w:tcBorders>
              <w:top w:val="nil"/>
              <w:left w:val="nil"/>
              <w:bottom w:val="single" w:sz="4" w:space="0" w:color="auto"/>
              <w:right w:val="double" w:sz="6" w:space="0" w:color="auto"/>
            </w:tcBorders>
            <w:shd w:val="clear" w:color="auto" w:fill="auto"/>
            <w:noWrap/>
            <w:vAlign w:val="center"/>
            <w:hideMark/>
          </w:tcPr>
          <w:p w14:paraId="2279F4F7"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10,000.00</w:t>
            </w:r>
          </w:p>
        </w:tc>
        <w:tc>
          <w:tcPr>
            <w:tcW w:w="1500" w:type="dxa"/>
            <w:tcBorders>
              <w:top w:val="nil"/>
              <w:left w:val="single" w:sz="4" w:space="0" w:color="auto"/>
              <w:bottom w:val="single" w:sz="4" w:space="0" w:color="auto"/>
              <w:right w:val="double" w:sz="6" w:space="0" w:color="auto"/>
            </w:tcBorders>
            <w:shd w:val="clear" w:color="auto" w:fill="auto"/>
            <w:noWrap/>
            <w:vAlign w:val="center"/>
            <w:hideMark/>
          </w:tcPr>
          <w:p w14:paraId="3BB760AD"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40,000.00 </w:t>
            </w:r>
          </w:p>
        </w:tc>
      </w:tr>
      <w:tr w:rsidR="00CC6713" w:rsidRPr="005306F0" w14:paraId="443A5FFF" w14:textId="77777777" w:rsidTr="00CC6713">
        <w:trPr>
          <w:trHeight w:val="571"/>
          <w:jc w:val="center"/>
        </w:trPr>
        <w:tc>
          <w:tcPr>
            <w:tcW w:w="1058"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EC07C82"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4</w:t>
            </w:r>
          </w:p>
        </w:tc>
        <w:tc>
          <w:tcPr>
            <w:tcW w:w="4314" w:type="dxa"/>
            <w:tcBorders>
              <w:top w:val="single" w:sz="4" w:space="0" w:color="auto"/>
              <w:left w:val="double" w:sz="6" w:space="0" w:color="auto"/>
              <w:bottom w:val="single" w:sz="4" w:space="0" w:color="auto"/>
              <w:right w:val="single" w:sz="4" w:space="0" w:color="auto"/>
            </w:tcBorders>
            <w:shd w:val="clear" w:color="auto" w:fill="auto"/>
            <w:vAlign w:val="bottom"/>
          </w:tcPr>
          <w:p w14:paraId="59754A70" w14:textId="77777777" w:rsidR="00CC6713" w:rsidRPr="005306F0" w:rsidRDefault="00CC6713" w:rsidP="001E7505">
            <w:pPr>
              <w:jc w:val="both"/>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Pensión (albergue alimentación y cuidados del equino en instalaciones adecuadas y equipadas para el bienestar del mismo, vigilancia par personal y circuito cerrado)</w:t>
            </w:r>
          </w:p>
        </w:tc>
        <w:tc>
          <w:tcPr>
            <w:tcW w:w="829" w:type="dxa"/>
            <w:tcBorders>
              <w:top w:val="single" w:sz="4" w:space="0" w:color="auto"/>
              <w:left w:val="double" w:sz="6" w:space="0" w:color="auto"/>
              <w:bottom w:val="single" w:sz="4" w:space="0" w:color="auto"/>
              <w:right w:val="single" w:sz="4" w:space="0" w:color="auto"/>
            </w:tcBorders>
            <w:shd w:val="clear" w:color="auto" w:fill="auto"/>
            <w:vAlign w:val="center"/>
          </w:tcPr>
          <w:p w14:paraId="03B581E8"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LOTE</w:t>
            </w:r>
          </w:p>
        </w:tc>
        <w:tc>
          <w:tcPr>
            <w:tcW w:w="996" w:type="dxa"/>
            <w:tcBorders>
              <w:top w:val="single" w:sz="4" w:space="0" w:color="auto"/>
              <w:left w:val="double" w:sz="6" w:space="0" w:color="auto"/>
              <w:bottom w:val="single" w:sz="4" w:space="0" w:color="auto"/>
              <w:right w:val="single" w:sz="4" w:space="0" w:color="auto"/>
            </w:tcBorders>
            <w:shd w:val="clear" w:color="auto" w:fill="auto"/>
            <w:vAlign w:val="center"/>
          </w:tcPr>
          <w:p w14:paraId="6545653D"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1</w:t>
            </w:r>
          </w:p>
        </w:tc>
        <w:tc>
          <w:tcPr>
            <w:tcW w:w="1500" w:type="dxa"/>
            <w:tcBorders>
              <w:top w:val="single" w:sz="4" w:space="0" w:color="auto"/>
              <w:left w:val="nil"/>
              <w:bottom w:val="single" w:sz="4" w:space="0" w:color="auto"/>
              <w:right w:val="double" w:sz="6" w:space="0" w:color="auto"/>
            </w:tcBorders>
            <w:shd w:val="clear" w:color="auto" w:fill="auto"/>
            <w:noWrap/>
            <w:vAlign w:val="center"/>
            <w:hideMark/>
          </w:tcPr>
          <w:p w14:paraId="3249CBB3"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12,000.00 </w:t>
            </w:r>
          </w:p>
        </w:tc>
        <w:tc>
          <w:tcPr>
            <w:tcW w:w="150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54185324"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120,000.00 </w:t>
            </w:r>
          </w:p>
        </w:tc>
      </w:tr>
      <w:tr w:rsidR="00CC6713" w:rsidRPr="005306F0" w14:paraId="66D7C8C0" w14:textId="77777777" w:rsidTr="00CC6713">
        <w:trPr>
          <w:trHeight w:val="551"/>
          <w:jc w:val="center"/>
        </w:trPr>
        <w:tc>
          <w:tcPr>
            <w:tcW w:w="1058" w:type="dxa"/>
            <w:tcBorders>
              <w:top w:val="nil"/>
              <w:left w:val="double" w:sz="6" w:space="0" w:color="auto"/>
              <w:bottom w:val="single" w:sz="4" w:space="0" w:color="auto"/>
              <w:right w:val="single" w:sz="4" w:space="0" w:color="auto"/>
            </w:tcBorders>
            <w:shd w:val="clear" w:color="auto" w:fill="auto"/>
            <w:noWrap/>
            <w:vAlign w:val="center"/>
            <w:hideMark/>
          </w:tcPr>
          <w:p w14:paraId="0E81A443"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5</w:t>
            </w:r>
          </w:p>
        </w:tc>
        <w:tc>
          <w:tcPr>
            <w:tcW w:w="4314" w:type="dxa"/>
            <w:tcBorders>
              <w:top w:val="nil"/>
              <w:left w:val="double" w:sz="6" w:space="0" w:color="auto"/>
              <w:bottom w:val="single" w:sz="4" w:space="0" w:color="auto"/>
              <w:right w:val="single" w:sz="4" w:space="0" w:color="auto"/>
            </w:tcBorders>
            <w:shd w:val="clear" w:color="auto" w:fill="auto"/>
            <w:vAlign w:val="bottom"/>
          </w:tcPr>
          <w:p w14:paraId="1E876407" w14:textId="77777777" w:rsidR="00CC6713" w:rsidRPr="005306F0" w:rsidRDefault="00CC6713" w:rsidP="001E7505">
            <w:pPr>
              <w:jc w:val="both"/>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Servicio médico (atención medico veterinaria las 24 horas, calendarios de vacunación y desparasitación)</w:t>
            </w:r>
          </w:p>
        </w:tc>
        <w:tc>
          <w:tcPr>
            <w:tcW w:w="829" w:type="dxa"/>
            <w:tcBorders>
              <w:top w:val="nil"/>
              <w:left w:val="double" w:sz="6" w:space="0" w:color="auto"/>
              <w:bottom w:val="single" w:sz="4" w:space="0" w:color="auto"/>
              <w:right w:val="single" w:sz="4" w:space="0" w:color="auto"/>
            </w:tcBorders>
            <w:shd w:val="clear" w:color="auto" w:fill="auto"/>
            <w:vAlign w:val="center"/>
          </w:tcPr>
          <w:p w14:paraId="4B15112C"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LOTE</w:t>
            </w:r>
          </w:p>
        </w:tc>
        <w:tc>
          <w:tcPr>
            <w:tcW w:w="996" w:type="dxa"/>
            <w:tcBorders>
              <w:top w:val="nil"/>
              <w:left w:val="double" w:sz="6" w:space="0" w:color="auto"/>
              <w:bottom w:val="single" w:sz="4" w:space="0" w:color="auto"/>
              <w:right w:val="single" w:sz="4" w:space="0" w:color="auto"/>
            </w:tcBorders>
            <w:shd w:val="clear" w:color="auto" w:fill="auto"/>
            <w:vAlign w:val="center"/>
          </w:tcPr>
          <w:p w14:paraId="02409A68"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1</w:t>
            </w:r>
          </w:p>
        </w:tc>
        <w:tc>
          <w:tcPr>
            <w:tcW w:w="1500" w:type="dxa"/>
            <w:tcBorders>
              <w:top w:val="nil"/>
              <w:left w:val="nil"/>
              <w:bottom w:val="single" w:sz="4" w:space="0" w:color="auto"/>
              <w:right w:val="double" w:sz="6" w:space="0" w:color="auto"/>
            </w:tcBorders>
            <w:shd w:val="clear" w:color="auto" w:fill="auto"/>
            <w:noWrap/>
            <w:vAlign w:val="center"/>
            <w:hideMark/>
          </w:tcPr>
          <w:p w14:paraId="03703DF5"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20,000.00 </w:t>
            </w:r>
          </w:p>
        </w:tc>
        <w:tc>
          <w:tcPr>
            <w:tcW w:w="1500" w:type="dxa"/>
            <w:tcBorders>
              <w:top w:val="nil"/>
              <w:left w:val="single" w:sz="4" w:space="0" w:color="auto"/>
              <w:bottom w:val="single" w:sz="4" w:space="0" w:color="auto"/>
              <w:right w:val="double" w:sz="6" w:space="0" w:color="auto"/>
            </w:tcBorders>
            <w:shd w:val="clear" w:color="auto" w:fill="auto"/>
            <w:noWrap/>
            <w:vAlign w:val="center"/>
            <w:hideMark/>
          </w:tcPr>
          <w:p w14:paraId="0405A000"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20,000.00 </w:t>
            </w:r>
          </w:p>
        </w:tc>
      </w:tr>
      <w:tr w:rsidR="00CC6713" w:rsidRPr="005306F0" w14:paraId="76BDA5BB" w14:textId="77777777" w:rsidTr="001E7505">
        <w:trPr>
          <w:trHeight w:val="675"/>
          <w:jc w:val="center"/>
        </w:trPr>
        <w:tc>
          <w:tcPr>
            <w:tcW w:w="1058" w:type="dxa"/>
            <w:tcBorders>
              <w:top w:val="nil"/>
              <w:left w:val="double" w:sz="6" w:space="0" w:color="auto"/>
              <w:bottom w:val="single" w:sz="4" w:space="0" w:color="auto"/>
              <w:right w:val="single" w:sz="4" w:space="0" w:color="auto"/>
            </w:tcBorders>
            <w:shd w:val="clear" w:color="auto" w:fill="auto"/>
            <w:noWrap/>
            <w:vAlign w:val="center"/>
            <w:hideMark/>
          </w:tcPr>
          <w:p w14:paraId="7F3D5780"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6</w:t>
            </w:r>
          </w:p>
        </w:tc>
        <w:tc>
          <w:tcPr>
            <w:tcW w:w="4314" w:type="dxa"/>
            <w:tcBorders>
              <w:top w:val="nil"/>
              <w:left w:val="double" w:sz="6" w:space="0" w:color="auto"/>
              <w:bottom w:val="single" w:sz="4" w:space="0" w:color="auto"/>
              <w:right w:val="single" w:sz="4" w:space="0" w:color="auto"/>
            </w:tcBorders>
            <w:shd w:val="clear" w:color="auto" w:fill="auto"/>
            <w:vAlign w:val="bottom"/>
          </w:tcPr>
          <w:p w14:paraId="6F52B612" w14:textId="77777777" w:rsidR="00CC6713" w:rsidRPr="005306F0" w:rsidRDefault="00CC6713" w:rsidP="001E7505">
            <w:pPr>
              <w:jc w:val="both"/>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Herraje (suministro de herraduras para el cuidado del casco y mantenimiento en las extremidades del caballo)</w:t>
            </w:r>
          </w:p>
        </w:tc>
        <w:tc>
          <w:tcPr>
            <w:tcW w:w="829" w:type="dxa"/>
            <w:tcBorders>
              <w:top w:val="nil"/>
              <w:left w:val="double" w:sz="6" w:space="0" w:color="auto"/>
              <w:bottom w:val="single" w:sz="4" w:space="0" w:color="auto"/>
              <w:right w:val="single" w:sz="4" w:space="0" w:color="auto"/>
            </w:tcBorders>
            <w:shd w:val="clear" w:color="auto" w:fill="auto"/>
            <w:vAlign w:val="center"/>
            <w:hideMark/>
          </w:tcPr>
          <w:p w14:paraId="531FB205"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PIEZA</w:t>
            </w:r>
          </w:p>
        </w:tc>
        <w:tc>
          <w:tcPr>
            <w:tcW w:w="996" w:type="dxa"/>
            <w:tcBorders>
              <w:top w:val="nil"/>
              <w:left w:val="double" w:sz="6" w:space="0" w:color="auto"/>
              <w:bottom w:val="single" w:sz="4" w:space="0" w:color="auto"/>
              <w:right w:val="single" w:sz="4" w:space="0" w:color="auto"/>
            </w:tcBorders>
            <w:shd w:val="clear" w:color="auto" w:fill="auto"/>
            <w:vAlign w:val="center"/>
          </w:tcPr>
          <w:p w14:paraId="01FD4FCC"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1</w:t>
            </w:r>
          </w:p>
        </w:tc>
        <w:tc>
          <w:tcPr>
            <w:tcW w:w="1500" w:type="dxa"/>
            <w:tcBorders>
              <w:top w:val="nil"/>
              <w:left w:val="nil"/>
              <w:bottom w:val="single" w:sz="4" w:space="0" w:color="auto"/>
              <w:right w:val="double" w:sz="6" w:space="0" w:color="auto"/>
            </w:tcBorders>
            <w:shd w:val="clear" w:color="auto" w:fill="auto"/>
            <w:noWrap/>
            <w:vAlign w:val="center"/>
            <w:hideMark/>
          </w:tcPr>
          <w:p w14:paraId="6DEB00C0"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10,000.00 </w:t>
            </w:r>
          </w:p>
        </w:tc>
        <w:tc>
          <w:tcPr>
            <w:tcW w:w="1500" w:type="dxa"/>
            <w:tcBorders>
              <w:top w:val="nil"/>
              <w:left w:val="single" w:sz="4" w:space="0" w:color="auto"/>
              <w:bottom w:val="single" w:sz="4" w:space="0" w:color="auto"/>
              <w:right w:val="double" w:sz="6" w:space="0" w:color="auto"/>
            </w:tcBorders>
            <w:shd w:val="clear" w:color="auto" w:fill="auto"/>
            <w:noWrap/>
            <w:vAlign w:val="center"/>
            <w:hideMark/>
          </w:tcPr>
          <w:p w14:paraId="6B88B611"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40,000.00</w:t>
            </w:r>
          </w:p>
        </w:tc>
      </w:tr>
      <w:tr w:rsidR="00CC6713" w:rsidRPr="005306F0" w14:paraId="5C88A215" w14:textId="77777777" w:rsidTr="001E7505">
        <w:trPr>
          <w:trHeight w:val="255"/>
          <w:jc w:val="center"/>
        </w:trPr>
        <w:tc>
          <w:tcPr>
            <w:tcW w:w="1058" w:type="dxa"/>
            <w:tcBorders>
              <w:top w:val="nil"/>
              <w:left w:val="nil"/>
              <w:bottom w:val="nil"/>
              <w:right w:val="nil"/>
            </w:tcBorders>
            <w:shd w:val="clear" w:color="auto" w:fill="auto"/>
            <w:vAlign w:val="center"/>
            <w:hideMark/>
          </w:tcPr>
          <w:p w14:paraId="648BE500" w14:textId="77777777" w:rsidR="00CC6713" w:rsidRPr="005306F0" w:rsidRDefault="00CC6713" w:rsidP="001E7505">
            <w:pPr>
              <w:jc w:val="center"/>
              <w:rPr>
                <w:rFonts w:ascii="Arial" w:eastAsia="Times New Roman" w:hAnsi="Arial" w:cs="Arial"/>
                <w:sz w:val="14"/>
                <w:szCs w:val="14"/>
                <w:lang w:val="es-MX" w:eastAsia="es-MX"/>
              </w:rPr>
            </w:pPr>
          </w:p>
        </w:tc>
        <w:tc>
          <w:tcPr>
            <w:tcW w:w="4314" w:type="dxa"/>
            <w:tcBorders>
              <w:top w:val="nil"/>
              <w:left w:val="nil"/>
              <w:bottom w:val="nil"/>
              <w:right w:val="nil"/>
            </w:tcBorders>
            <w:shd w:val="clear" w:color="auto" w:fill="auto"/>
            <w:vAlign w:val="center"/>
          </w:tcPr>
          <w:p w14:paraId="65DD2AC2" w14:textId="77777777" w:rsidR="00CC6713" w:rsidRPr="005306F0" w:rsidRDefault="00CC6713" w:rsidP="001E7505">
            <w:pPr>
              <w:jc w:val="both"/>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w:t>
            </w:r>
          </w:p>
        </w:tc>
        <w:tc>
          <w:tcPr>
            <w:tcW w:w="829" w:type="dxa"/>
            <w:tcBorders>
              <w:top w:val="nil"/>
              <w:left w:val="nil"/>
              <w:bottom w:val="nil"/>
              <w:right w:val="nil"/>
            </w:tcBorders>
            <w:shd w:val="clear" w:color="auto" w:fill="auto"/>
            <w:vAlign w:val="bottom"/>
          </w:tcPr>
          <w:p w14:paraId="70BE34AF" w14:textId="77777777" w:rsidR="00CC6713" w:rsidRPr="005306F0" w:rsidRDefault="00CC6713" w:rsidP="001E7505">
            <w:pPr>
              <w:jc w:val="center"/>
              <w:rPr>
                <w:rFonts w:ascii="Arial" w:eastAsia="Times New Roman" w:hAnsi="Arial" w:cs="Arial"/>
                <w:sz w:val="14"/>
                <w:szCs w:val="14"/>
                <w:lang w:val="es-MX" w:eastAsia="es-MX"/>
              </w:rPr>
            </w:pPr>
          </w:p>
        </w:tc>
        <w:tc>
          <w:tcPr>
            <w:tcW w:w="996" w:type="dxa"/>
            <w:tcBorders>
              <w:top w:val="nil"/>
              <w:left w:val="nil"/>
              <w:bottom w:val="nil"/>
              <w:right w:val="nil"/>
            </w:tcBorders>
            <w:shd w:val="clear" w:color="auto" w:fill="auto"/>
            <w:vAlign w:val="bottom"/>
          </w:tcPr>
          <w:p w14:paraId="4BF8001B" w14:textId="77777777" w:rsidR="00CC6713" w:rsidRPr="005306F0" w:rsidRDefault="00CC6713" w:rsidP="001E7505">
            <w:pPr>
              <w:jc w:val="center"/>
              <w:rPr>
                <w:rFonts w:ascii="Arial" w:eastAsia="Times New Roman" w:hAnsi="Arial" w:cs="Arial"/>
                <w:sz w:val="14"/>
                <w:szCs w:val="14"/>
                <w:lang w:val="es-MX" w:eastAsia="es-MX"/>
              </w:rPr>
            </w:pPr>
          </w:p>
        </w:tc>
        <w:tc>
          <w:tcPr>
            <w:tcW w:w="1500" w:type="dxa"/>
            <w:tcBorders>
              <w:top w:val="nil"/>
              <w:left w:val="nil"/>
              <w:bottom w:val="nil"/>
              <w:right w:val="nil"/>
            </w:tcBorders>
            <w:shd w:val="clear" w:color="auto" w:fill="auto"/>
            <w:noWrap/>
            <w:vAlign w:val="bottom"/>
          </w:tcPr>
          <w:p w14:paraId="0428E042" w14:textId="77777777" w:rsidR="00CC6713" w:rsidRPr="005306F0" w:rsidRDefault="00CC6713" w:rsidP="001E7505">
            <w:pPr>
              <w:jc w:val="center"/>
              <w:rPr>
                <w:rFonts w:ascii="Arial" w:eastAsia="Times New Roman" w:hAnsi="Arial" w:cs="Arial"/>
                <w:sz w:val="14"/>
                <w:szCs w:val="14"/>
                <w:lang w:val="es-MX" w:eastAsia="es-MX"/>
              </w:rPr>
            </w:pPr>
          </w:p>
        </w:tc>
        <w:tc>
          <w:tcPr>
            <w:tcW w:w="1500" w:type="dxa"/>
            <w:tcBorders>
              <w:top w:val="nil"/>
              <w:left w:val="nil"/>
              <w:bottom w:val="nil"/>
              <w:right w:val="nil"/>
            </w:tcBorders>
            <w:shd w:val="clear" w:color="auto" w:fill="auto"/>
            <w:noWrap/>
            <w:vAlign w:val="bottom"/>
          </w:tcPr>
          <w:p w14:paraId="2F2FEC4A"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320,000.00 </w:t>
            </w:r>
          </w:p>
        </w:tc>
      </w:tr>
      <w:tr w:rsidR="00CC6713" w:rsidRPr="005306F0" w14:paraId="33822BB1" w14:textId="77777777" w:rsidTr="001E7505">
        <w:trPr>
          <w:trHeight w:val="255"/>
          <w:jc w:val="center"/>
        </w:trPr>
        <w:tc>
          <w:tcPr>
            <w:tcW w:w="1058" w:type="dxa"/>
            <w:tcBorders>
              <w:top w:val="nil"/>
              <w:left w:val="nil"/>
              <w:bottom w:val="nil"/>
              <w:right w:val="nil"/>
            </w:tcBorders>
            <w:shd w:val="clear" w:color="auto" w:fill="auto"/>
            <w:noWrap/>
            <w:vAlign w:val="center"/>
            <w:hideMark/>
          </w:tcPr>
          <w:p w14:paraId="00BED93F" w14:textId="77777777" w:rsidR="00CC6713" w:rsidRPr="005306F0" w:rsidRDefault="00CC6713" w:rsidP="001E7505">
            <w:pPr>
              <w:jc w:val="center"/>
              <w:rPr>
                <w:rFonts w:ascii="Arial" w:eastAsia="Times New Roman" w:hAnsi="Arial" w:cs="Arial"/>
                <w:sz w:val="14"/>
                <w:szCs w:val="14"/>
                <w:lang w:val="es-MX" w:eastAsia="es-MX"/>
              </w:rPr>
            </w:pPr>
          </w:p>
        </w:tc>
        <w:tc>
          <w:tcPr>
            <w:tcW w:w="4314" w:type="dxa"/>
            <w:tcBorders>
              <w:top w:val="nil"/>
              <w:left w:val="nil"/>
              <w:bottom w:val="nil"/>
              <w:right w:val="nil"/>
            </w:tcBorders>
            <w:vAlign w:val="center"/>
            <w:hideMark/>
          </w:tcPr>
          <w:p w14:paraId="34A102A8" w14:textId="77777777" w:rsidR="00CC6713" w:rsidRPr="005306F0" w:rsidRDefault="00CC6713" w:rsidP="001E7505">
            <w:pPr>
              <w:jc w:val="both"/>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w:t>
            </w:r>
          </w:p>
        </w:tc>
        <w:tc>
          <w:tcPr>
            <w:tcW w:w="829" w:type="dxa"/>
            <w:tcBorders>
              <w:top w:val="nil"/>
              <w:left w:val="nil"/>
              <w:bottom w:val="nil"/>
              <w:right w:val="nil"/>
            </w:tcBorders>
            <w:shd w:val="clear" w:color="auto" w:fill="auto"/>
            <w:noWrap/>
            <w:vAlign w:val="bottom"/>
            <w:hideMark/>
          </w:tcPr>
          <w:p w14:paraId="1FEFA66D" w14:textId="77777777" w:rsidR="00CC6713" w:rsidRPr="005306F0" w:rsidRDefault="00CC6713" w:rsidP="001E7505">
            <w:pPr>
              <w:jc w:val="center"/>
              <w:rPr>
                <w:rFonts w:ascii="Arial" w:eastAsia="Times New Roman" w:hAnsi="Arial" w:cs="Arial"/>
                <w:sz w:val="14"/>
                <w:szCs w:val="14"/>
                <w:lang w:val="es-MX" w:eastAsia="es-MX"/>
              </w:rPr>
            </w:pPr>
          </w:p>
        </w:tc>
        <w:tc>
          <w:tcPr>
            <w:tcW w:w="996" w:type="dxa"/>
            <w:tcBorders>
              <w:top w:val="nil"/>
              <w:left w:val="nil"/>
              <w:bottom w:val="nil"/>
              <w:right w:val="nil"/>
            </w:tcBorders>
            <w:shd w:val="clear" w:color="auto" w:fill="auto"/>
            <w:noWrap/>
            <w:vAlign w:val="bottom"/>
            <w:hideMark/>
          </w:tcPr>
          <w:p w14:paraId="47D055D6" w14:textId="77777777" w:rsidR="00CC6713" w:rsidRPr="005306F0" w:rsidRDefault="00CC6713" w:rsidP="001E7505">
            <w:pPr>
              <w:jc w:val="center"/>
              <w:rPr>
                <w:rFonts w:ascii="Arial" w:eastAsia="Times New Roman" w:hAnsi="Arial" w:cs="Arial"/>
                <w:sz w:val="14"/>
                <w:szCs w:val="14"/>
                <w:lang w:val="es-MX" w:eastAsia="es-MX"/>
              </w:rPr>
            </w:pPr>
          </w:p>
        </w:tc>
        <w:tc>
          <w:tcPr>
            <w:tcW w:w="1500" w:type="dxa"/>
            <w:tcBorders>
              <w:top w:val="nil"/>
              <w:left w:val="nil"/>
              <w:bottom w:val="nil"/>
              <w:right w:val="nil"/>
            </w:tcBorders>
            <w:shd w:val="clear" w:color="auto" w:fill="auto"/>
            <w:noWrap/>
            <w:vAlign w:val="bottom"/>
            <w:hideMark/>
          </w:tcPr>
          <w:p w14:paraId="1E79D7B6" w14:textId="77777777" w:rsidR="00CC6713" w:rsidRPr="005306F0" w:rsidRDefault="00CC6713" w:rsidP="001E7505">
            <w:pPr>
              <w:jc w:val="center"/>
              <w:rPr>
                <w:rFonts w:ascii="Arial" w:eastAsia="Times New Roman" w:hAnsi="Arial" w:cs="Arial"/>
                <w:sz w:val="14"/>
                <w:szCs w:val="14"/>
                <w:lang w:val="es-MX" w:eastAsia="es-MX"/>
              </w:rPr>
            </w:pPr>
          </w:p>
        </w:tc>
        <w:tc>
          <w:tcPr>
            <w:tcW w:w="1500" w:type="dxa"/>
            <w:tcBorders>
              <w:top w:val="single" w:sz="4" w:space="0" w:color="auto"/>
              <w:left w:val="nil"/>
              <w:bottom w:val="nil"/>
              <w:right w:val="nil"/>
            </w:tcBorders>
            <w:shd w:val="clear" w:color="auto" w:fill="auto"/>
            <w:noWrap/>
            <w:vAlign w:val="bottom"/>
            <w:hideMark/>
          </w:tcPr>
          <w:p w14:paraId="43551E8F"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w:t>
            </w:r>
          </w:p>
        </w:tc>
      </w:tr>
      <w:tr w:rsidR="00CC6713" w:rsidRPr="005306F0" w14:paraId="49085B21" w14:textId="77777777" w:rsidTr="001E7505">
        <w:trPr>
          <w:trHeight w:val="255"/>
          <w:jc w:val="center"/>
        </w:trPr>
        <w:tc>
          <w:tcPr>
            <w:tcW w:w="1058" w:type="dxa"/>
            <w:tcBorders>
              <w:top w:val="nil"/>
              <w:left w:val="nil"/>
              <w:bottom w:val="nil"/>
              <w:right w:val="nil"/>
            </w:tcBorders>
            <w:shd w:val="clear" w:color="auto" w:fill="auto"/>
            <w:noWrap/>
            <w:vAlign w:val="center"/>
            <w:hideMark/>
          </w:tcPr>
          <w:p w14:paraId="23D2F3AE" w14:textId="77777777" w:rsidR="00CC6713" w:rsidRPr="005306F0" w:rsidRDefault="00CC6713" w:rsidP="001E7505">
            <w:pPr>
              <w:jc w:val="center"/>
              <w:rPr>
                <w:rFonts w:ascii="Arial" w:eastAsia="Times New Roman" w:hAnsi="Arial" w:cs="Arial"/>
                <w:sz w:val="14"/>
                <w:szCs w:val="14"/>
                <w:lang w:val="es-MX" w:eastAsia="es-MX"/>
              </w:rPr>
            </w:pPr>
          </w:p>
        </w:tc>
        <w:tc>
          <w:tcPr>
            <w:tcW w:w="4314" w:type="dxa"/>
            <w:tcBorders>
              <w:top w:val="nil"/>
              <w:left w:val="nil"/>
              <w:bottom w:val="nil"/>
              <w:right w:val="nil"/>
            </w:tcBorders>
            <w:shd w:val="clear" w:color="auto" w:fill="auto"/>
            <w:vAlign w:val="center"/>
            <w:hideMark/>
          </w:tcPr>
          <w:p w14:paraId="6EDB0D89" w14:textId="77777777" w:rsidR="00CC6713" w:rsidRPr="005306F0" w:rsidRDefault="00CC6713" w:rsidP="001E7505">
            <w:pPr>
              <w:jc w:val="both"/>
              <w:rPr>
                <w:rFonts w:ascii="Arial" w:eastAsia="Times New Roman" w:hAnsi="Arial" w:cs="Arial"/>
                <w:sz w:val="14"/>
                <w:szCs w:val="14"/>
                <w:lang w:val="es-MX" w:eastAsia="es-MX"/>
              </w:rPr>
            </w:pPr>
          </w:p>
        </w:tc>
        <w:tc>
          <w:tcPr>
            <w:tcW w:w="829" w:type="dxa"/>
            <w:tcBorders>
              <w:top w:val="nil"/>
              <w:left w:val="nil"/>
              <w:bottom w:val="nil"/>
              <w:right w:val="nil"/>
            </w:tcBorders>
            <w:shd w:val="clear" w:color="auto" w:fill="auto"/>
            <w:noWrap/>
            <w:vAlign w:val="bottom"/>
            <w:hideMark/>
          </w:tcPr>
          <w:p w14:paraId="64A32ADE" w14:textId="77777777" w:rsidR="00CC6713" w:rsidRPr="005306F0" w:rsidRDefault="00CC6713" w:rsidP="001E7505">
            <w:pPr>
              <w:jc w:val="center"/>
              <w:rPr>
                <w:rFonts w:ascii="Arial" w:eastAsia="Times New Roman" w:hAnsi="Arial" w:cs="Arial"/>
                <w:sz w:val="14"/>
                <w:szCs w:val="14"/>
                <w:lang w:val="es-MX" w:eastAsia="es-MX"/>
              </w:rPr>
            </w:pPr>
          </w:p>
        </w:tc>
        <w:tc>
          <w:tcPr>
            <w:tcW w:w="996" w:type="dxa"/>
            <w:tcBorders>
              <w:top w:val="nil"/>
              <w:left w:val="nil"/>
              <w:bottom w:val="nil"/>
              <w:right w:val="nil"/>
            </w:tcBorders>
            <w:shd w:val="clear" w:color="auto" w:fill="auto"/>
            <w:noWrap/>
            <w:vAlign w:val="bottom"/>
            <w:hideMark/>
          </w:tcPr>
          <w:p w14:paraId="62B06847"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IVA</w:t>
            </w:r>
          </w:p>
        </w:tc>
        <w:tc>
          <w:tcPr>
            <w:tcW w:w="1500" w:type="dxa"/>
            <w:tcBorders>
              <w:top w:val="nil"/>
              <w:left w:val="nil"/>
              <w:bottom w:val="nil"/>
              <w:right w:val="nil"/>
            </w:tcBorders>
            <w:shd w:val="clear" w:color="auto" w:fill="auto"/>
            <w:noWrap/>
            <w:vAlign w:val="bottom"/>
            <w:hideMark/>
          </w:tcPr>
          <w:p w14:paraId="249D5FA2"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16%</w:t>
            </w:r>
          </w:p>
        </w:tc>
        <w:tc>
          <w:tcPr>
            <w:tcW w:w="1500" w:type="dxa"/>
            <w:tcBorders>
              <w:top w:val="nil"/>
              <w:left w:val="nil"/>
              <w:bottom w:val="nil"/>
              <w:right w:val="nil"/>
            </w:tcBorders>
            <w:shd w:val="clear" w:color="auto" w:fill="auto"/>
            <w:noWrap/>
            <w:vAlign w:val="bottom"/>
            <w:hideMark/>
          </w:tcPr>
          <w:p w14:paraId="446A9CA6"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51,200.00 </w:t>
            </w:r>
          </w:p>
        </w:tc>
      </w:tr>
      <w:tr w:rsidR="00CC6713" w:rsidRPr="005306F0" w14:paraId="57F1FDF2" w14:textId="77777777" w:rsidTr="001E7505">
        <w:trPr>
          <w:trHeight w:val="255"/>
          <w:jc w:val="center"/>
        </w:trPr>
        <w:tc>
          <w:tcPr>
            <w:tcW w:w="1058" w:type="dxa"/>
            <w:tcBorders>
              <w:top w:val="nil"/>
              <w:left w:val="nil"/>
              <w:bottom w:val="nil"/>
              <w:right w:val="nil"/>
            </w:tcBorders>
            <w:shd w:val="clear" w:color="auto" w:fill="auto"/>
            <w:noWrap/>
            <w:vAlign w:val="center"/>
            <w:hideMark/>
          </w:tcPr>
          <w:p w14:paraId="609CDE1F" w14:textId="77777777" w:rsidR="00CC6713" w:rsidRPr="005306F0" w:rsidRDefault="00CC6713" w:rsidP="001E7505">
            <w:pPr>
              <w:jc w:val="center"/>
              <w:rPr>
                <w:rFonts w:ascii="Arial" w:eastAsia="Times New Roman" w:hAnsi="Arial" w:cs="Arial"/>
                <w:sz w:val="14"/>
                <w:szCs w:val="14"/>
                <w:lang w:val="es-MX" w:eastAsia="es-MX"/>
              </w:rPr>
            </w:pPr>
          </w:p>
        </w:tc>
        <w:tc>
          <w:tcPr>
            <w:tcW w:w="4314" w:type="dxa"/>
            <w:tcBorders>
              <w:top w:val="nil"/>
              <w:left w:val="nil"/>
              <w:bottom w:val="nil"/>
              <w:right w:val="nil"/>
            </w:tcBorders>
            <w:shd w:val="clear" w:color="auto" w:fill="auto"/>
            <w:vAlign w:val="center"/>
            <w:hideMark/>
          </w:tcPr>
          <w:p w14:paraId="7D0242FE" w14:textId="77777777" w:rsidR="00CC6713" w:rsidRPr="005306F0" w:rsidRDefault="00CC6713" w:rsidP="001E7505">
            <w:pPr>
              <w:jc w:val="both"/>
              <w:rPr>
                <w:rFonts w:ascii="Arial" w:eastAsia="Times New Roman" w:hAnsi="Arial" w:cs="Arial"/>
                <w:sz w:val="14"/>
                <w:szCs w:val="14"/>
                <w:lang w:val="es-MX" w:eastAsia="es-MX"/>
              </w:rPr>
            </w:pPr>
          </w:p>
        </w:tc>
        <w:tc>
          <w:tcPr>
            <w:tcW w:w="829" w:type="dxa"/>
            <w:tcBorders>
              <w:top w:val="nil"/>
              <w:left w:val="nil"/>
              <w:bottom w:val="nil"/>
              <w:right w:val="nil"/>
            </w:tcBorders>
            <w:shd w:val="clear" w:color="auto" w:fill="auto"/>
            <w:noWrap/>
            <w:vAlign w:val="bottom"/>
            <w:hideMark/>
          </w:tcPr>
          <w:p w14:paraId="5AD11484" w14:textId="77777777" w:rsidR="00CC6713" w:rsidRPr="005306F0" w:rsidRDefault="00CC6713" w:rsidP="001E7505">
            <w:pPr>
              <w:jc w:val="center"/>
              <w:rPr>
                <w:rFonts w:ascii="Arial" w:eastAsia="Times New Roman" w:hAnsi="Arial" w:cs="Arial"/>
                <w:sz w:val="14"/>
                <w:szCs w:val="14"/>
                <w:lang w:val="es-MX" w:eastAsia="es-MX"/>
              </w:rPr>
            </w:pPr>
          </w:p>
        </w:tc>
        <w:tc>
          <w:tcPr>
            <w:tcW w:w="996" w:type="dxa"/>
            <w:tcBorders>
              <w:top w:val="nil"/>
              <w:left w:val="nil"/>
              <w:bottom w:val="nil"/>
              <w:right w:val="nil"/>
            </w:tcBorders>
            <w:shd w:val="clear" w:color="auto" w:fill="auto"/>
            <w:noWrap/>
            <w:vAlign w:val="bottom"/>
            <w:hideMark/>
          </w:tcPr>
          <w:p w14:paraId="220CEABD"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TOTAL =</w:t>
            </w:r>
          </w:p>
        </w:tc>
        <w:tc>
          <w:tcPr>
            <w:tcW w:w="1500" w:type="dxa"/>
            <w:tcBorders>
              <w:top w:val="nil"/>
              <w:left w:val="nil"/>
              <w:bottom w:val="nil"/>
              <w:right w:val="nil"/>
            </w:tcBorders>
            <w:shd w:val="clear" w:color="auto" w:fill="auto"/>
            <w:noWrap/>
            <w:vAlign w:val="bottom"/>
            <w:hideMark/>
          </w:tcPr>
          <w:p w14:paraId="649625E1" w14:textId="77777777" w:rsidR="00CC6713" w:rsidRPr="005306F0" w:rsidRDefault="00CC6713" w:rsidP="001E7505">
            <w:pPr>
              <w:jc w:val="center"/>
              <w:rPr>
                <w:rFonts w:ascii="Arial" w:eastAsia="Times New Roman" w:hAnsi="Arial" w:cs="Arial"/>
                <w:sz w:val="14"/>
                <w:szCs w:val="14"/>
                <w:lang w:val="es-MX" w:eastAsia="es-MX"/>
              </w:rPr>
            </w:pPr>
          </w:p>
        </w:tc>
        <w:tc>
          <w:tcPr>
            <w:tcW w:w="1500" w:type="dxa"/>
            <w:tcBorders>
              <w:top w:val="single" w:sz="4" w:space="0" w:color="auto"/>
              <w:left w:val="nil"/>
              <w:bottom w:val="nil"/>
              <w:right w:val="nil"/>
            </w:tcBorders>
            <w:shd w:val="clear" w:color="auto" w:fill="auto"/>
            <w:noWrap/>
            <w:vAlign w:val="bottom"/>
            <w:hideMark/>
          </w:tcPr>
          <w:p w14:paraId="6F38250B"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b/>
                <w:bCs/>
                <w:sz w:val="14"/>
                <w:szCs w:val="14"/>
                <w:lang w:val="es-MX" w:eastAsia="es-MX"/>
              </w:rPr>
              <w:t xml:space="preserve">   $ 371.200.00</w:t>
            </w:r>
          </w:p>
        </w:tc>
      </w:tr>
      <w:tr w:rsidR="00CC6713" w:rsidRPr="005306F0" w14:paraId="3E3D5D8D" w14:textId="77777777" w:rsidTr="001E7505">
        <w:trPr>
          <w:trHeight w:val="255"/>
          <w:jc w:val="center"/>
        </w:trPr>
        <w:tc>
          <w:tcPr>
            <w:tcW w:w="1058" w:type="dxa"/>
            <w:tcBorders>
              <w:top w:val="nil"/>
              <w:left w:val="nil"/>
              <w:bottom w:val="nil"/>
              <w:right w:val="nil"/>
            </w:tcBorders>
            <w:shd w:val="clear" w:color="auto" w:fill="auto"/>
            <w:noWrap/>
            <w:vAlign w:val="center"/>
          </w:tcPr>
          <w:p w14:paraId="79A81CEE" w14:textId="77777777" w:rsidR="00CC6713" w:rsidRPr="005306F0" w:rsidRDefault="00CC6713" w:rsidP="001E7505">
            <w:pPr>
              <w:jc w:val="center"/>
              <w:rPr>
                <w:rFonts w:ascii="Arial" w:eastAsia="Times New Roman" w:hAnsi="Arial" w:cs="Arial"/>
                <w:sz w:val="14"/>
                <w:szCs w:val="14"/>
                <w:lang w:val="es-MX" w:eastAsia="es-MX"/>
              </w:rPr>
            </w:pPr>
          </w:p>
        </w:tc>
        <w:tc>
          <w:tcPr>
            <w:tcW w:w="4314" w:type="dxa"/>
            <w:tcBorders>
              <w:top w:val="nil"/>
              <w:left w:val="nil"/>
              <w:bottom w:val="nil"/>
              <w:right w:val="nil"/>
            </w:tcBorders>
            <w:shd w:val="clear" w:color="auto" w:fill="auto"/>
            <w:vAlign w:val="center"/>
          </w:tcPr>
          <w:p w14:paraId="416AC581" w14:textId="77777777" w:rsidR="00CC6713" w:rsidRPr="005306F0" w:rsidRDefault="00CC6713" w:rsidP="001E7505">
            <w:pPr>
              <w:jc w:val="both"/>
              <w:rPr>
                <w:rFonts w:ascii="Arial" w:eastAsia="Times New Roman" w:hAnsi="Arial" w:cs="Arial"/>
                <w:sz w:val="14"/>
                <w:szCs w:val="14"/>
                <w:lang w:val="es-MX" w:eastAsia="es-MX"/>
              </w:rPr>
            </w:pPr>
          </w:p>
        </w:tc>
        <w:tc>
          <w:tcPr>
            <w:tcW w:w="829" w:type="dxa"/>
            <w:tcBorders>
              <w:top w:val="nil"/>
              <w:left w:val="nil"/>
              <w:bottom w:val="nil"/>
              <w:right w:val="nil"/>
            </w:tcBorders>
            <w:shd w:val="clear" w:color="auto" w:fill="auto"/>
            <w:noWrap/>
            <w:vAlign w:val="bottom"/>
          </w:tcPr>
          <w:p w14:paraId="3827C732" w14:textId="77777777" w:rsidR="00CC6713" w:rsidRPr="005306F0" w:rsidRDefault="00CC6713" w:rsidP="001E7505">
            <w:pPr>
              <w:jc w:val="center"/>
              <w:rPr>
                <w:rFonts w:ascii="Arial" w:eastAsia="Times New Roman" w:hAnsi="Arial" w:cs="Arial"/>
                <w:sz w:val="14"/>
                <w:szCs w:val="14"/>
                <w:lang w:val="es-MX" w:eastAsia="es-MX"/>
              </w:rPr>
            </w:pPr>
          </w:p>
        </w:tc>
        <w:tc>
          <w:tcPr>
            <w:tcW w:w="996" w:type="dxa"/>
            <w:tcBorders>
              <w:top w:val="nil"/>
              <w:left w:val="nil"/>
              <w:bottom w:val="nil"/>
              <w:right w:val="nil"/>
            </w:tcBorders>
            <w:shd w:val="clear" w:color="auto" w:fill="auto"/>
            <w:noWrap/>
            <w:vAlign w:val="bottom"/>
          </w:tcPr>
          <w:p w14:paraId="79C622FA" w14:textId="77777777" w:rsidR="00CC6713" w:rsidRPr="005306F0" w:rsidRDefault="00CC6713" w:rsidP="001E7505">
            <w:pPr>
              <w:jc w:val="center"/>
              <w:rPr>
                <w:rFonts w:ascii="Arial" w:eastAsia="Times New Roman" w:hAnsi="Arial" w:cs="Arial"/>
                <w:sz w:val="14"/>
                <w:szCs w:val="14"/>
                <w:lang w:val="es-MX" w:eastAsia="es-MX"/>
              </w:rPr>
            </w:pPr>
          </w:p>
          <w:p w14:paraId="6911A121" w14:textId="77777777" w:rsidR="00CC6713" w:rsidRPr="005306F0" w:rsidRDefault="00CC6713" w:rsidP="001E7505">
            <w:pPr>
              <w:jc w:val="center"/>
              <w:rPr>
                <w:rFonts w:ascii="Arial" w:eastAsia="Times New Roman" w:hAnsi="Arial" w:cs="Arial"/>
                <w:sz w:val="14"/>
                <w:szCs w:val="14"/>
                <w:lang w:val="es-MX" w:eastAsia="es-MX"/>
              </w:rPr>
            </w:pPr>
          </w:p>
        </w:tc>
        <w:tc>
          <w:tcPr>
            <w:tcW w:w="1500" w:type="dxa"/>
            <w:tcBorders>
              <w:top w:val="nil"/>
              <w:left w:val="nil"/>
              <w:bottom w:val="nil"/>
              <w:right w:val="nil"/>
            </w:tcBorders>
            <w:shd w:val="clear" w:color="auto" w:fill="auto"/>
            <w:noWrap/>
            <w:vAlign w:val="bottom"/>
          </w:tcPr>
          <w:p w14:paraId="645F5244" w14:textId="77777777" w:rsidR="00CC6713" w:rsidRPr="005306F0" w:rsidRDefault="00CC6713" w:rsidP="001E7505">
            <w:pPr>
              <w:jc w:val="center"/>
              <w:rPr>
                <w:rFonts w:ascii="Arial" w:eastAsia="Times New Roman" w:hAnsi="Arial" w:cs="Arial"/>
                <w:sz w:val="14"/>
                <w:szCs w:val="14"/>
                <w:lang w:val="es-MX" w:eastAsia="es-MX"/>
              </w:rPr>
            </w:pPr>
          </w:p>
        </w:tc>
        <w:tc>
          <w:tcPr>
            <w:tcW w:w="1500" w:type="dxa"/>
            <w:tcBorders>
              <w:top w:val="nil"/>
              <w:left w:val="nil"/>
              <w:bottom w:val="nil"/>
              <w:right w:val="nil"/>
            </w:tcBorders>
            <w:shd w:val="clear" w:color="auto" w:fill="auto"/>
            <w:noWrap/>
            <w:vAlign w:val="bottom"/>
          </w:tcPr>
          <w:p w14:paraId="37E3EE65" w14:textId="77777777" w:rsidR="00CC6713" w:rsidRPr="005306F0" w:rsidRDefault="00CC6713" w:rsidP="001E7505">
            <w:pPr>
              <w:jc w:val="center"/>
              <w:rPr>
                <w:rFonts w:ascii="Arial" w:eastAsia="Times New Roman" w:hAnsi="Arial" w:cs="Arial"/>
                <w:sz w:val="14"/>
                <w:szCs w:val="14"/>
                <w:lang w:val="es-MX" w:eastAsia="es-MX"/>
              </w:rPr>
            </w:pPr>
          </w:p>
        </w:tc>
      </w:tr>
      <w:tr w:rsidR="00CC6713" w:rsidRPr="005306F0" w14:paraId="1929B0C5" w14:textId="77777777" w:rsidTr="001E7505">
        <w:trPr>
          <w:trHeight w:val="705"/>
          <w:jc w:val="center"/>
        </w:trPr>
        <w:tc>
          <w:tcPr>
            <w:tcW w:w="1058" w:type="dxa"/>
            <w:tcBorders>
              <w:top w:val="single" w:sz="4" w:space="0" w:color="auto"/>
              <w:left w:val="single" w:sz="4" w:space="0" w:color="auto"/>
              <w:bottom w:val="single" w:sz="4" w:space="0" w:color="auto"/>
              <w:right w:val="single" w:sz="4" w:space="0" w:color="auto"/>
            </w:tcBorders>
            <w:shd w:val="clear" w:color="000000" w:fill="99CCFF"/>
            <w:hideMark/>
          </w:tcPr>
          <w:p w14:paraId="10161046" w14:textId="3525187D"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Clave          o              No.</w:t>
            </w:r>
          </w:p>
        </w:tc>
        <w:tc>
          <w:tcPr>
            <w:tcW w:w="4314" w:type="dxa"/>
            <w:tcBorders>
              <w:top w:val="single" w:sz="4" w:space="0" w:color="auto"/>
              <w:left w:val="nil"/>
              <w:bottom w:val="single" w:sz="4" w:space="0" w:color="auto"/>
              <w:right w:val="single" w:sz="4" w:space="0" w:color="auto"/>
            </w:tcBorders>
            <w:shd w:val="clear" w:color="000000" w:fill="99CCFF"/>
            <w:hideMark/>
          </w:tcPr>
          <w:p w14:paraId="3EA7F869"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Conceptos de Trabajo</w:t>
            </w:r>
          </w:p>
        </w:tc>
        <w:tc>
          <w:tcPr>
            <w:tcW w:w="829" w:type="dxa"/>
            <w:tcBorders>
              <w:top w:val="single" w:sz="4" w:space="0" w:color="auto"/>
              <w:left w:val="nil"/>
              <w:bottom w:val="single" w:sz="4" w:space="0" w:color="auto"/>
              <w:right w:val="single" w:sz="4" w:space="0" w:color="auto"/>
            </w:tcBorders>
            <w:shd w:val="clear" w:color="000000" w:fill="99CCFF"/>
            <w:hideMark/>
          </w:tcPr>
          <w:p w14:paraId="6ED78C47"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Unidad          de            Medida</w:t>
            </w:r>
          </w:p>
        </w:tc>
        <w:tc>
          <w:tcPr>
            <w:tcW w:w="996" w:type="dxa"/>
            <w:tcBorders>
              <w:top w:val="single" w:sz="4" w:space="0" w:color="auto"/>
              <w:left w:val="nil"/>
              <w:bottom w:val="single" w:sz="4" w:space="0" w:color="auto"/>
              <w:right w:val="single" w:sz="4" w:space="0" w:color="auto"/>
            </w:tcBorders>
            <w:shd w:val="clear" w:color="000000" w:fill="99CCFF"/>
            <w:hideMark/>
          </w:tcPr>
          <w:p w14:paraId="0EFF3491" w14:textId="5DFF1B5C"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Cantidad                   o Volumen</w:t>
            </w:r>
          </w:p>
        </w:tc>
        <w:tc>
          <w:tcPr>
            <w:tcW w:w="1500" w:type="dxa"/>
            <w:tcBorders>
              <w:top w:val="single" w:sz="4" w:space="0" w:color="auto"/>
              <w:left w:val="nil"/>
              <w:bottom w:val="single" w:sz="4" w:space="0" w:color="auto"/>
              <w:right w:val="single" w:sz="4" w:space="0" w:color="auto"/>
            </w:tcBorders>
            <w:shd w:val="clear" w:color="000000" w:fill="99CCFF"/>
            <w:hideMark/>
          </w:tcPr>
          <w:p w14:paraId="102502E7"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Precios Costo Directo</w:t>
            </w:r>
            <w:r w:rsidRPr="005306F0">
              <w:rPr>
                <w:rFonts w:ascii="Arial" w:eastAsia="Times New Roman" w:hAnsi="Arial" w:cs="Arial"/>
                <w:b/>
                <w:bCs/>
                <w:sz w:val="14"/>
                <w:szCs w:val="14"/>
                <w:lang w:val="es-MX" w:eastAsia="es-MX"/>
              </w:rPr>
              <w:br/>
            </w:r>
          </w:p>
        </w:tc>
        <w:tc>
          <w:tcPr>
            <w:tcW w:w="1500" w:type="dxa"/>
            <w:tcBorders>
              <w:top w:val="single" w:sz="4" w:space="0" w:color="auto"/>
              <w:left w:val="nil"/>
              <w:bottom w:val="single" w:sz="4" w:space="0" w:color="auto"/>
              <w:right w:val="single" w:sz="4" w:space="0" w:color="auto"/>
            </w:tcBorders>
            <w:shd w:val="clear" w:color="000000" w:fill="99CCFF"/>
            <w:hideMark/>
          </w:tcPr>
          <w:p w14:paraId="7E6238CB"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 xml:space="preserve">Importe </w:t>
            </w:r>
            <w:r w:rsidRPr="005306F0">
              <w:rPr>
                <w:rFonts w:ascii="Arial" w:eastAsia="Times New Roman" w:hAnsi="Arial" w:cs="Arial"/>
                <w:b/>
                <w:bCs/>
                <w:sz w:val="14"/>
                <w:szCs w:val="14"/>
                <w:lang w:val="es-MX" w:eastAsia="es-MX"/>
              </w:rPr>
              <w:br/>
            </w:r>
          </w:p>
        </w:tc>
      </w:tr>
      <w:tr w:rsidR="00CC6713" w:rsidRPr="005306F0" w14:paraId="3BA0167D" w14:textId="77777777" w:rsidTr="001E7505">
        <w:trPr>
          <w:trHeight w:val="90"/>
          <w:jc w:val="center"/>
        </w:trPr>
        <w:tc>
          <w:tcPr>
            <w:tcW w:w="1058" w:type="dxa"/>
            <w:tcBorders>
              <w:top w:val="nil"/>
              <w:left w:val="nil"/>
              <w:bottom w:val="nil"/>
              <w:right w:val="nil"/>
            </w:tcBorders>
            <w:shd w:val="clear" w:color="auto" w:fill="auto"/>
            <w:hideMark/>
          </w:tcPr>
          <w:p w14:paraId="6F6F3421"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 </w:t>
            </w:r>
          </w:p>
        </w:tc>
        <w:tc>
          <w:tcPr>
            <w:tcW w:w="4314" w:type="dxa"/>
            <w:tcBorders>
              <w:top w:val="nil"/>
              <w:left w:val="nil"/>
              <w:bottom w:val="nil"/>
              <w:right w:val="nil"/>
            </w:tcBorders>
            <w:shd w:val="clear" w:color="auto" w:fill="auto"/>
            <w:hideMark/>
          </w:tcPr>
          <w:p w14:paraId="182FC988"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 </w:t>
            </w:r>
          </w:p>
        </w:tc>
        <w:tc>
          <w:tcPr>
            <w:tcW w:w="829" w:type="dxa"/>
            <w:tcBorders>
              <w:top w:val="nil"/>
              <w:left w:val="nil"/>
              <w:bottom w:val="nil"/>
              <w:right w:val="nil"/>
            </w:tcBorders>
            <w:shd w:val="clear" w:color="auto" w:fill="auto"/>
            <w:hideMark/>
          </w:tcPr>
          <w:p w14:paraId="7C531D7A"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 </w:t>
            </w:r>
          </w:p>
        </w:tc>
        <w:tc>
          <w:tcPr>
            <w:tcW w:w="996" w:type="dxa"/>
            <w:tcBorders>
              <w:top w:val="nil"/>
              <w:left w:val="nil"/>
              <w:bottom w:val="nil"/>
              <w:right w:val="nil"/>
            </w:tcBorders>
            <w:shd w:val="clear" w:color="auto" w:fill="auto"/>
            <w:hideMark/>
          </w:tcPr>
          <w:p w14:paraId="1B9EBE91"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 </w:t>
            </w:r>
          </w:p>
        </w:tc>
        <w:tc>
          <w:tcPr>
            <w:tcW w:w="3000" w:type="dxa"/>
            <w:gridSpan w:val="2"/>
            <w:tcBorders>
              <w:top w:val="nil"/>
              <w:left w:val="nil"/>
              <w:bottom w:val="nil"/>
              <w:right w:val="nil"/>
            </w:tcBorders>
            <w:shd w:val="clear" w:color="auto" w:fill="auto"/>
            <w:hideMark/>
          </w:tcPr>
          <w:p w14:paraId="34019439"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noProof/>
                <w:sz w:val="14"/>
                <w:szCs w:val="14"/>
                <w:lang w:val="es-MX" w:eastAsia="es-MX"/>
              </w:rPr>
              <mc:AlternateContent>
                <mc:Choice Requires="wps">
                  <w:drawing>
                    <wp:anchor distT="0" distB="0" distL="114300" distR="114300" simplePos="0" relativeHeight="251660800" behindDoc="0" locked="0" layoutInCell="1" allowOverlap="1" wp14:anchorId="109D874C" wp14:editId="065C192C">
                      <wp:simplePos x="0" y="0"/>
                      <wp:positionH relativeFrom="column">
                        <wp:posOffset>857250</wp:posOffset>
                      </wp:positionH>
                      <wp:positionV relativeFrom="paragraph">
                        <wp:posOffset>0</wp:posOffset>
                      </wp:positionV>
                      <wp:extent cx="19050" cy="9525"/>
                      <wp:effectExtent l="0" t="0" r="19050" b="28575"/>
                      <wp:wrapNone/>
                      <wp:docPr id="36"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w14:anchorId="0583AFEC" id="Oval 1" o:spid="_x0000_s1026" style="position:absolute;margin-left:67.5pt;margin-top:0;width:1.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" filled="f"/>
                  </w:pict>
                </mc:Fallback>
              </mc:AlternateContent>
            </w:r>
          </w:p>
        </w:tc>
      </w:tr>
      <w:tr w:rsidR="00CC6713" w:rsidRPr="005306F0" w14:paraId="34927661" w14:textId="77777777" w:rsidTr="001E7505">
        <w:trPr>
          <w:trHeight w:val="90"/>
          <w:jc w:val="center"/>
        </w:trPr>
        <w:tc>
          <w:tcPr>
            <w:tcW w:w="1058" w:type="dxa"/>
            <w:tcBorders>
              <w:top w:val="double" w:sz="6" w:space="0" w:color="auto"/>
              <w:left w:val="double" w:sz="6" w:space="0" w:color="auto"/>
              <w:bottom w:val="single" w:sz="4" w:space="0" w:color="auto"/>
              <w:right w:val="nil"/>
            </w:tcBorders>
            <w:shd w:val="clear" w:color="auto" w:fill="auto"/>
            <w:hideMark/>
          </w:tcPr>
          <w:p w14:paraId="078B93B4"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 </w:t>
            </w:r>
          </w:p>
        </w:tc>
        <w:tc>
          <w:tcPr>
            <w:tcW w:w="4314" w:type="dxa"/>
            <w:tcBorders>
              <w:top w:val="double" w:sz="6" w:space="0" w:color="auto"/>
              <w:left w:val="nil"/>
              <w:bottom w:val="single" w:sz="4" w:space="0" w:color="auto"/>
              <w:right w:val="nil"/>
            </w:tcBorders>
            <w:shd w:val="clear" w:color="auto" w:fill="auto"/>
            <w:hideMark/>
          </w:tcPr>
          <w:p w14:paraId="10AE0F26"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 </w:t>
            </w:r>
          </w:p>
        </w:tc>
        <w:tc>
          <w:tcPr>
            <w:tcW w:w="829" w:type="dxa"/>
            <w:tcBorders>
              <w:top w:val="double" w:sz="6" w:space="0" w:color="auto"/>
              <w:left w:val="nil"/>
              <w:bottom w:val="single" w:sz="4" w:space="0" w:color="auto"/>
              <w:right w:val="nil"/>
            </w:tcBorders>
            <w:shd w:val="clear" w:color="auto" w:fill="auto"/>
            <w:hideMark/>
          </w:tcPr>
          <w:p w14:paraId="0087E579"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 </w:t>
            </w:r>
          </w:p>
        </w:tc>
        <w:tc>
          <w:tcPr>
            <w:tcW w:w="996" w:type="dxa"/>
            <w:tcBorders>
              <w:top w:val="double" w:sz="6" w:space="0" w:color="auto"/>
              <w:left w:val="nil"/>
              <w:bottom w:val="single" w:sz="4" w:space="0" w:color="auto"/>
              <w:right w:val="nil"/>
            </w:tcBorders>
            <w:shd w:val="clear" w:color="auto" w:fill="auto"/>
            <w:hideMark/>
          </w:tcPr>
          <w:p w14:paraId="787AFD10"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 </w:t>
            </w:r>
          </w:p>
        </w:tc>
        <w:tc>
          <w:tcPr>
            <w:tcW w:w="1500" w:type="dxa"/>
            <w:tcBorders>
              <w:top w:val="double" w:sz="6" w:space="0" w:color="auto"/>
              <w:left w:val="nil"/>
              <w:bottom w:val="single" w:sz="4" w:space="0" w:color="auto"/>
              <w:right w:val="nil"/>
            </w:tcBorders>
            <w:shd w:val="clear" w:color="auto" w:fill="auto"/>
            <w:hideMark/>
          </w:tcPr>
          <w:p w14:paraId="214B522A"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 </w:t>
            </w:r>
          </w:p>
        </w:tc>
        <w:tc>
          <w:tcPr>
            <w:tcW w:w="1500" w:type="dxa"/>
            <w:tcBorders>
              <w:top w:val="double" w:sz="6" w:space="0" w:color="auto"/>
              <w:left w:val="nil"/>
              <w:bottom w:val="single" w:sz="4" w:space="0" w:color="auto"/>
              <w:right w:val="double" w:sz="6" w:space="0" w:color="auto"/>
            </w:tcBorders>
            <w:shd w:val="clear" w:color="auto" w:fill="auto"/>
            <w:hideMark/>
          </w:tcPr>
          <w:p w14:paraId="619BE44E" w14:textId="77777777" w:rsidR="00CC6713" w:rsidRPr="005306F0" w:rsidRDefault="00CC6713" w:rsidP="001E7505">
            <w:pPr>
              <w:jc w:val="center"/>
              <w:rPr>
                <w:rFonts w:ascii="Arial" w:eastAsia="Times New Roman" w:hAnsi="Arial" w:cs="Arial"/>
                <w:b/>
                <w:bCs/>
                <w:sz w:val="14"/>
                <w:szCs w:val="14"/>
                <w:lang w:val="es-MX" w:eastAsia="es-MX"/>
              </w:rPr>
            </w:pPr>
            <w:r w:rsidRPr="005306F0">
              <w:rPr>
                <w:rFonts w:ascii="Arial" w:eastAsia="Times New Roman" w:hAnsi="Arial" w:cs="Arial"/>
                <w:b/>
                <w:bCs/>
                <w:sz w:val="14"/>
                <w:szCs w:val="14"/>
                <w:lang w:val="es-MX" w:eastAsia="es-MX"/>
              </w:rPr>
              <w:t> </w:t>
            </w:r>
          </w:p>
        </w:tc>
      </w:tr>
      <w:tr w:rsidR="00CC6713" w:rsidRPr="005306F0" w14:paraId="58954876" w14:textId="77777777" w:rsidTr="005306F0">
        <w:trPr>
          <w:trHeight w:val="918"/>
          <w:jc w:val="center"/>
        </w:trPr>
        <w:tc>
          <w:tcPr>
            <w:tcW w:w="1058" w:type="dxa"/>
            <w:tcBorders>
              <w:top w:val="nil"/>
              <w:left w:val="double" w:sz="6" w:space="0" w:color="auto"/>
              <w:bottom w:val="single" w:sz="4" w:space="0" w:color="auto"/>
              <w:right w:val="single" w:sz="4" w:space="0" w:color="auto"/>
            </w:tcBorders>
            <w:shd w:val="clear" w:color="auto" w:fill="auto"/>
            <w:vAlign w:val="center"/>
            <w:hideMark/>
          </w:tcPr>
          <w:p w14:paraId="71D42C3F"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1</w:t>
            </w:r>
          </w:p>
        </w:tc>
        <w:tc>
          <w:tcPr>
            <w:tcW w:w="4314" w:type="dxa"/>
            <w:tcBorders>
              <w:top w:val="nil"/>
              <w:left w:val="double" w:sz="6" w:space="0" w:color="auto"/>
              <w:bottom w:val="single" w:sz="4" w:space="0" w:color="auto"/>
              <w:right w:val="single" w:sz="4" w:space="0" w:color="auto"/>
            </w:tcBorders>
            <w:shd w:val="clear" w:color="auto" w:fill="auto"/>
            <w:vAlign w:val="center"/>
            <w:hideMark/>
          </w:tcPr>
          <w:p w14:paraId="73B251E3" w14:textId="77777777" w:rsidR="00CC6713" w:rsidRPr="005306F0" w:rsidRDefault="00CC6713" w:rsidP="001E7505">
            <w:pP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Pantalón corte sastre de montar, este  pantalón es confeccionado sobre medida a modo que el elemento tenga la mayor comodidad la tela de la que está confeccionado es en tricotina color azul y bolsas a los costados rectas o sesgadas con una franja azul plumbago a los lados de dicho pantalón</w:t>
            </w:r>
          </w:p>
        </w:tc>
        <w:tc>
          <w:tcPr>
            <w:tcW w:w="829" w:type="dxa"/>
            <w:tcBorders>
              <w:top w:val="nil"/>
              <w:left w:val="double" w:sz="6" w:space="0" w:color="auto"/>
              <w:bottom w:val="single" w:sz="4" w:space="0" w:color="auto"/>
              <w:right w:val="single" w:sz="4" w:space="0" w:color="auto"/>
            </w:tcBorders>
            <w:shd w:val="clear" w:color="auto" w:fill="auto"/>
            <w:vAlign w:val="center"/>
            <w:hideMark/>
          </w:tcPr>
          <w:p w14:paraId="1AFC6BFA"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PIEZA</w:t>
            </w:r>
          </w:p>
        </w:tc>
        <w:tc>
          <w:tcPr>
            <w:tcW w:w="996" w:type="dxa"/>
            <w:tcBorders>
              <w:top w:val="nil"/>
              <w:left w:val="double" w:sz="6" w:space="0" w:color="auto"/>
              <w:bottom w:val="single" w:sz="4" w:space="0" w:color="auto"/>
              <w:right w:val="single" w:sz="4" w:space="0" w:color="auto"/>
            </w:tcBorders>
            <w:shd w:val="clear" w:color="auto" w:fill="auto"/>
            <w:vAlign w:val="center"/>
            <w:hideMark/>
          </w:tcPr>
          <w:p w14:paraId="60C708B2"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8</w:t>
            </w:r>
          </w:p>
        </w:tc>
        <w:tc>
          <w:tcPr>
            <w:tcW w:w="1500" w:type="dxa"/>
            <w:tcBorders>
              <w:top w:val="nil"/>
              <w:left w:val="nil"/>
              <w:bottom w:val="single" w:sz="4" w:space="0" w:color="auto"/>
              <w:right w:val="double" w:sz="6" w:space="0" w:color="auto"/>
            </w:tcBorders>
            <w:shd w:val="clear" w:color="auto" w:fill="auto"/>
            <w:noWrap/>
            <w:vAlign w:val="center"/>
            <w:hideMark/>
          </w:tcPr>
          <w:p w14:paraId="4EA57B51"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1,550.00 </w:t>
            </w:r>
          </w:p>
        </w:tc>
        <w:tc>
          <w:tcPr>
            <w:tcW w:w="1500" w:type="dxa"/>
            <w:tcBorders>
              <w:top w:val="nil"/>
              <w:left w:val="single" w:sz="4" w:space="0" w:color="auto"/>
              <w:bottom w:val="single" w:sz="4" w:space="0" w:color="auto"/>
              <w:right w:val="double" w:sz="6" w:space="0" w:color="auto"/>
            </w:tcBorders>
            <w:shd w:val="clear" w:color="auto" w:fill="auto"/>
            <w:noWrap/>
            <w:vAlign w:val="center"/>
            <w:hideMark/>
          </w:tcPr>
          <w:p w14:paraId="3D78A66C"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12,400.00 </w:t>
            </w:r>
          </w:p>
        </w:tc>
      </w:tr>
      <w:tr w:rsidR="00CC6713" w:rsidRPr="005306F0" w14:paraId="2C2C75E7" w14:textId="77777777" w:rsidTr="005306F0">
        <w:trPr>
          <w:trHeight w:val="921"/>
          <w:jc w:val="center"/>
        </w:trPr>
        <w:tc>
          <w:tcPr>
            <w:tcW w:w="1058" w:type="dxa"/>
            <w:tcBorders>
              <w:top w:val="nil"/>
              <w:left w:val="double" w:sz="6" w:space="0" w:color="auto"/>
              <w:bottom w:val="single" w:sz="4" w:space="0" w:color="auto"/>
              <w:right w:val="single" w:sz="4" w:space="0" w:color="auto"/>
            </w:tcBorders>
            <w:shd w:val="clear" w:color="auto" w:fill="auto"/>
            <w:noWrap/>
            <w:vAlign w:val="center"/>
            <w:hideMark/>
          </w:tcPr>
          <w:p w14:paraId="7209BECA"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2</w:t>
            </w:r>
          </w:p>
        </w:tc>
        <w:tc>
          <w:tcPr>
            <w:tcW w:w="4314" w:type="dxa"/>
            <w:tcBorders>
              <w:top w:val="nil"/>
              <w:left w:val="double" w:sz="6" w:space="0" w:color="auto"/>
              <w:bottom w:val="single" w:sz="4" w:space="0" w:color="auto"/>
              <w:right w:val="single" w:sz="4" w:space="0" w:color="auto"/>
            </w:tcBorders>
            <w:shd w:val="clear" w:color="auto" w:fill="auto"/>
            <w:vAlign w:val="bottom"/>
            <w:hideMark/>
          </w:tcPr>
          <w:p w14:paraId="7AE9491C" w14:textId="77777777" w:rsidR="00CC6713" w:rsidRPr="005306F0" w:rsidRDefault="00CC6713" w:rsidP="001E7505">
            <w:pPr>
              <w:jc w:val="both"/>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Chaquetin tipo MacArthur corte sastre confeccionado sobre medida en tela tricotina color azul con dos bolsas al frente con solapa, botonadura plateada, también con charreteras para hombreras de gala o palas de gala, aletilla al frente almohadillas en hombros y bordados en laterales</w:t>
            </w:r>
          </w:p>
        </w:tc>
        <w:tc>
          <w:tcPr>
            <w:tcW w:w="829" w:type="dxa"/>
            <w:tcBorders>
              <w:top w:val="nil"/>
              <w:left w:val="double" w:sz="6" w:space="0" w:color="auto"/>
              <w:bottom w:val="single" w:sz="4" w:space="0" w:color="auto"/>
              <w:right w:val="single" w:sz="4" w:space="0" w:color="auto"/>
            </w:tcBorders>
            <w:shd w:val="clear" w:color="auto" w:fill="auto"/>
            <w:vAlign w:val="center"/>
            <w:hideMark/>
          </w:tcPr>
          <w:p w14:paraId="62A6AF94"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PIEZA</w:t>
            </w:r>
          </w:p>
        </w:tc>
        <w:tc>
          <w:tcPr>
            <w:tcW w:w="996" w:type="dxa"/>
            <w:tcBorders>
              <w:top w:val="nil"/>
              <w:left w:val="double" w:sz="6" w:space="0" w:color="auto"/>
              <w:bottom w:val="single" w:sz="4" w:space="0" w:color="auto"/>
              <w:right w:val="single" w:sz="4" w:space="0" w:color="auto"/>
            </w:tcBorders>
            <w:shd w:val="clear" w:color="auto" w:fill="auto"/>
            <w:vAlign w:val="center"/>
            <w:hideMark/>
          </w:tcPr>
          <w:p w14:paraId="2FAABD13"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8</w:t>
            </w:r>
          </w:p>
        </w:tc>
        <w:tc>
          <w:tcPr>
            <w:tcW w:w="1500" w:type="dxa"/>
            <w:tcBorders>
              <w:top w:val="nil"/>
              <w:left w:val="nil"/>
              <w:bottom w:val="single" w:sz="4" w:space="0" w:color="auto"/>
              <w:right w:val="double" w:sz="6" w:space="0" w:color="auto"/>
            </w:tcBorders>
            <w:shd w:val="clear" w:color="auto" w:fill="auto"/>
            <w:noWrap/>
            <w:vAlign w:val="center"/>
            <w:hideMark/>
          </w:tcPr>
          <w:p w14:paraId="4424427E"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2,500.00 </w:t>
            </w:r>
          </w:p>
        </w:tc>
        <w:tc>
          <w:tcPr>
            <w:tcW w:w="1500" w:type="dxa"/>
            <w:tcBorders>
              <w:top w:val="nil"/>
              <w:left w:val="single" w:sz="4" w:space="0" w:color="auto"/>
              <w:bottom w:val="single" w:sz="4" w:space="0" w:color="auto"/>
              <w:right w:val="double" w:sz="6" w:space="0" w:color="auto"/>
            </w:tcBorders>
            <w:shd w:val="clear" w:color="auto" w:fill="auto"/>
            <w:noWrap/>
            <w:vAlign w:val="center"/>
            <w:hideMark/>
          </w:tcPr>
          <w:p w14:paraId="3E17A547"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20,000.00 </w:t>
            </w:r>
          </w:p>
        </w:tc>
      </w:tr>
      <w:tr w:rsidR="00CC6713" w:rsidRPr="005306F0" w14:paraId="63A9C43C" w14:textId="77777777" w:rsidTr="005306F0">
        <w:trPr>
          <w:trHeight w:val="194"/>
          <w:jc w:val="center"/>
        </w:trPr>
        <w:tc>
          <w:tcPr>
            <w:tcW w:w="1058" w:type="dxa"/>
            <w:tcBorders>
              <w:top w:val="nil"/>
              <w:left w:val="double" w:sz="6" w:space="0" w:color="auto"/>
              <w:bottom w:val="single" w:sz="4" w:space="0" w:color="auto"/>
              <w:right w:val="single" w:sz="4" w:space="0" w:color="auto"/>
            </w:tcBorders>
            <w:shd w:val="clear" w:color="auto" w:fill="auto"/>
            <w:noWrap/>
            <w:vAlign w:val="center"/>
            <w:hideMark/>
          </w:tcPr>
          <w:p w14:paraId="40B3E1FB"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3</w:t>
            </w:r>
          </w:p>
        </w:tc>
        <w:tc>
          <w:tcPr>
            <w:tcW w:w="4314" w:type="dxa"/>
            <w:tcBorders>
              <w:top w:val="nil"/>
              <w:left w:val="double" w:sz="6" w:space="0" w:color="auto"/>
              <w:bottom w:val="single" w:sz="4" w:space="0" w:color="auto"/>
              <w:right w:val="single" w:sz="4" w:space="0" w:color="auto"/>
            </w:tcBorders>
            <w:shd w:val="clear" w:color="auto" w:fill="auto"/>
            <w:vAlign w:val="bottom"/>
            <w:hideMark/>
          </w:tcPr>
          <w:p w14:paraId="4FF12376" w14:textId="77777777" w:rsidR="00CC6713" w:rsidRPr="005306F0" w:rsidRDefault="00CC6713" w:rsidP="001E7505">
            <w:pPr>
              <w:jc w:val="both"/>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Camisas tipo sheriff blanca manga larga en tela tafetán ya bordada </w:t>
            </w:r>
          </w:p>
        </w:tc>
        <w:tc>
          <w:tcPr>
            <w:tcW w:w="829" w:type="dxa"/>
            <w:tcBorders>
              <w:top w:val="nil"/>
              <w:left w:val="double" w:sz="6" w:space="0" w:color="auto"/>
              <w:bottom w:val="single" w:sz="4" w:space="0" w:color="auto"/>
              <w:right w:val="single" w:sz="4" w:space="0" w:color="auto"/>
            </w:tcBorders>
            <w:shd w:val="clear" w:color="auto" w:fill="auto"/>
            <w:vAlign w:val="center"/>
            <w:hideMark/>
          </w:tcPr>
          <w:p w14:paraId="70EA586E"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PIEZA</w:t>
            </w:r>
          </w:p>
        </w:tc>
        <w:tc>
          <w:tcPr>
            <w:tcW w:w="996" w:type="dxa"/>
            <w:tcBorders>
              <w:top w:val="nil"/>
              <w:left w:val="double" w:sz="6" w:space="0" w:color="auto"/>
              <w:bottom w:val="single" w:sz="4" w:space="0" w:color="auto"/>
              <w:right w:val="single" w:sz="4" w:space="0" w:color="auto"/>
            </w:tcBorders>
            <w:shd w:val="clear" w:color="auto" w:fill="auto"/>
            <w:vAlign w:val="center"/>
            <w:hideMark/>
          </w:tcPr>
          <w:p w14:paraId="694F69BF"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8</w:t>
            </w:r>
          </w:p>
        </w:tc>
        <w:tc>
          <w:tcPr>
            <w:tcW w:w="1500" w:type="dxa"/>
            <w:tcBorders>
              <w:top w:val="nil"/>
              <w:left w:val="nil"/>
              <w:bottom w:val="single" w:sz="4" w:space="0" w:color="auto"/>
              <w:right w:val="double" w:sz="6" w:space="0" w:color="auto"/>
            </w:tcBorders>
            <w:shd w:val="clear" w:color="auto" w:fill="auto"/>
            <w:noWrap/>
            <w:vAlign w:val="center"/>
            <w:hideMark/>
          </w:tcPr>
          <w:p w14:paraId="2698B2E8"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450.00 </w:t>
            </w:r>
          </w:p>
        </w:tc>
        <w:tc>
          <w:tcPr>
            <w:tcW w:w="1500" w:type="dxa"/>
            <w:tcBorders>
              <w:top w:val="nil"/>
              <w:left w:val="single" w:sz="4" w:space="0" w:color="auto"/>
              <w:bottom w:val="single" w:sz="4" w:space="0" w:color="auto"/>
              <w:right w:val="double" w:sz="6" w:space="0" w:color="auto"/>
            </w:tcBorders>
            <w:shd w:val="clear" w:color="auto" w:fill="auto"/>
            <w:noWrap/>
            <w:vAlign w:val="center"/>
            <w:hideMark/>
          </w:tcPr>
          <w:p w14:paraId="4B14450C"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3,600.00 </w:t>
            </w:r>
          </w:p>
        </w:tc>
      </w:tr>
      <w:tr w:rsidR="00CC6713" w:rsidRPr="005306F0" w14:paraId="555FFEA7" w14:textId="77777777" w:rsidTr="005306F0">
        <w:trPr>
          <w:trHeight w:val="425"/>
          <w:jc w:val="center"/>
        </w:trPr>
        <w:tc>
          <w:tcPr>
            <w:tcW w:w="1058"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02DA1AB3"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4</w:t>
            </w:r>
          </w:p>
        </w:tc>
        <w:tc>
          <w:tcPr>
            <w:tcW w:w="4314" w:type="dxa"/>
            <w:tcBorders>
              <w:top w:val="single" w:sz="4" w:space="0" w:color="auto"/>
              <w:left w:val="double" w:sz="6" w:space="0" w:color="auto"/>
              <w:bottom w:val="single" w:sz="4" w:space="0" w:color="auto"/>
              <w:right w:val="single" w:sz="4" w:space="0" w:color="auto"/>
            </w:tcBorders>
            <w:shd w:val="clear" w:color="auto" w:fill="auto"/>
            <w:vAlign w:val="bottom"/>
            <w:hideMark/>
          </w:tcPr>
          <w:p w14:paraId="043F03E5" w14:textId="77777777" w:rsidR="00CC6713" w:rsidRPr="005306F0" w:rsidRDefault="00CC6713" w:rsidP="001E7505">
            <w:pPr>
              <w:jc w:val="both"/>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Bota tipo Federica fabricada en piel color negro terminada al alto brillo suela sintética anti derrapante, cuenta con herraje tipo espuela forro piel.</w:t>
            </w:r>
          </w:p>
        </w:tc>
        <w:tc>
          <w:tcPr>
            <w:tcW w:w="829"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0852AE2"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PIEZA</w:t>
            </w:r>
          </w:p>
        </w:tc>
        <w:tc>
          <w:tcPr>
            <w:tcW w:w="996"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FCADD89"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8</w:t>
            </w:r>
          </w:p>
        </w:tc>
        <w:tc>
          <w:tcPr>
            <w:tcW w:w="1500" w:type="dxa"/>
            <w:tcBorders>
              <w:top w:val="single" w:sz="4" w:space="0" w:color="auto"/>
              <w:left w:val="nil"/>
              <w:bottom w:val="single" w:sz="4" w:space="0" w:color="auto"/>
              <w:right w:val="double" w:sz="6" w:space="0" w:color="auto"/>
            </w:tcBorders>
            <w:shd w:val="clear" w:color="auto" w:fill="auto"/>
            <w:noWrap/>
            <w:vAlign w:val="center"/>
            <w:hideMark/>
          </w:tcPr>
          <w:p w14:paraId="74A19940"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2,300.00 </w:t>
            </w:r>
          </w:p>
        </w:tc>
        <w:tc>
          <w:tcPr>
            <w:tcW w:w="150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768131CA"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18,400.00 </w:t>
            </w:r>
          </w:p>
        </w:tc>
      </w:tr>
      <w:tr w:rsidR="00CC6713" w:rsidRPr="005306F0" w14:paraId="0CCA0CD5" w14:textId="77777777" w:rsidTr="000D7674">
        <w:trPr>
          <w:trHeight w:val="693"/>
          <w:jc w:val="center"/>
        </w:trPr>
        <w:tc>
          <w:tcPr>
            <w:tcW w:w="1058" w:type="dxa"/>
            <w:tcBorders>
              <w:top w:val="nil"/>
              <w:left w:val="double" w:sz="6" w:space="0" w:color="auto"/>
              <w:bottom w:val="single" w:sz="4" w:space="0" w:color="auto"/>
              <w:right w:val="single" w:sz="4" w:space="0" w:color="auto"/>
            </w:tcBorders>
            <w:shd w:val="clear" w:color="auto" w:fill="auto"/>
            <w:noWrap/>
            <w:vAlign w:val="center"/>
            <w:hideMark/>
          </w:tcPr>
          <w:p w14:paraId="5EB938A3"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5</w:t>
            </w:r>
          </w:p>
        </w:tc>
        <w:tc>
          <w:tcPr>
            <w:tcW w:w="4314" w:type="dxa"/>
            <w:tcBorders>
              <w:top w:val="nil"/>
              <w:left w:val="double" w:sz="6" w:space="0" w:color="auto"/>
              <w:bottom w:val="single" w:sz="4" w:space="0" w:color="auto"/>
              <w:right w:val="single" w:sz="4" w:space="0" w:color="auto"/>
            </w:tcBorders>
            <w:shd w:val="clear" w:color="auto" w:fill="auto"/>
            <w:vAlign w:val="bottom"/>
            <w:hideMark/>
          </w:tcPr>
          <w:p w14:paraId="02BEBB9B" w14:textId="77777777" w:rsidR="00CC6713" w:rsidRPr="005306F0" w:rsidRDefault="00CC6713" w:rsidP="001E7505">
            <w:pPr>
              <w:jc w:val="both"/>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Fornitura trabajada en piel vacuno que consta de una fajilla grabada, una funda para arma, un porta radio, un par de trabillas ,porta cargadores dobles, porta esposas, porta llaves, porta lámpara y porta tolete</w:t>
            </w:r>
          </w:p>
        </w:tc>
        <w:tc>
          <w:tcPr>
            <w:tcW w:w="829" w:type="dxa"/>
            <w:tcBorders>
              <w:top w:val="nil"/>
              <w:left w:val="double" w:sz="6" w:space="0" w:color="auto"/>
              <w:bottom w:val="single" w:sz="4" w:space="0" w:color="auto"/>
              <w:right w:val="single" w:sz="4" w:space="0" w:color="auto"/>
            </w:tcBorders>
            <w:shd w:val="clear" w:color="auto" w:fill="auto"/>
            <w:vAlign w:val="center"/>
            <w:hideMark/>
          </w:tcPr>
          <w:p w14:paraId="6A2FDC7B"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PIEZA</w:t>
            </w:r>
          </w:p>
        </w:tc>
        <w:tc>
          <w:tcPr>
            <w:tcW w:w="996" w:type="dxa"/>
            <w:tcBorders>
              <w:top w:val="nil"/>
              <w:left w:val="double" w:sz="6" w:space="0" w:color="auto"/>
              <w:bottom w:val="single" w:sz="4" w:space="0" w:color="auto"/>
              <w:right w:val="single" w:sz="4" w:space="0" w:color="auto"/>
            </w:tcBorders>
            <w:shd w:val="clear" w:color="auto" w:fill="auto"/>
            <w:vAlign w:val="center"/>
            <w:hideMark/>
          </w:tcPr>
          <w:p w14:paraId="492A5D36"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8</w:t>
            </w:r>
          </w:p>
        </w:tc>
        <w:tc>
          <w:tcPr>
            <w:tcW w:w="1500" w:type="dxa"/>
            <w:tcBorders>
              <w:top w:val="nil"/>
              <w:left w:val="nil"/>
              <w:bottom w:val="single" w:sz="4" w:space="0" w:color="auto"/>
              <w:right w:val="double" w:sz="6" w:space="0" w:color="auto"/>
            </w:tcBorders>
            <w:shd w:val="clear" w:color="auto" w:fill="auto"/>
            <w:noWrap/>
            <w:vAlign w:val="center"/>
            <w:hideMark/>
          </w:tcPr>
          <w:p w14:paraId="7946BB21"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1,550.00 </w:t>
            </w:r>
          </w:p>
        </w:tc>
        <w:tc>
          <w:tcPr>
            <w:tcW w:w="1500" w:type="dxa"/>
            <w:tcBorders>
              <w:top w:val="nil"/>
              <w:left w:val="single" w:sz="4" w:space="0" w:color="auto"/>
              <w:bottom w:val="single" w:sz="4" w:space="0" w:color="auto"/>
              <w:right w:val="double" w:sz="6" w:space="0" w:color="auto"/>
            </w:tcBorders>
            <w:shd w:val="clear" w:color="auto" w:fill="auto"/>
            <w:noWrap/>
            <w:vAlign w:val="center"/>
            <w:hideMark/>
          </w:tcPr>
          <w:p w14:paraId="2985CB03"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12,400.00 </w:t>
            </w:r>
          </w:p>
        </w:tc>
      </w:tr>
      <w:tr w:rsidR="00CC6713" w:rsidRPr="005306F0" w14:paraId="59F374BF" w14:textId="77777777" w:rsidTr="000D7674">
        <w:trPr>
          <w:trHeight w:val="377"/>
          <w:jc w:val="center"/>
        </w:trPr>
        <w:tc>
          <w:tcPr>
            <w:tcW w:w="1058" w:type="dxa"/>
            <w:tcBorders>
              <w:top w:val="nil"/>
              <w:left w:val="double" w:sz="6" w:space="0" w:color="auto"/>
              <w:bottom w:val="single" w:sz="4" w:space="0" w:color="auto"/>
              <w:right w:val="single" w:sz="4" w:space="0" w:color="auto"/>
            </w:tcBorders>
            <w:shd w:val="clear" w:color="auto" w:fill="auto"/>
            <w:noWrap/>
            <w:vAlign w:val="center"/>
            <w:hideMark/>
          </w:tcPr>
          <w:p w14:paraId="3E5AF995"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6</w:t>
            </w:r>
          </w:p>
        </w:tc>
        <w:tc>
          <w:tcPr>
            <w:tcW w:w="4314" w:type="dxa"/>
            <w:tcBorders>
              <w:top w:val="nil"/>
              <w:left w:val="double" w:sz="6" w:space="0" w:color="auto"/>
              <w:bottom w:val="single" w:sz="4" w:space="0" w:color="auto"/>
              <w:right w:val="single" w:sz="4" w:space="0" w:color="auto"/>
            </w:tcBorders>
            <w:shd w:val="clear" w:color="auto" w:fill="auto"/>
            <w:vAlign w:val="bottom"/>
            <w:hideMark/>
          </w:tcPr>
          <w:p w14:paraId="4325976E" w14:textId="77777777" w:rsidR="00CC6713" w:rsidRPr="005306F0" w:rsidRDefault="00CC6713" w:rsidP="001E7505">
            <w:pPr>
              <w:jc w:val="both"/>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Mangas poli ceda plástico grueso al reverso con un malla medidas: 2  de largo por 1.5 m de ancho.</w:t>
            </w:r>
          </w:p>
        </w:tc>
        <w:tc>
          <w:tcPr>
            <w:tcW w:w="829" w:type="dxa"/>
            <w:tcBorders>
              <w:top w:val="nil"/>
              <w:left w:val="double" w:sz="6" w:space="0" w:color="auto"/>
              <w:bottom w:val="single" w:sz="4" w:space="0" w:color="auto"/>
              <w:right w:val="single" w:sz="4" w:space="0" w:color="auto"/>
            </w:tcBorders>
            <w:shd w:val="clear" w:color="auto" w:fill="auto"/>
            <w:vAlign w:val="center"/>
            <w:hideMark/>
          </w:tcPr>
          <w:p w14:paraId="142F29AF"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PIEZA</w:t>
            </w:r>
          </w:p>
        </w:tc>
        <w:tc>
          <w:tcPr>
            <w:tcW w:w="996" w:type="dxa"/>
            <w:tcBorders>
              <w:top w:val="nil"/>
              <w:left w:val="double" w:sz="6" w:space="0" w:color="auto"/>
              <w:bottom w:val="single" w:sz="4" w:space="0" w:color="auto"/>
              <w:right w:val="single" w:sz="4" w:space="0" w:color="auto"/>
            </w:tcBorders>
            <w:shd w:val="clear" w:color="auto" w:fill="auto"/>
            <w:vAlign w:val="center"/>
            <w:hideMark/>
          </w:tcPr>
          <w:p w14:paraId="705EE66E"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8</w:t>
            </w:r>
          </w:p>
        </w:tc>
        <w:tc>
          <w:tcPr>
            <w:tcW w:w="1500" w:type="dxa"/>
            <w:tcBorders>
              <w:top w:val="nil"/>
              <w:left w:val="nil"/>
              <w:bottom w:val="single" w:sz="4" w:space="0" w:color="auto"/>
              <w:right w:val="double" w:sz="6" w:space="0" w:color="auto"/>
            </w:tcBorders>
            <w:shd w:val="clear" w:color="auto" w:fill="auto"/>
            <w:noWrap/>
            <w:vAlign w:val="center"/>
            <w:hideMark/>
          </w:tcPr>
          <w:p w14:paraId="03BAEB39"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200.00 </w:t>
            </w:r>
          </w:p>
        </w:tc>
        <w:tc>
          <w:tcPr>
            <w:tcW w:w="1500" w:type="dxa"/>
            <w:tcBorders>
              <w:top w:val="nil"/>
              <w:left w:val="single" w:sz="4" w:space="0" w:color="auto"/>
              <w:bottom w:val="single" w:sz="4" w:space="0" w:color="auto"/>
              <w:right w:val="double" w:sz="6" w:space="0" w:color="auto"/>
            </w:tcBorders>
            <w:shd w:val="clear" w:color="auto" w:fill="auto"/>
            <w:noWrap/>
            <w:vAlign w:val="center"/>
            <w:hideMark/>
          </w:tcPr>
          <w:p w14:paraId="34DE947E"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1,600.00 </w:t>
            </w:r>
          </w:p>
        </w:tc>
      </w:tr>
      <w:tr w:rsidR="00CC6713" w:rsidRPr="005306F0" w14:paraId="2B76FA38" w14:textId="77777777" w:rsidTr="001E7505">
        <w:trPr>
          <w:trHeight w:val="255"/>
          <w:jc w:val="center"/>
        </w:trPr>
        <w:tc>
          <w:tcPr>
            <w:tcW w:w="1058" w:type="dxa"/>
            <w:tcBorders>
              <w:top w:val="nil"/>
              <w:left w:val="double" w:sz="6" w:space="0" w:color="auto"/>
              <w:bottom w:val="single" w:sz="4" w:space="0" w:color="auto"/>
              <w:right w:val="single" w:sz="4" w:space="0" w:color="auto"/>
            </w:tcBorders>
            <w:shd w:val="clear" w:color="auto" w:fill="auto"/>
            <w:vAlign w:val="center"/>
            <w:hideMark/>
          </w:tcPr>
          <w:p w14:paraId="6BD2AE75"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7</w:t>
            </w:r>
          </w:p>
        </w:tc>
        <w:tc>
          <w:tcPr>
            <w:tcW w:w="4314" w:type="dxa"/>
            <w:tcBorders>
              <w:top w:val="nil"/>
              <w:left w:val="double" w:sz="6" w:space="0" w:color="auto"/>
              <w:bottom w:val="single" w:sz="4" w:space="0" w:color="auto"/>
              <w:right w:val="single" w:sz="4" w:space="0" w:color="auto"/>
            </w:tcBorders>
            <w:shd w:val="clear" w:color="auto" w:fill="auto"/>
            <w:vAlign w:val="bottom"/>
            <w:hideMark/>
          </w:tcPr>
          <w:p w14:paraId="0C7BAE00" w14:textId="77777777" w:rsidR="00CC6713" w:rsidRPr="005306F0" w:rsidRDefault="00CC6713" w:rsidP="001E7505">
            <w:pPr>
              <w:jc w:val="both"/>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Sombrero tipi sheriff de ala ancha</w:t>
            </w:r>
          </w:p>
        </w:tc>
        <w:tc>
          <w:tcPr>
            <w:tcW w:w="829" w:type="dxa"/>
            <w:tcBorders>
              <w:top w:val="nil"/>
              <w:left w:val="double" w:sz="6" w:space="0" w:color="auto"/>
              <w:bottom w:val="single" w:sz="4" w:space="0" w:color="auto"/>
              <w:right w:val="single" w:sz="4" w:space="0" w:color="auto"/>
            </w:tcBorders>
            <w:shd w:val="clear" w:color="auto" w:fill="auto"/>
            <w:vAlign w:val="center"/>
            <w:hideMark/>
          </w:tcPr>
          <w:p w14:paraId="7FCEF443"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PIEZA</w:t>
            </w:r>
          </w:p>
        </w:tc>
        <w:tc>
          <w:tcPr>
            <w:tcW w:w="996" w:type="dxa"/>
            <w:tcBorders>
              <w:top w:val="nil"/>
              <w:left w:val="double" w:sz="6" w:space="0" w:color="auto"/>
              <w:bottom w:val="single" w:sz="4" w:space="0" w:color="auto"/>
              <w:right w:val="single" w:sz="4" w:space="0" w:color="auto"/>
            </w:tcBorders>
            <w:shd w:val="clear" w:color="auto" w:fill="auto"/>
            <w:vAlign w:val="center"/>
            <w:hideMark/>
          </w:tcPr>
          <w:p w14:paraId="417DAC5F"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8</w:t>
            </w:r>
          </w:p>
        </w:tc>
        <w:tc>
          <w:tcPr>
            <w:tcW w:w="1500" w:type="dxa"/>
            <w:tcBorders>
              <w:top w:val="nil"/>
              <w:left w:val="nil"/>
              <w:bottom w:val="single" w:sz="4" w:space="0" w:color="auto"/>
              <w:right w:val="double" w:sz="6" w:space="0" w:color="auto"/>
            </w:tcBorders>
            <w:shd w:val="clear" w:color="auto" w:fill="auto"/>
            <w:noWrap/>
            <w:vAlign w:val="center"/>
            <w:hideMark/>
          </w:tcPr>
          <w:p w14:paraId="0D4A8012"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1,450.00 </w:t>
            </w:r>
          </w:p>
        </w:tc>
        <w:tc>
          <w:tcPr>
            <w:tcW w:w="1500" w:type="dxa"/>
            <w:tcBorders>
              <w:top w:val="nil"/>
              <w:left w:val="single" w:sz="4" w:space="0" w:color="auto"/>
              <w:bottom w:val="single" w:sz="4" w:space="0" w:color="auto"/>
              <w:right w:val="double" w:sz="6" w:space="0" w:color="auto"/>
            </w:tcBorders>
            <w:shd w:val="clear" w:color="auto" w:fill="auto"/>
            <w:noWrap/>
            <w:vAlign w:val="center"/>
            <w:hideMark/>
          </w:tcPr>
          <w:p w14:paraId="7E1FF7EB"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   11,600.00 </w:t>
            </w:r>
          </w:p>
        </w:tc>
      </w:tr>
      <w:tr w:rsidR="00CC6713" w:rsidRPr="005306F0" w14:paraId="57612DC5" w14:textId="77777777" w:rsidTr="001E7505">
        <w:trPr>
          <w:trHeight w:val="255"/>
          <w:jc w:val="center"/>
        </w:trPr>
        <w:tc>
          <w:tcPr>
            <w:tcW w:w="1058" w:type="dxa"/>
            <w:tcBorders>
              <w:top w:val="nil"/>
              <w:left w:val="nil"/>
              <w:bottom w:val="nil"/>
              <w:right w:val="nil"/>
            </w:tcBorders>
            <w:shd w:val="clear" w:color="auto" w:fill="auto"/>
            <w:noWrap/>
            <w:vAlign w:val="center"/>
            <w:hideMark/>
          </w:tcPr>
          <w:p w14:paraId="0E69F5F6" w14:textId="77777777" w:rsidR="00CC6713" w:rsidRPr="005306F0" w:rsidRDefault="00CC6713" w:rsidP="001E7505">
            <w:pPr>
              <w:jc w:val="center"/>
              <w:rPr>
                <w:rFonts w:ascii="Arial" w:eastAsia="Times New Roman" w:hAnsi="Arial" w:cs="Arial"/>
                <w:sz w:val="14"/>
                <w:szCs w:val="14"/>
                <w:lang w:val="es-MX" w:eastAsia="es-MX"/>
              </w:rPr>
            </w:pPr>
          </w:p>
        </w:tc>
        <w:tc>
          <w:tcPr>
            <w:tcW w:w="4314" w:type="dxa"/>
            <w:tcBorders>
              <w:top w:val="nil"/>
              <w:left w:val="nil"/>
              <w:bottom w:val="nil"/>
              <w:right w:val="nil"/>
            </w:tcBorders>
            <w:shd w:val="clear" w:color="auto" w:fill="auto"/>
            <w:vAlign w:val="center"/>
            <w:hideMark/>
          </w:tcPr>
          <w:p w14:paraId="120D9A03" w14:textId="77777777" w:rsidR="00CC6713" w:rsidRPr="005306F0" w:rsidRDefault="00CC6713" w:rsidP="001E7505">
            <w:pPr>
              <w:jc w:val="both"/>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w:t>
            </w:r>
          </w:p>
        </w:tc>
        <w:tc>
          <w:tcPr>
            <w:tcW w:w="829" w:type="dxa"/>
            <w:tcBorders>
              <w:top w:val="nil"/>
              <w:left w:val="nil"/>
              <w:bottom w:val="nil"/>
              <w:right w:val="nil"/>
            </w:tcBorders>
            <w:shd w:val="clear" w:color="auto" w:fill="auto"/>
            <w:noWrap/>
            <w:vAlign w:val="bottom"/>
            <w:hideMark/>
          </w:tcPr>
          <w:p w14:paraId="2EDA2F0C" w14:textId="77777777" w:rsidR="00CC6713" w:rsidRPr="005306F0" w:rsidRDefault="00CC6713" w:rsidP="001E7505">
            <w:pPr>
              <w:jc w:val="center"/>
              <w:rPr>
                <w:rFonts w:ascii="Arial" w:eastAsia="Times New Roman" w:hAnsi="Arial" w:cs="Arial"/>
                <w:sz w:val="14"/>
                <w:szCs w:val="14"/>
                <w:lang w:val="es-MX" w:eastAsia="es-MX"/>
              </w:rPr>
            </w:pPr>
          </w:p>
        </w:tc>
        <w:tc>
          <w:tcPr>
            <w:tcW w:w="996" w:type="dxa"/>
            <w:tcBorders>
              <w:top w:val="nil"/>
              <w:left w:val="nil"/>
              <w:bottom w:val="nil"/>
              <w:right w:val="nil"/>
            </w:tcBorders>
            <w:shd w:val="clear" w:color="auto" w:fill="auto"/>
            <w:noWrap/>
            <w:vAlign w:val="bottom"/>
            <w:hideMark/>
          </w:tcPr>
          <w:p w14:paraId="034B9D8E" w14:textId="77777777" w:rsidR="00CC6713" w:rsidRPr="005306F0" w:rsidRDefault="00CC6713" w:rsidP="001E7505">
            <w:pPr>
              <w:jc w:val="center"/>
              <w:rPr>
                <w:rFonts w:ascii="Arial" w:eastAsia="Times New Roman" w:hAnsi="Arial" w:cs="Arial"/>
                <w:sz w:val="14"/>
                <w:szCs w:val="14"/>
                <w:lang w:val="es-MX" w:eastAsia="es-MX"/>
              </w:rPr>
            </w:pPr>
          </w:p>
        </w:tc>
        <w:tc>
          <w:tcPr>
            <w:tcW w:w="1500" w:type="dxa"/>
            <w:tcBorders>
              <w:top w:val="nil"/>
              <w:left w:val="nil"/>
              <w:bottom w:val="nil"/>
              <w:right w:val="nil"/>
            </w:tcBorders>
            <w:shd w:val="clear" w:color="auto" w:fill="auto"/>
            <w:noWrap/>
            <w:vAlign w:val="bottom"/>
            <w:hideMark/>
          </w:tcPr>
          <w:p w14:paraId="06E7FAED" w14:textId="77777777" w:rsidR="00CC6713" w:rsidRPr="005306F0" w:rsidRDefault="00CC6713" w:rsidP="001E7505">
            <w:pPr>
              <w:jc w:val="center"/>
              <w:rPr>
                <w:rFonts w:ascii="Arial" w:eastAsia="Times New Roman" w:hAnsi="Arial" w:cs="Arial"/>
                <w:sz w:val="14"/>
                <w:szCs w:val="14"/>
                <w:lang w:val="es-MX" w:eastAsia="es-MX"/>
              </w:rPr>
            </w:pPr>
          </w:p>
        </w:tc>
        <w:tc>
          <w:tcPr>
            <w:tcW w:w="1500" w:type="dxa"/>
            <w:tcBorders>
              <w:top w:val="nil"/>
              <w:left w:val="nil"/>
              <w:bottom w:val="nil"/>
              <w:right w:val="nil"/>
            </w:tcBorders>
            <w:shd w:val="clear" w:color="auto" w:fill="auto"/>
            <w:noWrap/>
            <w:vAlign w:val="bottom"/>
            <w:hideMark/>
          </w:tcPr>
          <w:p w14:paraId="0C91FB45"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80,000.00 </w:t>
            </w:r>
          </w:p>
        </w:tc>
      </w:tr>
      <w:tr w:rsidR="00CC6713" w:rsidRPr="005306F0" w14:paraId="353990A1" w14:textId="77777777" w:rsidTr="001E7505">
        <w:trPr>
          <w:trHeight w:val="255"/>
          <w:jc w:val="center"/>
        </w:trPr>
        <w:tc>
          <w:tcPr>
            <w:tcW w:w="1058" w:type="dxa"/>
            <w:tcBorders>
              <w:top w:val="nil"/>
              <w:left w:val="nil"/>
              <w:bottom w:val="nil"/>
              <w:right w:val="nil"/>
            </w:tcBorders>
            <w:shd w:val="clear" w:color="auto" w:fill="auto"/>
            <w:noWrap/>
            <w:vAlign w:val="center"/>
            <w:hideMark/>
          </w:tcPr>
          <w:p w14:paraId="4625B37D" w14:textId="77777777" w:rsidR="00CC6713" w:rsidRPr="005306F0" w:rsidRDefault="00CC6713" w:rsidP="001E7505">
            <w:pPr>
              <w:jc w:val="center"/>
              <w:rPr>
                <w:rFonts w:ascii="Arial" w:eastAsia="Times New Roman" w:hAnsi="Arial" w:cs="Arial"/>
                <w:sz w:val="14"/>
                <w:szCs w:val="14"/>
                <w:lang w:val="es-MX" w:eastAsia="es-MX"/>
              </w:rPr>
            </w:pPr>
          </w:p>
        </w:tc>
        <w:tc>
          <w:tcPr>
            <w:tcW w:w="4314" w:type="dxa"/>
            <w:tcBorders>
              <w:top w:val="nil"/>
              <w:left w:val="nil"/>
              <w:bottom w:val="nil"/>
              <w:right w:val="nil"/>
            </w:tcBorders>
            <w:vAlign w:val="center"/>
            <w:hideMark/>
          </w:tcPr>
          <w:p w14:paraId="2F639BF3" w14:textId="77777777" w:rsidR="00CC6713" w:rsidRPr="005306F0" w:rsidRDefault="00CC6713" w:rsidP="001E7505">
            <w:pPr>
              <w:jc w:val="both"/>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w:t>
            </w:r>
          </w:p>
        </w:tc>
        <w:tc>
          <w:tcPr>
            <w:tcW w:w="829" w:type="dxa"/>
            <w:tcBorders>
              <w:top w:val="nil"/>
              <w:left w:val="nil"/>
              <w:bottom w:val="nil"/>
              <w:right w:val="nil"/>
            </w:tcBorders>
            <w:shd w:val="clear" w:color="auto" w:fill="auto"/>
            <w:noWrap/>
            <w:vAlign w:val="bottom"/>
            <w:hideMark/>
          </w:tcPr>
          <w:p w14:paraId="1B629571" w14:textId="77777777" w:rsidR="00CC6713" w:rsidRPr="005306F0" w:rsidRDefault="00CC6713" w:rsidP="001E7505">
            <w:pPr>
              <w:jc w:val="center"/>
              <w:rPr>
                <w:rFonts w:ascii="Arial" w:eastAsia="Times New Roman" w:hAnsi="Arial" w:cs="Arial"/>
                <w:sz w:val="14"/>
                <w:szCs w:val="14"/>
                <w:lang w:val="es-MX" w:eastAsia="es-MX"/>
              </w:rPr>
            </w:pPr>
          </w:p>
        </w:tc>
        <w:tc>
          <w:tcPr>
            <w:tcW w:w="996" w:type="dxa"/>
            <w:tcBorders>
              <w:top w:val="nil"/>
              <w:left w:val="nil"/>
              <w:bottom w:val="nil"/>
              <w:right w:val="nil"/>
            </w:tcBorders>
            <w:shd w:val="clear" w:color="auto" w:fill="auto"/>
            <w:noWrap/>
            <w:vAlign w:val="bottom"/>
            <w:hideMark/>
          </w:tcPr>
          <w:p w14:paraId="300BD390" w14:textId="77777777" w:rsidR="00CC6713" w:rsidRPr="005306F0" w:rsidRDefault="00CC6713" w:rsidP="001E7505">
            <w:pPr>
              <w:jc w:val="center"/>
              <w:rPr>
                <w:rFonts w:ascii="Arial" w:eastAsia="Times New Roman" w:hAnsi="Arial" w:cs="Arial"/>
                <w:sz w:val="14"/>
                <w:szCs w:val="14"/>
                <w:lang w:val="es-MX" w:eastAsia="es-MX"/>
              </w:rPr>
            </w:pPr>
          </w:p>
        </w:tc>
        <w:tc>
          <w:tcPr>
            <w:tcW w:w="1500" w:type="dxa"/>
            <w:tcBorders>
              <w:top w:val="nil"/>
              <w:left w:val="nil"/>
              <w:bottom w:val="nil"/>
              <w:right w:val="nil"/>
            </w:tcBorders>
            <w:shd w:val="clear" w:color="auto" w:fill="auto"/>
            <w:noWrap/>
            <w:vAlign w:val="bottom"/>
            <w:hideMark/>
          </w:tcPr>
          <w:p w14:paraId="50C0080A" w14:textId="77777777" w:rsidR="00CC6713" w:rsidRPr="005306F0" w:rsidRDefault="00CC6713" w:rsidP="001E7505">
            <w:pPr>
              <w:jc w:val="center"/>
              <w:rPr>
                <w:rFonts w:ascii="Arial" w:eastAsia="Times New Roman" w:hAnsi="Arial" w:cs="Arial"/>
                <w:sz w:val="14"/>
                <w:szCs w:val="14"/>
                <w:lang w:val="es-MX" w:eastAsia="es-MX"/>
              </w:rPr>
            </w:pPr>
          </w:p>
        </w:tc>
        <w:tc>
          <w:tcPr>
            <w:tcW w:w="1500" w:type="dxa"/>
            <w:tcBorders>
              <w:top w:val="single" w:sz="4" w:space="0" w:color="auto"/>
              <w:left w:val="nil"/>
              <w:bottom w:val="nil"/>
              <w:right w:val="nil"/>
            </w:tcBorders>
            <w:shd w:val="clear" w:color="auto" w:fill="auto"/>
            <w:noWrap/>
            <w:vAlign w:val="bottom"/>
            <w:hideMark/>
          </w:tcPr>
          <w:p w14:paraId="72014178"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w:t>
            </w:r>
          </w:p>
        </w:tc>
      </w:tr>
      <w:tr w:rsidR="00CC6713" w:rsidRPr="005306F0" w14:paraId="1D8F3892" w14:textId="77777777" w:rsidTr="001E7505">
        <w:trPr>
          <w:trHeight w:val="255"/>
          <w:jc w:val="center"/>
        </w:trPr>
        <w:tc>
          <w:tcPr>
            <w:tcW w:w="1058" w:type="dxa"/>
            <w:tcBorders>
              <w:top w:val="nil"/>
              <w:left w:val="nil"/>
              <w:bottom w:val="nil"/>
              <w:right w:val="nil"/>
            </w:tcBorders>
            <w:shd w:val="clear" w:color="auto" w:fill="auto"/>
            <w:noWrap/>
            <w:vAlign w:val="center"/>
            <w:hideMark/>
          </w:tcPr>
          <w:p w14:paraId="7C6E4A06" w14:textId="77777777" w:rsidR="00CC6713" w:rsidRPr="005306F0" w:rsidRDefault="00CC6713" w:rsidP="001E7505">
            <w:pPr>
              <w:jc w:val="center"/>
              <w:rPr>
                <w:rFonts w:ascii="Arial" w:eastAsia="Times New Roman" w:hAnsi="Arial" w:cs="Arial"/>
                <w:sz w:val="14"/>
                <w:szCs w:val="14"/>
                <w:lang w:val="es-MX" w:eastAsia="es-MX"/>
              </w:rPr>
            </w:pPr>
          </w:p>
        </w:tc>
        <w:tc>
          <w:tcPr>
            <w:tcW w:w="4314" w:type="dxa"/>
            <w:tcBorders>
              <w:top w:val="nil"/>
              <w:left w:val="nil"/>
              <w:bottom w:val="nil"/>
              <w:right w:val="nil"/>
            </w:tcBorders>
            <w:shd w:val="clear" w:color="auto" w:fill="auto"/>
            <w:vAlign w:val="center"/>
            <w:hideMark/>
          </w:tcPr>
          <w:p w14:paraId="2E1ACAB5" w14:textId="77777777" w:rsidR="00CC6713" w:rsidRPr="005306F0" w:rsidRDefault="00CC6713" w:rsidP="001E7505">
            <w:pPr>
              <w:jc w:val="both"/>
              <w:rPr>
                <w:rFonts w:ascii="Arial" w:eastAsia="Times New Roman" w:hAnsi="Arial" w:cs="Arial"/>
                <w:sz w:val="14"/>
                <w:szCs w:val="14"/>
                <w:lang w:val="es-MX" w:eastAsia="es-MX"/>
              </w:rPr>
            </w:pPr>
          </w:p>
        </w:tc>
        <w:tc>
          <w:tcPr>
            <w:tcW w:w="829" w:type="dxa"/>
            <w:tcBorders>
              <w:top w:val="nil"/>
              <w:left w:val="nil"/>
              <w:bottom w:val="nil"/>
              <w:right w:val="nil"/>
            </w:tcBorders>
            <w:shd w:val="clear" w:color="auto" w:fill="auto"/>
            <w:noWrap/>
            <w:vAlign w:val="bottom"/>
            <w:hideMark/>
          </w:tcPr>
          <w:p w14:paraId="54DF456A" w14:textId="77777777" w:rsidR="00CC6713" w:rsidRPr="005306F0" w:rsidRDefault="00CC6713" w:rsidP="001E7505">
            <w:pPr>
              <w:jc w:val="center"/>
              <w:rPr>
                <w:rFonts w:ascii="Arial" w:eastAsia="Times New Roman" w:hAnsi="Arial" w:cs="Arial"/>
                <w:sz w:val="14"/>
                <w:szCs w:val="14"/>
                <w:lang w:val="es-MX" w:eastAsia="es-MX"/>
              </w:rPr>
            </w:pPr>
          </w:p>
        </w:tc>
        <w:tc>
          <w:tcPr>
            <w:tcW w:w="996" w:type="dxa"/>
            <w:tcBorders>
              <w:top w:val="nil"/>
              <w:left w:val="nil"/>
              <w:bottom w:val="nil"/>
              <w:right w:val="nil"/>
            </w:tcBorders>
            <w:shd w:val="clear" w:color="auto" w:fill="auto"/>
            <w:noWrap/>
            <w:vAlign w:val="bottom"/>
            <w:hideMark/>
          </w:tcPr>
          <w:p w14:paraId="1476CE2D"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IVA</w:t>
            </w:r>
          </w:p>
        </w:tc>
        <w:tc>
          <w:tcPr>
            <w:tcW w:w="1500" w:type="dxa"/>
            <w:tcBorders>
              <w:top w:val="nil"/>
              <w:left w:val="nil"/>
              <w:bottom w:val="nil"/>
              <w:right w:val="nil"/>
            </w:tcBorders>
            <w:shd w:val="clear" w:color="auto" w:fill="auto"/>
            <w:noWrap/>
            <w:vAlign w:val="bottom"/>
            <w:hideMark/>
          </w:tcPr>
          <w:p w14:paraId="2CD03F95"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16%</w:t>
            </w:r>
          </w:p>
        </w:tc>
        <w:tc>
          <w:tcPr>
            <w:tcW w:w="1500" w:type="dxa"/>
            <w:tcBorders>
              <w:top w:val="nil"/>
              <w:left w:val="nil"/>
              <w:bottom w:val="nil"/>
              <w:right w:val="nil"/>
            </w:tcBorders>
            <w:shd w:val="clear" w:color="auto" w:fill="auto"/>
            <w:noWrap/>
            <w:vAlign w:val="bottom"/>
            <w:hideMark/>
          </w:tcPr>
          <w:p w14:paraId="4C24098D"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 xml:space="preserve">      12,800.00 </w:t>
            </w:r>
          </w:p>
        </w:tc>
      </w:tr>
      <w:tr w:rsidR="00CC6713" w:rsidRPr="005306F0" w14:paraId="4155D269" w14:textId="77777777" w:rsidTr="001E7505">
        <w:trPr>
          <w:trHeight w:val="255"/>
          <w:jc w:val="center"/>
        </w:trPr>
        <w:tc>
          <w:tcPr>
            <w:tcW w:w="1058" w:type="dxa"/>
            <w:tcBorders>
              <w:top w:val="nil"/>
              <w:left w:val="nil"/>
              <w:bottom w:val="nil"/>
              <w:right w:val="nil"/>
            </w:tcBorders>
            <w:shd w:val="clear" w:color="auto" w:fill="auto"/>
            <w:noWrap/>
            <w:vAlign w:val="center"/>
            <w:hideMark/>
          </w:tcPr>
          <w:p w14:paraId="1A7A046B" w14:textId="77777777" w:rsidR="00CC6713" w:rsidRPr="005306F0" w:rsidRDefault="00CC6713" w:rsidP="001E7505">
            <w:pPr>
              <w:jc w:val="center"/>
              <w:rPr>
                <w:rFonts w:ascii="Arial" w:eastAsia="Times New Roman" w:hAnsi="Arial" w:cs="Arial"/>
                <w:sz w:val="14"/>
                <w:szCs w:val="14"/>
                <w:lang w:val="es-MX" w:eastAsia="es-MX"/>
              </w:rPr>
            </w:pPr>
          </w:p>
        </w:tc>
        <w:tc>
          <w:tcPr>
            <w:tcW w:w="4314" w:type="dxa"/>
            <w:tcBorders>
              <w:top w:val="nil"/>
              <w:left w:val="nil"/>
              <w:bottom w:val="nil"/>
              <w:right w:val="nil"/>
            </w:tcBorders>
            <w:shd w:val="clear" w:color="auto" w:fill="auto"/>
            <w:vAlign w:val="center"/>
            <w:hideMark/>
          </w:tcPr>
          <w:p w14:paraId="56084C5E" w14:textId="77777777" w:rsidR="00CC6713" w:rsidRPr="005306F0" w:rsidRDefault="00CC6713" w:rsidP="001E7505">
            <w:pPr>
              <w:jc w:val="both"/>
              <w:rPr>
                <w:rFonts w:ascii="Arial" w:eastAsia="Times New Roman" w:hAnsi="Arial" w:cs="Arial"/>
                <w:sz w:val="14"/>
                <w:szCs w:val="14"/>
                <w:lang w:val="es-MX" w:eastAsia="es-MX"/>
              </w:rPr>
            </w:pPr>
          </w:p>
        </w:tc>
        <w:tc>
          <w:tcPr>
            <w:tcW w:w="829" w:type="dxa"/>
            <w:tcBorders>
              <w:top w:val="nil"/>
              <w:left w:val="nil"/>
              <w:bottom w:val="nil"/>
              <w:right w:val="nil"/>
            </w:tcBorders>
            <w:shd w:val="clear" w:color="auto" w:fill="auto"/>
            <w:noWrap/>
            <w:vAlign w:val="bottom"/>
            <w:hideMark/>
          </w:tcPr>
          <w:p w14:paraId="1766A7A4" w14:textId="77777777" w:rsidR="00CC6713" w:rsidRPr="005306F0" w:rsidRDefault="00CC6713" w:rsidP="001E7505">
            <w:pPr>
              <w:jc w:val="center"/>
              <w:rPr>
                <w:rFonts w:ascii="Arial" w:eastAsia="Times New Roman" w:hAnsi="Arial" w:cs="Arial"/>
                <w:sz w:val="14"/>
                <w:szCs w:val="14"/>
                <w:lang w:val="es-MX" w:eastAsia="es-MX"/>
              </w:rPr>
            </w:pPr>
          </w:p>
        </w:tc>
        <w:tc>
          <w:tcPr>
            <w:tcW w:w="996" w:type="dxa"/>
            <w:tcBorders>
              <w:top w:val="nil"/>
              <w:left w:val="nil"/>
              <w:bottom w:val="nil"/>
              <w:right w:val="nil"/>
            </w:tcBorders>
            <w:shd w:val="clear" w:color="auto" w:fill="auto"/>
            <w:noWrap/>
            <w:vAlign w:val="bottom"/>
            <w:hideMark/>
          </w:tcPr>
          <w:p w14:paraId="5839EADC"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sz w:val="14"/>
                <w:szCs w:val="14"/>
                <w:lang w:val="es-MX" w:eastAsia="es-MX"/>
              </w:rPr>
              <w:t>TOTAL =</w:t>
            </w:r>
          </w:p>
        </w:tc>
        <w:tc>
          <w:tcPr>
            <w:tcW w:w="1500" w:type="dxa"/>
            <w:tcBorders>
              <w:top w:val="nil"/>
              <w:left w:val="nil"/>
              <w:bottom w:val="nil"/>
              <w:right w:val="nil"/>
            </w:tcBorders>
            <w:shd w:val="clear" w:color="auto" w:fill="auto"/>
            <w:noWrap/>
            <w:vAlign w:val="bottom"/>
            <w:hideMark/>
          </w:tcPr>
          <w:p w14:paraId="40F3E12C" w14:textId="77777777" w:rsidR="00CC6713" w:rsidRPr="005306F0" w:rsidRDefault="00CC6713" w:rsidP="001E7505">
            <w:pPr>
              <w:jc w:val="center"/>
              <w:rPr>
                <w:rFonts w:ascii="Arial" w:eastAsia="Times New Roman" w:hAnsi="Arial" w:cs="Arial"/>
                <w:sz w:val="14"/>
                <w:szCs w:val="14"/>
                <w:lang w:val="es-MX" w:eastAsia="es-MX"/>
              </w:rPr>
            </w:pPr>
          </w:p>
        </w:tc>
        <w:tc>
          <w:tcPr>
            <w:tcW w:w="1500" w:type="dxa"/>
            <w:tcBorders>
              <w:top w:val="single" w:sz="4" w:space="0" w:color="auto"/>
              <w:left w:val="nil"/>
              <w:bottom w:val="nil"/>
              <w:right w:val="nil"/>
            </w:tcBorders>
            <w:shd w:val="clear" w:color="auto" w:fill="auto"/>
            <w:noWrap/>
            <w:vAlign w:val="bottom"/>
            <w:hideMark/>
          </w:tcPr>
          <w:p w14:paraId="67123A5C" w14:textId="77777777" w:rsidR="00CC6713" w:rsidRPr="005306F0" w:rsidRDefault="00CC6713" w:rsidP="001E7505">
            <w:pPr>
              <w:jc w:val="center"/>
              <w:rPr>
                <w:rFonts w:ascii="Arial" w:eastAsia="Times New Roman" w:hAnsi="Arial" w:cs="Arial"/>
                <w:sz w:val="14"/>
                <w:szCs w:val="14"/>
                <w:lang w:val="es-MX" w:eastAsia="es-MX"/>
              </w:rPr>
            </w:pPr>
            <w:r w:rsidRPr="005306F0">
              <w:rPr>
                <w:rFonts w:ascii="Arial" w:eastAsia="Times New Roman" w:hAnsi="Arial" w:cs="Arial"/>
                <w:b/>
                <w:bCs/>
                <w:sz w:val="14"/>
                <w:szCs w:val="14"/>
                <w:lang w:val="es-MX" w:eastAsia="es-MX"/>
              </w:rPr>
              <w:t xml:space="preserve">      92,800.00 </w:t>
            </w:r>
          </w:p>
        </w:tc>
      </w:tr>
      <w:tr w:rsidR="00CC6713" w:rsidRPr="005306F0" w14:paraId="14397BFE" w14:textId="77777777" w:rsidTr="001E7505">
        <w:trPr>
          <w:trHeight w:val="255"/>
          <w:jc w:val="center"/>
        </w:trPr>
        <w:tc>
          <w:tcPr>
            <w:tcW w:w="1058" w:type="dxa"/>
            <w:tcBorders>
              <w:top w:val="nil"/>
              <w:left w:val="nil"/>
              <w:bottom w:val="nil"/>
              <w:right w:val="nil"/>
            </w:tcBorders>
            <w:shd w:val="clear" w:color="auto" w:fill="auto"/>
            <w:noWrap/>
            <w:vAlign w:val="center"/>
          </w:tcPr>
          <w:p w14:paraId="1475CAB5" w14:textId="77777777" w:rsidR="00CC6713" w:rsidRPr="005306F0" w:rsidRDefault="00CC6713" w:rsidP="001E7505">
            <w:pPr>
              <w:jc w:val="center"/>
              <w:rPr>
                <w:rFonts w:ascii="Arial" w:eastAsia="Times New Roman" w:hAnsi="Arial" w:cs="Arial"/>
                <w:sz w:val="14"/>
                <w:szCs w:val="14"/>
                <w:lang w:val="es-MX" w:eastAsia="es-MX"/>
              </w:rPr>
            </w:pPr>
          </w:p>
        </w:tc>
        <w:tc>
          <w:tcPr>
            <w:tcW w:w="4314" w:type="dxa"/>
            <w:tcBorders>
              <w:top w:val="nil"/>
              <w:left w:val="nil"/>
              <w:bottom w:val="nil"/>
              <w:right w:val="nil"/>
            </w:tcBorders>
            <w:vAlign w:val="center"/>
          </w:tcPr>
          <w:p w14:paraId="05EE3CF3" w14:textId="77777777" w:rsidR="00CC6713" w:rsidRPr="005306F0" w:rsidRDefault="00CC6713" w:rsidP="001E7505">
            <w:pPr>
              <w:jc w:val="center"/>
              <w:rPr>
                <w:rFonts w:ascii="Arial" w:eastAsia="Times New Roman" w:hAnsi="Arial" w:cs="Arial"/>
                <w:sz w:val="14"/>
                <w:szCs w:val="14"/>
                <w:lang w:val="es-MX" w:eastAsia="es-MX"/>
              </w:rPr>
            </w:pPr>
          </w:p>
        </w:tc>
        <w:tc>
          <w:tcPr>
            <w:tcW w:w="829" w:type="dxa"/>
            <w:tcBorders>
              <w:top w:val="nil"/>
              <w:left w:val="nil"/>
              <w:bottom w:val="nil"/>
              <w:right w:val="nil"/>
            </w:tcBorders>
            <w:shd w:val="clear" w:color="auto" w:fill="auto"/>
            <w:vAlign w:val="bottom"/>
          </w:tcPr>
          <w:p w14:paraId="1FA4FCCA" w14:textId="77777777" w:rsidR="00CC6713" w:rsidRPr="005306F0" w:rsidRDefault="00CC6713" w:rsidP="001E7505">
            <w:pPr>
              <w:jc w:val="center"/>
              <w:rPr>
                <w:rFonts w:ascii="Arial" w:eastAsia="Times New Roman" w:hAnsi="Arial" w:cs="Arial"/>
                <w:sz w:val="14"/>
                <w:szCs w:val="14"/>
                <w:lang w:val="es-MX" w:eastAsia="es-MX"/>
              </w:rPr>
            </w:pPr>
          </w:p>
        </w:tc>
        <w:tc>
          <w:tcPr>
            <w:tcW w:w="996" w:type="dxa"/>
            <w:tcBorders>
              <w:top w:val="nil"/>
              <w:left w:val="nil"/>
              <w:bottom w:val="nil"/>
              <w:right w:val="nil"/>
            </w:tcBorders>
            <w:shd w:val="clear" w:color="auto" w:fill="auto"/>
            <w:vAlign w:val="bottom"/>
          </w:tcPr>
          <w:p w14:paraId="178281F0" w14:textId="77777777" w:rsidR="00CC6713" w:rsidRPr="005306F0" w:rsidRDefault="00CC6713" w:rsidP="001E7505">
            <w:pPr>
              <w:jc w:val="center"/>
              <w:rPr>
                <w:rFonts w:ascii="Arial" w:eastAsia="Times New Roman" w:hAnsi="Arial" w:cs="Arial"/>
                <w:sz w:val="14"/>
                <w:szCs w:val="14"/>
                <w:lang w:val="es-MX" w:eastAsia="es-MX"/>
              </w:rPr>
            </w:pPr>
          </w:p>
        </w:tc>
        <w:tc>
          <w:tcPr>
            <w:tcW w:w="1500" w:type="dxa"/>
            <w:tcBorders>
              <w:top w:val="nil"/>
              <w:left w:val="nil"/>
              <w:bottom w:val="nil"/>
              <w:right w:val="nil"/>
            </w:tcBorders>
            <w:shd w:val="clear" w:color="auto" w:fill="auto"/>
            <w:vAlign w:val="bottom"/>
          </w:tcPr>
          <w:p w14:paraId="04BFA2A4" w14:textId="77777777" w:rsidR="00CC6713" w:rsidRPr="005306F0" w:rsidRDefault="00CC6713" w:rsidP="001E7505">
            <w:pPr>
              <w:jc w:val="center"/>
              <w:rPr>
                <w:rFonts w:eastAsia="Times New Roman" w:cs="Arial"/>
                <w:color w:val="000000"/>
                <w:sz w:val="14"/>
                <w:szCs w:val="14"/>
                <w:lang w:val="es-MX" w:eastAsia="es-MX"/>
              </w:rPr>
            </w:pPr>
          </w:p>
        </w:tc>
        <w:tc>
          <w:tcPr>
            <w:tcW w:w="1500" w:type="dxa"/>
            <w:tcBorders>
              <w:top w:val="single" w:sz="4" w:space="0" w:color="auto"/>
              <w:left w:val="nil"/>
              <w:bottom w:val="nil"/>
              <w:right w:val="nil"/>
            </w:tcBorders>
            <w:shd w:val="clear" w:color="auto" w:fill="auto"/>
            <w:noWrap/>
            <w:vAlign w:val="bottom"/>
          </w:tcPr>
          <w:p w14:paraId="46CF27DF" w14:textId="77777777" w:rsidR="00CC6713" w:rsidRPr="005306F0" w:rsidRDefault="00CC6713" w:rsidP="001E7505">
            <w:pPr>
              <w:jc w:val="center"/>
              <w:rPr>
                <w:rFonts w:ascii="Arial" w:eastAsia="Times New Roman" w:hAnsi="Arial" w:cs="Arial"/>
                <w:sz w:val="14"/>
                <w:szCs w:val="14"/>
                <w:lang w:val="es-MX" w:eastAsia="es-MX"/>
              </w:rPr>
            </w:pPr>
          </w:p>
        </w:tc>
      </w:tr>
    </w:tbl>
    <w:p w14:paraId="1CB65354" w14:textId="77777777" w:rsidR="00CC6713" w:rsidRPr="000B02F5" w:rsidRDefault="00CC6713" w:rsidP="00CC6713">
      <w:pPr>
        <w:autoSpaceDE w:val="0"/>
        <w:autoSpaceDN w:val="0"/>
        <w:adjustRightInd w:val="0"/>
        <w:jc w:val="both"/>
        <w:rPr>
          <w:rFonts w:ascii="Arial" w:hAnsi="Arial" w:cs="Arial"/>
          <w:bCs/>
          <w:lang w:val="es-ES"/>
        </w:rPr>
      </w:pPr>
      <w:r w:rsidRPr="00CC6713">
        <w:rPr>
          <w:rFonts w:ascii="Arial" w:eastAsiaTheme="minorHAnsi" w:hAnsi="Arial" w:cs="Arial"/>
          <w:color w:val="000000"/>
          <w:lang w:val="es-MX"/>
        </w:rPr>
        <w:lastRenderedPageBreak/>
        <w:t>Por lo anteriormente expuesto y fundado, sometemos a consideración de este Cuerpo Colegiado el siguiente:</w:t>
      </w:r>
    </w:p>
    <w:p w14:paraId="19A77BC9" w14:textId="77777777" w:rsidR="00CC6713" w:rsidRPr="000B02F5" w:rsidRDefault="00CC6713" w:rsidP="00CC6713">
      <w:pPr>
        <w:spacing w:after="120"/>
        <w:ind w:left="720"/>
        <w:jc w:val="center"/>
        <w:rPr>
          <w:rFonts w:ascii="Arial" w:hAnsi="Arial" w:cs="Arial"/>
          <w:b/>
          <w:bCs/>
          <w:lang w:val="es-ES"/>
        </w:rPr>
      </w:pPr>
      <w:r w:rsidRPr="000B02F5">
        <w:rPr>
          <w:rFonts w:ascii="Arial" w:hAnsi="Arial" w:cs="Arial"/>
          <w:b/>
          <w:lang w:val="es-ES"/>
        </w:rPr>
        <w:t>D I C T A M E N</w:t>
      </w:r>
    </w:p>
    <w:p w14:paraId="49447F52" w14:textId="77777777" w:rsidR="00CC6713" w:rsidRPr="000B02F5" w:rsidRDefault="00CC6713" w:rsidP="00CC6713">
      <w:pPr>
        <w:pStyle w:val="Sinespaciado"/>
        <w:jc w:val="both"/>
        <w:rPr>
          <w:rFonts w:ascii="Arial" w:hAnsi="Arial" w:cs="Arial"/>
          <w:lang w:val="es-ES"/>
        </w:rPr>
      </w:pPr>
      <w:r w:rsidRPr="000B02F5">
        <w:rPr>
          <w:rFonts w:ascii="Arial" w:hAnsi="Arial" w:cs="Arial"/>
          <w:b/>
          <w:lang w:val="es-ES"/>
        </w:rPr>
        <w:t>PRIMERO.-</w:t>
      </w:r>
      <w:r w:rsidRPr="000B02F5">
        <w:rPr>
          <w:rFonts w:ascii="Arial" w:hAnsi="Arial" w:cs="Arial"/>
          <w:lang w:val="es-ES"/>
        </w:rPr>
        <w:t xml:space="preserve"> Se apruebe la conformación de la Policía Montada del Municipio de Atlixco, en los tér</w:t>
      </w:r>
      <w:r>
        <w:rPr>
          <w:rFonts w:ascii="Arial" w:hAnsi="Arial" w:cs="Arial"/>
          <w:lang w:val="es-ES"/>
        </w:rPr>
        <w:t>minos descritos en el presente D</w:t>
      </w:r>
      <w:r w:rsidRPr="000B02F5">
        <w:rPr>
          <w:rFonts w:ascii="Arial" w:hAnsi="Arial" w:cs="Arial"/>
          <w:lang w:val="es-ES"/>
        </w:rPr>
        <w:t>ictamen.</w:t>
      </w:r>
    </w:p>
    <w:p w14:paraId="63D55A8F" w14:textId="77777777" w:rsidR="00CC6713" w:rsidRPr="000B02F5" w:rsidRDefault="00CC6713" w:rsidP="00CC6713">
      <w:pPr>
        <w:pStyle w:val="Sinespaciado"/>
        <w:rPr>
          <w:rFonts w:ascii="Arial" w:hAnsi="Arial" w:cs="Arial"/>
          <w:lang w:val="es-ES"/>
        </w:rPr>
      </w:pPr>
    </w:p>
    <w:p w14:paraId="0AFFFDC3" w14:textId="77777777" w:rsidR="00CC6713" w:rsidRPr="000B02F5" w:rsidRDefault="00CC6713" w:rsidP="00CC6713">
      <w:pPr>
        <w:pStyle w:val="Sinespaciado"/>
        <w:jc w:val="both"/>
        <w:rPr>
          <w:lang w:val="es-ES"/>
        </w:rPr>
      </w:pPr>
      <w:r w:rsidRPr="000B02F5">
        <w:rPr>
          <w:rFonts w:ascii="Arial" w:hAnsi="Arial" w:cs="Arial"/>
          <w:b/>
          <w:lang w:val="es-ES"/>
        </w:rPr>
        <w:t>SEGUNDO.-</w:t>
      </w:r>
      <w:r w:rsidRPr="000B02F5">
        <w:rPr>
          <w:rFonts w:ascii="Arial" w:hAnsi="Arial" w:cs="Arial"/>
          <w:lang w:val="es-ES"/>
        </w:rPr>
        <w:t xml:space="preserve"> Se instruye a la Secretaria del Ayuntamiento para que gire los oficios correspondientes a las áreas involucradas para que se inicien los trabajos para la conformación de la Policía Montada del Municipio de Atlixco</w:t>
      </w:r>
      <w:r>
        <w:rPr>
          <w:rFonts w:ascii="Arial" w:hAnsi="Arial" w:cs="Arial"/>
          <w:lang w:val="es-ES"/>
        </w:rPr>
        <w:t>.</w:t>
      </w:r>
    </w:p>
    <w:p w14:paraId="378415B0" w14:textId="77777777" w:rsidR="00B070F7" w:rsidRPr="00CC6713" w:rsidRDefault="00B070F7" w:rsidP="00B070F7">
      <w:pPr>
        <w:rPr>
          <w:lang w:val="es-ES"/>
        </w:rPr>
      </w:pPr>
    </w:p>
    <w:p w14:paraId="2C99F303" w14:textId="77777777" w:rsidR="006F77DD" w:rsidRPr="00D6009C" w:rsidRDefault="006F77DD" w:rsidP="006F77DD">
      <w:pPr>
        <w:pStyle w:val="Cuerpo"/>
        <w:spacing w:line="240" w:lineRule="auto"/>
        <w:jc w:val="both"/>
        <w:rPr>
          <w:rFonts w:ascii="Arial" w:eastAsia="Arial Bold" w:hAnsi="Arial" w:cs="Arial"/>
          <w:b/>
          <w:color w:val="auto"/>
          <w:sz w:val="24"/>
          <w:szCs w:val="24"/>
          <w:lang w:val="es-MX"/>
        </w:rPr>
      </w:pPr>
      <w:r w:rsidRPr="00D6009C">
        <w:rPr>
          <w:rFonts w:ascii="Arial" w:hAnsi="Arial" w:cs="Arial"/>
          <w:b/>
          <w:color w:val="auto"/>
          <w:sz w:val="24"/>
          <w:szCs w:val="24"/>
          <w:lang w:val="es-MX"/>
        </w:rPr>
        <w:t>Es cuanto Señor Presidente.</w:t>
      </w:r>
    </w:p>
    <w:p w14:paraId="38A317B3" w14:textId="77777777" w:rsidR="00604B72" w:rsidRDefault="006F77DD" w:rsidP="006F77DD">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w:t>
      </w:r>
      <w:r w:rsidR="00E65091" w:rsidRPr="00D6009C">
        <w:rPr>
          <w:rFonts w:ascii="Arial" w:hAnsi="Arial" w:cs="Arial"/>
          <w:sz w:val="24"/>
          <w:szCs w:val="24"/>
          <w:lang w:val="es-ES"/>
        </w:rPr>
        <w:t xml:space="preserve">Dictamen </w:t>
      </w:r>
      <w:r w:rsidRPr="00D6009C">
        <w:rPr>
          <w:rFonts w:ascii="Arial" w:hAnsi="Arial" w:cs="Arial"/>
          <w:color w:val="auto"/>
          <w:sz w:val="24"/>
          <w:szCs w:val="24"/>
          <w:lang w:val="es-MX"/>
        </w:rPr>
        <w:t xml:space="preserve">a que se le ha dado lectura, ¿alguien desea hacer uso de la palabra? </w:t>
      </w:r>
    </w:p>
    <w:p w14:paraId="53C3E31F" w14:textId="77777777" w:rsidR="00604B72" w:rsidRPr="00604B72" w:rsidRDefault="00604B72" w:rsidP="00604B72">
      <w:pPr>
        <w:jc w:val="both"/>
        <w:rPr>
          <w:rFonts w:ascii="Arial" w:hAnsi="Arial" w:cs="Arial"/>
          <w:lang w:val="es-MX"/>
        </w:rPr>
      </w:pPr>
    </w:p>
    <w:p w14:paraId="3F7C4599" w14:textId="028DE150" w:rsidR="00604B72" w:rsidRPr="004463EE" w:rsidRDefault="00604B72" w:rsidP="00604B72">
      <w:pPr>
        <w:jc w:val="both"/>
        <w:rPr>
          <w:rFonts w:ascii="Arial" w:hAnsi="Arial" w:cs="Arial"/>
          <w:lang w:val="es-MX"/>
        </w:rPr>
      </w:pPr>
      <w:r w:rsidRPr="004463EE">
        <w:rPr>
          <w:rFonts w:ascii="Arial" w:hAnsi="Arial" w:cs="Arial"/>
          <w:lang w:val="es-MX"/>
        </w:rPr>
        <w:t>En uso de la palabra el Regidor Jorge Mario Blancarte Montaño, manifiesta: Bueno haber yo tengo unas dudas, ¿</w:t>
      </w:r>
      <w:r w:rsidR="004463EE">
        <w:rPr>
          <w:rFonts w:ascii="Arial" w:hAnsi="Arial" w:cs="Arial"/>
          <w:lang w:val="es-MX"/>
        </w:rPr>
        <w:t>cuántos elementos serian? ¿cuá</w:t>
      </w:r>
      <w:r w:rsidR="004463EE" w:rsidRPr="004463EE">
        <w:rPr>
          <w:rFonts w:ascii="Arial" w:hAnsi="Arial" w:cs="Arial"/>
          <w:lang w:val="es-MX"/>
        </w:rPr>
        <w:t>ntos caballos</w:t>
      </w:r>
      <w:r w:rsidRPr="004463EE">
        <w:rPr>
          <w:rFonts w:ascii="Arial" w:hAnsi="Arial" w:cs="Arial"/>
          <w:lang w:val="es-MX"/>
        </w:rPr>
        <w:t>?</w:t>
      </w:r>
    </w:p>
    <w:p w14:paraId="1F555729" w14:textId="77777777" w:rsidR="00441105" w:rsidRPr="00D41083" w:rsidRDefault="00441105" w:rsidP="00604B72">
      <w:pPr>
        <w:jc w:val="both"/>
        <w:rPr>
          <w:rFonts w:ascii="Arial" w:hAnsi="Arial" w:cs="Arial"/>
          <w:highlight w:val="yellow"/>
          <w:lang w:val="es-MX"/>
        </w:rPr>
      </w:pPr>
    </w:p>
    <w:p w14:paraId="482C217E" w14:textId="0F8C6903" w:rsidR="00D41083" w:rsidRPr="004463EE" w:rsidRDefault="00604B72" w:rsidP="00604B72">
      <w:pPr>
        <w:jc w:val="both"/>
        <w:rPr>
          <w:rFonts w:ascii="Arial" w:hAnsi="Arial" w:cs="Arial"/>
          <w:lang w:val="es-MX"/>
        </w:rPr>
      </w:pPr>
      <w:r w:rsidRPr="004463EE">
        <w:rPr>
          <w:rFonts w:ascii="Arial" w:hAnsi="Arial" w:cs="Arial"/>
          <w:lang w:val="es-MX"/>
        </w:rPr>
        <w:t xml:space="preserve">En uso de la palabra el Regidor Jorge Eduardo Moya Hernández, manifiesta: </w:t>
      </w:r>
      <w:r w:rsidR="004463EE">
        <w:rPr>
          <w:rFonts w:ascii="Arial" w:hAnsi="Arial" w:cs="Arial"/>
          <w:lang w:val="es-MX"/>
        </w:rPr>
        <w:t>C</w:t>
      </w:r>
      <w:r w:rsidRPr="004463EE">
        <w:rPr>
          <w:rFonts w:ascii="Arial" w:hAnsi="Arial" w:cs="Arial"/>
          <w:lang w:val="es-MX"/>
        </w:rPr>
        <w:t xml:space="preserve">uatro binomios, </w:t>
      </w:r>
      <w:r w:rsidR="004463EE">
        <w:rPr>
          <w:rFonts w:ascii="Arial" w:hAnsi="Arial" w:cs="Arial"/>
          <w:lang w:val="es-MX"/>
        </w:rPr>
        <w:t xml:space="preserve">por ahora se ha </w:t>
      </w:r>
      <w:r w:rsidRPr="004463EE">
        <w:rPr>
          <w:rFonts w:ascii="Arial" w:hAnsi="Arial" w:cs="Arial"/>
          <w:lang w:val="es-MX"/>
        </w:rPr>
        <w:t xml:space="preserve"> podido adelantar en la selección del personal porque el tema no solamente es subir</w:t>
      </w:r>
      <w:r w:rsidR="004463EE">
        <w:rPr>
          <w:rFonts w:ascii="Arial" w:hAnsi="Arial" w:cs="Arial"/>
          <w:lang w:val="es-MX"/>
        </w:rPr>
        <w:t xml:space="preserve"> a un caballo a cualquier P</w:t>
      </w:r>
      <w:r w:rsidRPr="004463EE">
        <w:rPr>
          <w:rFonts w:ascii="Arial" w:hAnsi="Arial" w:cs="Arial"/>
          <w:lang w:val="es-MX"/>
        </w:rPr>
        <w:t xml:space="preserve">olicía, sino más bien cumplir como con dos requisitos uno que al policía le guste montar y que tenga facilidad, </w:t>
      </w:r>
      <w:r w:rsidR="004463EE">
        <w:rPr>
          <w:rFonts w:ascii="Arial" w:hAnsi="Arial" w:cs="Arial"/>
          <w:lang w:val="es-MX"/>
        </w:rPr>
        <w:t xml:space="preserve">porque </w:t>
      </w:r>
      <w:r w:rsidRPr="004463EE">
        <w:rPr>
          <w:rFonts w:ascii="Arial" w:hAnsi="Arial" w:cs="Arial"/>
          <w:lang w:val="es-MX"/>
        </w:rPr>
        <w:t xml:space="preserve"> a la hora de una persecución </w:t>
      </w:r>
      <w:r w:rsidR="004463EE">
        <w:rPr>
          <w:rFonts w:ascii="Arial" w:hAnsi="Arial" w:cs="Arial"/>
          <w:lang w:val="es-MX"/>
        </w:rPr>
        <w:t xml:space="preserve">debe tener </w:t>
      </w:r>
      <w:r w:rsidRPr="004463EE">
        <w:rPr>
          <w:rFonts w:ascii="Arial" w:hAnsi="Arial" w:cs="Arial"/>
          <w:lang w:val="es-MX"/>
        </w:rPr>
        <w:t xml:space="preserve">agilidad, </w:t>
      </w:r>
      <w:r w:rsidR="004463EE">
        <w:rPr>
          <w:rFonts w:ascii="Arial" w:hAnsi="Arial" w:cs="Arial"/>
          <w:lang w:val="es-MX"/>
        </w:rPr>
        <w:t xml:space="preserve">debe tener </w:t>
      </w:r>
      <w:r w:rsidRPr="004463EE">
        <w:rPr>
          <w:rFonts w:ascii="Arial" w:hAnsi="Arial" w:cs="Arial"/>
          <w:lang w:val="es-MX"/>
        </w:rPr>
        <w:t xml:space="preserve"> buenas características en cuanto a sus fortalezas, </w:t>
      </w:r>
      <w:r w:rsidR="004463EE">
        <w:rPr>
          <w:rFonts w:ascii="Arial" w:hAnsi="Arial" w:cs="Arial"/>
          <w:lang w:val="es-MX"/>
        </w:rPr>
        <w:t xml:space="preserve">hemos adelantado </w:t>
      </w:r>
      <w:r w:rsidRPr="004463EE">
        <w:rPr>
          <w:rFonts w:ascii="Arial" w:hAnsi="Arial" w:cs="Arial"/>
          <w:lang w:val="es-MX"/>
        </w:rPr>
        <w:t xml:space="preserve"> en esa selección y de alguna m</w:t>
      </w:r>
      <w:r w:rsidR="004463EE">
        <w:rPr>
          <w:rFonts w:ascii="Arial" w:hAnsi="Arial" w:cs="Arial"/>
          <w:lang w:val="es-MX"/>
        </w:rPr>
        <w:t>anera en una evaluación de los P</w:t>
      </w:r>
      <w:r w:rsidRPr="004463EE">
        <w:rPr>
          <w:rFonts w:ascii="Arial" w:hAnsi="Arial" w:cs="Arial"/>
          <w:lang w:val="es-MX"/>
        </w:rPr>
        <w:t xml:space="preserve">olicías para ver quien tiene esa capacidad y </w:t>
      </w:r>
      <w:r w:rsidR="004463EE">
        <w:rPr>
          <w:rFonts w:ascii="Arial" w:hAnsi="Arial" w:cs="Arial"/>
          <w:lang w:val="es-MX"/>
        </w:rPr>
        <w:t xml:space="preserve">ya contamos con </w:t>
      </w:r>
      <w:r w:rsidRPr="004463EE">
        <w:rPr>
          <w:rFonts w:ascii="Arial" w:hAnsi="Arial" w:cs="Arial"/>
          <w:lang w:val="es-MX"/>
        </w:rPr>
        <w:t>un grupo</w:t>
      </w:r>
      <w:r w:rsidR="00D41083" w:rsidRPr="004463EE">
        <w:rPr>
          <w:rFonts w:ascii="Arial" w:hAnsi="Arial" w:cs="Arial"/>
          <w:lang w:val="es-MX"/>
        </w:rPr>
        <w:t>.</w:t>
      </w:r>
    </w:p>
    <w:p w14:paraId="1D86C71D" w14:textId="600DAFC5" w:rsidR="00604B72" w:rsidRPr="00D41083" w:rsidRDefault="00604B72" w:rsidP="00604B72">
      <w:pPr>
        <w:jc w:val="both"/>
        <w:rPr>
          <w:rFonts w:ascii="Arial" w:hAnsi="Arial" w:cs="Arial"/>
          <w:highlight w:val="yellow"/>
          <w:lang w:val="es-MX"/>
        </w:rPr>
      </w:pPr>
      <w:r w:rsidRPr="00D41083">
        <w:rPr>
          <w:rFonts w:ascii="Arial" w:hAnsi="Arial" w:cs="Arial"/>
          <w:highlight w:val="yellow"/>
          <w:lang w:val="es-MX"/>
        </w:rPr>
        <w:t xml:space="preserve"> </w:t>
      </w:r>
    </w:p>
    <w:p w14:paraId="569176C8" w14:textId="329B7EE7" w:rsidR="00604B72" w:rsidRPr="00C875DE" w:rsidRDefault="00D41083" w:rsidP="00604B72">
      <w:pPr>
        <w:jc w:val="both"/>
        <w:rPr>
          <w:rFonts w:ascii="Arial" w:hAnsi="Arial" w:cs="Arial"/>
          <w:lang w:val="es-MX"/>
        </w:rPr>
      </w:pPr>
      <w:r w:rsidRPr="00C875DE">
        <w:rPr>
          <w:rFonts w:ascii="Arial" w:hAnsi="Arial" w:cs="Arial"/>
          <w:lang w:val="es-MX"/>
        </w:rPr>
        <w:t>En uso de la palabra el Regidor Jorge Mario Blancarte Montaño, manifiesta: ¿</w:t>
      </w:r>
      <w:r w:rsidR="00604B72" w:rsidRPr="00C875DE">
        <w:rPr>
          <w:rFonts w:ascii="Arial" w:hAnsi="Arial" w:cs="Arial"/>
          <w:lang w:val="es-MX"/>
        </w:rPr>
        <w:t>Y el lugar</w:t>
      </w:r>
      <w:r w:rsidRPr="00C875DE">
        <w:rPr>
          <w:rFonts w:ascii="Arial" w:hAnsi="Arial" w:cs="Arial"/>
          <w:lang w:val="es-MX"/>
        </w:rPr>
        <w:t>?</w:t>
      </w:r>
      <w:r w:rsidR="00604B72" w:rsidRPr="00C875DE">
        <w:rPr>
          <w:rFonts w:ascii="Arial" w:hAnsi="Arial" w:cs="Arial"/>
          <w:lang w:val="es-MX"/>
        </w:rPr>
        <w:t xml:space="preserve"> </w:t>
      </w:r>
      <w:r w:rsidRPr="00C875DE">
        <w:rPr>
          <w:rFonts w:ascii="Arial" w:hAnsi="Arial" w:cs="Arial"/>
          <w:lang w:val="es-MX"/>
        </w:rPr>
        <w:t>¿Dónde</w:t>
      </w:r>
      <w:r w:rsidR="00604B72" w:rsidRPr="00C875DE">
        <w:rPr>
          <w:rFonts w:ascii="Arial" w:hAnsi="Arial" w:cs="Arial"/>
          <w:lang w:val="es-MX"/>
        </w:rPr>
        <w:t xml:space="preserve"> se van a tener los caballos?</w:t>
      </w:r>
    </w:p>
    <w:p w14:paraId="41C6C708" w14:textId="77777777" w:rsidR="00D41083" w:rsidRPr="00D41083" w:rsidRDefault="00D41083" w:rsidP="00604B72">
      <w:pPr>
        <w:jc w:val="both"/>
        <w:rPr>
          <w:rFonts w:ascii="Arial" w:hAnsi="Arial" w:cs="Arial"/>
          <w:highlight w:val="yellow"/>
          <w:lang w:val="es-MX"/>
        </w:rPr>
      </w:pPr>
    </w:p>
    <w:p w14:paraId="39382068" w14:textId="601DE6F1" w:rsidR="00F6262F" w:rsidRDefault="00D41083" w:rsidP="00F6262F">
      <w:pPr>
        <w:jc w:val="both"/>
        <w:rPr>
          <w:rFonts w:ascii="Arial" w:hAnsi="Arial" w:cs="Arial"/>
          <w:lang w:val="es-MX"/>
        </w:rPr>
      </w:pPr>
      <w:r w:rsidRPr="00C875DE">
        <w:rPr>
          <w:rFonts w:ascii="Arial" w:hAnsi="Arial" w:cs="Arial"/>
          <w:lang w:val="es-MX"/>
        </w:rPr>
        <w:t xml:space="preserve">En uso de la palabra el Regidor Jorge Eduardo Moya Hernández, manifiesta: </w:t>
      </w:r>
      <w:r w:rsidR="00C875DE" w:rsidRPr="00C875DE">
        <w:rPr>
          <w:rFonts w:ascii="Arial" w:hAnsi="Arial" w:cs="Arial"/>
          <w:lang w:val="es-MX"/>
        </w:rPr>
        <w:t xml:space="preserve">originalmente se rentará </w:t>
      </w:r>
      <w:r w:rsidRPr="00C875DE">
        <w:rPr>
          <w:rFonts w:ascii="Arial" w:hAnsi="Arial" w:cs="Arial"/>
          <w:lang w:val="es-MX"/>
        </w:rPr>
        <w:t xml:space="preserve">la pensión </w:t>
      </w:r>
      <w:r w:rsidR="00C875DE" w:rsidRPr="00C875DE">
        <w:rPr>
          <w:rFonts w:ascii="Arial" w:hAnsi="Arial" w:cs="Arial"/>
          <w:lang w:val="es-MX"/>
        </w:rPr>
        <w:t xml:space="preserve">que consiste en  alimentación, limpieza, herraje y médico veterinario para </w:t>
      </w:r>
      <w:r w:rsidRPr="00C875DE">
        <w:rPr>
          <w:rFonts w:ascii="Arial" w:hAnsi="Arial" w:cs="Arial"/>
          <w:lang w:val="es-MX"/>
        </w:rPr>
        <w:t>los caballos</w:t>
      </w:r>
      <w:r w:rsidR="00C875DE" w:rsidRPr="00C875DE">
        <w:rPr>
          <w:rFonts w:ascii="Arial" w:hAnsi="Arial" w:cs="Arial"/>
          <w:lang w:val="es-MX"/>
        </w:rPr>
        <w:t xml:space="preserve"> y a </w:t>
      </w:r>
      <w:r w:rsidRPr="00C875DE">
        <w:rPr>
          <w:rFonts w:ascii="Arial" w:hAnsi="Arial" w:cs="Arial"/>
          <w:lang w:val="es-MX"/>
        </w:rPr>
        <w:t xml:space="preserve"> </w:t>
      </w:r>
      <w:r w:rsidR="00604B72" w:rsidRPr="00C875DE">
        <w:rPr>
          <w:rFonts w:ascii="Arial" w:hAnsi="Arial" w:cs="Arial"/>
          <w:lang w:val="es-MX"/>
        </w:rPr>
        <w:t xml:space="preserve">mediano plazo </w:t>
      </w:r>
      <w:r w:rsidR="00C875DE" w:rsidRPr="00C875DE">
        <w:rPr>
          <w:rFonts w:ascii="Arial" w:hAnsi="Arial" w:cs="Arial"/>
          <w:lang w:val="es-MX"/>
        </w:rPr>
        <w:t xml:space="preserve">se </w:t>
      </w:r>
      <w:r w:rsidR="00604B72" w:rsidRPr="00C875DE">
        <w:rPr>
          <w:rFonts w:ascii="Arial" w:hAnsi="Arial" w:cs="Arial"/>
          <w:lang w:val="es-MX"/>
        </w:rPr>
        <w:t xml:space="preserve"> construir</w:t>
      </w:r>
      <w:r w:rsidR="00C875DE" w:rsidRPr="00C875DE">
        <w:rPr>
          <w:rFonts w:ascii="Arial" w:hAnsi="Arial" w:cs="Arial"/>
          <w:lang w:val="es-MX"/>
        </w:rPr>
        <w:t xml:space="preserve">án las caballerizas para </w:t>
      </w:r>
      <w:r w:rsidR="00604B72" w:rsidRPr="00C875DE">
        <w:rPr>
          <w:rFonts w:ascii="Arial" w:hAnsi="Arial" w:cs="Arial"/>
          <w:lang w:val="es-MX"/>
        </w:rPr>
        <w:t xml:space="preserve"> </w:t>
      </w:r>
      <w:r w:rsidRPr="00C875DE">
        <w:rPr>
          <w:rFonts w:ascii="Arial" w:hAnsi="Arial" w:cs="Arial"/>
          <w:lang w:val="es-MX"/>
        </w:rPr>
        <w:t>equino</w:t>
      </w:r>
      <w:r w:rsidR="00604B72" w:rsidRPr="00C875DE">
        <w:rPr>
          <w:rFonts w:ascii="Arial" w:hAnsi="Arial" w:cs="Arial"/>
          <w:lang w:val="es-MX"/>
        </w:rPr>
        <w:t xml:space="preserve">terapia, entonces </w:t>
      </w:r>
      <w:r w:rsidR="00C875DE" w:rsidRPr="00C875DE">
        <w:rPr>
          <w:rFonts w:ascii="Arial" w:hAnsi="Arial" w:cs="Arial"/>
          <w:lang w:val="es-MX"/>
        </w:rPr>
        <w:t xml:space="preserve">se mandarán allá; </w:t>
      </w:r>
      <w:r w:rsidR="00604B72" w:rsidRPr="00C875DE">
        <w:rPr>
          <w:rFonts w:ascii="Arial" w:hAnsi="Arial" w:cs="Arial"/>
          <w:lang w:val="es-MX"/>
        </w:rPr>
        <w:t>quiero complementar rápid</w:t>
      </w:r>
      <w:r w:rsidRPr="00C875DE">
        <w:rPr>
          <w:rFonts w:ascii="Arial" w:hAnsi="Arial" w:cs="Arial"/>
          <w:lang w:val="es-MX"/>
        </w:rPr>
        <w:t>amente lo que acaba de leer el R</w:t>
      </w:r>
      <w:r w:rsidR="00604B72" w:rsidRPr="00C875DE">
        <w:rPr>
          <w:rFonts w:ascii="Arial" w:hAnsi="Arial" w:cs="Arial"/>
          <w:lang w:val="es-MX"/>
        </w:rPr>
        <w:t>egidor, que una de las funcione</w:t>
      </w:r>
      <w:r w:rsidRPr="00C875DE">
        <w:rPr>
          <w:rFonts w:ascii="Arial" w:hAnsi="Arial" w:cs="Arial"/>
          <w:lang w:val="es-MX"/>
        </w:rPr>
        <w:t>s</w:t>
      </w:r>
      <w:r w:rsidR="00604B72" w:rsidRPr="00C875DE">
        <w:rPr>
          <w:rFonts w:ascii="Arial" w:hAnsi="Arial" w:cs="Arial"/>
          <w:lang w:val="es-MX"/>
        </w:rPr>
        <w:t xml:space="preserve"> principales es el tema turístico el recorrido</w:t>
      </w:r>
      <w:r w:rsidR="00C875DE" w:rsidRPr="00C875DE">
        <w:rPr>
          <w:rFonts w:ascii="Arial" w:hAnsi="Arial" w:cs="Arial"/>
          <w:lang w:val="es-MX"/>
        </w:rPr>
        <w:t xml:space="preserve"> que el fin de semana haría la Policía Montada; </w:t>
      </w:r>
      <w:r w:rsidR="00604B72" w:rsidRPr="00C875DE">
        <w:rPr>
          <w:rFonts w:ascii="Arial" w:hAnsi="Arial" w:cs="Arial"/>
          <w:lang w:val="es-MX"/>
        </w:rPr>
        <w:t>ya hicimos tres pruebas de desplazamiento nos h</w:t>
      </w:r>
      <w:r w:rsidR="00C875DE" w:rsidRPr="00C875DE">
        <w:rPr>
          <w:rFonts w:ascii="Arial" w:hAnsi="Arial" w:cs="Arial"/>
          <w:lang w:val="es-MX"/>
        </w:rPr>
        <w:t>icieron favor de prestarnos la P</w:t>
      </w:r>
      <w:r w:rsidR="00604B72" w:rsidRPr="00C875DE">
        <w:rPr>
          <w:rFonts w:ascii="Arial" w:hAnsi="Arial" w:cs="Arial"/>
          <w:lang w:val="es-MX"/>
        </w:rPr>
        <w:t>oli</w:t>
      </w:r>
      <w:r w:rsidR="00C875DE" w:rsidRPr="00C875DE">
        <w:rPr>
          <w:rFonts w:ascii="Arial" w:hAnsi="Arial" w:cs="Arial"/>
          <w:lang w:val="es-MX"/>
        </w:rPr>
        <w:t>cía M</w:t>
      </w:r>
      <w:r w:rsidRPr="00C875DE">
        <w:rPr>
          <w:rFonts w:ascii="Arial" w:hAnsi="Arial" w:cs="Arial"/>
          <w:lang w:val="es-MX"/>
        </w:rPr>
        <w:t xml:space="preserve">ontada de San Andrés </w:t>
      </w:r>
      <w:r w:rsidR="00C875DE" w:rsidRPr="00C875DE">
        <w:rPr>
          <w:rFonts w:ascii="Arial" w:hAnsi="Arial" w:cs="Arial"/>
          <w:lang w:val="es-MX"/>
        </w:rPr>
        <w:t xml:space="preserve">Cholula, </w:t>
      </w:r>
      <w:r w:rsidRPr="00C875DE">
        <w:rPr>
          <w:rFonts w:ascii="Arial" w:hAnsi="Arial" w:cs="Arial"/>
          <w:lang w:val="es-MX"/>
        </w:rPr>
        <w:t>y digo</w:t>
      </w:r>
      <w:r w:rsidR="00604B72" w:rsidRPr="00C875DE">
        <w:rPr>
          <w:rFonts w:ascii="Arial" w:hAnsi="Arial" w:cs="Arial"/>
          <w:lang w:val="es-MX"/>
        </w:rPr>
        <w:t xml:space="preserve"> los animalitos son tan nobles que están acostumbrados a la convivencia con la gente se desplazaron por acá por </w:t>
      </w:r>
      <w:r w:rsidR="00C875DE" w:rsidRPr="00C875DE">
        <w:rPr>
          <w:rFonts w:ascii="Arial" w:hAnsi="Arial" w:cs="Arial"/>
          <w:lang w:val="es-MX"/>
        </w:rPr>
        <w:t>la calle C</w:t>
      </w:r>
      <w:r w:rsidR="00604B72" w:rsidRPr="00C875DE">
        <w:rPr>
          <w:rFonts w:ascii="Arial" w:hAnsi="Arial" w:cs="Arial"/>
          <w:lang w:val="es-MX"/>
        </w:rPr>
        <w:t>onstitución estoy hablando del fin d</w:t>
      </w:r>
      <w:r w:rsidRPr="00C875DE">
        <w:rPr>
          <w:rFonts w:ascii="Arial" w:hAnsi="Arial" w:cs="Arial"/>
          <w:lang w:val="es-MX"/>
        </w:rPr>
        <w:t>e semana cuando ya están</w:t>
      </w:r>
      <w:r w:rsidR="00604B72" w:rsidRPr="00C875DE">
        <w:rPr>
          <w:rFonts w:ascii="Arial" w:hAnsi="Arial" w:cs="Arial"/>
          <w:lang w:val="es-MX"/>
        </w:rPr>
        <w:t xml:space="preserve"> los puestos de artesanos y la gente ya estaba circulando en la parte de en medio y no tuvieron ningún problema en hacerlo </w:t>
      </w:r>
      <w:r w:rsidR="00C875DE" w:rsidRPr="00C875DE">
        <w:rPr>
          <w:rFonts w:ascii="Arial" w:hAnsi="Arial" w:cs="Arial"/>
          <w:lang w:val="es-MX"/>
        </w:rPr>
        <w:t xml:space="preserve">lo que </w:t>
      </w:r>
      <w:r w:rsidR="00604B72" w:rsidRPr="00C875DE">
        <w:rPr>
          <w:rFonts w:ascii="Arial" w:hAnsi="Arial" w:cs="Arial"/>
          <w:lang w:val="es-MX"/>
        </w:rPr>
        <w:t xml:space="preserve">sí no es muy amigable este piso para los caballos </w:t>
      </w:r>
      <w:r w:rsidR="00604B72" w:rsidRPr="00C875DE">
        <w:rPr>
          <w:rFonts w:ascii="Arial" w:hAnsi="Arial" w:cs="Arial"/>
          <w:lang w:val="es-MX"/>
        </w:rPr>
        <w:lastRenderedPageBreak/>
        <w:t>si representa un reto pero el desplaz</w:t>
      </w:r>
      <w:r w:rsidR="00C875DE" w:rsidRPr="00C875DE">
        <w:rPr>
          <w:rFonts w:ascii="Arial" w:hAnsi="Arial" w:cs="Arial"/>
          <w:lang w:val="es-MX"/>
        </w:rPr>
        <w:t xml:space="preserve">amiento del caballo fue aceras  </w:t>
      </w:r>
      <w:r w:rsidR="00604B72" w:rsidRPr="00C875DE">
        <w:rPr>
          <w:rFonts w:ascii="Arial" w:hAnsi="Arial" w:cs="Arial"/>
          <w:lang w:val="es-MX"/>
        </w:rPr>
        <w:t xml:space="preserve">se subieron sin tener ningún </w:t>
      </w:r>
      <w:r w:rsidR="00C875DE" w:rsidRPr="00C875DE">
        <w:rPr>
          <w:rFonts w:ascii="Arial" w:hAnsi="Arial" w:cs="Arial"/>
          <w:lang w:val="es-MX"/>
        </w:rPr>
        <w:t xml:space="preserve">mal </w:t>
      </w:r>
      <w:r w:rsidR="00604B72" w:rsidRPr="00C875DE">
        <w:rPr>
          <w:rFonts w:ascii="Arial" w:hAnsi="Arial" w:cs="Arial"/>
          <w:lang w:val="es-MX"/>
        </w:rPr>
        <w:t>comportamiento para con la gente</w:t>
      </w:r>
      <w:r w:rsidR="00C875DE" w:rsidRPr="00C875DE">
        <w:rPr>
          <w:rFonts w:ascii="Arial" w:hAnsi="Arial" w:cs="Arial"/>
          <w:lang w:val="es-MX"/>
        </w:rPr>
        <w:t xml:space="preserve">, </w:t>
      </w:r>
      <w:r w:rsidR="00604B72" w:rsidRPr="00C875DE">
        <w:rPr>
          <w:rFonts w:ascii="Arial" w:hAnsi="Arial" w:cs="Arial"/>
          <w:lang w:val="es-MX"/>
        </w:rPr>
        <w:t xml:space="preserve"> si ustedes tienen a bien aprobar </w:t>
      </w:r>
      <w:r w:rsidR="00C875DE" w:rsidRPr="00C875DE">
        <w:rPr>
          <w:rFonts w:ascii="Arial" w:hAnsi="Arial" w:cs="Arial"/>
          <w:lang w:val="es-MX"/>
        </w:rPr>
        <w:t xml:space="preserve">este Dictamen, habría que </w:t>
      </w:r>
      <w:r w:rsidR="00604B72" w:rsidRPr="00C875DE">
        <w:rPr>
          <w:rFonts w:ascii="Arial" w:hAnsi="Arial" w:cs="Arial"/>
          <w:lang w:val="es-MX"/>
        </w:rPr>
        <w:t xml:space="preserve"> acelerar </w:t>
      </w:r>
      <w:r w:rsidR="00C875DE" w:rsidRPr="00C875DE">
        <w:rPr>
          <w:rFonts w:ascii="Arial" w:hAnsi="Arial" w:cs="Arial"/>
          <w:lang w:val="es-MX"/>
        </w:rPr>
        <w:t xml:space="preserve">para </w:t>
      </w:r>
      <w:r w:rsidR="00604B72" w:rsidRPr="00C875DE">
        <w:rPr>
          <w:rFonts w:ascii="Arial" w:hAnsi="Arial" w:cs="Arial"/>
          <w:lang w:val="es-MX"/>
        </w:rPr>
        <w:t xml:space="preserve"> encontrar un buen caballo, noble, tranquilo </w:t>
      </w:r>
      <w:r w:rsidR="00C875DE" w:rsidRPr="00C875DE">
        <w:rPr>
          <w:rFonts w:ascii="Arial" w:hAnsi="Arial" w:cs="Arial"/>
          <w:lang w:val="es-MX"/>
        </w:rPr>
        <w:t xml:space="preserve">de </w:t>
      </w:r>
      <w:r w:rsidR="00604B72" w:rsidRPr="00C875DE">
        <w:rPr>
          <w:rFonts w:ascii="Arial" w:hAnsi="Arial" w:cs="Arial"/>
          <w:lang w:val="es-MX"/>
        </w:rPr>
        <w:t xml:space="preserve">rienda </w:t>
      </w:r>
      <w:r w:rsidRPr="00C875DE">
        <w:rPr>
          <w:rFonts w:ascii="Arial" w:hAnsi="Arial" w:cs="Arial"/>
          <w:lang w:val="es-MX"/>
        </w:rPr>
        <w:t>aceptable</w:t>
      </w:r>
      <w:r w:rsidR="00604B72" w:rsidRPr="00C875DE">
        <w:rPr>
          <w:rFonts w:ascii="Arial" w:hAnsi="Arial" w:cs="Arial"/>
          <w:lang w:val="es-MX"/>
        </w:rPr>
        <w:t xml:space="preserve"> y que sirva para los dos cosas tanto para el tema turístico como para la reacción en lugares </w:t>
      </w:r>
      <w:r w:rsidR="00C875DE" w:rsidRPr="00C875DE">
        <w:rPr>
          <w:rFonts w:ascii="Arial" w:hAnsi="Arial" w:cs="Arial"/>
          <w:lang w:val="es-MX"/>
        </w:rPr>
        <w:t xml:space="preserve">escabrosos, </w:t>
      </w:r>
      <w:r w:rsidR="00604B72" w:rsidRPr="00C875DE">
        <w:rPr>
          <w:rFonts w:ascii="Arial" w:hAnsi="Arial" w:cs="Arial"/>
          <w:lang w:val="es-MX"/>
        </w:rPr>
        <w:t xml:space="preserve"> barrancas</w:t>
      </w:r>
      <w:r w:rsidR="00C875DE" w:rsidRPr="00C875DE">
        <w:rPr>
          <w:rFonts w:ascii="Arial" w:hAnsi="Arial" w:cs="Arial"/>
          <w:lang w:val="es-MX"/>
        </w:rPr>
        <w:t xml:space="preserve">, </w:t>
      </w:r>
      <w:r w:rsidR="00604B72" w:rsidRPr="00C875DE">
        <w:rPr>
          <w:rFonts w:ascii="Arial" w:hAnsi="Arial" w:cs="Arial"/>
          <w:lang w:val="es-MX"/>
        </w:rPr>
        <w:t xml:space="preserve"> veredas y todo eso nos puede servir muy bien como patrullaje, como antecedente dos de los dos hechos que se han dado en el corredor gastronómico los delincuentes se meten en los terrenos para el desplazamiento y se van por las barrancas y el</w:t>
      </w:r>
      <w:r w:rsidRPr="00C875DE">
        <w:rPr>
          <w:rFonts w:ascii="Arial" w:hAnsi="Arial" w:cs="Arial"/>
          <w:lang w:val="es-MX"/>
        </w:rPr>
        <w:t xml:space="preserve"> caballo muy rápido puede acceder</w:t>
      </w:r>
      <w:r w:rsidR="00604B72" w:rsidRPr="00C875DE">
        <w:rPr>
          <w:rFonts w:ascii="Arial" w:hAnsi="Arial" w:cs="Arial"/>
          <w:lang w:val="es-MX"/>
        </w:rPr>
        <w:t xml:space="preserve"> en esos terrenos.</w:t>
      </w:r>
    </w:p>
    <w:p w14:paraId="27FD95D7" w14:textId="77777777" w:rsidR="00441105" w:rsidRDefault="00441105" w:rsidP="00F6262F">
      <w:pPr>
        <w:jc w:val="both"/>
        <w:rPr>
          <w:rFonts w:ascii="Arial" w:hAnsi="Arial" w:cs="Arial"/>
          <w:lang w:val="es-MX"/>
        </w:rPr>
      </w:pPr>
    </w:p>
    <w:p w14:paraId="79A889B9" w14:textId="0774A580" w:rsidR="000B422B" w:rsidRDefault="00F6262F" w:rsidP="000B422B">
      <w:pPr>
        <w:jc w:val="both"/>
        <w:rPr>
          <w:rFonts w:ascii="Arial" w:hAnsi="Arial" w:cs="Arial"/>
          <w:lang w:val="es-MX"/>
        </w:rPr>
      </w:pPr>
      <w:r w:rsidRPr="00C875DE">
        <w:rPr>
          <w:rFonts w:ascii="Arial" w:hAnsi="Arial" w:cs="Arial"/>
          <w:lang w:val="es-MX"/>
        </w:rPr>
        <w:t xml:space="preserve">En uso de la palabra el Regidor Erich Amigón Velázquez, manifiesta: Si me gustaría saber algunos detalles sobre este proyecto, no sé si tengamos las condiciones en el municipio para tener una policía montada, creo que con las unidades y los elementos y los perfiles con los que contamos actualmente, hemos tenido ahí pues algunas debilidades en el aspecto de la seguridad pública, en el primer cuadro o área del denominado polígono de pueblo mágico y yo no veo </w:t>
      </w:r>
      <w:r w:rsidR="000B422B" w:rsidRPr="00C875DE">
        <w:rPr>
          <w:rFonts w:ascii="Arial" w:hAnsi="Arial" w:cs="Arial"/>
          <w:lang w:val="es-MX"/>
        </w:rPr>
        <w:t>cómo</w:t>
      </w:r>
      <w:r w:rsidRPr="00C875DE">
        <w:rPr>
          <w:rFonts w:ascii="Arial" w:hAnsi="Arial" w:cs="Arial"/>
          <w:lang w:val="es-MX"/>
        </w:rPr>
        <w:t xml:space="preserve"> van a trasladarse por las calles si están considerados para esta área, yo no creo que tengamos las condiciones en el primer cu</w:t>
      </w:r>
      <w:r w:rsidR="000B422B" w:rsidRPr="00C875DE">
        <w:rPr>
          <w:rFonts w:ascii="Arial" w:hAnsi="Arial" w:cs="Arial"/>
          <w:lang w:val="es-MX"/>
        </w:rPr>
        <w:t>adro para que anden los caball</w:t>
      </w:r>
      <w:r w:rsidRPr="00C875DE">
        <w:rPr>
          <w:rFonts w:ascii="Arial" w:hAnsi="Arial" w:cs="Arial"/>
          <w:lang w:val="es-MX"/>
        </w:rPr>
        <w:t>os  recorriendo y brindándonos una prevención en el tema del delito, a mí no me convence esta parte del proyecto, pero también la parte de la manutención de los caballos, es un proyecto que no creo que sea sustentable a largo plazo en materia de seguridad pública, pudiendo invertir en otro tipo de estrategias para resguardar los bienes y la integridad de los mismos en la parte del centro histórico, considero que pud</w:t>
      </w:r>
      <w:r w:rsidR="00C875DE" w:rsidRPr="00C875DE">
        <w:rPr>
          <w:rFonts w:ascii="Arial" w:hAnsi="Arial" w:cs="Arial"/>
          <w:lang w:val="es-MX"/>
        </w:rPr>
        <w:t>iéramos valorar la parte de la Policía en bicicleta, la P</w:t>
      </w:r>
      <w:r w:rsidRPr="00C875DE">
        <w:rPr>
          <w:rFonts w:ascii="Arial" w:hAnsi="Arial" w:cs="Arial"/>
          <w:lang w:val="es-MX"/>
        </w:rPr>
        <w:t xml:space="preserve">olicía que </w:t>
      </w:r>
      <w:r w:rsidR="000B422B" w:rsidRPr="00C875DE">
        <w:rPr>
          <w:rFonts w:ascii="Arial" w:hAnsi="Arial" w:cs="Arial"/>
          <w:lang w:val="es-MX"/>
        </w:rPr>
        <w:t>está</w:t>
      </w:r>
      <w:r w:rsidRPr="00C875DE">
        <w:rPr>
          <w:rFonts w:ascii="Arial" w:hAnsi="Arial" w:cs="Arial"/>
          <w:lang w:val="es-MX"/>
        </w:rPr>
        <w:t xml:space="preserve"> </w:t>
      </w:r>
      <w:r w:rsidR="00C875DE" w:rsidRPr="00C875DE">
        <w:rPr>
          <w:rFonts w:ascii="Arial" w:hAnsi="Arial" w:cs="Arial"/>
          <w:lang w:val="es-MX"/>
        </w:rPr>
        <w:t>considerada en el perfil de la Policía T</w:t>
      </w:r>
      <w:r w:rsidRPr="00C875DE">
        <w:rPr>
          <w:rFonts w:ascii="Arial" w:hAnsi="Arial" w:cs="Arial"/>
          <w:lang w:val="es-MX"/>
        </w:rPr>
        <w:t xml:space="preserve">urística, y no me convence mucho el proyecto de la </w:t>
      </w:r>
      <w:r w:rsidR="00C875DE" w:rsidRPr="00C875DE">
        <w:rPr>
          <w:rFonts w:ascii="Arial" w:hAnsi="Arial" w:cs="Arial"/>
          <w:lang w:val="es-MX"/>
        </w:rPr>
        <w:t xml:space="preserve">Policía Montada </w:t>
      </w:r>
      <w:r w:rsidRPr="00C875DE">
        <w:rPr>
          <w:rFonts w:ascii="Arial" w:hAnsi="Arial" w:cs="Arial"/>
          <w:lang w:val="es-MX"/>
        </w:rPr>
        <w:t>de ver oficiales a caballo en el centro histórico pues es impredecible el manejo del equino.</w:t>
      </w:r>
    </w:p>
    <w:p w14:paraId="72D9E1D1" w14:textId="77777777" w:rsidR="000B3AE1" w:rsidRDefault="000B3AE1" w:rsidP="000B422B">
      <w:pPr>
        <w:jc w:val="both"/>
        <w:rPr>
          <w:rFonts w:ascii="Arial" w:hAnsi="Arial" w:cs="Arial"/>
          <w:lang w:val="es-MX"/>
        </w:rPr>
      </w:pPr>
    </w:p>
    <w:p w14:paraId="2BB8F0C9" w14:textId="48E2F663" w:rsidR="000B3AE1" w:rsidRPr="00C875DE" w:rsidRDefault="000B3AE1" w:rsidP="000B422B">
      <w:pPr>
        <w:jc w:val="both"/>
        <w:rPr>
          <w:rFonts w:ascii="Arial" w:hAnsi="Arial" w:cs="Arial"/>
          <w:lang w:val="es-MX"/>
        </w:rPr>
      </w:pPr>
      <w:r w:rsidRPr="000B3AE1">
        <w:rPr>
          <w:rFonts w:ascii="Arial" w:hAnsi="Arial" w:cs="Arial"/>
          <w:lang w:val="es-MX"/>
        </w:rPr>
        <w:t xml:space="preserve">En uso de la palabra el Regidor Rodolfo </w:t>
      </w:r>
      <w:r w:rsidR="00771B8F" w:rsidRPr="000B3AE1">
        <w:rPr>
          <w:rFonts w:ascii="Arial" w:hAnsi="Arial" w:cs="Arial"/>
          <w:lang w:val="es-MX"/>
        </w:rPr>
        <w:t>Chávez</w:t>
      </w:r>
      <w:r w:rsidRPr="000B3AE1">
        <w:rPr>
          <w:rFonts w:ascii="Arial" w:hAnsi="Arial" w:cs="Arial"/>
          <w:lang w:val="es-MX"/>
        </w:rPr>
        <w:t xml:space="preserve"> Escudero,  manifiesta:</w:t>
      </w:r>
      <w:r>
        <w:rPr>
          <w:rFonts w:ascii="Arial" w:hAnsi="Arial" w:cs="Arial"/>
          <w:lang w:val="es-MX"/>
        </w:rPr>
        <w:t xml:space="preserve"> </w:t>
      </w:r>
      <w:r w:rsidR="00771B8F">
        <w:rPr>
          <w:rFonts w:ascii="Arial" w:hAnsi="Arial" w:cs="Arial"/>
          <w:lang w:val="es-MX"/>
        </w:rPr>
        <w:t>¿</w:t>
      </w:r>
      <w:r>
        <w:rPr>
          <w:rFonts w:ascii="Arial" w:hAnsi="Arial" w:cs="Arial"/>
          <w:lang w:val="es-MX"/>
        </w:rPr>
        <w:t>no has visto el desempeño de la Policía Montada en México?</w:t>
      </w:r>
      <w:r w:rsidR="00771B8F">
        <w:rPr>
          <w:rFonts w:ascii="Arial" w:hAnsi="Arial" w:cs="Arial"/>
          <w:lang w:val="es-MX"/>
        </w:rPr>
        <w:t xml:space="preserve"> </w:t>
      </w:r>
      <w:r>
        <w:rPr>
          <w:rFonts w:ascii="Arial" w:hAnsi="Arial" w:cs="Arial"/>
          <w:lang w:val="es-MX"/>
        </w:rPr>
        <w:t>, es todo un éxito.</w:t>
      </w:r>
    </w:p>
    <w:p w14:paraId="2E3AEF71" w14:textId="77777777" w:rsidR="000B422B" w:rsidRPr="00AB464A" w:rsidRDefault="000B422B" w:rsidP="000B422B">
      <w:pPr>
        <w:jc w:val="both"/>
        <w:rPr>
          <w:rFonts w:ascii="Arial" w:hAnsi="Arial" w:cs="Arial"/>
          <w:highlight w:val="yellow"/>
          <w:lang w:val="es-MX"/>
        </w:rPr>
      </w:pPr>
    </w:p>
    <w:p w14:paraId="54D47C18" w14:textId="2268AE9D" w:rsidR="000B422B" w:rsidRPr="000B3AE1" w:rsidRDefault="000B422B" w:rsidP="000B422B">
      <w:pPr>
        <w:jc w:val="both"/>
        <w:rPr>
          <w:rFonts w:ascii="Arial" w:hAnsi="Arial" w:cs="Arial"/>
          <w:lang w:val="es-MX"/>
        </w:rPr>
      </w:pPr>
      <w:r w:rsidRPr="000B3AE1">
        <w:rPr>
          <w:rFonts w:ascii="Arial" w:hAnsi="Arial" w:cs="Arial"/>
          <w:lang w:val="es-MX"/>
        </w:rPr>
        <w:t xml:space="preserve">En uso de la palabra el </w:t>
      </w:r>
      <w:r w:rsidR="00F6262F" w:rsidRPr="000B3AE1">
        <w:rPr>
          <w:rFonts w:ascii="Arial" w:hAnsi="Arial" w:cs="Arial"/>
          <w:lang w:val="es-MX"/>
        </w:rPr>
        <w:t xml:space="preserve">Regidor Jorge </w:t>
      </w:r>
      <w:r w:rsidRPr="000B3AE1">
        <w:rPr>
          <w:rFonts w:ascii="Arial" w:hAnsi="Arial" w:cs="Arial"/>
          <w:lang w:val="es-MX"/>
        </w:rPr>
        <w:t xml:space="preserve">Eduardo </w:t>
      </w:r>
      <w:r w:rsidR="00F6262F" w:rsidRPr="000B3AE1">
        <w:rPr>
          <w:rFonts w:ascii="Arial" w:hAnsi="Arial" w:cs="Arial"/>
          <w:lang w:val="es-MX"/>
        </w:rPr>
        <w:t xml:space="preserve">Moya </w:t>
      </w:r>
      <w:r w:rsidRPr="000B3AE1">
        <w:rPr>
          <w:rFonts w:ascii="Arial" w:hAnsi="Arial" w:cs="Arial"/>
          <w:lang w:val="es-MX"/>
        </w:rPr>
        <w:t>Hernández, manifiesta</w:t>
      </w:r>
      <w:r w:rsidR="00F6262F" w:rsidRPr="000B3AE1">
        <w:rPr>
          <w:rFonts w:ascii="Arial" w:hAnsi="Arial" w:cs="Arial"/>
          <w:lang w:val="es-MX"/>
        </w:rPr>
        <w:t xml:space="preserve">: </w:t>
      </w:r>
      <w:r w:rsidR="000B3AE1" w:rsidRPr="000B3AE1">
        <w:rPr>
          <w:rFonts w:ascii="Arial" w:hAnsi="Arial" w:cs="Arial"/>
          <w:lang w:val="es-MX"/>
        </w:rPr>
        <w:t>L</w:t>
      </w:r>
      <w:r w:rsidRPr="000B3AE1">
        <w:rPr>
          <w:rFonts w:ascii="Arial" w:hAnsi="Arial" w:cs="Arial"/>
          <w:lang w:val="es-MX"/>
        </w:rPr>
        <w:t xml:space="preserve">a intención es </w:t>
      </w:r>
      <w:r w:rsidR="000B3AE1" w:rsidRPr="000B3AE1">
        <w:rPr>
          <w:rFonts w:ascii="Arial" w:hAnsi="Arial" w:cs="Arial"/>
          <w:lang w:val="es-MX"/>
        </w:rPr>
        <w:t xml:space="preserve">que durante el </w:t>
      </w:r>
      <w:r w:rsidR="00F6262F" w:rsidRPr="000B3AE1">
        <w:rPr>
          <w:rFonts w:ascii="Arial" w:hAnsi="Arial" w:cs="Arial"/>
          <w:lang w:val="es-MX"/>
        </w:rPr>
        <w:t xml:space="preserve">transcurso de la semana </w:t>
      </w:r>
      <w:r w:rsidR="000B3AE1" w:rsidRPr="000B3AE1">
        <w:rPr>
          <w:rFonts w:ascii="Arial" w:hAnsi="Arial" w:cs="Arial"/>
          <w:lang w:val="es-MX"/>
        </w:rPr>
        <w:t xml:space="preserve">se </w:t>
      </w:r>
      <w:r w:rsidR="00F6262F" w:rsidRPr="000B3AE1">
        <w:rPr>
          <w:rFonts w:ascii="Arial" w:hAnsi="Arial" w:cs="Arial"/>
          <w:lang w:val="es-MX"/>
        </w:rPr>
        <w:t>manten</w:t>
      </w:r>
      <w:r w:rsidR="000B3AE1" w:rsidRPr="000B3AE1">
        <w:rPr>
          <w:rFonts w:ascii="Arial" w:hAnsi="Arial" w:cs="Arial"/>
          <w:lang w:val="es-MX"/>
        </w:rPr>
        <w:t>gan</w:t>
      </w:r>
      <w:r w:rsidR="00F6262F" w:rsidRPr="000B3AE1">
        <w:rPr>
          <w:rFonts w:ascii="Arial" w:hAnsi="Arial" w:cs="Arial"/>
          <w:lang w:val="es-MX"/>
        </w:rPr>
        <w:t xml:space="preserve"> estos binomios en zonas rurales y zonas donde tradicionalmente a nuestro equipo de seguridad con los vehículos les ha sido difícil </w:t>
      </w:r>
      <w:r w:rsidR="005306F0" w:rsidRPr="000B3AE1">
        <w:rPr>
          <w:rFonts w:ascii="Arial" w:hAnsi="Arial" w:cs="Arial"/>
          <w:lang w:val="es-MX"/>
        </w:rPr>
        <w:t>el acceso</w:t>
      </w:r>
      <w:r w:rsidR="00F6262F" w:rsidRPr="000B3AE1">
        <w:rPr>
          <w:rFonts w:ascii="Arial" w:hAnsi="Arial" w:cs="Arial"/>
          <w:lang w:val="es-MX"/>
        </w:rPr>
        <w:t xml:space="preserve"> y mencionaba barranqui</w:t>
      </w:r>
      <w:r w:rsidRPr="000B3AE1">
        <w:rPr>
          <w:rFonts w:ascii="Arial" w:hAnsi="Arial" w:cs="Arial"/>
          <w:lang w:val="es-MX"/>
        </w:rPr>
        <w:t>llas</w:t>
      </w:r>
      <w:r w:rsidR="00F6262F" w:rsidRPr="000B3AE1">
        <w:rPr>
          <w:rFonts w:ascii="Arial" w:hAnsi="Arial" w:cs="Arial"/>
          <w:lang w:val="es-MX"/>
        </w:rPr>
        <w:t xml:space="preserve">, barrancas, campo abierto a donde </w:t>
      </w:r>
      <w:r w:rsidR="000B3AE1" w:rsidRPr="000B3AE1">
        <w:rPr>
          <w:rFonts w:ascii="Arial" w:hAnsi="Arial" w:cs="Arial"/>
          <w:lang w:val="es-MX"/>
        </w:rPr>
        <w:t xml:space="preserve">las </w:t>
      </w:r>
      <w:r w:rsidR="00F6262F" w:rsidRPr="000B3AE1">
        <w:rPr>
          <w:rFonts w:ascii="Arial" w:hAnsi="Arial" w:cs="Arial"/>
          <w:lang w:val="es-MX"/>
        </w:rPr>
        <w:t>pandillas que fue uno de los temas que se</w:t>
      </w:r>
      <w:r w:rsidRPr="000B3AE1">
        <w:rPr>
          <w:rFonts w:ascii="Arial" w:hAnsi="Arial" w:cs="Arial"/>
          <w:lang w:val="es-MX"/>
        </w:rPr>
        <w:t xml:space="preserve"> describieron principalmente en</w:t>
      </w:r>
      <w:r w:rsidR="00F6262F" w:rsidRPr="000B3AE1">
        <w:rPr>
          <w:rFonts w:ascii="Arial" w:hAnsi="Arial" w:cs="Arial"/>
          <w:lang w:val="es-MX"/>
        </w:rPr>
        <w:t xml:space="preserve"> </w:t>
      </w:r>
      <w:r w:rsidRPr="000B3AE1">
        <w:rPr>
          <w:rFonts w:ascii="Arial" w:hAnsi="Arial" w:cs="Arial"/>
          <w:lang w:val="es-MX"/>
        </w:rPr>
        <w:t>el cuerpo del D</w:t>
      </w:r>
      <w:r w:rsidR="00F6262F" w:rsidRPr="000B3AE1">
        <w:rPr>
          <w:rFonts w:ascii="Arial" w:hAnsi="Arial" w:cs="Arial"/>
          <w:lang w:val="es-MX"/>
        </w:rPr>
        <w:t>ictamen, saben que pueden recurrir para evadir a</w:t>
      </w:r>
      <w:r w:rsidRPr="000B3AE1">
        <w:rPr>
          <w:rFonts w:ascii="Arial" w:hAnsi="Arial" w:cs="Arial"/>
          <w:lang w:val="es-MX"/>
        </w:rPr>
        <w:t xml:space="preserve"> nuestros cuerpos de seguridad, </w:t>
      </w:r>
      <w:r w:rsidR="000B3AE1" w:rsidRPr="000B3AE1">
        <w:rPr>
          <w:rFonts w:ascii="Arial" w:hAnsi="Arial" w:cs="Arial"/>
          <w:lang w:val="es-MX"/>
        </w:rPr>
        <w:t xml:space="preserve">el  siguiente el tema es el </w:t>
      </w:r>
      <w:r w:rsidR="00F6262F" w:rsidRPr="000B3AE1">
        <w:rPr>
          <w:rFonts w:ascii="Arial" w:hAnsi="Arial" w:cs="Arial"/>
          <w:lang w:val="es-MX"/>
        </w:rPr>
        <w:t xml:space="preserve"> fin de semana en apoyo a la presencia en el centro histórico es ciertamente una situación que atiende más al tema pueblo mágico a reforzar la imagen, pero tiene la dualidad el pro</w:t>
      </w:r>
      <w:r w:rsidRPr="000B3AE1">
        <w:rPr>
          <w:rFonts w:ascii="Arial" w:hAnsi="Arial" w:cs="Arial"/>
          <w:lang w:val="es-MX"/>
        </w:rPr>
        <w:t xml:space="preserve">yecto como se está presentando, </w:t>
      </w:r>
      <w:r w:rsidR="000B3AE1" w:rsidRPr="000B3AE1">
        <w:rPr>
          <w:rFonts w:ascii="Arial" w:hAnsi="Arial" w:cs="Arial"/>
          <w:lang w:val="es-MX"/>
        </w:rPr>
        <w:t xml:space="preserve">finalmente ya comenté </w:t>
      </w:r>
      <w:r w:rsidR="00F6262F" w:rsidRPr="000B3AE1">
        <w:rPr>
          <w:rFonts w:ascii="Arial" w:hAnsi="Arial" w:cs="Arial"/>
          <w:lang w:val="es-MX"/>
        </w:rPr>
        <w:t xml:space="preserve"> </w:t>
      </w:r>
      <w:r w:rsidR="000B3AE1" w:rsidRPr="000B3AE1">
        <w:rPr>
          <w:rFonts w:ascii="Arial" w:hAnsi="Arial" w:cs="Arial"/>
          <w:lang w:val="es-MX"/>
        </w:rPr>
        <w:t>que</w:t>
      </w:r>
      <w:r w:rsidR="00F6262F" w:rsidRPr="000B3AE1">
        <w:rPr>
          <w:rFonts w:ascii="Arial" w:hAnsi="Arial" w:cs="Arial"/>
          <w:lang w:val="es-MX"/>
        </w:rPr>
        <w:t xml:space="preserve"> se  hicieron pruebas de movilidad con binomios prestados que vinieron del municipio de San Andrés Cholula anduvieron aquí precisamente en el primer cuadro, fueron al cerro de San Miguel y en algunas otras calles, las condicio</w:t>
      </w:r>
      <w:r w:rsidRPr="000B3AE1">
        <w:rPr>
          <w:rFonts w:ascii="Arial" w:hAnsi="Arial" w:cs="Arial"/>
          <w:lang w:val="es-MX"/>
        </w:rPr>
        <w:t xml:space="preserve">nes después del análisis fue </w:t>
      </w:r>
      <w:r w:rsidR="00F6262F" w:rsidRPr="000B3AE1">
        <w:rPr>
          <w:rFonts w:ascii="Arial" w:hAnsi="Arial" w:cs="Arial"/>
          <w:lang w:val="es-MX"/>
        </w:rPr>
        <w:t xml:space="preserve">que es viable el uso de los </w:t>
      </w:r>
      <w:r w:rsidR="00F6262F" w:rsidRPr="000B3AE1">
        <w:rPr>
          <w:rFonts w:ascii="Arial" w:hAnsi="Arial" w:cs="Arial"/>
          <w:lang w:val="es-MX"/>
        </w:rPr>
        <w:lastRenderedPageBreak/>
        <w:t xml:space="preserve">mismos </w:t>
      </w:r>
      <w:r w:rsidR="000B3AE1" w:rsidRPr="000B3AE1">
        <w:rPr>
          <w:rFonts w:ascii="Arial" w:hAnsi="Arial" w:cs="Arial"/>
          <w:lang w:val="es-MX"/>
        </w:rPr>
        <w:t>por su</w:t>
      </w:r>
      <w:r w:rsidR="00F6262F" w:rsidRPr="000B3AE1">
        <w:rPr>
          <w:rFonts w:ascii="Arial" w:hAnsi="Arial" w:cs="Arial"/>
          <w:lang w:val="es-MX"/>
        </w:rPr>
        <w:t xml:space="preserve"> efectividad </w:t>
      </w:r>
      <w:r w:rsidR="000B3AE1" w:rsidRPr="000B3AE1">
        <w:rPr>
          <w:rFonts w:ascii="Arial" w:hAnsi="Arial" w:cs="Arial"/>
          <w:lang w:val="es-MX"/>
        </w:rPr>
        <w:t>para el objeto que se persigue, que es</w:t>
      </w:r>
      <w:r w:rsidR="00F6262F" w:rsidRPr="000B3AE1">
        <w:rPr>
          <w:rFonts w:ascii="Arial" w:hAnsi="Arial" w:cs="Arial"/>
          <w:lang w:val="es-MX"/>
        </w:rPr>
        <w:t xml:space="preserve"> el combate directo a la delincuencia, pero si en la primera parte que es la que más nos interesa, nos describían un evento cercano el tema de lo que supimos que paso recientemente en el fraccionamiento El Cristo, y los </w:t>
      </w:r>
      <w:r w:rsidR="000B3AE1" w:rsidRPr="000B3AE1">
        <w:rPr>
          <w:rFonts w:ascii="Arial" w:hAnsi="Arial" w:cs="Arial"/>
          <w:lang w:val="es-MX"/>
        </w:rPr>
        <w:t xml:space="preserve">otros </w:t>
      </w:r>
      <w:r w:rsidR="00F6262F" w:rsidRPr="000B3AE1">
        <w:rPr>
          <w:rFonts w:ascii="Arial" w:hAnsi="Arial" w:cs="Arial"/>
          <w:lang w:val="es-MX"/>
        </w:rPr>
        <w:t xml:space="preserve">que se han dado en el </w:t>
      </w:r>
      <w:r w:rsidR="000B3AE1" w:rsidRPr="000B3AE1">
        <w:rPr>
          <w:rFonts w:ascii="Arial" w:hAnsi="Arial" w:cs="Arial"/>
          <w:lang w:val="es-MX"/>
        </w:rPr>
        <w:t>corredor</w:t>
      </w:r>
      <w:r w:rsidR="00F6262F" w:rsidRPr="000B3AE1">
        <w:rPr>
          <w:rFonts w:ascii="Arial" w:hAnsi="Arial" w:cs="Arial"/>
          <w:lang w:val="es-MX"/>
        </w:rPr>
        <w:t xml:space="preserve"> gastronómico, en todos los casos </w:t>
      </w:r>
      <w:r w:rsidR="000B3AE1">
        <w:rPr>
          <w:rFonts w:ascii="Arial" w:hAnsi="Arial" w:cs="Arial"/>
          <w:lang w:val="es-MX"/>
        </w:rPr>
        <w:t>las</w:t>
      </w:r>
      <w:r w:rsidR="00F6262F" w:rsidRPr="000B3AE1">
        <w:rPr>
          <w:rFonts w:ascii="Arial" w:hAnsi="Arial" w:cs="Arial"/>
          <w:lang w:val="es-MX"/>
        </w:rPr>
        <w:t xml:space="preserve"> vías de escape </w:t>
      </w:r>
      <w:r w:rsidR="000B3AE1">
        <w:rPr>
          <w:rFonts w:ascii="Arial" w:hAnsi="Arial" w:cs="Arial"/>
          <w:lang w:val="es-MX"/>
        </w:rPr>
        <w:t xml:space="preserve">son </w:t>
      </w:r>
      <w:r w:rsidR="00F6262F" w:rsidRPr="000B3AE1">
        <w:rPr>
          <w:rFonts w:ascii="Arial" w:hAnsi="Arial" w:cs="Arial"/>
          <w:lang w:val="es-MX"/>
        </w:rPr>
        <w:t xml:space="preserve">zonas inaccesibles a nuestro cuerpo de seguridad y el desplazamiento a caballo sería una buena alternativa, es por eso de acuerdo </w:t>
      </w:r>
      <w:r w:rsidR="000B3AE1">
        <w:rPr>
          <w:rFonts w:ascii="Arial" w:hAnsi="Arial" w:cs="Arial"/>
          <w:lang w:val="es-MX"/>
        </w:rPr>
        <w:t>a</w:t>
      </w:r>
      <w:r w:rsidR="00F6262F" w:rsidRPr="000B3AE1">
        <w:rPr>
          <w:rFonts w:ascii="Arial" w:hAnsi="Arial" w:cs="Arial"/>
          <w:lang w:val="es-MX"/>
        </w:rPr>
        <w:t xml:space="preserve">l proyecto es viable, </w:t>
      </w:r>
      <w:r w:rsidR="000B3AE1">
        <w:rPr>
          <w:rFonts w:ascii="Arial" w:hAnsi="Arial" w:cs="Arial"/>
          <w:lang w:val="es-MX"/>
        </w:rPr>
        <w:t>se buscaría también la</w:t>
      </w:r>
      <w:r w:rsidRPr="000B3AE1">
        <w:rPr>
          <w:rFonts w:ascii="Arial" w:hAnsi="Arial" w:cs="Arial"/>
          <w:lang w:val="es-MX"/>
        </w:rPr>
        <w:t xml:space="preserve"> donación de más  animales; e</w:t>
      </w:r>
      <w:r w:rsidR="00F6262F" w:rsidRPr="000B3AE1">
        <w:rPr>
          <w:rFonts w:ascii="Arial" w:hAnsi="Arial" w:cs="Arial"/>
          <w:lang w:val="es-MX"/>
        </w:rPr>
        <w:t xml:space="preserve">n cuanto al personal, no se contrataría personal externo, se está haciendo un análisis de aquellos perfiles  dentro de la misma </w:t>
      </w:r>
      <w:r w:rsidR="000B3AE1">
        <w:rPr>
          <w:rFonts w:ascii="Arial" w:hAnsi="Arial" w:cs="Arial"/>
          <w:lang w:val="es-MX"/>
        </w:rPr>
        <w:t xml:space="preserve">Corporación, de aquellos elementos que </w:t>
      </w:r>
      <w:r w:rsidR="00F6262F" w:rsidRPr="000B3AE1">
        <w:rPr>
          <w:rFonts w:ascii="Arial" w:hAnsi="Arial" w:cs="Arial"/>
          <w:lang w:val="es-MX"/>
        </w:rPr>
        <w:t xml:space="preserve"> cumplen con las capacidades y cualidades para poder hacerlo, yo en lo personal tenia mis dudas también  igual que tú y después de ver los pros y los contras, opte por apoyar el proyecto y ojala que tengan a bien hacer lo propio porque creo que es algo bueno </w:t>
      </w:r>
      <w:r w:rsidRPr="000B3AE1">
        <w:rPr>
          <w:rFonts w:ascii="Arial" w:hAnsi="Arial" w:cs="Arial"/>
          <w:lang w:val="es-MX"/>
        </w:rPr>
        <w:t>para el municipio y</w:t>
      </w:r>
      <w:r w:rsidR="00F6262F" w:rsidRPr="000B3AE1">
        <w:rPr>
          <w:rFonts w:ascii="Arial" w:hAnsi="Arial" w:cs="Arial"/>
          <w:lang w:val="es-MX"/>
        </w:rPr>
        <w:t xml:space="preserve"> va a fortalecer en la parte rural </w:t>
      </w:r>
      <w:r w:rsidR="000B3AE1">
        <w:rPr>
          <w:rFonts w:ascii="Arial" w:hAnsi="Arial" w:cs="Arial"/>
          <w:lang w:val="es-MX"/>
        </w:rPr>
        <w:t>con mayor eficacia de  la P</w:t>
      </w:r>
      <w:r w:rsidR="00F6262F" w:rsidRPr="000B3AE1">
        <w:rPr>
          <w:rFonts w:ascii="Arial" w:hAnsi="Arial" w:cs="Arial"/>
          <w:lang w:val="es-MX"/>
        </w:rPr>
        <w:t>olicía.</w:t>
      </w:r>
    </w:p>
    <w:p w14:paraId="636B3773" w14:textId="77777777" w:rsidR="000B422B" w:rsidRPr="000B3AE1" w:rsidRDefault="000B422B" w:rsidP="000B422B">
      <w:pPr>
        <w:jc w:val="both"/>
        <w:rPr>
          <w:rFonts w:ascii="Arial" w:hAnsi="Arial" w:cs="Arial"/>
          <w:lang w:val="es-MX"/>
        </w:rPr>
      </w:pPr>
    </w:p>
    <w:p w14:paraId="6AA641F5" w14:textId="4FBD2859" w:rsidR="000B422B" w:rsidRPr="000B3AE1" w:rsidRDefault="000B422B" w:rsidP="000B422B">
      <w:pPr>
        <w:jc w:val="both"/>
        <w:rPr>
          <w:rFonts w:ascii="Arial" w:hAnsi="Arial" w:cs="Arial"/>
          <w:lang w:val="es-MX"/>
        </w:rPr>
      </w:pPr>
      <w:r w:rsidRPr="000B3AE1">
        <w:rPr>
          <w:rFonts w:ascii="Arial" w:hAnsi="Arial" w:cs="Arial"/>
          <w:lang w:val="es-MX"/>
        </w:rPr>
        <w:t xml:space="preserve">El </w:t>
      </w:r>
      <w:r w:rsidR="00F6262F" w:rsidRPr="000B3AE1">
        <w:rPr>
          <w:rFonts w:ascii="Arial" w:hAnsi="Arial" w:cs="Arial"/>
          <w:lang w:val="es-MX"/>
        </w:rPr>
        <w:t>Presidente</w:t>
      </w:r>
      <w:r w:rsidRPr="000B3AE1">
        <w:rPr>
          <w:rFonts w:ascii="Arial" w:hAnsi="Arial" w:cs="Arial"/>
          <w:lang w:val="es-MX"/>
        </w:rPr>
        <w:t xml:space="preserve"> Municipal, manifiesta</w:t>
      </w:r>
      <w:r w:rsidR="000B3AE1" w:rsidRPr="000B3AE1">
        <w:rPr>
          <w:rFonts w:ascii="Arial" w:hAnsi="Arial" w:cs="Arial"/>
          <w:lang w:val="es-MX"/>
        </w:rPr>
        <w:t>: Ya</w:t>
      </w:r>
      <w:r w:rsidR="00F6262F" w:rsidRPr="000B3AE1">
        <w:rPr>
          <w:rFonts w:ascii="Arial" w:hAnsi="Arial" w:cs="Arial"/>
          <w:lang w:val="es-MX"/>
        </w:rPr>
        <w:t xml:space="preserve"> en algún </w:t>
      </w:r>
      <w:r w:rsidR="000B3AE1">
        <w:rPr>
          <w:rFonts w:ascii="Arial" w:hAnsi="Arial" w:cs="Arial"/>
          <w:lang w:val="es-MX"/>
        </w:rPr>
        <w:t>momento</w:t>
      </w:r>
      <w:r w:rsidR="00F6262F" w:rsidRPr="000B3AE1">
        <w:rPr>
          <w:rFonts w:ascii="Arial" w:hAnsi="Arial" w:cs="Arial"/>
          <w:lang w:val="es-MX"/>
        </w:rPr>
        <w:t xml:space="preserve"> </w:t>
      </w:r>
      <w:r w:rsidR="000B3AE1">
        <w:rPr>
          <w:rFonts w:ascii="Arial" w:hAnsi="Arial" w:cs="Arial"/>
          <w:lang w:val="es-MX"/>
        </w:rPr>
        <w:t xml:space="preserve">me lo habían </w:t>
      </w:r>
      <w:r w:rsidR="00F6262F" w:rsidRPr="000B3AE1">
        <w:rPr>
          <w:rFonts w:ascii="Arial" w:hAnsi="Arial" w:cs="Arial"/>
          <w:lang w:val="es-MX"/>
        </w:rPr>
        <w:t xml:space="preserve"> propuesto y </w:t>
      </w:r>
      <w:r w:rsidR="000B3AE1">
        <w:rPr>
          <w:rFonts w:ascii="Arial" w:hAnsi="Arial" w:cs="Arial"/>
          <w:lang w:val="es-MX"/>
        </w:rPr>
        <w:t xml:space="preserve">yo </w:t>
      </w:r>
      <w:r w:rsidR="00F6262F" w:rsidRPr="000B3AE1">
        <w:rPr>
          <w:rFonts w:ascii="Arial" w:hAnsi="Arial" w:cs="Arial"/>
          <w:lang w:val="es-MX"/>
        </w:rPr>
        <w:t xml:space="preserve">no le había querido entrar, </w:t>
      </w:r>
      <w:r w:rsidR="008304C4">
        <w:rPr>
          <w:rFonts w:ascii="Arial" w:hAnsi="Arial" w:cs="Arial"/>
          <w:lang w:val="es-MX"/>
        </w:rPr>
        <w:t xml:space="preserve">porque </w:t>
      </w:r>
      <w:r w:rsidR="00F6262F" w:rsidRPr="000B3AE1">
        <w:rPr>
          <w:rFonts w:ascii="Arial" w:hAnsi="Arial" w:cs="Arial"/>
          <w:lang w:val="es-MX"/>
        </w:rPr>
        <w:t>hay dos cosas que me inquieta</w:t>
      </w:r>
      <w:r w:rsidR="008304C4">
        <w:rPr>
          <w:rFonts w:ascii="Arial" w:hAnsi="Arial" w:cs="Arial"/>
          <w:lang w:val="es-MX"/>
        </w:rPr>
        <w:t>ba</w:t>
      </w:r>
      <w:r w:rsidR="00F6262F" w:rsidRPr="000B3AE1">
        <w:rPr>
          <w:rFonts w:ascii="Arial" w:hAnsi="Arial" w:cs="Arial"/>
          <w:lang w:val="es-MX"/>
        </w:rPr>
        <w:t xml:space="preserve">n, </w:t>
      </w:r>
      <w:r w:rsidR="008304C4">
        <w:rPr>
          <w:rFonts w:ascii="Arial" w:hAnsi="Arial" w:cs="Arial"/>
          <w:lang w:val="es-MX"/>
        </w:rPr>
        <w:t xml:space="preserve">si </w:t>
      </w:r>
      <w:r w:rsidR="00F6262F" w:rsidRPr="000B3AE1">
        <w:rPr>
          <w:rFonts w:ascii="Arial" w:hAnsi="Arial" w:cs="Arial"/>
          <w:lang w:val="es-MX"/>
        </w:rPr>
        <w:t xml:space="preserve">realmente es una forma de disuadir, prevenir </w:t>
      </w:r>
      <w:r w:rsidR="008304C4">
        <w:rPr>
          <w:rFonts w:ascii="Arial" w:hAnsi="Arial" w:cs="Arial"/>
          <w:lang w:val="es-MX"/>
        </w:rPr>
        <w:t xml:space="preserve">pero sobre todo </w:t>
      </w:r>
      <w:r w:rsidR="00F6262F" w:rsidRPr="000B3AE1">
        <w:rPr>
          <w:rFonts w:ascii="Arial" w:hAnsi="Arial" w:cs="Arial"/>
          <w:lang w:val="es-MX"/>
        </w:rPr>
        <w:t xml:space="preserve"> combatir en algunas áreas donde no pueden entr</w:t>
      </w:r>
      <w:r w:rsidR="000B3AE1">
        <w:rPr>
          <w:rFonts w:ascii="Arial" w:hAnsi="Arial" w:cs="Arial"/>
          <w:lang w:val="es-MX"/>
        </w:rPr>
        <w:t>ar las motos donde no entra la P</w:t>
      </w:r>
      <w:r w:rsidR="00F6262F" w:rsidRPr="000B3AE1">
        <w:rPr>
          <w:rFonts w:ascii="Arial" w:hAnsi="Arial" w:cs="Arial"/>
          <w:lang w:val="es-MX"/>
        </w:rPr>
        <w:t>olicía, pero</w:t>
      </w:r>
      <w:r w:rsidR="008304C4">
        <w:rPr>
          <w:rFonts w:ascii="Arial" w:hAnsi="Arial" w:cs="Arial"/>
          <w:lang w:val="es-MX"/>
        </w:rPr>
        <w:t xml:space="preserve"> de</w:t>
      </w:r>
      <w:r w:rsidR="00F6262F" w:rsidRPr="000B3AE1">
        <w:rPr>
          <w:rFonts w:ascii="Arial" w:hAnsi="Arial" w:cs="Arial"/>
          <w:lang w:val="es-MX"/>
        </w:rPr>
        <w:t xml:space="preserve"> la que estoy más convencido y finalmente por eso estamos promoviéndola es de acuerdo a las encuestas, </w:t>
      </w:r>
      <w:r w:rsidRPr="000B3AE1">
        <w:rPr>
          <w:rFonts w:ascii="Arial" w:hAnsi="Arial" w:cs="Arial"/>
          <w:lang w:val="es-MX"/>
        </w:rPr>
        <w:t>la ciudadanía sigue</w:t>
      </w:r>
      <w:r w:rsidR="00F6262F" w:rsidRPr="000B3AE1">
        <w:rPr>
          <w:rFonts w:ascii="Arial" w:hAnsi="Arial" w:cs="Arial"/>
          <w:lang w:val="es-MX"/>
        </w:rPr>
        <w:t xml:space="preserve"> </w:t>
      </w:r>
      <w:r w:rsidR="008304C4">
        <w:rPr>
          <w:rFonts w:ascii="Arial" w:hAnsi="Arial" w:cs="Arial"/>
          <w:lang w:val="es-MX"/>
        </w:rPr>
        <w:t>percibiendo que les hace falta P</w:t>
      </w:r>
      <w:r w:rsidR="00F6262F" w:rsidRPr="000B3AE1">
        <w:rPr>
          <w:rFonts w:ascii="Arial" w:hAnsi="Arial" w:cs="Arial"/>
          <w:lang w:val="es-MX"/>
        </w:rPr>
        <w:t>olicía, “que no pasan, que no los ven, que no hay” se siente como sola, entonces esa  pude darle un ambiente d</w:t>
      </w:r>
      <w:r w:rsidR="008304C4">
        <w:rPr>
          <w:rFonts w:ascii="Arial" w:hAnsi="Arial" w:cs="Arial"/>
          <w:lang w:val="es-MX"/>
        </w:rPr>
        <w:t>iferente a la percepción de la P</w:t>
      </w:r>
      <w:r w:rsidR="00F6262F" w:rsidRPr="000B3AE1">
        <w:rPr>
          <w:rFonts w:ascii="Arial" w:hAnsi="Arial" w:cs="Arial"/>
          <w:lang w:val="es-MX"/>
        </w:rPr>
        <w:t>olicía y bueno y</w:t>
      </w:r>
      <w:r w:rsidRPr="000B3AE1">
        <w:rPr>
          <w:rFonts w:ascii="Arial" w:hAnsi="Arial" w:cs="Arial"/>
          <w:lang w:val="es-MX"/>
        </w:rPr>
        <w:t>a la última también que me animó</w:t>
      </w:r>
      <w:r w:rsidR="00F6262F" w:rsidRPr="000B3AE1">
        <w:rPr>
          <w:rFonts w:ascii="Arial" w:hAnsi="Arial" w:cs="Arial"/>
          <w:lang w:val="es-MX"/>
        </w:rPr>
        <w:t xml:space="preserve"> pues fue el tem</w:t>
      </w:r>
      <w:r w:rsidR="008304C4">
        <w:rPr>
          <w:rFonts w:ascii="Arial" w:hAnsi="Arial" w:cs="Arial"/>
          <w:lang w:val="es-MX"/>
        </w:rPr>
        <w:t>a turístico, lugares donde hay Policía M</w:t>
      </w:r>
      <w:r w:rsidR="00F6262F" w:rsidRPr="000B3AE1">
        <w:rPr>
          <w:rFonts w:ascii="Arial" w:hAnsi="Arial" w:cs="Arial"/>
          <w:lang w:val="es-MX"/>
        </w:rPr>
        <w:t>ontada pues es un atractivo también para el tema de turismo</w:t>
      </w:r>
      <w:r w:rsidRPr="000B3AE1">
        <w:rPr>
          <w:rFonts w:ascii="Arial" w:hAnsi="Arial" w:cs="Arial"/>
          <w:lang w:val="es-MX"/>
        </w:rPr>
        <w:t>,</w:t>
      </w:r>
      <w:r w:rsidR="00F6262F" w:rsidRPr="000B3AE1">
        <w:rPr>
          <w:rFonts w:ascii="Arial" w:hAnsi="Arial" w:cs="Arial"/>
          <w:lang w:val="es-MX"/>
        </w:rPr>
        <w:t xml:space="preserve"> se sienten como que hay alguien que los cuida, entonces una si es que efectivamente el combate  no solo es en conjunto es la suma </w:t>
      </w:r>
      <w:r w:rsidR="008304C4">
        <w:rPr>
          <w:rFonts w:ascii="Arial" w:hAnsi="Arial" w:cs="Arial"/>
          <w:lang w:val="es-MX"/>
        </w:rPr>
        <w:t xml:space="preserve"> de </w:t>
      </w:r>
      <w:r w:rsidR="00F6262F" w:rsidRPr="000B3AE1">
        <w:rPr>
          <w:rFonts w:ascii="Arial" w:hAnsi="Arial" w:cs="Arial"/>
          <w:lang w:val="es-MX"/>
        </w:rPr>
        <w:t xml:space="preserve"> la prevención y la disuasión </w:t>
      </w:r>
      <w:r w:rsidR="008304C4">
        <w:rPr>
          <w:rFonts w:ascii="Arial" w:hAnsi="Arial" w:cs="Arial"/>
          <w:lang w:val="es-MX"/>
        </w:rPr>
        <w:t xml:space="preserve">por eso hay que </w:t>
      </w:r>
      <w:r w:rsidR="00F6262F" w:rsidRPr="000B3AE1">
        <w:rPr>
          <w:rFonts w:ascii="Arial" w:hAnsi="Arial" w:cs="Arial"/>
          <w:lang w:val="es-MX"/>
        </w:rPr>
        <w:t xml:space="preserve"> reforzarla,</w:t>
      </w:r>
      <w:r w:rsidR="008304C4">
        <w:rPr>
          <w:rFonts w:ascii="Arial" w:hAnsi="Arial" w:cs="Arial"/>
          <w:lang w:val="es-MX"/>
        </w:rPr>
        <w:t xml:space="preserve"> a</w:t>
      </w:r>
      <w:r w:rsidR="00F6262F" w:rsidRPr="000B3AE1">
        <w:rPr>
          <w:rFonts w:ascii="Arial" w:hAnsi="Arial" w:cs="Arial"/>
          <w:lang w:val="es-MX"/>
        </w:rPr>
        <w:t xml:space="preserve">demás buscamos donaciones no todos los caballos los vamos a comprar, </w:t>
      </w:r>
      <w:r w:rsidR="008304C4">
        <w:rPr>
          <w:rFonts w:ascii="Arial" w:hAnsi="Arial" w:cs="Arial"/>
          <w:lang w:val="es-MX"/>
        </w:rPr>
        <w:t>nos</w:t>
      </w:r>
      <w:r w:rsidR="00F6262F" w:rsidRPr="000B3AE1">
        <w:rPr>
          <w:rFonts w:ascii="Arial" w:hAnsi="Arial" w:cs="Arial"/>
          <w:lang w:val="es-MX"/>
        </w:rPr>
        <w:t xml:space="preserve"> van a donar dos, no son muchos son 4 los que vamos a tener y dos son donados y realmente digamos el co</w:t>
      </w:r>
      <w:r w:rsidR="008304C4">
        <w:rPr>
          <w:rFonts w:ascii="Arial" w:hAnsi="Arial" w:cs="Arial"/>
          <w:lang w:val="es-MX"/>
        </w:rPr>
        <w:t xml:space="preserve">sto anual no significa un alta </w:t>
      </w:r>
      <w:r w:rsidR="00F6262F" w:rsidRPr="000B3AE1">
        <w:rPr>
          <w:rFonts w:ascii="Arial" w:hAnsi="Arial" w:cs="Arial"/>
          <w:lang w:val="es-MX"/>
        </w:rPr>
        <w:t>erogación para lo que pretendemos  obtener.</w:t>
      </w:r>
    </w:p>
    <w:p w14:paraId="542DE572" w14:textId="77777777" w:rsidR="000B422B" w:rsidRPr="00AB464A" w:rsidRDefault="000B422B" w:rsidP="000B422B">
      <w:pPr>
        <w:jc w:val="both"/>
        <w:rPr>
          <w:rFonts w:ascii="Arial" w:hAnsi="Arial" w:cs="Arial"/>
          <w:highlight w:val="yellow"/>
          <w:lang w:val="es-MX"/>
        </w:rPr>
      </w:pPr>
    </w:p>
    <w:p w14:paraId="440106E7" w14:textId="782DB9FF" w:rsidR="000B422B" w:rsidRPr="00314D66" w:rsidRDefault="000B422B" w:rsidP="000B422B">
      <w:pPr>
        <w:jc w:val="both"/>
        <w:rPr>
          <w:rFonts w:ascii="Arial" w:hAnsi="Arial" w:cs="Arial"/>
          <w:lang w:val="es-MX"/>
        </w:rPr>
      </w:pPr>
      <w:r w:rsidRPr="00314D66">
        <w:rPr>
          <w:rFonts w:ascii="Arial" w:hAnsi="Arial" w:cs="Arial"/>
          <w:lang w:val="es-MX"/>
        </w:rPr>
        <w:t xml:space="preserve">En uso de la palabra el </w:t>
      </w:r>
      <w:r w:rsidR="00F6262F" w:rsidRPr="00314D66">
        <w:rPr>
          <w:rFonts w:ascii="Arial" w:hAnsi="Arial" w:cs="Arial"/>
          <w:lang w:val="es-MX"/>
        </w:rPr>
        <w:t>Regidor</w:t>
      </w:r>
      <w:r w:rsidRPr="00314D66">
        <w:rPr>
          <w:rFonts w:ascii="Arial" w:hAnsi="Arial" w:cs="Arial"/>
          <w:lang w:val="es-MX"/>
        </w:rPr>
        <w:t xml:space="preserve"> Jorge</w:t>
      </w:r>
      <w:r w:rsidR="00F6262F" w:rsidRPr="00314D66">
        <w:rPr>
          <w:rFonts w:ascii="Arial" w:hAnsi="Arial" w:cs="Arial"/>
          <w:lang w:val="es-MX"/>
        </w:rPr>
        <w:t xml:space="preserve"> Mario Blancarte </w:t>
      </w:r>
      <w:r w:rsidRPr="00314D66">
        <w:rPr>
          <w:rFonts w:ascii="Arial" w:hAnsi="Arial" w:cs="Arial"/>
          <w:lang w:val="es-MX"/>
        </w:rPr>
        <w:t>Montaño</w:t>
      </w:r>
      <w:r w:rsidR="00F6262F" w:rsidRPr="00314D66">
        <w:rPr>
          <w:rFonts w:ascii="Arial" w:hAnsi="Arial" w:cs="Arial"/>
          <w:lang w:val="es-MX"/>
        </w:rPr>
        <w:t>:</w:t>
      </w:r>
      <w:r w:rsidRPr="00314D66">
        <w:rPr>
          <w:rFonts w:ascii="Arial" w:hAnsi="Arial" w:cs="Arial"/>
          <w:lang w:val="es-MX"/>
        </w:rPr>
        <w:t xml:space="preserve"> </w:t>
      </w:r>
      <w:r w:rsidR="00F6262F" w:rsidRPr="00314D66">
        <w:rPr>
          <w:rFonts w:ascii="Arial" w:hAnsi="Arial" w:cs="Arial"/>
          <w:lang w:val="es-MX"/>
        </w:rPr>
        <w:t xml:space="preserve">Un comentario, por ejemplo una ciudad como Nueva York, tiene su </w:t>
      </w:r>
      <w:r w:rsidR="00314D66" w:rsidRPr="00314D66">
        <w:rPr>
          <w:rFonts w:ascii="Arial" w:hAnsi="Arial" w:cs="Arial"/>
          <w:lang w:val="es-MX"/>
        </w:rPr>
        <w:t xml:space="preserve">Policía Montada </w:t>
      </w:r>
      <w:r w:rsidR="00F6262F" w:rsidRPr="00314D66">
        <w:rPr>
          <w:rFonts w:ascii="Arial" w:hAnsi="Arial" w:cs="Arial"/>
          <w:lang w:val="es-MX"/>
        </w:rPr>
        <w:t xml:space="preserve">en Manhattan en el parque central existe la </w:t>
      </w:r>
      <w:r w:rsidR="00314D66" w:rsidRPr="00314D66">
        <w:rPr>
          <w:rFonts w:ascii="Arial" w:hAnsi="Arial" w:cs="Arial"/>
          <w:lang w:val="es-MX"/>
        </w:rPr>
        <w:t xml:space="preserve">Policía Montada </w:t>
      </w:r>
      <w:r w:rsidR="00F6262F" w:rsidRPr="00314D66">
        <w:rPr>
          <w:rFonts w:ascii="Arial" w:hAnsi="Arial" w:cs="Arial"/>
          <w:lang w:val="es-MX"/>
        </w:rPr>
        <w:t xml:space="preserve">y como dice usted, es para prevenir la delincuencia en ese parque son más de 60 hectáreas y a donde no van a entrar los vehículos y además lo que dicen aquí como pueblo mágico yo creo que si nos da realce que esté la </w:t>
      </w:r>
      <w:r w:rsidR="00314D66" w:rsidRPr="00314D66">
        <w:rPr>
          <w:rFonts w:ascii="Arial" w:hAnsi="Arial" w:cs="Arial"/>
          <w:lang w:val="es-MX"/>
        </w:rPr>
        <w:t xml:space="preserve">Policía Montada </w:t>
      </w:r>
      <w:r w:rsidR="00F6262F" w:rsidRPr="00314D66">
        <w:rPr>
          <w:rFonts w:ascii="Arial" w:hAnsi="Arial" w:cs="Arial"/>
          <w:lang w:val="es-MX"/>
        </w:rPr>
        <w:t xml:space="preserve">sean 4 elementos, 5 elementos si sería algo atractivo para nuestros turistas que lleguen acá nacionales y de otros lados, yo si estoy a favor de la </w:t>
      </w:r>
      <w:r w:rsidR="00314D66" w:rsidRPr="00314D66">
        <w:rPr>
          <w:rFonts w:ascii="Arial" w:hAnsi="Arial" w:cs="Arial"/>
          <w:lang w:val="es-MX"/>
        </w:rPr>
        <w:t>Policía Montada</w:t>
      </w:r>
      <w:r w:rsidR="00F6262F" w:rsidRPr="00314D66">
        <w:rPr>
          <w:rFonts w:ascii="Arial" w:hAnsi="Arial" w:cs="Arial"/>
          <w:lang w:val="es-MX"/>
        </w:rPr>
        <w:t>.</w:t>
      </w:r>
    </w:p>
    <w:p w14:paraId="25766A5C" w14:textId="77777777" w:rsidR="000B422B" w:rsidRPr="00314D66" w:rsidRDefault="000B422B" w:rsidP="000B422B">
      <w:pPr>
        <w:jc w:val="both"/>
        <w:rPr>
          <w:rFonts w:ascii="Arial" w:hAnsi="Arial" w:cs="Arial"/>
          <w:lang w:val="es-MX"/>
        </w:rPr>
      </w:pPr>
    </w:p>
    <w:p w14:paraId="3CCF7570" w14:textId="77777777" w:rsidR="000B422B" w:rsidRPr="00314D66" w:rsidRDefault="000B422B" w:rsidP="000B422B">
      <w:pPr>
        <w:jc w:val="both"/>
        <w:rPr>
          <w:rFonts w:ascii="Arial" w:hAnsi="Arial" w:cs="Arial"/>
          <w:lang w:val="es-MX"/>
        </w:rPr>
      </w:pPr>
      <w:r w:rsidRPr="00314D66">
        <w:rPr>
          <w:rFonts w:ascii="Arial" w:hAnsi="Arial" w:cs="Arial"/>
          <w:lang w:val="es-MX"/>
        </w:rPr>
        <w:lastRenderedPageBreak/>
        <w:t>En uso de la palabra la Regidora Je</w:t>
      </w:r>
      <w:r w:rsidR="00F6262F" w:rsidRPr="00314D66">
        <w:rPr>
          <w:rFonts w:ascii="Arial" w:hAnsi="Arial" w:cs="Arial"/>
          <w:lang w:val="es-MX"/>
        </w:rPr>
        <w:t>sica</w:t>
      </w:r>
      <w:r w:rsidRPr="00314D66">
        <w:rPr>
          <w:rFonts w:ascii="Arial" w:hAnsi="Arial" w:cs="Arial"/>
          <w:lang w:val="es-MX"/>
        </w:rPr>
        <w:t xml:space="preserve"> Ramírez Rosas, manifiesta: Mi pregunta es ¿Dónde </w:t>
      </w:r>
      <w:r w:rsidR="00F6262F" w:rsidRPr="00314D66">
        <w:rPr>
          <w:rFonts w:ascii="Arial" w:hAnsi="Arial" w:cs="Arial"/>
          <w:lang w:val="es-MX"/>
        </w:rPr>
        <w:t>van a tener a los caballos? me preocupa por el tema de que también a los perros pues</w:t>
      </w:r>
      <w:r w:rsidRPr="00314D66">
        <w:rPr>
          <w:rFonts w:ascii="Arial" w:hAnsi="Arial" w:cs="Arial"/>
          <w:lang w:val="es-MX"/>
        </w:rPr>
        <w:t xml:space="preserve"> los tienen un poco descuidados</w:t>
      </w:r>
      <w:r w:rsidR="00F6262F" w:rsidRPr="00314D66">
        <w:rPr>
          <w:rFonts w:ascii="Arial" w:hAnsi="Arial" w:cs="Arial"/>
          <w:lang w:val="es-MX"/>
        </w:rPr>
        <w:t>, la verdad si me preocu</w:t>
      </w:r>
      <w:r w:rsidRPr="00314D66">
        <w:rPr>
          <w:rFonts w:ascii="Arial" w:hAnsi="Arial" w:cs="Arial"/>
          <w:lang w:val="es-MX"/>
        </w:rPr>
        <w:t>pa es</w:t>
      </w:r>
      <w:r w:rsidR="00F6262F" w:rsidRPr="00314D66">
        <w:rPr>
          <w:rFonts w:ascii="Arial" w:hAnsi="Arial" w:cs="Arial"/>
          <w:lang w:val="es-MX"/>
        </w:rPr>
        <w:t>e tema.</w:t>
      </w:r>
    </w:p>
    <w:p w14:paraId="0EDB7C38" w14:textId="77777777" w:rsidR="000B422B" w:rsidRPr="00314D66" w:rsidRDefault="000B422B" w:rsidP="000B422B">
      <w:pPr>
        <w:jc w:val="both"/>
        <w:rPr>
          <w:rFonts w:ascii="Arial" w:hAnsi="Arial" w:cs="Arial"/>
          <w:lang w:val="es-MX"/>
        </w:rPr>
      </w:pPr>
    </w:p>
    <w:p w14:paraId="60664D8E" w14:textId="39D9D934" w:rsidR="008839CE" w:rsidRPr="00314D66" w:rsidRDefault="000B422B" w:rsidP="008839CE">
      <w:pPr>
        <w:jc w:val="both"/>
        <w:rPr>
          <w:rFonts w:ascii="Arial" w:hAnsi="Arial" w:cs="Arial"/>
          <w:lang w:val="es-MX"/>
        </w:rPr>
      </w:pPr>
      <w:r w:rsidRPr="00314D66">
        <w:rPr>
          <w:rFonts w:ascii="Arial" w:hAnsi="Arial" w:cs="Arial"/>
          <w:lang w:val="es-MX"/>
        </w:rPr>
        <w:t xml:space="preserve">En uso de la palabra el </w:t>
      </w:r>
      <w:r w:rsidR="00F6262F" w:rsidRPr="00314D66">
        <w:rPr>
          <w:rFonts w:ascii="Arial" w:hAnsi="Arial" w:cs="Arial"/>
          <w:lang w:val="es-MX"/>
        </w:rPr>
        <w:t xml:space="preserve">Regidor Jorge </w:t>
      </w:r>
      <w:r w:rsidRPr="00314D66">
        <w:rPr>
          <w:rFonts w:ascii="Arial" w:hAnsi="Arial" w:cs="Arial"/>
          <w:lang w:val="es-MX"/>
        </w:rPr>
        <w:t xml:space="preserve">Eduardo </w:t>
      </w:r>
      <w:r w:rsidR="00F6262F" w:rsidRPr="00314D66">
        <w:rPr>
          <w:rFonts w:ascii="Arial" w:hAnsi="Arial" w:cs="Arial"/>
          <w:lang w:val="es-MX"/>
        </w:rPr>
        <w:t>Moya Hernández</w:t>
      </w:r>
      <w:r w:rsidRPr="00314D66">
        <w:rPr>
          <w:rFonts w:ascii="Arial" w:hAnsi="Arial" w:cs="Arial"/>
          <w:lang w:val="es-MX"/>
        </w:rPr>
        <w:t>, manifiesta</w:t>
      </w:r>
      <w:r w:rsidR="00314D66" w:rsidRPr="00314D66">
        <w:rPr>
          <w:rFonts w:ascii="Arial" w:hAnsi="Arial" w:cs="Arial"/>
          <w:lang w:val="es-MX"/>
        </w:rPr>
        <w:t>: El C</w:t>
      </w:r>
      <w:r w:rsidR="00F6262F" w:rsidRPr="00314D66">
        <w:rPr>
          <w:rFonts w:ascii="Arial" w:hAnsi="Arial" w:cs="Arial"/>
          <w:lang w:val="es-MX"/>
        </w:rPr>
        <w:t>omisario fue claro en el tema, en un inicio se van a tener en cuadras de un rancho ya establecido con el cuidado necesario, y ya hay el proyecto de tener cuadras propias para dos proyectos que conver</w:t>
      </w:r>
      <w:r w:rsidR="008839CE" w:rsidRPr="00314D66">
        <w:rPr>
          <w:rFonts w:ascii="Arial" w:hAnsi="Arial" w:cs="Arial"/>
          <w:lang w:val="es-MX"/>
        </w:rPr>
        <w:t>gen el de equino</w:t>
      </w:r>
      <w:r w:rsidR="00F6262F" w:rsidRPr="00314D66">
        <w:rPr>
          <w:rFonts w:ascii="Arial" w:hAnsi="Arial" w:cs="Arial"/>
          <w:lang w:val="es-MX"/>
        </w:rPr>
        <w:t>terapia y el tema de los caballos, de inicio ya está incluso obviamente ya hay una proyección y ya se tendría un lugar apropiado para tenerlos perfectamente cuidados.</w:t>
      </w:r>
    </w:p>
    <w:p w14:paraId="351B30AA" w14:textId="77777777" w:rsidR="008839CE" w:rsidRPr="00AB464A" w:rsidRDefault="008839CE" w:rsidP="008839CE">
      <w:pPr>
        <w:jc w:val="both"/>
        <w:rPr>
          <w:rFonts w:ascii="Arial" w:hAnsi="Arial" w:cs="Arial"/>
          <w:highlight w:val="yellow"/>
          <w:lang w:val="es-MX"/>
        </w:rPr>
      </w:pPr>
    </w:p>
    <w:p w14:paraId="6BBA957A" w14:textId="099FD466" w:rsidR="008839CE" w:rsidRPr="00314D66" w:rsidRDefault="008839CE" w:rsidP="008839CE">
      <w:pPr>
        <w:jc w:val="both"/>
        <w:rPr>
          <w:rFonts w:ascii="Arial" w:hAnsi="Arial" w:cs="Arial"/>
          <w:lang w:val="es-MX"/>
        </w:rPr>
      </w:pPr>
      <w:r w:rsidRPr="00314D66">
        <w:rPr>
          <w:rFonts w:ascii="Arial" w:hAnsi="Arial" w:cs="Arial"/>
          <w:lang w:val="es-MX"/>
        </w:rPr>
        <w:t xml:space="preserve">En uso de la palabra el </w:t>
      </w:r>
      <w:r w:rsidR="00F6262F" w:rsidRPr="00314D66">
        <w:rPr>
          <w:rFonts w:ascii="Arial" w:hAnsi="Arial" w:cs="Arial"/>
          <w:lang w:val="es-MX"/>
        </w:rPr>
        <w:t xml:space="preserve">Regidor </w:t>
      </w:r>
      <w:r w:rsidRPr="00314D66">
        <w:rPr>
          <w:rFonts w:ascii="Arial" w:hAnsi="Arial" w:cs="Arial"/>
          <w:lang w:val="es-MX"/>
        </w:rPr>
        <w:t xml:space="preserve">Juan Manuel </w:t>
      </w:r>
      <w:r w:rsidR="00771B8F">
        <w:rPr>
          <w:rFonts w:ascii="Arial" w:hAnsi="Arial" w:cs="Arial"/>
          <w:lang w:val="es-MX"/>
        </w:rPr>
        <w:t>Ayestará</w:t>
      </w:r>
      <w:r w:rsidR="00F6262F" w:rsidRPr="00314D66">
        <w:rPr>
          <w:rFonts w:ascii="Arial" w:hAnsi="Arial" w:cs="Arial"/>
          <w:lang w:val="es-MX"/>
        </w:rPr>
        <w:t>n</w:t>
      </w:r>
      <w:r w:rsidRPr="00314D66">
        <w:rPr>
          <w:rFonts w:ascii="Arial" w:hAnsi="Arial" w:cs="Arial"/>
          <w:lang w:val="es-MX"/>
        </w:rPr>
        <w:t xml:space="preserve"> Nava, manifiesta</w:t>
      </w:r>
      <w:r w:rsidR="00F6262F" w:rsidRPr="00314D66">
        <w:rPr>
          <w:rFonts w:ascii="Arial" w:hAnsi="Arial" w:cs="Arial"/>
          <w:lang w:val="es-MX"/>
        </w:rPr>
        <w:t>:</w:t>
      </w:r>
      <w:r w:rsidRPr="00314D66">
        <w:rPr>
          <w:rFonts w:ascii="Arial" w:hAnsi="Arial" w:cs="Arial"/>
          <w:lang w:val="es-MX"/>
        </w:rPr>
        <w:t xml:space="preserve"> M</w:t>
      </w:r>
      <w:r w:rsidR="00F6262F" w:rsidRPr="00314D66">
        <w:rPr>
          <w:rFonts w:ascii="Arial" w:hAnsi="Arial" w:cs="Arial"/>
          <w:lang w:val="es-MX"/>
        </w:rPr>
        <w:t xml:space="preserve">i comentario es </w:t>
      </w:r>
      <w:r w:rsidR="00314D66" w:rsidRPr="00314D66">
        <w:rPr>
          <w:rFonts w:ascii="Arial" w:hAnsi="Arial" w:cs="Arial"/>
          <w:lang w:val="es-MX"/>
        </w:rPr>
        <w:t xml:space="preserve">por lo que manifestó la Regidora del descuido de los perros, quiero aclararle que </w:t>
      </w:r>
      <w:r w:rsidR="00F6262F" w:rsidRPr="00314D66">
        <w:rPr>
          <w:rFonts w:ascii="Arial" w:hAnsi="Arial" w:cs="Arial"/>
          <w:lang w:val="es-MX"/>
        </w:rPr>
        <w:t xml:space="preserve"> es un tema nada mas de raza  de línea de la raza que es un perro que es demasiado esbelto atlético y la raza es fea entonces se ve descuidado, los espacios que tiene son espacios aptos para tener dos perros por los metros cuadrados que tiene, los espacios donde una cosa es donde pernoctan y otro es el espacio psicológico de estar libres de sentirse sueltos, obviamente a mí me pa</w:t>
      </w:r>
      <w:r w:rsidR="00314D66">
        <w:rPr>
          <w:rFonts w:ascii="Arial" w:hAnsi="Arial" w:cs="Arial"/>
          <w:lang w:val="es-MX"/>
        </w:rPr>
        <w:t>so cuando Felipe Velázquez era P</w:t>
      </w:r>
      <w:r w:rsidR="00F6262F" w:rsidRPr="00314D66">
        <w:rPr>
          <w:rFonts w:ascii="Arial" w:hAnsi="Arial" w:cs="Arial"/>
          <w:lang w:val="es-MX"/>
        </w:rPr>
        <w:t>residente nos regalaron 4 perros y por tenerlos en un lugar más a la mano que es donde están ahorita los arboles hay 4 espa</w:t>
      </w:r>
      <w:r w:rsidRPr="00314D66">
        <w:rPr>
          <w:rFonts w:ascii="Arial" w:hAnsi="Arial" w:cs="Arial"/>
          <w:lang w:val="es-MX"/>
        </w:rPr>
        <w:t>cios, pues terminaron matando</w:t>
      </w:r>
      <w:r w:rsidR="00F6262F" w:rsidRPr="00314D66">
        <w:rPr>
          <w:rFonts w:ascii="Arial" w:hAnsi="Arial" w:cs="Arial"/>
          <w:lang w:val="es-MX"/>
        </w:rPr>
        <w:t xml:space="preserve"> dos en una de las ferias de Atlixco los envenenaron al que venía antidrogas y uno de choque y tuvimos que sacar a los perros a otro lado porque no estaban pues en las condiciones en las que están hoy, entonces yo creo que las aportacione</w:t>
      </w:r>
      <w:r w:rsidRPr="00314D66">
        <w:rPr>
          <w:rFonts w:ascii="Arial" w:hAnsi="Arial" w:cs="Arial"/>
          <w:lang w:val="es-MX"/>
        </w:rPr>
        <w:t>s y comentarios como el de la Regidora Jesica,</w:t>
      </w:r>
      <w:r w:rsidR="00F6262F" w:rsidRPr="00314D66">
        <w:rPr>
          <w:rFonts w:ascii="Arial" w:hAnsi="Arial" w:cs="Arial"/>
          <w:lang w:val="es-MX"/>
        </w:rPr>
        <w:t xml:space="preserve"> también vale</w:t>
      </w:r>
      <w:r w:rsidRPr="00314D66">
        <w:rPr>
          <w:rFonts w:ascii="Arial" w:hAnsi="Arial" w:cs="Arial"/>
          <w:lang w:val="es-MX"/>
        </w:rPr>
        <w:t>n</w:t>
      </w:r>
      <w:r w:rsidR="00F6262F" w:rsidRPr="00314D66">
        <w:rPr>
          <w:rFonts w:ascii="Arial" w:hAnsi="Arial" w:cs="Arial"/>
          <w:lang w:val="es-MX"/>
        </w:rPr>
        <w:t xml:space="preserve"> la pena retomarlos y ver los espacios, las condiciones son buenas condiciones para que ellos puedan tener psicológicamente y motrizmente el desarrollo que necesita el perro, es más complicado el manejo que lo traen en camioneta, cuando los traen en camioneta para el trabajo que hacen al como los tienen ahorita en este caso, y lo de los caballos pues cierto es que van a estar en una pensión pero se va a g</w:t>
      </w:r>
      <w:r w:rsidRPr="00314D66">
        <w:rPr>
          <w:rFonts w:ascii="Arial" w:hAnsi="Arial" w:cs="Arial"/>
          <w:lang w:val="es-MX"/>
        </w:rPr>
        <w:t>enerar ya lo del tema de equino</w:t>
      </w:r>
      <w:r w:rsidR="00F6262F" w:rsidRPr="00314D66">
        <w:rPr>
          <w:rFonts w:ascii="Arial" w:hAnsi="Arial" w:cs="Arial"/>
          <w:lang w:val="es-MX"/>
        </w:rPr>
        <w:t xml:space="preserve">terapia con lo del </w:t>
      </w:r>
      <w:r w:rsidRPr="00314D66">
        <w:rPr>
          <w:rFonts w:ascii="Arial" w:hAnsi="Arial" w:cs="Arial"/>
          <w:lang w:val="es-MX"/>
        </w:rPr>
        <w:t xml:space="preserve">CRI </w:t>
      </w:r>
      <w:r w:rsidR="00F6262F" w:rsidRPr="00314D66">
        <w:rPr>
          <w:rFonts w:ascii="Arial" w:hAnsi="Arial" w:cs="Arial"/>
          <w:lang w:val="es-MX"/>
        </w:rPr>
        <w:t>se está viendo ya en qué espacio va a quedar y también estamos participando un poquito en el tema del proyecto, para que tengan sus caballerizas en co</w:t>
      </w:r>
      <w:r w:rsidRPr="00314D66">
        <w:rPr>
          <w:rFonts w:ascii="Arial" w:hAnsi="Arial" w:cs="Arial"/>
          <w:lang w:val="es-MX"/>
        </w:rPr>
        <w:t>ndiciones y estén aptos también</w:t>
      </w:r>
      <w:r w:rsidR="00F6262F" w:rsidRPr="00314D66">
        <w:rPr>
          <w:rFonts w:ascii="Arial" w:hAnsi="Arial" w:cs="Arial"/>
          <w:lang w:val="es-MX"/>
        </w:rPr>
        <w:t xml:space="preserve"> para su recreación porque también necesitan recrearse ellos para poder estar más estables psicológicamente.</w:t>
      </w:r>
    </w:p>
    <w:p w14:paraId="17808FF4" w14:textId="77777777" w:rsidR="008839CE" w:rsidRPr="00AB464A" w:rsidRDefault="008839CE" w:rsidP="008839CE">
      <w:pPr>
        <w:jc w:val="both"/>
        <w:rPr>
          <w:rFonts w:ascii="Arial" w:hAnsi="Arial" w:cs="Arial"/>
          <w:highlight w:val="yellow"/>
          <w:lang w:val="es-MX"/>
        </w:rPr>
      </w:pPr>
    </w:p>
    <w:p w14:paraId="3A1F461A" w14:textId="262F45DC" w:rsidR="008839CE" w:rsidRPr="00314D66" w:rsidRDefault="008839CE" w:rsidP="008839CE">
      <w:pPr>
        <w:jc w:val="both"/>
        <w:rPr>
          <w:rFonts w:ascii="Arial" w:hAnsi="Arial" w:cs="Arial"/>
          <w:lang w:val="es-MX"/>
        </w:rPr>
      </w:pPr>
      <w:r w:rsidRPr="00314D66">
        <w:rPr>
          <w:rFonts w:ascii="Arial" w:hAnsi="Arial" w:cs="Arial"/>
          <w:lang w:val="es-MX"/>
        </w:rPr>
        <w:t xml:space="preserve">En uso de la palabra la Regidora Jesica Ramírez Rosas, manifiesta: Creo que los perros estuvieron en San  Juan de Dios. </w:t>
      </w:r>
    </w:p>
    <w:p w14:paraId="41C10D7D" w14:textId="77777777" w:rsidR="008839CE" w:rsidRPr="00AB464A" w:rsidRDefault="008839CE" w:rsidP="008839CE">
      <w:pPr>
        <w:jc w:val="both"/>
        <w:rPr>
          <w:rFonts w:ascii="Arial" w:hAnsi="Arial" w:cs="Arial"/>
          <w:highlight w:val="yellow"/>
          <w:lang w:val="es-MX"/>
        </w:rPr>
      </w:pPr>
    </w:p>
    <w:p w14:paraId="7E97CD67" w14:textId="466B6CE8" w:rsidR="008839CE" w:rsidRPr="00314D66" w:rsidRDefault="008839CE" w:rsidP="008839CE">
      <w:pPr>
        <w:jc w:val="both"/>
        <w:rPr>
          <w:rFonts w:ascii="Arial" w:hAnsi="Arial" w:cs="Arial"/>
          <w:lang w:val="es-MX"/>
        </w:rPr>
      </w:pPr>
      <w:r w:rsidRPr="00314D66">
        <w:rPr>
          <w:rFonts w:ascii="Arial" w:hAnsi="Arial" w:cs="Arial"/>
          <w:lang w:val="es-MX"/>
        </w:rPr>
        <w:t xml:space="preserve">El Presidente Municipal, expresa: Ahorita los vamos a tener en pensión, y nos va a costar tres mil pesos por caballo, la idea es donde va a estar el centro de equinoterapia. </w:t>
      </w:r>
    </w:p>
    <w:p w14:paraId="722C14BC" w14:textId="77777777" w:rsidR="008839CE" w:rsidRPr="00AB464A" w:rsidRDefault="008839CE" w:rsidP="008839CE">
      <w:pPr>
        <w:jc w:val="both"/>
        <w:rPr>
          <w:rFonts w:ascii="Arial" w:hAnsi="Arial" w:cs="Arial"/>
          <w:highlight w:val="yellow"/>
          <w:lang w:val="es-MX"/>
        </w:rPr>
      </w:pPr>
    </w:p>
    <w:p w14:paraId="20245CF2" w14:textId="75A6FD83" w:rsidR="008839CE" w:rsidRPr="0048478A" w:rsidRDefault="008839CE" w:rsidP="008839CE">
      <w:pPr>
        <w:jc w:val="both"/>
        <w:rPr>
          <w:rFonts w:ascii="Arial" w:hAnsi="Arial" w:cs="Arial"/>
          <w:lang w:val="es-MX"/>
        </w:rPr>
      </w:pPr>
      <w:r w:rsidRPr="0048478A">
        <w:rPr>
          <w:rFonts w:ascii="Arial" w:hAnsi="Arial" w:cs="Arial"/>
          <w:lang w:val="es-MX"/>
        </w:rPr>
        <w:t>En uso de la palabra el Regidor Rodolfo Chávez Escudero, manifiesta: Podríamos</w:t>
      </w:r>
      <w:r w:rsidR="00F616BE" w:rsidRPr="0048478A">
        <w:rPr>
          <w:rFonts w:ascii="Arial" w:hAnsi="Arial" w:cs="Arial"/>
          <w:lang w:val="es-MX"/>
        </w:rPr>
        <w:t xml:space="preserve"> pedirle algún espacio a José Juan Espinoza. </w:t>
      </w:r>
    </w:p>
    <w:p w14:paraId="22587DAF" w14:textId="77777777" w:rsidR="00F616BE" w:rsidRPr="00AB464A" w:rsidRDefault="00F616BE" w:rsidP="008839CE">
      <w:pPr>
        <w:jc w:val="both"/>
        <w:rPr>
          <w:rFonts w:ascii="Arial" w:hAnsi="Arial" w:cs="Arial"/>
          <w:highlight w:val="yellow"/>
          <w:lang w:val="es-MX"/>
        </w:rPr>
      </w:pPr>
    </w:p>
    <w:p w14:paraId="2CD3114B" w14:textId="725F1393" w:rsidR="00F6262F" w:rsidRPr="0048478A" w:rsidRDefault="00F616BE" w:rsidP="008839CE">
      <w:pPr>
        <w:jc w:val="both"/>
        <w:rPr>
          <w:rFonts w:ascii="Arial" w:hAnsi="Arial" w:cs="Arial"/>
          <w:lang w:val="es-MX"/>
        </w:rPr>
      </w:pPr>
      <w:r w:rsidRPr="0048478A">
        <w:rPr>
          <w:rFonts w:ascii="Arial" w:hAnsi="Arial" w:cs="Arial"/>
          <w:lang w:val="es-MX"/>
        </w:rPr>
        <w:t>El Presidente Municipal, expresa: Si cotizamos en varios lugares, nos cobraban seis mil pesos por caballo, conseguimos buen precio y está contemplad</w:t>
      </w:r>
      <w:r w:rsidR="0048478A" w:rsidRPr="0048478A">
        <w:rPr>
          <w:rFonts w:ascii="Arial" w:hAnsi="Arial" w:cs="Arial"/>
          <w:lang w:val="es-MX"/>
        </w:rPr>
        <w:t xml:space="preserve">a la </w:t>
      </w:r>
      <w:r w:rsidRPr="0048478A">
        <w:rPr>
          <w:rFonts w:ascii="Arial" w:hAnsi="Arial" w:cs="Arial"/>
          <w:lang w:val="es-MX"/>
        </w:rPr>
        <w:t xml:space="preserve"> </w:t>
      </w:r>
      <w:r w:rsidR="0048478A" w:rsidRPr="0048478A">
        <w:rPr>
          <w:rFonts w:ascii="Arial" w:hAnsi="Arial" w:cs="Arial"/>
          <w:lang w:val="es-MX"/>
        </w:rPr>
        <w:t>alimentación, limpieza, herraje</w:t>
      </w:r>
      <w:r w:rsidR="0048478A">
        <w:rPr>
          <w:rFonts w:ascii="Arial" w:hAnsi="Arial" w:cs="Arial"/>
          <w:lang w:val="es-MX"/>
        </w:rPr>
        <w:t xml:space="preserve">, </w:t>
      </w:r>
      <w:r w:rsidR="0048478A" w:rsidRPr="0048478A">
        <w:rPr>
          <w:rFonts w:ascii="Arial" w:hAnsi="Arial" w:cs="Arial"/>
          <w:lang w:val="es-MX"/>
        </w:rPr>
        <w:t xml:space="preserve"> </w:t>
      </w:r>
      <w:r w:rsidRPr="0048478A">
        <w:rPr>
          <w:rFonts w:ascii="Arial" w:hAnsi="Arial" w:cs="Arial"/>
          <w:lang w:val="es-MX"/>
        </w:rPr>
        <w:t>el veterinario</w:t>
      </w:r>
      <w:r w:rsidR="0048478A" w:rsidRPr="0048478A">
        <w:rPr>
          <w:rFonts w:ascii="Arial" w:hAnsi="Arial" w:cs="Arial"/>
          <w:lang w:val="es-MX"/>
        </w:rPr>
        <w:t xml:space="preserve"> y </w:t>
      </w:r>
      <w:r w:rsidR="0048478A">
        <w:rPr>
          <w:rFonts w:ascii="Arial" w:hAnsi="Arial" w:cs="Arial"/>
          <w:lang w:val="es-MX"/>
        </w:rPr>
        <w:t xml:space="preserve">los </w:t>
      </w:r>
      <w:r w:rsidR="0048478A" w:rsidRPr="0048478A">
        <w:rPr>
          <w:rFonts w:ascii="Arial" w:hAnsi="Arial" w:cs="Arial"/>
          <w:lang w:val="es-MX"/>
        </w:rPr>
        <w:t>traslados</w:t>
      </w:r>
      <w:r w:rsidRPr="0048478A">
        <w:rPr>
          <w:rFonts w:ascii="Arial" w:hAnsi="Arial" w:cs="Arial"/>
          <w:lang w:val="es-MX"/>
        </w:rPr>
        <w:t xml:space="preserve">. </w:t>
      </w:r>
    </w:p>
    <w:p w14:paraId="096211DC" w14:textId="77777777" w:rsidR="00F616BE" w:rsidRPr="0048478A" w:rsidRDefault="00F616BE" w:rsidP="008839CE">
      <w:pPr>
        <w:jc w:val="both"/>
        <w:rPr>
          <w:rFonts w:ascii="Arial" w:hAnsi="Arial" w:cs="Arial"/>
          <w:lang w:val="es-MX"/>
        </w:rPr>
      </w:pPr>
    </w:p>
    <w:p w14:paraId="38211119" w14:textId="48B503EF" w:rsidR="00F616BE" w:rsidRPr="0048478A" w:rsidRDefault="00F616BE" w:rsidP="006F77DD">
      <w:pPr>
        <w:pStyle w:val="Cuerpo"/>
        <w:spacing w:line="240" w:lineRule="auto"/>
        <w:jc w:val="both"/>
        <w:rPr>
          <w:rFonts w:ascii="Arial" w:hAnsi="Arial" w:cs="Arial"/>
          <w:sz w:val="24"/>
          <w:szCs w:val="24"/>
          <w:lang w:val="es-MX"/>
        </w:rPr>
      </w:pPr>
      <w:r w:rsidRPr="0048478A">
        <w:rPr>
          <w:rFonts w:ascii="Arial" w:hAnsi="Arial" w:cs="Arial"/>
          <w:sz w:val="24"/>
          <w:szCs w:val="24"/>
          <w:lang w:val="es-MX"/>
        </w:rPr>
        <w:t>En uso de la palabra el Regidor Rodolfo Chávez Escudero, manifiesta: Si gustan yo pongo el lugar para que sea gratis, yo tengo caballerizas vacías</w:t>
      </w:r>
      <w:r w:rsidR="006A14B5" w:rsidRPr="0048478A">
        <w:rPr>
          <w:rFonts w:ascii="Arial" w:hAnsi="Arial" w:cs="Arial"/>
          <w:sz w:val="24"/>
          <w:szCs w:val="24"/>
          <w:lang w:val="es-MX"/>
        </w:rPr>
        <w:t xml:space="preserve">. </w:t>
      </w:r>
    </w:p>
    <w:p w14:paraId="53E9A51E" w14:textId="306C4E39" w:rsidR="006A14B5" w:rsidRPr="0048478A" w:rsidRDefault="006A14B5" w:rsidP="006F77DD">
      <w:pPr>
        <w:pStyle w:val="Cuerpo"/>
        <w:spacing w:line="240" w:lineRule="auto"/>
        <w:jc w:val="both"/>
        <w:rPr>
          <w:rFonts w:ascii="Arial" w:hAnsi="Arial" w:cs="Arial"/>
          <w:color w:val="auto"/>
          <w:sz w:val="24"/>
          <w:szCs w:val="24"/>
          <w:lang w:val="es-MX"/>
        </w:rPr>
      </w:pPr>
      <w:r w:rsidRPr="0048478A">
        <w:rPr>
          <w:rFonts w:ascii="Arial" w:hAnsi="Arial" w:cs="Arial"/>
          <w:color w:val="auto"/>
          <w:sz w:val="24"/>
          <w:szCs w:val="24"/>
          <w:lang w:val="es-MX"/>
        </w:rPr>
        <w:t xml:space="preserve">El Presidente Municipal, expresa: </w:t>
      </w:r>
      <w:r w:rsidR="0048478A" w:rsidRPr="0048478A">
        <w:rPr>
          <w:rFonts w:ascii="Arial" w:hAnsi="Arial" w:cs="Arial"/>
          <w:color w:val="auto"/>
          <w:sz w:val="24"/>
          <w:szCs w:val="24"/>
          <w:lang w:val="es-MX"/>
        </w:rPr>
        <w:t>Gracias, pero entonces tendríamos que contratar, la comida, un caballerango, para la limpieza y herraje y a</w:t>
      </w:r>
      <w:r w:rsidR="0048478A">
        <w:rPr>
          <w:rFonts w:ascii="Arial" w:hAnsi="Arial" w:cs="Arial"/>
          <w:color w:val="auto"/>
          <w:sz w:val="24"/>
          <w:szCs w:val="24"/>
          <w:lang w:val="es-MX"/>
        </w:rPr>
        <w:t xml:space="preserve">parte pagar los traslados, </w:t>
      </w:r>
      <w:r w:rsidRPr="0048478A">
        <w:rPr>
          <w:rFonts w:ascii="Arial" w:hAnsi="Arial" w:cs="Arial"/>
          <w:color w:val="auto"/>
          <w:sz w:val="24"/>
          <w:szCs w:val="24"/>
          <w:lang w:val="es-MX"/>
        </w:rPr>
        <w:t>¿y eso cuanto nos va a costar? lo que está contemplado aparte es el veterinario,  el equipamiento, albardón, capacitación del que se va a montar y adquisición de dos caballo, porque dos son donados, pero hacemos una corrida y se agradece el apoyo</w:t>
      </w:r>
      <w:r w:rsidR="00AB464A" w:rsidRPr="0048478A">
        <w:rPr>
          <w:rFonts w:ascii="Arial" w:hAnsi="Arial" w:cs="Arial"/>
          <w:color w:val="auto"/>
          <w:sz w:val="24"/>
          <w:szCs w:val="24"/>
          <w:lang w:val="es-MX"/>
        </w:rPr>
        <w:t xml:space="preserve">, </w:t>
      </w:r>
      <w:r w:rsidRPr="0048478A">
        <w:rPr>
          <w:rFonts w:ascii="Arial" w:hAnsi="Arial" w:cs="Arial"/>
          <w:color w:val="auto"/>
          <w:sz w:val="24"/>
          <w:szCs w:val="24"/>
          <w:lang w:val="es-MX"/>
        </w:rPr>
        <w:t xml:space="preserve">habrá que </w:t>
      </w:r>
      <w:r w:rsidR="00AB464A" w:rsidRPr="0048478A">
        <w:rPr>
          <w:rFonts w:ascii="Arial" w:hAnsi="Arial" w:cs="Arial"/>
          <w:color w:val="auto"/>
          <w:sz w:val="24"/>
          <w:szCs w:val="24"/>
          <w:lang w:val="es-MX"/>
        </w:rPr>
        <w:t xml:space="preserve">mejor hacer las dos corridas para comparar. </w:t>
      </w:r>
    </w:p>
    <w:p w14:paraId="6364C183" w14:textId="79CED758" w:rsidR="006A14B5" w:rsidRPr="0048478A" w:rsidRDefault="00AB464A" w:rsidP="006F77DD">
      <w:pPr>
        <w:pStyle w:val="Cuerpo"/>
        <w:spacing w:line="240" w:lineRule="auto"/>
        <w:jc w:val="both"/>
        <w:rPr>
          <w:rFonts w:ascii="Arial" w:hAnsi="Arial" w:cs="Arial"/>
          <w:sz w:val="24"/>
          <w:szCs w:val="24"/>
          <w:lang w:val="es-MX"/>
        </w:rPr>
      </w:pPr>
      <w:r w:rsidRPr="0048478A">
        <w:rPr>
          <w:rFonts w:ascii="Arial" w:hAnsi="Arial" w:cs="Arial"/>
          <w:sz w:val="24"/>
          <w:szCs w:val="24"/>
          <w:lang w:val="es-MX"/>
        </w:rPr>
        <w:t xml:space="preserve">En uso de la palabra el Regidor Rodolfo Chávez Escudero, manifiesta: No nos cuesta nada tenerlos ahí ya que tenemos cuatro caballerizas desocupadas. </w:t>
      </w:r>
    </w:p>
    <w:p w14:paraId="145AC89C" w14:textId="09D3912B" w:rsidR="00AB464A" w:rsidRPr="0048478A" w:rsidRDefault="00AB464A" w:rsidP="006F77DD">
      <w:pPr>
        <w:pStyle w:val="Cuerpo"/>
        <w:spacing w:line="240" w:lineRule="auto"/>
        <w:jc w:val="both"/>
        <w:rPr>
          <w:rFonts w:ascii="Arial" w:hAnsi="Arial" w:cs="Arial"/>
          <w:color w:val="auto"/>
          <w:sz w:val="24"/>
          <w:szCs w:val="24"/>
          <w:lang w:val="es-MX"/>
        </w:rPr>
      </w:pPr>
      <w:r w:rsidRPr="0048478A">
        <w:rPr>
          <w:rFonts w:ascii="Arial" w:hAnsi="Arial" w:cs="Arial"/>
          <w:sz w:val="24"/>
          <w:szCs w:val="24"/>
          <w:lang w:val="es-MX"/>
        </w:rPr>
        <w:t xml:space="preserve">En uso de la palabra el Regidor Jorge Eduardo Moya Hernández, manifiesta: </w:t>
      </w:r>
      <w:r w:rsidRPr="0048478A">
        <w:rPr>
          <w:rFonts w:ascii="Arial" w:hAnsi="Arial" w:cs="Arial"/>
          <w:color w:val="auto"/>
          <w:sz w:val="24"/>
          <w:szCs w:val="24"/>
          <w:lang w:val="es-MX"/>
        </w:rPr>
        <w:t>En el Dictamen únicamente se menciona un presupuesto, no estamos aprobando alguna erogación, solamente estamos pidiendo la aprobación del proyecto, en otro m</w:t>
      </w:r>
      <w:r w:rsidR="00EA440C" w:rsidRPr="0048478A">
        <w:rPr>
          <w:rFonts w:ascii="Arial" w:hAnsi="Arial" w:cs="Arial"/>
          <w:color w:val="auto"/>
          <w:sz w:val="24"/>
          <w:szCs w:val="24"/>
          <w:lang w:val="es-MX"/>
        </w:rPr>
        <w:t>omento pondremos el costo real, es</w:t>
      </w:r>
      <w:r w:rsidRPr="0048478A">
        <w:rPr>
          <w:rFonts w:ascii="Arial" w:hAnsi="Arial" w:cs="Arial"/>
          <w:color w:val="auto"/>
          <w:sz w:val="24"/>
          <w:szCs w:val="24"/>
          <w:lang w:val="es-MX"/>
        </w:rPr>
        <w:t xml:space="preserve"> decir números exactos. </w:t>
      </w:r>
    </w:p>
    <w:p w14:paraId="5CB5A1C8" w14:textId="2C0CCFDF" w:rsidR="006F77DD" w:rsidRPr="00D6009C" w:rsidRDefault="00604B72" w:rsidP="006F77DD">
      <w:pPr>
        <w:pStyle w:val="Cuerpo"/>
        <w:spacing w:line="240" w:lineRule="auto"/>
        <w:jc w:val="both"/>
        <w:rPr>
          <w:rFonts w:ascii="Arial" w:hAnsi="Arial" w:cs="Arial"/>
          <w:color w:val="auto"/>
          <w:sz w:val="24"/>
          <w:szCs w:val="24"/>
          <w:lang w:val="es-MX"/>
        </w:rPr>
      </w:pPr>
      <w:r w:rsidRPr="0048478A">
        <w:rPr>
          <w:rFonts w:ascii="Arial" w:hAnsi="Arial" w:cs="Arial"/>
          <w:color w:val="auto"/>
          <w:sz w:val="24"/>
          <w:szCs w:val="24"/>
          <w:lang w:val="es-MX"/>
        </w:rPr>
        <w:t xml:space="preserve">El Presidente Municipal, expresa: </w:t>
      </w:r>
      <w:r w:rsidR="006F77DD" w:rsidRPr="0048478A">
        <w:rPr>
          <w:rFonts w:ascii="Arial" w:hAnsi="Arial" w:cs="Arial"/>
          <w:color w:val="auto"/>
          <w:sz w:val="24"/>
          <w:szCs w:val="24"/>
          <w:lang w:val="es-MX"/>
        </w:rPr>
        <w:t>Si no existe algún otro comentario, solicito a la Secretaria del Ayuntamiento, proceda a recabar la votación.</w:t>
      </w:r>
    </w:p>
    <w:p w14:paraId="3F0C6AC5" w14:textId="77777777" w:rsidR="006F77DD" w:rsidRDefault="006F77DD" w:rsidP="006F77DD">
      <w:pPr>
        <w:pStyle w:val="Sinespaciado"/>
        <w:jc w:val="both"/>
        <w:rPr>
          <w:rFonts w:ascii="Arial" w:eastAsia="Calibri" w:hAnsi="Arial" w:cs="Arial"/>
          <w:color w:val="auto"/>
          <w:lang w:val="es-MX"/>
        </w:rPr>
      </w:pPr>
      <w:r w:rsidRPr="00B907AE">
        <w:rPr>
          <w:rFonts w:ascii="Arial" w:hAnsi="Arial" w:cs="Arial"/>
          <w:color w:val="auto"/>
          <w:lang w:val="es-MX"/>
        </w:rPr>
        <w:t xml:space="preserve">La Secretaria del Ayuntamiento, </w:t>
      </w:r>
      <w:r w:rsidRPr="00B907AE">
        <w:rPr>
          <w:rFonts w:ascii="Arial" w:eastAsia="Calibri" w:hAnsi="Arial" w:cs="Arial"/>
          <w:color w:val="auto"/>
          <w:lang w:val="es-MX"/>
        </w:rPr>
        <w:t xml:space="preserve">menciona: Honorable Cabildo, quienes estén por la afirmativa de aprobar el </w:t>
      </w:r>
      <w:r w:rsidR="00E65091" w:rsidRPr="00B907AE">
        <w:rPr>
          <w:rFonts w:ascii="Arial" w:hAnsi="Arial" w:cs="Arial"/>
          <w:lang w:val="es-ES"/>
        </w:rPr>
        <w:t>Dictamen</w:t>
      </w:r>
      <w:r w:rsidRPr="00B907AE">
        <w:rPr>
          <w:rFonts w:ascii="Arial" w:eastAsia="Calibri" w:hAnsi="Arial" w:cs="Arial"/>
          <w:color w:val="auto"/>
          <w:lang w:val="es-MX"/>
        </w:rPr>
        <w:t xml:space="preserve"> a que se ha dado lectura, sírvanse manifestarlo levantando la mano.</w:t>
      </w:r>
    </w:p>
    <w:p w14:paraId="5B3F0394" w14:textId="77777777" w:rsidR="00641346" w:rsidRDefault="00641346" w:rsidP="006F77DD">
      <w:pPr>
        <w:pStyle w:val="Sinespaciado"/>
        <w:jc w:val="both"/>
        <w:rPr>
          <w:rFonts w:ascii="Arial" w:eastAsia="Calibri" w:hAnsi="Arial" w:cs="Arial"/>
          <w:color w:val="auto"/>
          <w:lang w:val="es-MX"/>
        </w:rPr>
      </w:pPr>
    </w:p>
    <w:p w14:paraId="5E9E12DF" w14:textId="77777777" w:rsidR="00F6262F" w:rsidRPr="0048478A" w:rsidRDefault="00F6262F" w:rsidP="00F6262F">
      <w:pPr>
        <w:pStyle w:val="Cuerpo"/>
        <w:spacing w:line="240" w:lineRule="auto"/>
        <w:jc w:val="both"/>
        <w:rPr>
          <w:rFonts w:ascii="Arial" w:hAnsi="Arial" w:cs="Arial"/>
          <w:b/>
          <w:color w:val="auto"/>
          <w:sz w:val="24"/>
          <w:szCs w:val="24"/>
          <w:lang w:val="es-MX"/>
        </w:rPr>
      </w:pPr>
      <w:r w:rsidRPr="0048478A">
        <w:rPr>
          <w:rFonts w:ascii="Arial" w:hAnsi="Arial" w:cs="Arial"/>
          <w:b/>
          <w:color w:val="auto"/>
          <w:sz w:val="24"/>
          <w:szCs w:val="24"/>
          <w:lang w:val="es-MX"/>
        </w:rPr>
        <w:t>El Regidor Erich Amigón Velázquez, se manifiesta en abstención.</w:t>
      </w:r>
    </w:p>
    <w:p w14:paraId="7146D345" w14:textId="77777777" w:rsidR="00F6262F" w:rsidRPr="00D6009C" w:rsidRDefault="00F6262F" w:rsidP="00F6262F">
      <w:pPr>
        <w:pStyle w:val="Cuerpo"/>
        <w:spacing w:line="240" w:lineRule="auto"/>
        <w:jc w:val="both"/>
        <w:rPr>
          <w:rFonts w:ascii="Arial" w:hAnsi="Arial" w:cs="Arial"/>
          <w:b/>
          <w:color w:val="auto"/>
          <w:sz w:val="24"/>
          <w:szCs w:val="24"/>
          <w:lang w:val="es-MX"/>
        </w:rPr>
      </w:pPr>
      <w:r w:rsidRPr="0048478A">
        <w:rPr>
          <w:rFonts w:ascii="Arial" w:hAnsi="Arial" w:cs="Arial"/>
          <w:b/>
          <w:color w:val="auto"/>
          <w:sz w:val="24"/>
          <w:szCs w:val="24"/>
          <w:lang w:val="es-MX"/>
        </w:rPr>
        <w:t>Se aprueba por mayoría de votos.</w:t>
      </w:r>
    </w:p>
    <w:p w14:paraId="116F88B3" w14:textId="77777777" w:rsidR="006F77DD" w:rsidRPr="00D6009C" w:rsidRDefault="00AD0016" w:rsidP="006F77DD">
      <w:pPr>
        <w:pStyle w:val="Sinespaciado"/>
        <w:jc w:val="both"/>
        <w:rPr>
          <w:rFonts w:ascii="Arial" w:eastAsia="Arial Bold" w:hAnsi="Arial" w:cs="Arial"/>
          <w:b/>
          <w:color w:val="auto"/>
          <w:lang w:val="es-MX"/>
        </w:rPr>
      </w:pPr>
      <w:r w:rsidRPr="00D6009C">
        <w:rPr>
          <w:rFonts w:ascii="Arial" w:hAnsi="Arial" w:cs="Arial"/>
          <w:b/>
          <w:color w:val="auto"/>
          <w:lang w:val="es-MX"/>
        </w:rPr>
        <w:t xml:space="preserve">PUNTO </w:t>
      </w:r>
      <w:r w:rsidR="006F77DD" w:rsidRPr="00D6009C">
        <w:rPr>
          <w:rFonts w:ascii="Arial" w:hAnsi="Arial" w:cs="Arial"/>
          <w:b/>
          <w:color w:val="auto"/>
          <w:lang w:val="es-MX"/>
        </w:rPr>
        <w:t>O</w:t>
      </w:r>
      <w:r w:rsidRPr="00D6009C">
        <w:rPr>
          <w:rFonts w:ascii="Arial" w:hAnsi="Arial" w:cs="Arial"/>
          <w:b/>
          <w:color w:val="auto"/>
          <w:lang w:val="es-MX"/>
        </w:rPr>
        <w:t>N</w:t>
      </w:r>
      <w:r w:rsidR="006F77DD" w:rsidRPr="00D6009C">
        <w:rPr>
          <w:rFonts w:ascii="Arial" w:hAnsi="Arial" w:cs="Arial"/>
          <w:b/>
          <w:color w:val="auto"/>
          <w:lang w:val="es-MX"/>
        </w:rPr>
        <w:t>CE</w:t>
      </w:r>
    </w:p>
    <w:p w14:paraId="7EDBF385" w14:textId="77777777" w:rsidR="006F77DD" w:rsidRPr="00D6009C" w:rsidRDefault="006F77DD" w:rsidP="006F77DD">
      <w:pPr>
        <w:pStyle w:val="Sinespaciado"/>
        <w:jc w:val="both"/>
        <w:rPr>
          <w:rFonts w:ascii="Arial" w:eastAsia="Arial" w:hAnsi="Arial" w:cs="Arial"/>
          <w:color w:val="auto"/>
          <w:lang w:val="es-MX"/>
        </w:rPr>
      </w:pPr>
    </w:p>
    <w:p w14:paraId="571A33DF" w14:textId="1CD16163" w:rsidR="0084662C" w:rsidRPr="00D6009C" w:rsidRDefault="006F77DD" w:rsidP="0084662C">
      <w:pPr>
        <w:autoSpaceDE w:val="0"/>
        <w:autoSpaceDN w:val="0"/>
        <w:adjustRightInd w:val="0"/>
        <w:jc w:val="both"/>
        <w:rPr>
          <w:rFonts w:ascii="Arial" w:hAnsi="Arial" w:cs="Arial"/>
          <w:lang w:val="es-MX"/>
        </w:rPr>
      </w:pPr>
      <w:r w:rsidRPr="00D6009C">
        <w:rPr>
          <w:rFonts w:ascii="Arial" w:hAnsi="Arial" w:cs="Arial"/>
          <w:lang w:val="es-MX"/>
        </w:rPr>
        <w:t>El Presidente Municipal, expres</w:t>
      </w:r>
      <w:r w:rsidR="00AD0016" w:rsidRPr="00D6009C">
        <w:rPr>
          <w:rFonts w:ascii="Arial" w:hAnsi="Arial" w:cs="Arial"/>
          <w:lang w:val="es-MX"/>
        </w:rPr>
        <w:t xml:space="preserve">a: Honorable Cabildo, el punto </w:t>
      </w:r>
      <w:r w:rsidRPr="00D6009C">
        <w:rPr>
          <w:rFonts w:ascii="Arial" w:hAnsi="Arial" w:cs="Arial"/>
          <w:lang w:val="es-MX"/>
        </w:rPr>
        <w:t>o</w:t>
      </w:r>
      <w:r w:rsidR="00AD0016" w:rsidRPr="00D6009C">
        <w:rPr>
          <w:rFonts w:ascii="Arial" w:hAnsi="Arial" w:cs="Arial"/>
          <w:lang w:val="es-MX"/>
        </w:rPr>
        <w:t>n</w:t>
      </w:r>
      <w:r w:rsidRPr="00D6009C">
        <w:rPr>
          <w:rFonts w:ascii="Arial" w:hAnsi="Arial" w:cs="Arial"/>
          <w:lang w:val="es-MX"/>
        </w:rPr>
        <w:t xml:space="preserve">ce del orden del día corresponde al </w:t>
      </w:r>
      <w:r w:rsidR="000D7674" w:rsidRPr="000D7674">
        <w:rPr>
          <w:rFonts w:ascii="Arial" w:hAnsi="Arial" w:cs="Arial"/>
          <w:lang w:val="es-MX"/>
        </w:rPr>
        <w:t>Dictamen que presenta el Regidor Jorge Eduardo Moya Hernández, Presidente de la Comisión de Seguridad Pública y Gobernanza, por el que solicita se apruebe la conformación del Gabinete Municipal de Prevención de la Violencia y Delincuencia del Municipio de Atlixco, Puebla</w:t>
      </w:r>
      <w:r w:rsidR="00DF100E" w:rsidRPr="00DF100E">
        <w:rPr>
          <w:rFonts w:ascii="Arial" w:hAnsi="Arial" w:cs="Arial"/>
          <w:lang w:val="es-MX"/>
        </w:rPr>
        <w:t>, por lo tanto le solicito al</w:t>
      </w:r>
      <w:r w:rsidR="000D7674">
        <w:rPr>
          <w:rFonts w:ascii="Arial" w:hAnsi="Arial" w:cs="Arial"/>
          <w:lang w:val="es-MX"/>
        </w:rPr>
        <w:t xml:space="preserve"> Regidor</w:t>
      </w:r>
      <w:r w:rsidR="00DF100E" w:rsidRPr="00DF100E">
        <w:rPr>
          <w:rFonts w:ascii="Arial" w:hAnsi="Arial" w:cs="Arial"/>
          <w:lang w:val="es-MX"/>
        </w:rPr>
        <w:t xml:space="preserve"> proceda a dar lectura a su Dictamen</w:t>
      </w:r>
      <w:r w:rsidR="0084662C" w:rsidRPr="00D6009C">
        <w:rPr>
          <w:rFonts w:ascii="Arial" w:hAnsi="Arial" w:cs="Arial"/>
          <w:lang w:val="es-MX"/>
        </w:rPr>
        <w:t>.</w:t>
      </w:r>
    </w:p>
    <w:p w14:paraId="2344C3E9" w14:textId="77777777" w:rsidR="000050F8" w:rsidRPr="00D6009C" w:rsidRDefault="000050F8" w:rsidP="006F77DD">
      <w:pPr>
        <w:jc w:val="both"/>
        <w:rPr>
          <w:rFonts w:ascii="Arial" w:hAnsi="Arial" w:cs="Arial"/>
          <w:lang w:val="es-MX"/>
        </w:rPr>
      </w:pPr>
    </w:p>
    <w:p w14:paraId="201C8994" w14:textId="23548A74" w:rsidR="006F77DD" w:rsidRPr="00D6009C" w:rsidRDefault="000D7674" w:rsidP="006F77DD">
      <w:pPr>
        <w:jc w:val="both"/>
        <w:rPr>
          <w:rFonts w:ascii="Arial" w:hAnsi="Arial" w:cs="Arial"/>
          <w:shd w:val="clear" w:color="auto" w:fill="FFFFFF"/>
          <w:lang w:val="es-MX"/>
        </w:rPr>
      </w:pPr>
      <w:r>
        <w:rPr>
          <w:rFonts w:ascii="Arial" w:hAnsi="Arial" w:cs="Arial"/>
          <w:lang w:val="es-MX"/>
        </w:rPr>
        <w:t>El</w:t>
      </w:r>
      <w:r w:rsidR="004F0C5D" w:rsidRPr="00D6009C">
        <w:rPr>
          <w:rFonts w:ascii="Arial" w:hAnsi="Arial" w:cs="Arial"/>
          <w:lang w:val="es-MX"/>
        </w:rPr>
        <w:t xml:space="preserve"> </w:t>
      </w:r>
      <w:r w:rsidR="0084662C" w:rsidRPr="00D6009C">
        <w:rPr>
          <w:rFonts w:ascii="Arial" w:hAnsi="Arial" w:cs="Arial"/>
          <w:lang w:val="es-MX"/>
        </w:rPr>
        <w:t>President</w:t>
      </w:r>
      <w:r>
        <w:rPr>
          <w:rFonts w:ascii="Arial" w:hAnsi="Arial" w:cs="Arial"/>
          <w:lang w:val="es-MX"/>
        </w:rPr>
        <w:t>e</w:t>
      </w:r>
      <w:r w:rsidR="006F77DD" w:rsidRPr="00D6009C">
        <w:rPr>
          <w:rFonts w:ascii="Arial" w:hAnsi="Arial" w:cs="Arial"/>
          <w:lang w:val="es-MX"/>
        </w:rPr>
        <w:t xml:space="preserve"> de la Comisión de </w:t>
      </w:r>
      <w:r w:rsidRPr="000D7674">
        <w:rPr>
          <w:rFonts w:ascii="Arial" w:hAnsi="Arial" w:cs="Arial"/>
          <w:lang w:val="es-MX"/>
        </w:rPr>
        <w:t>Seguridad Pública y Gobernanza</w:t>
      </w:r>
      <w:r w:rsidR="006F77DD" w:rsidRPr="00D6009C">
        <w:rPr>
          <w:rFonts w:ascii="Arial" w:hAnsi="Arial" w:cs="Arial"/>
          <w:shd w:val="clear" w:color="auto" w:fill="FFFFFF"/>
          <w:lang w:val="es-MX"/>
        </w:rPr>
        <w:t>, manifiesta:</w:t>
      </w:r>
    </w:p>
    <w:p w14:paraId="01D6B4A2" w14:textId="77777777" w:rsidR="003266E9" w:rsidRPr="00D6009C" w:rsidRDefault="003266E9" w:rsidP="006F77DD">
      <w:pPr>
        <w:jc w:val="both"/>
        <w:rPr>
          <w:rFonts w:ascii="Arial" w:hAnsi="Arial" w:cs="Arial"/>
          <w:shd w:val="clear" w:color="auto" w:fill="FFFFFF"/>
          <w:lang w:val="es-MX"/>
        </w:rPr>
      </w:pPr>
    </w:p>
    <w:p w14:paraId="00C86D26" w14:textId="77777777" w:rsidR="00727AFC" w:rsidRDefault="00727AFC" w:rsidP="006F77DD">
      <w:pPr>
        <w:pStyle w:val="Cuerpo"/>
        <w:spacing w:line="240" w:lineRule="auto"/>
        <w:jc w:val="both"/>
        <w:rPr>
          <w:rFonts w:ascii="Arial" w:hAnsi="Arial" w:cs="Arial"/>
          <w:b/>
          <w:color w:val="auto"/>
          <w:sz w:val="24"/>
          <w:szCs w:val="24"/>
          <w:lang w:val="es-MX"/>
        </w:rPr>
      </w:pPr>
    </w:p>
    <w:p w14:paraId="24DC515E" w14:textId="77777777" w:rsidR="006F77DD" w:rsidRPr="00D6009C" w:rsidRDefault="006F77DD" w:rsidP="006F77DD">
      <w:pPr>
        <w:pStyle w:val="Cuerpo"/>
        <w:spacing w:line="240" w:lineRule="auto"/>
        <w:jc w:val="both"/>
        <w:rPr>
          <w:rFonts w:ascii="Arial" w:eastAsia="Arial Bold" w:hAnsi="Arial" w:cs="Arial"/>
          <w:b/>
          <w:color w:val="auto"/>
          <w:sz w:val="24"/>
          <w:szCs w:val="24"/>
          <w:lang w:val="es-MX"/>
        </w:rPr>
      </w:pPr>
      <w:r w:rsidRPr="00D6009C">
        <w:rPr>
          <w:rFonts w:ascii="Arial" w:hAnsi="Arial" w:cs="Arial"/>
          <w:b/>
          <w:color w:val="auto"/>
          <w:sz w:val="24"/>
          <w:szCs w:val="24"/>
          <w:lang w:val="es-MX"/>
        </w:rPr>
        <w:lastRenderedPageBreak/>
        <w:t xml:space="preserve">HONORABLE CABILDO: </w:t>
      </w:r>
    </w:p>
    <w:p w14:paraId="5B253DCD" w14:textId="77777777" w:rsidR="000D7674" w:rsidRPr="000D7674" w:rsidRDefault="000D7674" w:rsidP="000D7674">
      <w:pPr>
        <w:jc w:val="both"/>
        <w:rPr>
          <w:rFonts w:ascii="Arial" w:eastAsiaTheme="minorHAnsi" w:hAnsi="Arial" w:cs="Arial"/>
          <w:b/>
          <w:lang w:val="es-MX"/>
        </w:rPr>
      </w:pPr>
      <w:r w:rsidRPr="000D7674">
        <w:rPr>
          <w:rFonts w:ascii="Arial" w:hAnsi="Arial" w:cs="Arial"/>
          <w:b/>
          <w:lang w:val="es-MX"/>
        </w:rPr>
        <w:t xml:space="preserve">EL QUE SUSCRIBE JORGE EDUARDO MOYA HERNÁNDEZ, TITULAR E INTEGRANTE DE LA COMISIÓN DE SEGURIDAD PÚBLICA Y GOBERNANZA, </w:t>
      </w:r>
      <w:r w:rsidRPr="000D7674">
        <w:rPr>
          <w:rFonts w:ascii="Arial" w:eastAsiaTheme="minorHAnsi" w:hAnsi="Arial" w:cs="Arial"/>
          <w:b/>
          <w:lang w:val="es-MX"/>
        </w:rPr>
        <w:t xml:space="preserve">CON FUNDAMENTO EN LOS ARTÍCULOS 21 PÁRRAFO NOVENO Y 115 FRACCIÓN III DE LA CONSTITUCIÓN POLÍTICA DE LOS ESTADOS UNIDOS MEXICANOS, ART. 7 FRACCIÓN II DE LA LEY GENERAL DEL SISTEMA NACIONAL DE SEGURIDAD PÚBLICA, ART. 3 FRACCIÓN III Y IV DE LA LEY GENERAL PARA LA PREVENCIÓN SOCIAL DE LA VIOLENCIA Y LA DELINCUENCIA, ART. 4 FRACCIÓN II Y III DE LA LEY DE SEGURIDAD PÚBLICA DEL ESTADO DE PUEBLA; </w:t>
      </w:r>
      <w:r w:rsidRPr="000D7674">
        <w:rPr>
          <w:rFonts w:ascii="Arial" w:hAnsi="Arial" w:cs="Arial"/>
          <w:b/>
          <w:lang w:val="es-MX"/>
        </w:rPr>
        <w:t>SOMETO A CONSIDERACIÓN DE ESTE HONORABLE CABILDO Y EN SU MOMENTO, LA APROBACIÓN DEL PRESENTE DICTAMEN.</w:t>
      </w:r>
    </w:p>
    <w:p w14:paraId="3EC0B551" w14:textId="77777777" w:rsidR="000D7674" w:rsidRPr="000D7674" w:rsidRDefault="000D7674" w:rsidP="000D7674">
      <w:pPr>
        <w:jc w:val="center"/>
        <w:rPr>
          <w:rFonts w:ascii="Arial" w:hAnsi="Arial" w:cs="Arial"/>
          <w:b/>
          <w:lang w:val="es-MX"/>
        </w:rPr>
      </w:pPr>
      <w:r w:rsidRPr="000D7674">
        <w:rPr>
          <w:rFonts w:ascii="Arial" w:hAnsi="Arial" w:cs="Arial"/>
          <w:b/>
          <w:lang w:val="es-MX"/>
        </w:rPr>
        <w:t>ANTECEDENTES</w:t>
      </w:r>
    </w:p>
    <w:p w14:paraId="01F8C816" w14:textId="77777777" w:rsidR="000D7674" w:rsidRDefault="000D7674" w:rsidP="000D7674">
      <w:pPr>
        <w:spacing w:before="240"/>
        <w:jc w:val="both"/>
        <w:rPr>
          <w:rFonts w:ascii="Arial" w:hAnsi="Arial" w:cs="Arial"/>
          <w:lang w:val="es-MX"/>
        </w:rPr>
      </w:pPr>
      <w:r w:rsidRPr="000D7674">
        <w:rPr>
          <w:rFonts w:ascii="Arial" w:hAnsi="Arial" w:cs="Arial"/>
          <w:b/>
          <w:lang w:val="es-MX"/>
        </w:rPr>
        <w:t>1.-</w:t>
      </w:r>
      <w:r w:rsidRPr="000D7674">
        <w:rPr>
          <w:rFonts w:ascii="Arial" w:hAnsi="Arial" w:cs="Arial"/>
          <w:lang w:val="es-MX"/>
        </w:rPr>
        <w:t xml:space="preserve"> Que en el año 2012 la Secretaria de Seguridad Pública del Gobierno de la República  Mexicana, a través de la  Subsecretaría de Prevención y  Participación Ciudadana y de la  Dirección General de Prevención del Delito y Participación Ciudadana crearon el Modelo de Prevención Social del Delito, formato que incide en el tema de prevención al delito en las entidades federativas y en los municipios.</w:t>
      </w:r>
    </w:p>
    <w:p w14:paraId="1A2917DF" w14:textId="77777777" w:rsidR="000D7674" w:rsidRPr="000D7674" w:rsidRDefault="000D7674" w:rsidP="000D7674">
      <w:pPr>
        <w:jc w:val="both"/>
        <w:rPr>
          <w:rFonts w:ascii="Arial" w:hAnsi="Arial" w:cs="Arial"/>
          <w:lang w:val="es-MX"/>
        </w:rPr>
      </w:pPr>
    </w:p>
    <w:p w14:paraId="4020976F" w14:textId="77777777" w:rsidR="000D7674" w:rsidRDefault="000D7674" w:rsidP="000D7674">
      <w:pPr>
        <w:shd w:val="clear" w:color="auto" w:fill="FFFFFF"/>
        <w:spacing w:after="88"/>
        <w:jc w:val="both"/>
        <w:rPr>
          <w:rFonts w:ascii="Arial" w:eastAsia="Times New Roman" w:hAnsi="Arial" w:cs="Arial"/>
          <w:lang w:val="es-MX"/>
        </w:rPr>
      </w:pPr>
      <w:r w:rsidRPr="000D7674">
        <w:rPr>
          <w:rFonts w:ascii="Arial" w:eastAsia="Times New Roman" w:hAnsi="Arial" w:cs="Arial"/>
          <w:b/>
          <w:lang w:val="es-MX"/>
        </w:rPr>
        <w:t>2.-</w:t>
      </w:r>
      <w:r w:rsidRPr="000D7674">
        <w:rPr>
          <w:rFonts w:ascii="Arial" w:eastAsia="Times New Roman" w:hAnsi="Arial" w:cs="Arial"/>
          <w:lang w:val="es-MX"/>
        </w:rPr>
        <w:t xml:space="preserve"> Que en el mes de abril 2014 fue publicado en el Diario Oficial de la Federación</w:t>
      </w:r>
      <w:r w:rsidRPr="000D7674">
        <w:rPr>
          <w:rFonts w:ascii="Arial" w:hAnsi="Arial" w:cs="Arial"/>
          <w:shd w:val="clear" w:color="auto" w:fill="FFFFFF"/>
          <w:lang w:val="es-MX"/>
        </w:rPr>
        <w:t xml:space="preserve"> el </w:t>
      </w:r>
      <w:r w:rsidRPr="000D7674">
        <w:rPr>
          <w:rFonts w:ascii="Arial" w:eastAsia="Times New Roman" w:hAnsi="Arial" w:cs="Arial"/>
          <w:bCs/>
          <w:lang w:val="es-MX"/>
        </w:rPr>
        <w:t xml:space="preserve">Programa  Nacional para la Prevención Social de la Violencia y la Delincuencia 2014 - 2018, y </w:t>
      </w:r>
      <w:r w:rsidRPr="000D7674">
        <w:rPr>
          <w:rFonts w:ascii="Arial" w:hAnsi="Arial" w:cs="Arial"/>
          <w:shd w:val="clear" w:color="auto" w:fill="FFFFFF"/>
          <w:lang w:val="es-MX"/>
        </w:rPr>
        <w:t>su implementación es coordinada por la Secretaría de Gobernación e implica el trabajo conjunto de los</w:t>
      </w:r>
      <w:r w:rsidRPr="000D7674">
        <w:rPr>
          <w:rStyle w:val="apple-converted-space"/>
          <w:shd w:val="clear" w:color="auto" w:fill="FFFFFF"/>
          <w:lang w:val="es-MX"/>
        </w:rPr>
        <w:t> </w:t>
      </w:r>
      <w:r w:rsidRPr="000D7674">
        <w:rPr>
          <w:rFonts w:ascii="Arial" w:hAnsi="Arial" w:cs="Arial"/>
          <w:shd w:val="clear" w:color="auto" w:fill="FFFFFF"/>
          <w:lang w:val="es-MX"/>
        </w:rPr>
        <w:t>tres órdenes de gobierno, los diferentes sectores de la sociedad civil, así como la participación de la iniciativa</w:t>
      </w:r>
      <w:r w:rsidRPr="000D7674">
        <w:rPr>
          <w:rStyle w:val="apple-converted-space"/>
          <w:shd w:val="clear" w:color="auto" w:fill="FFFFFF"/>
          <w:lang w:val="es-MX"/>
        </w:rPr>
        <w:t> </w:t>
      </w:r>
      <w:r w:rsidRPr="000D7674">
        <w:rPr>
          <w:rFonts w:ascii="Arial" w:hAnsi="Arial" w:cs="Arial"/>
          <w:shd w:val="clear" w:color="auto" w:fill="FFFFFF"/>
          <w:lang w:val="es-MX"/>
        </w:rPr>
        <w:t>privada y los organismos internacionales. La prevención social es un proceso que demanda acciones de corto,</w:t>
      </w:r>
      <w:r w:rsidRPr="000D7674">
        <w:rPr>
          <w:rStyle w:val="apple-converted-space"/>
          <w:shd w:val="clear" w:color="auto" w:fill="FFFFFF"/>
          <w:lang w:val="es-MX"/>
        </w:rPr>
        <w:t> </w:t>
      </w:r>
      <w:r w:rsidRPr="000D7674">
        <w:rPr>
          <w:rFonts w:ascii="Arial" w:hAnsi="Arial" w:cs="Arial"/>
          <w:shd w:val="clear" w:color="auto" w:fill="FFFFFF"/>
          <w:lang w:val="es-MX"/>
        </w:rPr>
        <w:t>mediano y largo plazos orientadas a lograr, de manera progresiva, cambios socioculturales que permitan la</w:t>
      </w:r>
      <w:r w:rsidRPr="000D7674">
        <w:rPr>
          <w:rStyle w:val="apple-converted-space"/>
          <w:shd w:val="clear" w:color="auto" w:fill="FFFFFF"/>
          <w:lang w:val="es-MX"/>
        </w:rPr>
        <w:t> </w:t>
      </w:r>
      <w:r w:rsidRPr="000D7674">
        <w:rPr>
          <w:rFonts w:ascii="Arial" w:hAnsi="Arial" w:cs="Arial"/>
          <w:shd w:val="clear" w:color="auto" w:fill="FFFFFF"/>
          <w:lang w:val="es-MX"/>
        </w:rPr>
        <w:t>configuración de relaciones libres de violencia y delincuencia.</w:t>
      </w:r>
      <w:r w:rsidRPr="000D7674">
        <w:rPr>
          <w:rFonts w:ascii="Arial" w:eastAsia="Times New Roman" w:hAnsi="Arial" w:cs="Arial"/>
          <w:lang w:val="es-MX"/>
        </w:rPr>
        <w:t xml:space="preserve"> </w:t>
      </w:r>
    </w:p>
    <w:p w14:paraId="22106640" w14:textId="77777777" w:rsidR="000D7674" w:rsidRDefault="000D7674" w:rsidP="000D7674">
      <w:pPr>
        <w:jc w:val="both"/>
        <w:rPr>
          <w:rFonts w:ascii="Arial" w:eastAsia="Times New Roman" w:hAnsi="Arial" w:cs="Arial"/>
          <w:b/>
          <w:lang w:val="es-MX"/>
        </w:rPr>
      </w:pPr>
    </w:p>
    <w:p w14:paraId="3D5E53F2" w14:textId="77777777" w:rsidR="000D7674" w:rsidRPr="000D7674" w:rsidRDefault="000D7674" w:rsidP="000D7674">
      <w:pPr>
        <w:jc w:val="both"/>
        <w:rPr>
          <w:rFonts w:ascii="Arial" w:hAnsi="Arial" w:cs="Arial"/>
          <w:lang w:val="es-MX"/>
        </w:rPr>
      </w:pPr>
      <w:r w:rsidRPr="000D7674">
        <w:rPr>
          <w:rFonts w:ascii="Arial" w:eastAsia="Times New Roman" w:hAnsi="Arial" w:cs="Arial"/>
          <w:b/>
          <w:lang w:val="es-MX"/>
        </w:rPr>
        <w:t>3.-</w:t>
      </w:r>
      <w:r w:rsidRPr="000D7674">
        <w:rPr>
          <w:rFonts w:ascii="Arial" w:eastAsia="Times New Roman" w:hAnsi="Arial" w:cs="Arial"/>
          <w:lang w:val="es-MX"/>
        </w:rPr>
        <w:t xml:space="preserve"> Que el 10 de agosto de 2015, el H Ayuntamiento de Atlixco aprobó el Plan Municipal de Desarrollo del Municipio de Atlixco, mismo que  tiene como o</w:t>
      </w:r>
      <w:r w:rsidRPr="000D7674">
        <w:rPr>
          <w:rFonts w:ascii="Arial" w:hAnsi="Arial" w:cs="Arial"/>
          <w:lang w:val="es-MX"/>
        </w:rPr>
        <w:t xml:space="preserve">bjetivo general  generar los medios y condiciones sociales en los habitantes del Municipio para vivir dentro de una cultura de orden y legalidad con participación ciudadana, que se traduzca en una mayor calidad de vida y seguridad para los ciudadanos del municipio de Atlixco. </w:t>
      </w:r>
    </w:p>
    <w:p w14:paraId="66C7347E" w14:textId="77777777" w:rsidR="000D7674" w:rsidRDefault="000D7674" w:rsidP="000D7674">
      <w:pPr>
        <w:jc w:val="center"/>
        <w:rPr>
          <w:rFonts w:ascii="Arial" w:eastAsiaTheme="minorHAnsi" w:hAnsi="Arial" w:cs="Arial"/>
          <w:b/>
        </w:rPr>
      </w:pPr>
      <w:r w:rsidRPr="00157A3E">
        <w:rPr>
          <w:rFonts w:ascii="Arial" w:eastAsiaTheme="minorHAnsi" w:hAnsi="Arial" w:cs="Arial"/>
          <w:b/>
        </w:rPr>
        <w:t>CONSIDERANDO</w:t>
      </w:r>
    </w:p>
    <w:p w14:paraId="6A2F61F1" w14:textId="77777777" w:rsidR="000D7674" w:rsidRPr="00157A3E" w:rsidRDefault="000D7674" w:rsidP="000D7674">
      <w:pPr>
        <w:jc w:val="center"/>
        <w:rPr>
          <w:rFonts w:ascii="Arial" w:eastAsiaTheme="minorHAnsi" w:hAnsi="Arial" w:cs="Arial"/>
          <w:b/>
        </w:rPr>
      </w:pPr>
    </w:p>
    <w:p w14:paraId="0335ADDA" w14:textId="77777777" w:rsidR="000D7674" w:rsidRPr="00540FCA" w:rsidRDefault="000D7674" w:rsidP="000D7674">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lang w:eastAsia="en-US"/>
        </w:rPr>
      </w:pPr>
      <w:r w:rsidRPr="00540FCA">
        <w:rPr>
          <w:rFonts w:ascii="Arial" w:eastAsiaTheme="minorHAnsi" w:hAnsi="Arial" w:cs="Arial"/>
          <w:lang w:eastAsia="en-US"/>
        </w:rPr>
        <w:t xml:space="preserve">Que como consecuencia de atender los factores de riesgo y de protección vinculados a la violencia y la delincuencia, surgió la creación del Programa Nacional de Prevención del Delito (PRONAPRED), donde establece que </w:t>
      </w:r>
      <w:r w:rsidRPr="00540FCA">
        <w:rPr>
          <w:rFonts w:ascii="Arial" w:eastAsiaTheme="minorHAnsi" w:hAnsi="Arial" w:cs="Arial"/>
          <w:lang w:eastAsia="en-US"/>
        </w:rPr>
        <w:lastRenderedPageBreak/>
        <w:t>los municipios tienen un papel central en la implementación y el seguimiento de las acciones de dicho programa, en coordinación con la entidad federativa para desarrollar los diagnósticos, el diseño y la evaluación de los proyectos de prevención.</w:t>
      </w:r>
    </w:p>
    <w:p w14:paraId="3D5B4323" w14:textId="77777777" w:rsidR="000D7674" w:rsidRPr="00540FCA" w:rsidRDefault="000D7674" w:rsidP="000D7674">
      <w:pPr>
        <w:pStyle w:val="Prrafodelista"/>
        <w:ind w:left="1080"/>
        <w:jc w:val="both"/>
        <w:rPr>
          <w:rFonts w:ascii="Arial" w:eastAsiaTheme="minorHAnsi" w:hAnsi="Arial" w:cs="Arial"/>
          <w:lang w:eastAsia="en-US"/>
        </w:rPr>
      </w:pPr>
    </w:p>
    <w:p w14:paraId="712B5F5E" w14:textId="77777777" w:rsidR="000D7674" w:rsidRPr="00540FCA" w:rsidRDefault="000D7674" w:rsidP="000D7674">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lang w:eastAsia="en-US"/>
        </w:rPr>
      </w:pPr>
      <w:r w:rsidRPr="00540FCA">
        <w:rPr>
          <w:rFonts w:ascii="Arial" w:hAnsi="Arial" w:cs="Arial"/>
        </w:rPr>
        <w:t>Que mediante la creación de órganos colegiados que se centran en el desarrollo de políticas en tema de prevención, así como de análisis y evaluación del tema , se sientan las bases, en el largo plazo, para seguir la tendencia global hacia un cambio de paradigma en materia de combate frontal al delito, anteponiendo la transformación cotidiana y sistemática en los hábitos de los ciudadanos y en las actitudes de los gobiernos, como una expresión de actos precautorios, en lugar de centralizar los esfuerzos exclusivamente en los diversos mecanismos d</w:t>
      </w:r>
      <w:r>
        <w:rPr>
          <w:rFonts w:ascii="Arial" w:hAnsi="Arial" w:cs="Arial"/>
        </w:rPr>
        <w:t>e caución, disuasión y castigo.</w:t>
      </w:r>
      <w:r w:rsidRPr="00540FCA">
        <w:rPr>
          <w:rFonts w:ascii="Arial" w:hAnsi="Arial" w:cs="Arial"/>
        </w:rPr>
        <w:t xml:space="preserve"> Además dichas intervenciones preventivas pueden ser razonablemente económicas si son comparadas con los mecanismos propios de la justicia penal y el costo asociado a este tipo de medidas.</w:t>
      </w:r>
    </w:p>
    <w:p w14:paraId="27F69F32" w14:textId="77777777" w:rsidR="000D7674" w:rsidRPr="00540FCA" w:rsidRDefault="000D7674" w:rsidP="000D7674">
      <w:pPr>
        <w:pStyle w:val="Prrafodelista"/>
        <w:rPr>
          <w:rFonts w:ascii="Arial" w:hAnsi="Arial" w:cs="Arial"/>
          <w:bCs/>
        </w:rPr>
      </w:pPr>
    </w:p>
    <w:p w14:paraId="3B46195B" w14:textId="77777777" w:rsidR="000D7674" w:rsidRPr="00540FCA" w:rsidRDefault="000D7674" w:rsidP="000D7674">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lang w:eastAsia="en-US"/>
        </w:rPr>
      </w:pPr>
      <w:r w:rsidRPr="00540FCA">
        <w:rPr>
          <w:rFonts w:ascii="Arial" w:hAnsi="Arial" w:cs="Arial"/>
          <w:bCs/>
        </w:rPr>
        <w:t xml:space="preserve">Que mediante el </w:t>
      </w:r>
      <w:r w:rsidRPr="00540FCA">
        <w:rPr>
          <w:rFonts w:ascii="Arial" w:hAnsi="Arial" w:cs="Arial"/>
        </w:rPr>
        <w:t>impulso a un conjunto de acciones integrales relacionadas a la obtención de un mayor nivel de desarrollo y mejores condiciones de vida, especialmente en las zonas de atención prioritaria, se busca prevenir la violencia y conductas delictivas, garantizando de esta manera a todos los habitantes del municipio de Atlixco el goce de sus derechos y libertades, dentro de un marco de corresponsabilidad y estrecha colaboración entre la población y sus autoridades.</w:t>
      </w:r>
    </w:p>
    <w:p w14:paraId="0B4789E2" w14:textId="77777777" w:rsidR="000D7674" w:rsidRPr="00540FCA" w:rsidRDefault="000D7674" w:rsidP="000D7674">
      <w:pPr>
        <w:pStyle w:val="Prrafodelista"/>
        <w:rPr>
          <w:rFonts w:ascii="Arial" w:eastAsiaTheme="minorHAnsi" w:hAnsi="Arial" w:cs="Arial"/>
          <w:lang w:eastAsia="en-US"/>
        </w:rPr>
      </w:pPr>
    </w:p>
    <w:p w14:paraId="52816410" w14:textId="77777777" w:rsidR="000D7674" w:rsidRPr="00540FCA" w:rsidRDefault="000D7674" w:rsidP="000D7674">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lang w:eastAsia="en-US"/>
        </w:rPr>
      </w:pPr>
      <w:r w:rsidRPr="00540FCA">
        <w:rPr>
          <w:rFonts w:ascii="Arial" w:eastAsiaTheme="minorHAnsi" w:hAnsi="Arial" w:cs="Arial"/>
          <w:lang w:eastAsia="en-US"/>
        </w:rPr>
        <w:t>Que a raíz de lo anterior, se propone la integración de  un grupo colegiado conformado por Autoridades y Directivos de este H. Ayuntamiento, específicamente las que están relacionadas con el tema de competencia, quienes están con la plena disposición de participar de forma organizada e interdisciplinaria, mismos que conformaran  formalmente en el Gabinete Municipal de Prevención de la Violencia y Delincuencia, el  cual queda</w:t>
      </w:r>
      <w:r>
        <w:rPr>
          <w:rFonts w:ascii="Arial" w:eastAsiaTheme="minorHAnsi" w:hAnsi="Arial" w:cs="Arial"/>
          <w:lang w:eastAsia="en-US"/>
        </w:rPr>
        <w:t>rá</w:t>
      </w:r>
      <w:r w:rsidRPr="00540FCA">
        <w:rPr>
          <w:rFonts w:ascii="Arial" w:eastAsiaTheme="minorHAnsi" w:hAnsi="Arial" w:cs="Arial"/>
          <w:lang w:eastAsia="en-US"/>
        </w:rPr>
        <w:t xml:space="preserve">  conformado de la siguiente forma:</w:t>
      </w:r>
    </w:p>
    <w:p w14:paraId="48E8A629" w14:textId="77777777" w:rsidR="000D7674" w:rsidRDefault="000D7674" w:rsidP="000D7674">
      <w:pPr>
        <w:jc w:val="both"/>
        <w:rPr>
          <w:rFonts w:ascii="Arial" w:eastAsiaTheme="minorHAnsi" w:hAnsi="Arial" w:cs="Arial"/>
          <w:lang w:val="es-MX"/>
        </w:rPr>
      </w:pPr>
      <w:r w:rsidRPr="000D7674">
        <w:rPr>
          <w:rFonts w:ascii="Arial" w:eastAsiaTheme="minorHAnsi" w:hAnsi="Arial" w:cs="Arial"/>
          <w:b/>
          <w:lang w:val="es-MX"/>
        </w:rPr>
        <w:t>Presidente:</w:t>
      </w:r>
      <w:r w:rsidRPr="000D7674">
        <w:rPr>
          <w:rFonts w:ascii="Arial" w:eastAsiaTheme="minorHAnsi" w:hAnsi="Arial" w:cs="Arial"/>
          <w:lang w:val="es-MX"/>
        </w:rPr>
        <w:t xml:space="preserve">   Lic. Jorge Eduardo Moya Hernández, Regidor de Seguridad Pública y Gobernanza.</w:t>
      </w:r>
    </w:p>
    <w:p w14:paraId="36CD3956" w14:textId="77777777" w:rsidR="000D7674" w:rsidRPr="000D7674" w:rsidRDefault="000D7674" w:rsidP="000D7674">
      <w:pPr>
        <w:jc w:val="both"/>
        <w:rPr>
          <w:rFonts w:ascii="Arial" w:eastAsiaTheme="minorHAnsi" w:hAnsi="Arial" w:cs="Arial"/>
          <w:lang w:val="es-MX"/>
        </w:rPr>
      </w:pPr>
    </w:p>
    <w:p w14:paraId="203B3F66" w14:textId="77777777" w:rsidR="000D7674" w:rsidRDefault="000D7674" w:rsidP="000D7674">
      <w:pPr>
        <w:jc w:val="both"/>
        <w:rPr>
          <w:rFonts w:ascii="Arial" w:eastAsiaTheme="minorHAnsi" w:hAnsi="Arial" w:cs="Arial"/>
          <w:lang w:val="es-MX"/>
        </w:rPr>
      </w:pPr>
      <w:r w:rsidRPr="000D7674">
        <w:rPr>
          <w:rFonts w:ascii="Arial" w:eastAsiaTheme="minorHAnsi" w:hAnsi="Arial" w:cs="Arial"/>
          <w:b/>
          <w:lang w:val="es-MX"/>
        </w:rPr>
        <w:t>Secretario Técnico:</w:t>
      </w:r>
      <w:r w:rsidRPr="000D7674">
        <w:rPr>
          <w:rFonts w:ascii="Arial" w:eastAsiaTheme="minorHAnsi" w:hAnsi="Arial" w:cs="Arial"/>
          <w:lang w:val="es-MX"/>
        </w:rPr>
        <w:t xml:space="preserve"> Lic. Rene Tetlamatzi Reyes, Director de Gobernación.</w:t>
      </w:r>
    </w:p>
    <w:p w14:paraId="7A1D6976" w14:textId="77777777" w:rsidR="000D7674" w:rsidRPr="000D7674" w:rsidRDefault="000D7674" w:rsidP="000D7674">
      <w:pPr>
        <w:jc w:val="both"/>
        <w:rPr>
          <w:rFonts w:ascii="Arial" w:eastAsiaTheme="minorHAnsi" w:hAnsi="Arial" w:cs="Arial"/>
          <w:lang w:val="es-MX"/>
        </w:rPr>
      </w:pPr>
    </w:p>
    <w:p w14:paraId="1BFBF0FE" w14:textId="77777777" w:rsidR="000D7674" w:rsidRDefault="000D7674" w:rsidP="000D7674">
      <w:pPr>
        <w:jc w:val="both"/>
        <w:rPr>
          <w:rFonts w:ascii="Arial" w:eastAsiaTheme="minorHAnsi" w:hAnsi="Arial" w:cs="Arial"/>
          <w:lang w:val="es-MX"/>
        </w:rPr>
      </w:pPr>
      <w:r w:rsidRPr="000D7674">
        <w:rPr>
          <w:rFonts w:ascii="Arial" w:eastAsiaTheme="minorHAnsi" w:hAnsi="Arial" w:cs="Arial"/>
          <w:b/>
          <w:lang w:val="es-MX"/>
        </w:rPr>
        <w:lastRenderedPageBreak/>
        <w:t>Vocal:</w:t>
      </w:r>
      <w:r w:rsidRPr="000D7674">
        <w:rPr>
          <w:rFonts w:ascii="Arial" w:eastAsiaTheme="minorHAnsi" w:hAnsi="Arial" w:cs="Arial"/>
          <w:lang w:val="es-MX"/>
        </w:rPr>
        <w:t xml:space="preserve"> Lic. Jorge Gutiérrez Ramos, Síndico Municipal.</w:t>
      </w:r>
    </w:p>
    <w:p w14:paraId="5563D02C" w14:textId="77777777" w:rsidR="000D7674" w:rsidRPr="000D7674" w:rsidRDefault="000D7674" w:rsidP="000D7674">
      <w:pPr>
        <w:jc w:val="both"/>
        <w:rPr>
          <w:rFonts w:ascii="Arial" w:eastAsiaTheme="minorHAnsi" w:hAnsi="Arial" w:cs="Arial"/>
          <w:lang w:val="es-MX"/>
        </w:rPr>
      </w:pPr>
    </w:p>
    <w:p w14:paraId="2B58F7F2" w14:textId="20DD0EF7" w:rsidR="000D7674" w:rsidRDefault="000D7674" w:rsidP="000D7674">
      <w:pPr>
        <w:jc w:val="both"/>
        <w:rPr>
          <w:rFonts w:ascii="Arial" w:eastAsiaTheme="minorHAnsi" w:hAnsi="Arial" w:cs="Arial"/>
          <w:lang w:val="es-MX"/>
        </w:rPr>
      </w:pPr>
      <w:r w:rsidRPr="000D7674">
        <w:rPr>
          <w:rFonts w:ascii="Arial" w:eastAsiaTheme="minorHAnsi" w:hAnsi="Arial" w:cs="Arial"/>
          <w:b/>
          <w:lang w:val="es-MX"/>
        </w:rPr>
        <w:t>Vocal:</w:t>
      </w:r>
      <w:r w:rsidRPr="000D7674">
        <w:rPr>
          <w:rFonts w:ascii="Arial" w:eastAsiaTheme="minorHAnsi" w:hAnsi="Arial" w:cs="Arial"/>
          <w:lang w:val="es-MX"/>
        </w:rPr>
        <w:t xml:space="preserve"> Prof. Félix Castill</w:t>
      </w:r>
      <w:r w:rsidR="00EC35C4">
        <w:rPr>
          <w:rFonts w:ascii="Arial" w:eastAsiaTheme="minorHAnsi" w:hAnsi="Arial" w:cs="Arial"/>
          <w:lang w:val="es-MX"/>
        </w:rPr>
        <w:t xml:space="preserve">o Sánchez, Regidor de Educación, </w:t>
      </w:r>
      <w:r w:rsidRPr="000D7674">
        <w:rPr>
          <w:rFonts w:ascii="Arial" w:eastAsiaTheme="minorHAnsi" w:hAnsi="Arial" w:cs="Arial"/>
          <w:lang w:val="es-MX"/>
        </w:rPr>
        <w:t>Juventud y Deporte.</w:t>
      </w:r>
    </w:p>
    <w:p w14:paraId="71360F02" w14:textId="77777777" w:rsidR="000D7674" w:rsidRPr="000D7674" w:rsidRDefault="000D7674" w:rsidP="000D7674">
      <w:pPr>
        <w:jc w:val="both"/>
        <w:rPr>
          <w:rFonts w:ascii="Arial" w:eastAsiaTheme="minorHAnsi" w:hAnsi="Arial" w:cs="Arial"/>
          <w:lang w:val="es-MX"/>
        </w:rPr>
      </w:pPr>
    </w:p>
    <w:p w14:paraId="0F2CD72F" w14:textId="77777777" w:rsidR="000D7674" w:rsidRDefault="000D7674" w:rsidP="000D7674">
      <w:pPr>
        <w:jc w:val="both"/>
        <w:rPr>
          <w:rFonts w:ascii="Arial" w:eastAsiaTheme="minorHAnsi" w:hAnsi="Arial" w:cs="Arial"/>
          <w:lang w:val="es-MX"/>
        </w:rPr>
      </w:pPr>
      <w:r w:rsidRPr="000D7674">
        <w:rPr>
          <w:rFonts w:ascii="Arial" w:eastAsiaTheme="minorHAnsi" w:hAnsi="Arial" w:cs="Arial"/>
          <w:b/>
          <w:lang w:val="es-MX"/>
        </w:rPr>
        <w:t>Vocal:</w:t>
      </w:r>
      <w:r w:rsidRPr="000D7674">
        <w:rPr>
          <w:rFonts w:ascii="Arial" w:eastAsiaTheme="minorHAnsi" w:hAnsi="Arial" w:cs="Arial"/>
          <w:lang w:val="es-MX"/>
        </w:rPr>
        <w:t xml:space="preserve"> Ing. Javier Machuca Vargas, Director General de Seguridad Pública y Gobernanza.</w:t>
      </w:r>
    </w:p>
    <w:p w14:paraId="41EAB690" w14:textId="77777777" w:rsidR="000D7674" w:rsidRPr="000D7674" w:rsidRDefault="000D7674" w:rsidP="000D7674">
      <w:pPr>
        <w:jc w:val="both"/>
        <w:rPr>
          <w:rFonts w:ascii="Arial" w:eastAsiaTheme="minorHAnsi" w:hAnsi="Arial" w:cs="Arial"/>
          <w:lang w:val="es-MX"/>
        </w:rPr>
      </w:pPr>
    </w:p>
    <w:p w14:paraId="4647D880" w14:textId="77777777" w:rsidR="000D7674" w:rsidRDefault="000D7674" w:rsidP="000D7674">
      <w:pPr>
        <w:jc w:val="both"/>
        <w:rPr>
          <w:rFonts w:ascii="Arial" w:eastAsiaTheme="minorHAnsi" w:hAnsi="Arial" w:cs="Arial"/>
          <w:lang w:val="es-MX"/>
        </w:rPr>
      </w:pPr>
      <w:r w:rsidRPr="000D7674">
        <w:rPr>
          <w:rFonts w:ascii="Arial" w:eastAsiaTheme="minorHAnsi" w:hAnsi="Arial" w:cs="Arial"/>
          <w:b/>
          <w:lang w:val="es-MX"/>
        </w:rPr>
        <w:t>Vocal:</w:t>
      </w:r>
      <w:r w:rsidRPr="000D7674">
        <w:rPr>
          <w:rFonts w:ascii="Arial" w:eastAsiaTheme="minorHAnsi" w:hAnsi="Arial" w:cs="Arial"/>
          <w:lang w:val="es-MX"/>
        </w:rPr>
        <w:t xml:space="preserve"> Lic. Javier Castillo Moreno,  Director de Seguridad Pública.</w:t>
      </w:r>
    </w:p>
    <w:p w14:paraId="646A8F72" w14:textId="77777777" w:rsidR="000D7674" w:rsidRPr="000D7674" w:rsidRDefault="000D7674" w:rsidP="000D7674">
      <w:pPr>
        <w:jc w:val="both"/>
        <w:rPr>
          <w:rFonts w:ascii="Arial" w:eastAsiaTheme="minorHAnsi" w:hAnsi="Arial" w:cs="Arial"/>
          <w:lang w:val="es-MX"/>
        </w:rPr>
      </w:pPr>
    </w:p>
    <w:p w14:paraId="4D4989B4" w14:textId="77777777" w:rsidR="000D7674" w:rsidRDefault="000D7674" w:rsidP="000D7674">
      <w:pPr>
        <w:jc w:val="both"/>
        <w:rPr>
          <w:rFonts w:ascii="Arial" w:eastAsiaTheme="minorHAnsi" w:hAnsi="Arial" w:cs="Arial"/>
          <w:lang w:val="es-MX"/>
        </w:rPr>
      </w:pPr>
      <w:r w:rsidRPr="000D7674">
        <w:rPr>
          <w:rFonts w:ascii="Arial" w:eastAsiaTheme="minorHAnsi" w:hAnsi="Arial" w:cs="Arial"/>
          <w:b/>
          <w:lang w:val="es-MX"/>
        </w:rPr>
        <w:t>Vocal:</w:t>
      </w:r>
      <w:r w:rsidRPr="000D7674">
        <w:rPr>
          <w:rFonts w:ascii="Arial" w:eastAsiaTheme="minorHAnsi" w:hAnsi="Arial" w:cs="Arial"/>
          <w:lang w:val="es-MX"/>
        </w:rPr>
        <w:t xml:space="preserve"> Lic. Rocío Hornedo Bragaña,  Directora del DIF Municipal.</w:t>
      </w:r>
    </w:p>
    <w:p w14:paraId="670E0026" w14:textId="77777777" w:rsidR="000D7674" w:rsidRPr="000D7674" w:rsidRDefault="000D7674" w:rsidP="000D7674">
      <w:pPr>
        <w:jc w:val="both"/>
        <w:rPr>
          <w:rFonts w:ascii="Arial" w:eastAsiaTheme="minorHAnsi" w:hAnsi="Arial" w:cs="Arial"/>
          <w:lang w:val="es-MX"/>
        </w:rPr>
      </w:pPr>
    </w:p>
    <w:p w14:paraId="1934AB1D" w14:textId="77777777" w:rsidR="000D7674" w:rsidRDefault="000D7674" w:rsidP="000D7674">
      <w:pPr>
        <w:jc w:val="both"/>
        <w:rPr>
          <w:rFonts w:ascii="Arial" w:eastAsiaTheme="minorHAnsi" w:hAnsi="Arial" w:cs="Arial"/>
          <w:lang w:val="es-MX"/>
        </w:rPr>
      </w:pPr>
      <w:r w:rsidRPr="000D7674">
        <w:rPr>
          <w:rFonts w:ascii="Arial" w:eastAsiaTheme="minorHAnsi" w:hAnsi="Arial" w:cs="Arial"/>
          <w:b/>
          <w:lang w:val="es-MX"/>
        </w:rPr>
        <w:t>Vocal:</w:t>
      </w:r>
      <w:r w:rsidRPr="000D7674">
        <w:rPr>
          <w:rFonts w:ascii="Arial" w:eastAsiaTheme="minorHAnsi" w:hAnsi="Arial" w:cs="Arial"/>
          <w:lang w:val="es-MX"/>
        </w:rPr>
        <w:t xml:space="preserve"> Lic. Eri Guadalupe Moya Hernández, Jefe de Prevención al Delito.</w:t>
      </w:r>
    </w:p>
    <w:p w14:paraId="1F2895B0" w14:textId="77777777" w:rsidR="000D7674" w:rsidRPr="000D7674" w:rsidRDefault="000D7674" w:rsidP="000D7674">
      <w:pPr>
        <w:jc w:val="both"/>
        <w:rPr>
          <w:rFonts w:ascii="Arial" w:eastAsiaTheme="minorHAnsi" w:hAnsi="Arial" w:cs="Arial"/>
          <w:lang w:val="es-MX"/>
        </w:rPr>
      </w:pPr>
    </w:p>
    <w:p w14:paraId="14954085" w14:textId="77777777" w:rsidR="000D7674" w:rsidRDefault="000D7674" w:rsidP="000D7674">
      <w:pPr>
        <w:jc w:val="both"/>
        <w:rPr>
          <w:rFonts w:ascii="Arial" w:eastAsiaTheme="minorHAnsi" w:hAnsi="Arial" w:cs="Arial"/>
          <w:lang w:val="es-MX"/>
        </w:rPr>
      </w:pPr>
      <w:r w:rsidRPr="000D7674">
        <w:rPr>
          <w:rFonts w:ascii="Arial" w:eastAsiaTheme="minorHAnsi" w:hAnsi="Arial" w:cs="Arial"/>
          <w:b/>
          <w:lang w:val="es-MX"/>
        </w:rPr>
        <w:t>Vocal:</w:t>
      </w:r>
      <w:r w:rsidRPr="000D7674">
        <w:rPr>
          <w:rFonts w:ascii="Arial" w:eastAsiaTheme="minorHAnsi" w:hAnsi="Arial" w:cs="Arial"/>
          <w:lang w:val="es-MX"/>
        </w:rPr>
        <w:t xml:space="preserve"> Lic. Roberto Carlos Jurado Palomares, Enlace del Programa FORTASEG.</w:t>
      </w:r>
    </w:p>
    <w:p w14:paraId="73033948" w14:textId="77777777" w:rsidR="000D7674" w:rsidRPr="000D7674" w:rsidRDefault="000D7674" w:rsidP="000D7674">
      <w:pPr>
        <w:jc w:val="both"/>
        <w:rPr>
          <w:rFonts w:ascii="Arial" w:eastAsiaTheme="minorHAnsi" w:hAnsi="Arial" w:cs="Arial"/>
          <w:lang w:val="es-MX"/>
        </w:rPr>
      </w:pPr>
    </w:p>
    <w:p w14:paraId="3CD8DEA5" w14:textId="120E5F30" w:rsidR="000D7674" w:rsidRDefault="000D7674" w:rsidP="000D7674">
      <w:pPr>
        <w:jc w:val="both"/>
        <w:rPr>
          <w:rFonts w:ascii="Arial" w:eastAsiaTheme="minorHAnsi" w:hAnsi="Arial" w:cs="Arial"/>
          <w:lang w:val="es-MX"/>
        </w:rPr>
      </w:pPr>
      <w:r w:rsidRPr="000D7674">
        <w:rPr>
          <w:rFonts w:ascii="Arial" w:eastAsiaTheme="minorHAnsi" w:hAnsi="Arial" w:cs="Arial"/>
          <w:lang w:val="es-MX"/>
        </w:rPr>
        <w:t>Todo</w:t>
      </w:r>
      <w:r w:rsidR="00727AFC">
        <w:rPr>
          <w:rFonts w:ascii="Arial" w:eastAsiaTheme="minorHAnsi" w:hAnsi="Arial" w:cs="Arial"/>
          <w:lang w:val="es-MX"/>
        </w:rPr>
        <w:t>s ellos</w:t>
      </w:r>
      <w:r w:rsidRPr="000D7674">
        <w:rPr>
          <w:rFonts w:ascii="Arial" w:eastAsiaTheme="minorHAnsi" w:hAnsi="Arial" w:cs="Arial"/>
          <w:lang w:val="es-MX"/>
        </w:rPr>
        <w:t xml:space="preserve"> integrantes de las diferentes áreas de este H. Ayuntamiento y con manifiesta intención de mejorar mediante su participación la seguridad pública en el municipio, como colaboradores en la evaluación y desarrollo de los proyectos derivados del Programa Nacional de Prevención del Delito (PRONAPRED), así como del desarrollo, planeación y evaluación de los proyectos derivados del Programa Municipal de Prevención al Delito y la Violencia.</w:t>
      </w:r>
    </w:p>
    <w:p w14:paraId="5DB96FC6" w14:textId="77777777" w:rsidR="000D7674" w:rsidRPr="000D7674" w:rsidRDefault="000D7674" w:rsidP="000D7674">
      <w:pPr>
        <w:jc w:val="both"/>
        <w:rPr>
          <w:rFonts w:ascii="Arial" w:eastAsiaTheme="minorHAnsi" w:hAnsi="Arial" w:cs="Arial"/>
          <w:lang w:val="es-MX"/>
        </w:rPr>
      </w:pPr>
    </w:p>
    <w:p w14:paraId="66E23FD9" w14:textId="77777777" w:rsidR="000D7674" w:rsidRDefault="000D7674" w:rsidP="000D7674">
      <w:pPr>
        <w:jc w:val="both"/>
        <w:rPr>
          <w:rFonts w:ascii="Arial" w:eastAsiaTheme="minorHAnsi" w:hAnsi="Arial" w:cs="Arial"/>
          <w:lang w:val="es-MX"/>
        </w:rPr>
      </w:pPr>
      <w:r w:rsidRPr="000D7674">
        <w:rPr>
          <w:rFonts w:ascii="Arial" w:eastAsiaTheme="minorHAnsi" w:hAnsi="Arial" w:cs="Arial"/>
          <w:lang w:val="es-MX"/>
        </w:rPr>
        <w:t>Por lo anteriormente expuesto y fundado, someto a consideración de este Cuerpo Colegiado, la aprobación del siguiente:</w:t>
      </w:r>
    </w:p>
    <w:p w14:paraId="2E01D912" w14:textId="77777777" w:rsidR="000D7674" w:rsidRPr="000D7674" w:rsidRDefault="000D7674" w:rsidP="000D7674">
      <w:pPr>
        <w:jc w:val="both"/>
        <w:rPr>
          <w:rFonts w:ascii="Arial" w:eastAsiaTheme="minorHAnsi" w:hAnsi="Arial" w:cs="Arial"/>
          <w:lang w:val="es-MX"/>
        </w:rPr>
      </w:pPr>
    </w:p>
    <w:p w14:paraId="10B854DB" w14:textId="77777777" w:rsidR="000D7674" w:rsidRDefault="000D7674" w:rsidP="000D7674">
      <w:pPr>
        <w:jc w:val="center"/>
        <w:rPr>
          <w:rFonts w:ascii="Arial" w:eastAsiaTheme="minorHAnsi" w:hAnsi="Arial" w:cs="Arial"/>
          <w:b/>
          <w:lang w:val="es-MX"/>
        </w:rPr>
      </w:pPr>
      <w:r w:rsidRPr="000D7674">
        <w:rPr>
          <w:rFonts w:ascii="Arial" w:eastAsiaTheme="minorHAnsi" w:hAnsi="Arial" w:cs="Arial"/>
          <w:b/>
          <w:lang w:val="es-MX"/>
        </w:rPr>
        <w:t>DICTAMEN</w:t>
      </w:r>
    </w:p>
    <w:p w14:paraId="17F14EB9" w14:textId="77777777" w:rsidR="000D7674" w:rsidRPr="000D7674" w:rsidRDefault="000D7674" w:rsidP="000D7674">
      <w:pPr>
        <w:jc w:val="center"/>
        <w:rPr>
          <w:rFonts w:ascii="Arial" w:eastAsiaTheme="minorHAnsi" w:hAnsi="Arial" w:cs="Arial"/>
          <w:b/>
          <w:lang w:val="es-MX"/>
        </w:rPr>
      </w:pPr>
    </w:p>
    <w:p w14:paraId="0A9C140D" w14:textId="77777777" w:rsidR="000D7674" w:rsidRDefault="000D7674" w:rsidP="000D7674">
      <w:pPr>
        <w:jc w:val="both"/>
        <w:rPr>
          <w:rFonts w:ascii="Arial" w:eastAsiaTheme="minorHAnsi" w:hAnsi="Arial" w:cs="Arial"/>
          <w:b/>
          <w:lang w:val="es-MX"/>
        </w:rPr>
      </w:pPr>
      <w:r w:rsidRPr="000D7674">
        <w:rPr>
          <w:rFonts w:ascii="Arial" w:hAnsi="Arial" w:cs="Arial"/>
          <w:b/>
          <w:lang w:val="es-MX"/>
        </w:rPr>
        <w:t>PRIMERO.-</w:t>
      </w:r>
      <w:r w:rsidRPr="000D7674">
        <w:rPr>
          <w:rFonts w:ascii="Arial" w:hAnsi="Arial" w:cs="Arial"/>
          <w:lang w:val="es-MX"/>
        </w:rPr>
        <w:t xml:space="preserve"> Se apruebe la conformación del </w:t>
      </w:r>
      <w:r w:rsidRPr="000D7674">
        <w:rPr>
          <w:rFonts w:ascii="Arial" w:eastAsiaTheme="minorHAnsi" w:hAnsi="Arial" w:cs="Arial"/>
          <w:lang w:val="es-MX"/>
        </w:rPr>
        <w:t>Gabinete Municipal de Prevención de la Violencia y Delincuencia del Municipio de Atlixco, Puebla, en términos del Considerando IV del presente Dictamen.</w:t>
      </w:r>
      <w:r w:rsidRPr="000D7674">
        <w:rPr>
          <w:rFonts w:ascii="Arial" w:eastAsiaTheme="minorHAnsi" w:hAnsi="Arial" w:cs="Arial"/>
          <w:b/>
          <w:lang w:val="es-MX"/>
        </w:rPr>
        <w:t xml:space="preserve"> </w:t>
      </w:r>
    </w:p>
    <w:p w14:paraId="1F65D81D" w14:textId="77777777" w:rsidR="000D7674" w:rsidRPr="000D7674" w:rsidRDefault="000D7674" w:rsidP="000D7674">
      <w:pPr>
        <w:jc w:val="both"/>
        <w:rPr>
          <w:rFonts w:ascii="Arial" w:eastAsiaTheme="minorHAnsi" w:hAnsi="Arial" w:cs="Arial"/>
          <w:lang w:val="es-MX"/>
        </w:rPr>
      </w:pPr>
    </w:p>
    <w:p w14:paraId="20B9FCEF" w14:textId="4C6681BA" w:rsidR="000D7674" w:rsidRPr="000D7674" w:rsidRDefault="000D7674" w:rsidP="000D7674">
      <w:pPr>
        <w:jc w:val="both"/>
        <w:rPr>
          <w:rFonts w:ascii="Arial" w:hAnsi="Arial" w:cs="Arial"/>
          <w:lang w:val="es-MX"/>
        </w:rPr>
      </w:pPr>
      <w:r w:rsidRPr="000D7674">
        <w:rPr>
          <w:rFonts w:ascii="Arial" w:hAnsi="Arial" w:cs="Arial"/>
          <w:b/>
          <w:lang w:val="es-MX"/>
        </w:rPr>
        <w:t>SEGUNDO.-</w:t>
      </w:r>
      <w:r w:rsidRPr="000D7674">
        <w:rPr>
          <w:rFonts w:ascii="Arial" w:hAnsi="Arial" w:cs="Arial"/>
          <w:lang w:val="es-MX"/>
        </w:rPr>
        <w:t xml:space="preserve"> Se instruye a la Secretaría del Ayuntamiento a fin de que realice los trámites necesarios para la publicación del acuerdo de creación del Gabinete Municipal de Prevención de la Violencia y Delincuencia del Municipio de Atlixco, Puebla</w:t>
      </w:r>
      <w:r w:rsidR="00727AFC">
        <w:rPr>
          <w:rFonts w:ascii="Arial" w:hAnsi="Arial" w:cs="Arial"/>
          <w:lang w:val="es-MX"/>
        </w:rPr>
        <w:t>,</w:t>
      </w:r>
      <w:r w:rsidRPr="000D7674">
        <w:rPr>
          <w:rFonts w:ascii="Arial" w:hAnsi="Arial" w:cs="Arial"/>
          <w:lang w:val="es-MX"/>
        </w:rPr>
        <w:t xml:space="preserve"> en el Portal Web Institucional del Ayuntamiento de Atlixco, Puebla.</w:t>
      </w:r>
    </w:p>
    <w:p w14:paraId="218EA03A" w14:textId="77777777" w:rsidR="00AD0016" w:rsidRPr="00DF100E" w:rsidRDefault="00AD0016" w:rsidP="00AD0016">
      <w:pPr>
        <w:pStyle w:val="Sinespaciado"/>
        <w:tabs>
          <w:tab w:val="left" w:pos="7387"/>
        </w:tabs>
        <w:jc w:val="both"/>
        <w:rPr>
          <w:rFonts w:ascii="Arial" w:hAnsi="Arial" w:cs="Arial"/>
          <w:b/>
          <w:lang w:val="es-MX"/>
        </w:rPr>
      </w:pPr>
    </w:p>
    <w:p w14:paraId="77A584D8" w14:textId="77777777" w:rsidR="006F77DD" w:rsidRPr="00D6009C" w:rsidRDefault="006F77DD" w:rsidP="006F77DD">
      <w:pPr>
        <w:pStyle w:val="Sinespaciado"/>
        <w:jc w:val="both"/>
        <w:rPr>
          <w:rFonts w:ascii="Arial" w:eastAsia="Arial Bold" w:hAnsi="Arial" w:cs="Arial"/>
          <w:b/>
          <w:color w:val="auto"/>
          <w:lang w:val="es-MX"/>
        </w:rPr>
      </w:pPr>
      <w:r w:rsidRPr="00D6009C">
        <w:rPr>
          <w:rFonts w:ascii="Arial" w:hAnsi="Arial" w:cs="Arial"/>
          <w:b/>
          <w:color w:val="auto"/>
          <w:lang w:val="es-MX"/>
        </w:rPr>
        <w:t>Es cuanto señor Presidente.</w:t>
      </w:r>
    </w:p>
    <w:p w14:paraId="23E64004" w14:textId="77777777" w:rsidR="006F77DD" w:rsidRPr="00D6009C" w:rsidRDefault="006F77DD" w:rsidP="006F77DD">
      <w:pPr>
        <w:pStyle w:val="Sinespaciado"/>
        <w:jc w:val="both"/>
        <w:rPr>
          <w:rFonts w:ascii="Arial" w:eastAsia="Arial Bold" w:hAnsi="Arial" w:cs="Arial"/>
          <w:color w:val="auto"/>
          <w:lang w:val="es-MX"/>
        </w:rPr>
      </w:pPr>
    </w:p>
    <w:p w14:paraId="5332A282" w14:textId="77777777" w:rsidR="00C3597E" w:rsidRDefault="006F77DD" w:rsidP="006F77DD">
      <w:pPr>
        <w:pStyle w:val="CuerpoA"/>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Está a consideración de este Cuerpo Colegiado, el Dictamen a que se le ha dado lectura, ¿alguien desea hacer uso de la palabra?</w:t>
      </w:r>
      <w:r w:rsidR="002448DD" w:rsidRPr="00D6009C">
        <w:rPr>
          <w:rFonts w:ascii="Arial" w:hAnsi="Arial" w:cs="Arial"/>
          <w:color w:val="auto"/>
          <w:sz w:val="24"/>
          <w:szCs w:val="24"/>
          <w:lang w:val="es-MX"/>
        </w:rPr>
        <w:t xml:space="preserve"> </w:t>
      </w:r>
    </w:p>
    <w:p w14:paraId="2D4532CE" w14:textId="5FB34C1E" w:rsidR="00D41083" w:rsidRPr="0048478A" w:rsidRDefault="00D41083" w:rsidP="00D41083">
      <w:pPr>
        <w:jc w:val="both"/>
        <w:rPr>
          <w:rFonts w:ascii="Arial" w:hAnsi="Arial" w:cs="Arial"/>
          <w:lang w:val="es-MX"/>
        </w:rPr>
      </w:pPr>
      <w:r w:rsidRPr="0048478A">
        <w:rPr>
          <w:rFonts w:ascii="Arial" w:hAnsi="Arial" w:cs="Arial"/>
          <w:lang w:val="es-MX"/>
        </w:rPr>
        <w:t>En uso de la palabra el Regidor Jorge Eduardo Moya Hernández, manifiesta: Nada más le</w:t>
      </w:r>
      <w:r w:rsidR="0048478A">
        <w:rPr>
          <w:rFonts w:ascii="Arial" w:hAnsi="Arial" w:cs="Arial"/>
          <w:lang w:val="es-MX"/>
        </w:rPr>
        <w:t>s</w:t>
      </w:r>
      <w:r w:rsidRPr="0048478A">
        <w:rPr>
          <w:rFonts w:ascii="Arial" w:hAnsi="Arial" w:cs="Arial"/>
          <w:lang w:val="es-MX"/>
        </w:rPr>
        <w:t xml:space="preserve"> menciono que </w:t>
      </w:r>
      <w:r w:rsidR="0048478A">
        <w:rPr>
          <w:rFonts w:ascii="Arial" w:hAnsi="Arial" w:cs="Arial"/>
          <w:lang w:val="es-MX"/>
        </w:rPr>
        <w:t>a</w:t>
      </w:r>
      <w:r w:rsidRPr="0048478A">
        <w:rPr>
          <w:rFonts w:ascii="Arial" w:hAnsi="Arial" w:cs="Arial"/>
          <w:lang w:val="es-MX"/>
        </w:rPr>
        <w:t xml:space="preserve">l personal que se invitó nos </w:t>
      </w:r>
      <w:r w:rsidR="0048478A">
        <w:rPr>
          <w:rFonts w:ascii="Arial" w:hAnsi="Arial" w:cs="Arial"/>
          <w:lang w:val="es-MX"/>
        </w:rPr>
        <w:t xml:space="preserve">lo </w:t>
      </w:r>
      <w:r w:rsidRPr="0048478A">
        <w:rPr>
          <w:rFonts w:ascii="Arial" w:hAnsi="Arial" w:cs="Arial"/>
          <w:lang w:val="es-MX"/>
        </w:rPr>
        <w:t xml:space="preserve">dieron como líneas muy </w:t>
      </w:r>
      <w:r w:rsidRPr="0048478A">
        <w:rPr>
          <w:rFonts w:ascii="Arial" w:hAnsi="Arial" w:cs="Arial"/>
          <w:lang w:val="es-MX"/>
        </w:rPr>
        <w:lastRenderedPageBreak/>
        <w:t xml:space="preserve">específicas, tienen que estar DIF, </w:t>
      </w:r>
      <w:r w:rsidR="009D2ABE" w:rsidRPr="0048478A">
        <w:rPr>
          <w:rFonts w:ascii="Arial" w:hAnsi="Arial" w:cs="Arial"/>
          <w:lang w:val="es-MX"/>
        </w:rPr>
        <w:t>Seguridad Pública, Gobernación</w:t>
      </w:r>
      <w:r w:rsidRPr="0048478A">
        <w:rPr>
          <w:rFonts w:ascii="Arial" w:hAnsi="Arial" w:cs="Arial"/>
          <w:lang w:val="es-MX"/>
        </w:rPr>
        <w:t xml:space="preserve">, lo único que se ya fue trasladarlo a los homólogos de esas áreas del </w:t>
      </w:r>
      <w:r w:rsidR="009D2ABE" w:rsidRPr="0048478A">
        <w:rPr>
          <w:rFonts w:ascii="Arial" w:hAnsi="Arial" w:cs="Arial"/>
          <w:lang w:val="es-MX"/>
        </w:rPr>
        <w:t>A</w:t>
      </w:r>
      <w:r w:rsidRPr="0048478A">
        <w:rPr>
          <w:rFonts w:ascii="Arial" w:hAnsi="Arial" w:cs="Arial"/>
          <w:lang w:val="es-MX"/>
        </w:rPr>
        <w:t>yuntamiento.</w:t>
      </w:r>
    </w:p>
    <w:p w14:paraId="75F00D7D" w14:textId="77777777" w:rsidR="00D41083" w:rsidRPr="00D41083" w:rsidRDefault="00D41083" w:rsidP="00D41083">
      <w:pPr>
        <w:jc w:val="both"/>
        <w:rPr>
          <w:rFonts w:ascii="Arial" w:hAnsi="Arial" w:cs="Arial"/>
          <w:highlight w:val="yellow"/>
          <w:lang w:val="es-MX"/>
        </w:rPr>
      </w:pPr>
    </w:p>
    <w:p w14:paraId="5D4C8426" w14:textId="395FD7D8" w:rsidR="00D41083" w:rsidRDefault="009D2ABE" w:rsidP="00D41083">
      <w:pPr>
        <w:jc w:val="both"/>
        <w:rPr>
          <w:rFonts w:ascii="Arial" w:hAnsi="Arial" w:cs="Arial"/>
          <w:lang w:val="es-MX"/>
        </w:rPr>
      </w:pPr>
      <w:r w:rsidRPr="0048478A">
        <w:rPr>
          <w:rFonts w:ascii="Arial" w:hAnsi="Arial" w:cs="Arial"/>
          <w:lang w:val="es-MX"/>
        </w:rPr>
        <w:t xml:space="preserve">El Presidente Municipal, expresa: </w:t>
      </w:r>
      <w:r w:rsidR="00D41083" w:rsidRPr="0048478A">
        <w:rPr>
          <w:rFonts w:ascii="Arial" w:hAnsi="Arial" w:cs="Arial"/>
          <w:lang w:val="es-MX"/>
        </w:rPr>
        <w:t xml:space="preserve">Quiero hacer un comentario sobre el tema de la violencia aquí en Atlixco, en días pasados  hubo una publicación en El Sol de Puebla no sé si la vieron, </w:t>
      </w:r>
      <w:r w:rsidR="0048478A">
        <w:rPr>
          <w:rFonts w:ascii="Arial" w:hAnsi="Arial" w:cs="Arial"/>
          <w:lang w:val="es-MX"/>
        </w:rPr>
        <w:t xml:space="preserve">en la que se dice que somos </w:t>
      </w:r>
      <w:r w:rsidR="00D41083" w:rsidRPr="0048478A">
        <w:rPr>
          <w:rFonts w:ascii="Arial" w:hAnsi="Arial" w:cs="Arial"/>
          <w:lang w:val="es-MX"/>
        </w:rPr>
        <w:t xml:space="preserve">uno de los municipios más violentos del país, independientemente del manejo </w:t>
      </w:r>
      <w:r w:rsidR="0048478A">
        <w:rPr>
          <w:rFonts w:ascii="Arial" w:hAnsi="Arial" w:cs="Arial"/>
          <w:lang w:val="es-MX"/>
        </w:rPr>
        <w:t>d</w:t>
      </w:r>
      <w:r w:rsidR="00D41083" w:rsidRPr="0048478A">
        <w:rPr>
          <w:rFonts w:ascii="Arial" w:hAnsi="Arial" w:cs="Arial"/>
          <w:lang w:val="es-MX"/>
        </w:rPr>
        <w:t xml:space="preserve">el periodista </w:t>
      </w:r>
      <w:r w:rsidR="0048478A">
        <w:rPr>
          <w:rFonts w:ascii="Arial" w:hAnsi="Arial" w:cs="Arial"/>
          <w:lang w:val="es-MX"/>
        </w:rPr>
        <w:t xml:space="preserve">que lo hace </w:t>
      </w:r>
      <w:r w:rsidR="00D41083" w:rsidRPr="0048478A">
        <w:rPr>
          <w:rFonts w:ascii="Arial" w:hAnsi="Arial" w:cs="Arial"/>
          <w:lang w:val="es-MX"/>
        </w:rPr>
        <w:t xml:space="preserve"> a ocho días de la elección</w:t>
      </w:r>
      <w:r w:rsidR="000911C8">
        <w:rPr>
          <w:rFonts w:ascii="Arial" w:hAnsi="Arial" w:cs="Arial"/>
          <w:lang w:val="es-MX"/>
        </w:rPr>
        <w:t xml:space="preserve">, </w:t>
      </w:r>
      <w:r w:rsidR="00D41083" w:rsidRPr="0048478A">
        <w:rPr>
          <w:rFonts w:ascii="Arial" w:hAnsi="Arial" w:cs="Arial"/>
          <w:lang w:val="es-MX"/>
        </w:rPr>
        <w:t xml:space="preserve"> porque esta publicación s</w:t>
      </w:r>
      <w:r w:rsidR="000911C8">
        <w:rPr>
          <w:rFonts w:ascii="Arial" w:hAnsi="Arial" w:cs="Arial"/>
          <w:lang w:val="es-MX"/>
        </w:rPr>
        <w:t xml:space="preserve">alió </w:t>
      </w:r>
      <w:r w:rsidR="00D41083" w:rsidRPr="0048478A">
        <w:rPr>
          <w:rFonts w:ascii="Arial" w:hAnsi="Arial" w:cs="Arial"/>
          <w:lang w:val="es-MX"/>
        </w:rPr>
        <w:t xml:space="preserve"> desde el 27 de abril entonces </w:t>
      </w:r>
      <w:r w:rsidR="000911C8">
        <w:rPr>
          <w:rFonts w:ascii="Arial" w:hAnsi="Arial" w:cs="Arial"/>
          <w:lang w:val="es-MX"/>
        </w:rPr>
        <w:t xml:space="preserve">a estas alturas </w:t>
      </w:r>
      <w:r w:rsidR="00D41083" w:rsidRPr="0048478A">
        <w:rPr>
          <w:rFonts w:ascii="Arial" w:hAnsi="Arial" w:cs="Arial"/>
          <w:lang w:val="es-MX"/>
        </w:rPr>
        <w:t>esta como fuera del contexto</w:t>
      </w:r>
      <w:r w:rsidR="000911C8">
        <w:rPr>
          <w:rFonts w:ascii="Arial" w:hAnsi="Arial" w:cs="Arial"/>
          <w:lang w:val="es-MX"/>
        </w:rPr>
        <w:t xml:space="preserve">, pero </w:t>
      </w:r>
      <w:r w:rsidR="00D41083" w:rsidRPr="0048478A">
        <w:rPr>
          <w:rFonts w:ascii="Arial" w:hAnsi="Arial" w:cs="Arial"/>
          <w:lang w:val="es-MX"/>
        </w:rPr>
        <w:t>independientemente de</w:t>
      </w:r>
      <w:r w:rsidRPr="0048478A">
        <w:rPr>
          <w:rFonts w:ascii="Arial" w:hAnsi="Arial" w:cs="Arial"/>
          <w:lang w:val="es-MX"/>
        </w:rPr>
        <w:t xml:space="preserve"> eso</w:t>
      </w:r>
      <w:r w:rsidR="000911C8">
        <w:rPr>
          <w:rFonts w:ascii="Arial" w:hAnsi="Arial" w:cs="Arial"/>
          <w:lang w:val="es-MX"/>
        </w:rPr>
        <w:t xml:space="preserve">, la nota </w:t>
      </w:r>
      <w:r w:rsidRPr="0048478A">
        <w:rPr>
          <w:rFonts w:ascii="Arial" w:hAnsi="Arial" w:cs="Arial"/>
          <w:lang w:val="es-MX"/>
        </w:rPr>
        <w:t xml:space="preserve"> si tiene mucha importancia, </w:t>
      </w:r>
      <w:r w:rsidR="0048478A">
        <w:rPr>
          <w:rFonts w:ascii="Arial" w:hAnsi="Arial" w:cs="Arial"/>
          <w:lang w:val="es-MX"/>
        </w:rPr>
        <w:t xml:space="preserve">en </w:t>
      </w:r>
      <w:r w:rsidRPr="0048478A">
        <w:rPr>
          <w:rFonts w:ascii="Arial" w:hAnsi="Arial" w:cs="Arial"/>
          <w:lang w:val="es-MX"/>
        </w:rPr>
        <w:t xml:space="preserve">el PRONAPRED </w:t>
      </w:r>
      <w:r w:rsidR="00D41083" w:rsidRPr="0048478A">
        <w:rPr>
          <w:rFonts w:ascii="Arial" w:hAnsi="Arial" w:cs="Arial"/>
          <w:lang w:val="es-MX"/>
        </w:rPr>
        <w:t xml:space="preserve">nos dieron </w:t>
      </w:r>
      <w:r w:rsidR="000911C8">
        <w:rPr>
          <w:rFonts w:ascii="Arial" w:hAnsi="Arial" w:cs="Arial"/>
          <w:lang w:val="es-MX"/>
        </w:rPr>
        <w:t>este</w:t>
      </w:r>
      <w:r w:rsidR="00D41083" w:rsidRPr="0048478A">
        <w:rPr>
          <w:rFonts w:ascii="Arial" w:hAnsi="Arial" w:cs="Arial"/>
          <w:lang w:val="es-MX"/>
        </w:rPr>
        <w:t xml:space="preserve"> reconocimiento y solo quiero </w:t>
      </w:r>
      <w:r w:rsidR="000911C8">
        <w:rPr>
          <w:rFonts w:ascii="Arial" w:hAnsi="Arial" w:cs="Arial"/>
          <w:lang w:val="es-MX"/>
        </w:rPr>
        <w:t xml:space="preserve">aclarar que no se trata de la información desagregada de este municipio, sino que son los datos de siete municipios que conformamos el Distrito Judicial, </w:t>
      </w:r>
      <w:r w:rsidR="00D41083" w:rsidRPr="0048478A">
        <w:rPr>
          <w:rFonts w:ascii="Arial" w:hAnsi="Arial" w:cs="Arial"/>
          <w:lang w:val="es-MX"/>
        </w:rPr>
        <w:t xml:space="preserve">y la mayor parte </w:t>
      </w:r>
      <w:r w:rsidR="000911C8">
        <w:rPr>
          <w:rFonts w:ascii="Arial" w:hAnsi="Arial" w:cs="Arial"/>
          <w:lang w:val="es-MX"/>
        </w:rPr>
        <w:t xml:space="preserve">de los delitos que reportan </w:t>
      </w:r>
      <w:r w:rsidR="00D41083" w:rsidRPr="0048478A">
        <w:rPr>
          <w:rFonts w:ascii="Arial" w:hAnsi="Arial" w:cs="Arial"/>
          <w:lang w:val="es-MX"/>
        </w:rPr>
        <w:t xml:space="preserve">son delitos culposos </w:t>
      </w:r>
      <w:r w:rsidR="000911C8">
        <w:rPr>
          <w:rFonts w:ascii="Arial" w:hAnsi="Arial" w:cs="Arial"/>
          <w:lang w:val="es-MX"/>
        </w:rPr>
        <w:t xml:space="preserve"> no dolosos, l</w:t>
      </w:r>
      <w:r w:rsidR="00D41083" w:rsidRPr="0048478A">
        <w:rPr>
          <w:rFonts w:ascii="Arial" w:hAnsi="Arial" w:cs="Arial"/>
          <w:lang w:val="es-MX"/>
        </w:rPr>
        <w:t xml:space="preserve">a mayor parte de la violencia se genera </w:t>
      </w:r>
      <w:r w:rsidR="000911C8">
        <w:rPr>
          <w:rFonts w:ascii="Arial" w:hAnsi="Arial" w:cs="Arial"/>
          <w:lang w:val="es-MX"/>
        </w:rPr>
        <w:t xml:space="preserve">es por delitos patrimoniales, como </w:t>
      </w:r>
      <w:r w:rsidR="00D41083" w:rsidRPr="0048478A">
        <w:rPr>
          <w:rFonts w:ascii="Arial" w:hAnsi="Arial" w:cs="Arial"/>
          <w:lang w:val="es-MX"/>
        </w:rPr>
        <w:t xml:space="preserve"> fraudes administrativos, </w:t>
      </w:r>
      <w:r w:rsidR="000911C8">
        <w:rPr>
          <w:rFonts w:ascii="Arial" w:hAnsi="Arial" w:cs="Arial"/>
          <w:lang w:val="es-MX"/>
        </w:rPr>
        <w:t xml:space="preserve">y </w:t>
      </w:r>
      <w:r w:rsidR="00D41083" w:rsidRPr="0048478A">
        <w:rPr>
          <w:rFonts w:ascii="Arial" w:hAnsi="Arial" w:cs="Arial"/>
          <w:lang w:val="es-MX"/>
        </w:rPr>
        <w:t xml:space="preserve"> mucha violencia doméstica, familiar, maltratos, violencia contra las mujeres y si es bastante preocupante, si se toma en cuenta en el tema de delitos de alto impacto como robos a casa habitación, a vehí</w:t>
      </w:r>
      <w:r w:rsidRPr="0048478A">
        <w:rPr>
          <w:rFonts w:ascii="Arial" w:hAnsi="Arial" w:cs="Arial"/>
          <w:lang w:val="es-MX"/>
        </w:rPr>
        <w:t>culo, a transeúnte, al comercio</w:t>
      </w:r>
      <w:r w:rsidR="00D41083" w:rsidRPr="0048478A">
        <w:rPr>
          <w:rFonts w:ascii="Arial" w:hAnsi="Arial" w:cs="Arial"/>
          <w:lang w:val="es-MX"/>
        </w:rPr>
        <w:t xml:space="preserve">, </w:t>
      </w:r>
      <w:r w:rsidR="000911C8">
        <w:rPr>
          <w:rFonts w:ascii="Arial" w:hAnsi="Arial" w:cs="Arial"/>
          <w:lang w:val="es-MX"/>
        </w:rPr>
        <w:t xml:space="preserve">y </w:t>
      </w:r>
      <w:r w:rsidR="00D41083" w:rsidRPr="0048478A">
        <w:rPr>
          <w:rFonts w:ascii="Arial" w:hAnsi="Arial" w:cs="Arial"/>
          <w:lang w:val="es-MX"/>
        </w:rPr>
        <w:t xml:space="preserve"> los dolosos</w:t>
      </w:r>
      <w:r w:rsidRPr="0048478A">
        <w:rPr>
          <w:rFonts w:ascii="Arial" w:hAnsi="Arial" w:cs="Arial"/>
          <w:lang w:val="es-MX"/>
        </w:rPr>
        <w:t>,</w:t>
      </w:r>
      <w:r w:rsidR="00D41083" w:rsidRPr="0048478A">
        <w:rPr>
          <w:rFonts w:ascii="Arial" w:hAnsi="Arial" w:cs="Arial"/>
          <w:lang w:val="es-MX"/>
        </w:rPr>
        <w:t xml:space="preserve"> pero en la parte donde nosotros hemos incidido es en </w:t>
      </w:r>
      <w:r w:rsidR="000911C8">
        <w:rPr>
          <w:rFonts w:ascii="Arial" w:hAnsi="Arial" w:cs="Arial"/>
          <w:lang w:val="es-MX"/>
        </w:rPr>
        <w:t xml:space="preserve">los culposos, en </w:t>
      </w:r>
      <w:r w:rsidRPr="0048478A">
        <w:rPr>
          <w:rFonts w:ascii="Arial" w:hAnsi="Arial" w:cs="Arial"/>
          <w:lang w:val="es-MX"/>
        </w:rPr>
        <w:t xml:space="preserve">el resto </w:t>
      </w:r>
      <w:r w:rsidR="000911C8">
        <w:rPr>
          <w:rFonts w:ascii="Arial" w:hAnsi="Arial" w:cs="Arial"/>
          <w:lang w:val="es-MX"/>
        </w:rPr>
        <w:t xml:space="preserve">de los municipios </w:t>
      </w:r>
      <w:r w:rsidRPr="0048478A">
        <w:rPr>
          <w:rFonts w:ascii="Arial" w:hAnsi="Arial" w:cs="Arial"/>
          <w:lang w:val="es-MX"/>
        </w:rPr>
        <w:t>hay homicidios</w:t>
      </w:r>
      <w:r w:rsidR="00D41083" w:rsidRPr="0048478A">
        <w:rPr>
          <w:rFonts w:ascii="Arial" w:hAnsi="Arial" w:cs="Arial"/>
          <w:lang w:val="es-MX"/>
        </w:rPr>
        <w:t xml:space="preserve"> que no tienen nada que ver con la delincuencia organ</w:t>
      </w:r>
      <w:r w:rsidRPr="0048478A">
        <w:rPr>
          <w:rFonts w:ascii="Arial" w:hAnsi="Arial" w:cs="Arial"/>
          <w:lang w:val="es-MX"/>
        </w:rPr>
        <w:t>izada, narcotráfico</w:t>
      </w:r>
      <w:r w:rsidR="000911C8">
        <w:rPr>
          <w:rFonts w:ascii="Arial" w:hAnsi="Arial" w:cs="Arial"/>
          <w:lang w:val="es-MX"/>
        </w:rPr>
        <w:t xml:space="preserve">; por eso </w:t>
      </w:r>
      <w:r w:rsidRPr="0048478A">
        <w:rPr>
          <w:rFonts w:ascii="Arial" w:hAnsi="Arial" w:cs="Arial"/>
          <w:lang w:val="es-MX"/>
        </w:rPr>
        <w:t xml:space="preserve"> no</w:t>
      </w:r>
      <w:r w:rsidR="00D41083" w:rsidRPr="0048478A">
        <w:rPr>
          <w:rFonts w:ascii="Arial" w:hAnsi="Arial" w:cs="Arial"/>
          <w:lang w:val="es-MX"/>
        </w:rPr>
        <w:t xml:space="preserve"> nos espantemos </w:t>
      </w:r>
      <w:r w:rsidR="000911C8">
        <w:rPr>
          <w:rFonts w:ascii="Arial" w:hAnsi="Arial" w:cs="Arial"/>
          <w:lang w:val="es-MX"/>
        </w:rPr>
        <w:t xml:space="preserve">por como dieron la nota, pero si </w:t>
      </w:r>
      <w:r w:rsidR="00D41083" w:rsidRPr="0048478A">
        <w:rPr>
          <w:rFonts w:ascii="Arial" w:hAnsi="Arial" w:cs="Arial"/>
          <w:lang w:val="es-MX"/>
        </w:rPr>
        <w:t xml:space="preserve"> espantémonos  por</w:t>
      </w:r>
      <w:r w:rsidR="000911C8">
        <w:rPr>
          <w:rFonts w:ascii="Arial" w:hAnsi="Arial" w:cs="Arial"/>
          <w:lang w:val="es-MX"/>
        </w:rPr>
        <w:t xml:space="preserve">que tenemos </w:t>
      </w:r>
      <w:r w:rsidR="00D41083" w:rsidRPr="0048478A">
        <w:rPr>
          <w:rFonts w:ascii="Arial" w:hAnsi="Arial" w:cs="Arial"/>
          <w:lang w:val="es-MX"/>
        </w:rPr>
        <w:t xml:space="preserve"> más violencia familia</w:t>
      </w:r>
      <w:r w:rsidR="000911C8">
        <w:rPr>
          <w:rFonts w:ascii="Arial" w:hAnsi="Arial" w:cs="Arial"/>
          <w:lang w:val="es-MX"/>
        </w:rPr>
        <w:t>r</w:t>
      </w:r>
      <w:r w:rsidR="00D41083" w:rsidRPr="0048478A">
        <w:rPr>
          <w:rFonts w:ascii="Arial" w:hAnsi="Arial" w:cs="Arial"/>
          <w:lang w:val="es-MX"/>
        </w:rPr>
        <w:t xml:space="preserve">, a nivel de empresa, </w:t>
      </w:r>
      <w:r w:rsidR="000911C8">
        <w:rPr>
          <w:rFonts w:ascii="Arial" w:hAnsi="Arial" w:cs="Arial"/>
          <w:lang w:val="es-MX"/>
        </w:rPr>
        <w:t>por eso este C</w:t>
      </w:r>
      <w:r w:rsidR="00D41083" w:rsidRPr="0048478A">
        <w:rPr>
          <w:rFonts w:ascii="Arial" w:hAnsi="Arial" w:cs="Arial"/>
          <w:lang w:val="es-MX"/>
        </w:rPr>
        <w:t xml:space="preserve">onsejo </w:t>
      </w:r>
      <w:r w:rsidR="000911C8">
        <w:rPr>
          <w:rFonts w:ascii="Arial" w:hAnsi="Arial" w:cs="Arial"/>
          <w:lang w:val="es-MX"/>
        </w:rPr>
        <w:t>recobra más</w:t>
      </w:r>
      <w:r w:rsidR="00D41083" w:rsidRPr="0048478A">
        <w:rPr>
          <w:rFonts w:ascii="Arial" w:hAnsi="Arial" w:cs="Arial"/>
          <w:lang w:val="es-MX"/>
        </w:rPr>
        <w:t xml:space="preserve"> importancia porque además de conducir, influir y manejar </w:t>
      </w:r>
      <w:r w:rsidR="000911C8">
        <w:rPr>
          <w:rFonts w:ascii="Arial" w:hAnsi="Arial" w:cs="Arial"/>
          <w:lang w:val="es-MX"/>
        </w:rPr>
        <w:t xml:space="preserve">nuestros propios problemas y conseguiremos doce millones de pesos; </w:t>
      </w:r>
      <w:r w:rsidR="00D41083" w:rsidRPr="0048478A">
        <w:rPr>
          <w:rFonts w:ascii="Arial" w:hAnsi="Arial" w:cs="Arial"/>
          <w:lang w:val="es-MX"/>
        </w:rPr>
        <w:t xml:space="preserve"> </w:t>
      </w:r>
      <w:r w:rsidR="000911C8">
        <w:rPr>
          <w:rFonts w:ascii="Arial" w:hAnsi="Arial" w:cs="Arial"/>
          <w:lang w:val="es-MX"/>
        </w:rPr>
        <w:t xml:space="preserve"> yo tuve una</w:t>
      </w:r>
      <w:r w:rsidR="00D41083" w:rsidRPr="0048478A">
        <w:rPr>
          <w:rFonts w:ascii="Arial" w:hAnsi="Arial" w:cs="Arial"/>
          <w:lang w:val="es-MX"/>
        </w:rPr>
        <w:t xml:space="preserve"> reunión la semana pasada, porque nos reunimos cada mes y pregunte del recurso y dij</w:t>
      </w:r>
      <w:r w:rsidR="000911C8">
        <w:rPr>
          <w:rFonts w:ascii="Arial" w:hAnsi="Arial" w:cs="Arial"/>
          <w:lang w:val="es-MX"/>
        </w:rPr>
        <w:t>eron pues no ha llegado, es un C</w:t>
      </w:r>
      <w:r w:rsidR="00D41083" w:rsidRPr="0048478A">
        <w:rPr>
          <w:rFonts w:ascii="Arial" w:hAnsi="Arial" w:cs="Arial"/>
          <w:lang w:val="es-MX"/>
        </w:rPr>
        <w:t>omité bastante grande</w:t>
      </w:r>
      <w:r w:rsidR="000911C8">
        <w:rPr>
          <w:rFonts w:ascii="Arial" w:hAnsi="Arial" w:cs="Arial"/>
          <w:lang w:val="es-MX"/>
        </w:rPr>
        <w:t xml:space="preserve"> </w:t>
      </w:r>
      <w:r w:rsidR="00D41083" w:rsidRPr="0048478A">
        <w:rPr>
          <w:rFonts w:ascii="Arial" w:hAnsi="Arial" w:cs="Arial"/>
          <w:lang w:val="es-MX"/>
        </w:rPr>
        <w:t>encabeza</w:t>
      </w:r>
      <w:r w:rsidR="000911C8">
        <w:rPr>
          <w:rFonts w:ascii="Arial" w:hAnsi="Arial" w:cs="Arial"/>
          <w:lang w:val="es-MX"/>
        </w:rPr>
        <w:t xml:space="preserve">do por </w:t>
      </w:r>
      <w:r w:rsidR="00D41083" w:rsidRPr="0048478A">
        <w:rPr>
          <w:rFonts w:ascii="Arial" w:hAnsi="Arial" w:cs="Arial"/>
          <w:lang w:val="es-MX"/>
        </w:rPr>
        <w:t xml:space="preserve"> la Fiscalía, </w:t>
      </w:r>
      <w:r w:rsidR="000911C8">
        <w:rPr>
          <w:rFonts w:ascii="Arial" w:hAnsi="Arial" w:cs="Arial"/>
          <w:lang w:val="es-MX"/>
        </w:rPr>
        <w:t xml:space="preserve">la </w:t>
      </w:r>
      <w:r w:rsidR="00D41083" w:rsidRPr="0048478A">
        <w:rPr>
          <w:rFonts w:ascii="Arial" w:hAnsi="Arial" w:cs="Arial"/>
          <w:lang w:val="es-MX"/>
        </w:rPr>
        <w:t xml:space="preserve">Secretaria de Gobernación, </w:t>
      </w:r>
      <w:r w:rsidRPr="0048478A">
        <w:rPr>
          <w:rFonts w:ascii="Arial" w:hAnsi="Arial" w:cs="Arial"/>
          <w:lang w:val="es-MX"/>
        </w:rPr>
        <w:t xml:space="preserve">SEDESOL, </w:t>
      </w:r>
      <w:r w:rsidR="00D41083" w:rsidRPr="0048478A">
        <w:rPr>
          <w:rFonts w:ascii="Arial" w:hAnsi="Arial" w:cs="Arial"/>
          <w:lang w:val="es-MX"/>
        </w:rPr>
        <w:t>PGR</w:t>
      </w:r>
      <w:r w:rsidR="000911C8">
        <w:rPr>
          <w:rFonts w:ascii="Arial" w:hAnsi="Arial" w:cs="Arial"/>
          <w:lang w:val="es-MX"/>
        </w:rPr>
        <w:t>, está bastante nutrida la C</w:t>
      </w:r>
      <w:r w:rsidR="00D41083" w:rsidRPr="0048478A">
        <w:rPr>
          <w:rFonts w:ascii="Arial" w:hAnsi="Arial" w:cs="Arial"/>
          <w:lang w:val="es-MX"/>
        </w:rPr>
        <w:t>omisión</w:t>
      </w:r>
      <w:r w:rsidR="000911C8">
        <w:rPr>
          <w:rFonts w:ascii="Arial" w:hAnsi="Arial" w:cs="Arial"/>
          <w:lang w:val="es-MX"/>
        </w:rPr>
        <w:t xml:space="preserve">, </w:t>
      </w:r>
      <w:r w:rsidR="00D41083" w:rsidRPr="0048478A">
        <w:rPr>
          <w:rFonts w:ascii="Arial" w:hAnsi="Arial" w:cs="Arial"/>
          <w:lang w:val="es-MX"/>
        </w:rPr>
        <w:t xml:space="preserve"> p</w:t>
      </w:r>
      <w:r w:rsidR="003D2862">
        <w:rPr>
          <w:rFonts w:ascii="Arial" w:hAnsi="Arial" w:cs="Arial"/>
          <w:lang w:val="es-MX"/>
        </w:rPr>
        <w:t xml:space="preserve">ero todavía el recurso no está y </w:t>
      </w:r>
      <w:r w:rsidRPr="0048478A">
        <w:rPr>
          <w:rFonts w:ascii="Arial" w:hAnsi="Arial" w:cs="Arial"/>
          <w:lang w:val="es-MX"/>
        </w:rPr>
        <w:t xml:space="preserve"> supuestamente tendría que estar</w:t>
      </w:r>
      <w:r w:rsidR="00D41083" w:rsidRPr="0048478A">
        <w:rPr>
          <w:rFonts w:ascii="Arial" w:hAnsi="Arial" w:cs="Arial"/>
          <w:lang w:val="es-MX"/>
        </w:rPr>
        <w:t xml:space="preserve"> llega</w:t>
      </w:r>
      <w:r w:rsidRPr="0048478A">
        <w:rPr>
          <w:rFonts w:ascii="Arial" w:hAnsi="Arial" w:cs="Arial"/>
          <w:lang w:val="es-MX"/>
        </w:rPr>
        <w:t>n</w:t>
      </w:r>
      <w:r w:rsidR="00D41083" w:rsidRPr="0048478A">
        <w:rPr>
          <w:rFonts w:ascii="Arial" w:hAnsi="Arial" w:cs="Arial"/>
          <w:lang w:val="es-MX"/>
        </w:rPr>
        <w:t>do al municipio</w:t>
      </w:r>
      <w:r w:rsidR="003D2862">
        <w:rPr>
          <w:rFonts w:ascii="Arial" w:hAnsi="Arial" w:cs="Arial"/>
          <w:lang w:val="es-MX"/>
        </w:rPr>
        <w:t xml:space="preserve">, pero como hay ese Consejo, </w:t>
      </w:r>
      <w:r w:rsidR="00D41083" w:rsidRPr="0048478A">
        <w:rPr>
          <w:rFonts w:ascii="Arial" w:hAnsi="Arial" w:cs="Arial"/>
          <w:lang w:val="es-MX"/>
        </w:rPr>
        <w:t xml:space="preserve">que también influye en el tema </w:t>
      </w:r>
      <w:r w:rsidR="003D2862">
        <w:rPr>
          <w:rFonts w:ascii="Arial" w:hAnsi="Arial" w:cs="Arial"/>
          <w:lang w:val="es-MX"/>
        </w:rPr>
        <w:t xml:space="preserve">pero tenemos que ver que sea  ejercido en Atlixco, </w:t>
      </w:r>
      <w:r w:rsidR="00D41083" w:rsidRPr="0048478A">
        <w:rPr>
          <w:rFonts w:ascii="Arial" w:hAnsi="Arial" w:cs="Arial"/>
          <w:lang w:val="es-MX"/>
        </w:rPr>
        <w:t>también</w:t>
      </w:r>
      <w:r w:rsidR="003D2862">
        <w:rPr>
          <w:rFonts w:ascii="Arial" w:hAnsi="Arial" w:cs="Arial"/>
          <w:lang w:val="es-MX"/>
        </w:rPr>
        <w:t xml:space="preserve"> en el Gobierno del Estado </w:t>
      </w:r>
      <w:r w:rsidR="00D41083" w:rsidRPr="0048478A">
        <w:rPr>
          <w:rFonts w:ascii="Arial" w:hAnsi="Arial" w:cs="Arial"/>
          <w:lang w:val="es-MX"/>
        </w:rPr>
        <w:t xml:space="preserve"> </w:t>
      </w:r>
      <w:r w:rsidRPr="0048478A">
        <w:rPr>
          <w:rFonts w:ascii="Arial" w:hAnsi="Arial" w:cs="Arial"/>
          <w:lang w:val="es-MX"/>
        </w:rPr>
        <w:t>ven que tenemos un acuerdo con G</w:t>
      </w:r>
      <w:r w:rsidR="00D41083" w:rsidRPr="0048478A">
        <w:rPr>
          <w:rFonts w:ascii="Arial" w:hAnsi="Arial" w:cs="Arial"/>
          <w:lang w:val="es-MX"/>
        </w:rPr>
        <w:t xml:space="preserve">obernación, el </w:t>
      </w:r>
      <w:r w:rsidRPr="0048478A">
        <w:rPr>
          <w:rFonts w:ascii="Arial" w:hAnsi="Arial" w:cs="Arial"/>
          <w:lang w:val="es-MX"/>
        </w:rPr>
        <w:t xml:space="preserve">Centro Comunitario </w:t>
      </w:r>
      <w:r w:rsidR="00D41083" w:rsidRPr="0048478A">
        <w:rPr>
          <w:rFonts w:ascii="Arial" w:hAnsi="Arial" w:cs="Arial"/>
          <w:lang w:val="es-MX"/>
        </w:rPr>
        <w:t xml:space="preserve">de </w:t>
      </w:r>
      <w:r w:rsidRPr="0048478A">
        <w:rPr>
          <w:rFonts w:ascii="Arial" w:hAnsi="Arial" w:cs="Arial"/>
          <w:lang w:val="es-MX"/>
        </w:rPr>
        <w:t xml:space="preserve">Desarrollo </w:t>
      </w:r>
      <w:r w:rsidR="00D41083" w:rsidRPr="0048478A">
        <w:rPr>
          <w:rFonts w:ascii="Arial" w:hAnsi="Arial" w:cs="Arial"/>
          <w:lang w:val="es-MX"/>
        </w:rPr>
        <w:t xml:space="preserve">para </w:t>
      </w:r>
      <w:r w:rsidRPr="0048478A">
        <w:rPr>
          <w:rFonts w:ascii="Arial" w:hAnsi="Arial" w:cs="Arial"/>
          <w:lang w:val="es-MX"/>
        </w:rPr>
        <w:t>Prevención</w:t>
      </w:r>
      <w:r w:rsidR="00D41083" w:rsidRPr="0048478A">
        <w:rPr>
          <w:rFonts w:ascii="Arial" w:hAnsi="Arial" w:cs="Arial"/>
          <w:lang w:val="es-MX"/>
        </w:rPr>
        <w:t xml:space="preserve"> del </w:t>
      </w:r>
      <w:r w:rsidRPr="0048478A">
        <w:rPr>
          <w:rFonts w:ascii="Arial" w:hAnsi="Arial" w:cs="Arial"/>
          <w:lang w:val="es-MX"/>
        </w:rPr>
        <w:t>Delito</w:t>
      </w:r>
      <w:r w:rsidR="003D2862">
        <w:rPr>
          <w:rFonts w:ascii="Arial" w:hAnsi="Arial" w:cs="Arial"/>
          <w:lang w:val="es-MX"/>
        </w:rPr>
        <w:t xml:space="preserve">, a </w:t>
      </w:r>
      <w:r w:rsidR="00D41083" w:rsidRPr="0048478A">
        <w:rPr>
          <w:rFonts w:ascii="Arial" w:hAnsi="Arial" w:cs="Arial"/>
          <w:lang w:val="es-MX"/>
        </w:rPr>
        <w:t xml:space="preserve"> este modelo también se le va inyectar</w:t>
      </w:r>
      <w:r w:rsidR="003D2862">
        <w:rPr>
          <w:rFonts w:ascii="Arial" w:hAnsi="Arial" w:cs="Arial"/>
          <w:lang w:val="es-MX"/>
        </w:rPr>
        <w:t xml:space="preserve"> recurso</w:t>
      </w:r>
      <w:r w:rsidR="00D41083" w:rsidRPr="0048478A">
        <w:rPr>
          <w:rFonts w:ascii="Arial" w:hAnsi="Arial" w:cs="Arial"/>
          <w:lang w:val="es-MX"/>
        </w:rPr>
        <w:t xml:space="preserve">, </w:t>
      </w:r>
      <w:r w:rsidR="003D2862">
        <w:rPr>
          <w:rFonts w:ascii="Arial" w:hAnsi="Arial" w:cs="Arial"/>
          <w:lang w:val="es-MX"/>
        </w:rPr>
        <w:t xml:space="preserve">pero </w:t>
      </w:r>
      <w:r w:rsidR="00D41083" w:rsidRPr="0048478A">
        <w:rPr>
          <w:rFonts w:ascii="Arial" w:hAnsi="Arial" w:cs="Arial"/>
          <w:lang w:val="es-MX"/>
        </w:rPr>
        <w:t>primero estemos consientes y conocedores del tema de cómo esta nuestro municipio que si está bastante complicado, no me gustó mucho la nota pero si me llamo mucho la atención.</w:t>
      </w:r>
    </w:p>
    <w:p w14:paraId="6DDD59A9" w14:textId="77777777" w:rsidR="00D41083" w:rsidRDefault="00D41083" w:rsidP="00D41083">
      <w:pPr>
        <w:jc w:val="both"/>
        <w:rPr>
          <w:rFonts w:ascii="Arial" w:hAnsi="Arial" w:cs="Arial"/>
          <w:lang w:val="es-MX"/>
        </w:rPr>
      </w:pPr>
    </w:p>
    <w:p w14:paraId="299F6721" w14:textId="5B768BC8" w:rsidR="006D0F84" w:rsidRDefault="00D41083" w:rsidP="00D41083">
      <w:pPr>
        <w:jc w:val="both"/>
        <w:rPr>
          <w:rFonts w:ascii="Arial" w:hAnsi="Arial" w:cs="Arial"/>
          <w:lang w:val="es-MX"/>
        </w:rPr>
      </w:pPr>
      <w:r w:rsidRPr="00D6009C">
        <w:rPr>
          <w:rFonts w:ascii="Arial" w:hAnsi="Arial" w:cs="Arial"/>
          <w:lang w:val="es-MX"/>
        </w:rPr>
        <w:t xml:space="preserve">El Presidente Municipal, expresa: </w:t>
      </w:r>
      <w:r w:rsidR="006D0F84" w:rsidRPr="00D6009C">
        <w:rPr>
          <w:rFonts w:ascii="Arial" w:hAnsi="Arial" w:cs="Arial"/>
          <w:lang w:val="es-MX"/>
        </w:rPr>
        <w:t>Si no existe ningún otro comentario, le solicito a la Secretaria del Ayuntamiento, proceda a tomar la votación.</w:t>
      </w:r>
    </w:p>
    <w:p w14:paraId="6A59110D" w14:textId="77777777" w:rsidR="00D41083" w:rsidRPr="00D6009C" w:rsidRDefault="00D41083" w:rsidP="00D41083">
      <w:pPr>
        <w:jc w:val="both"/>
        <w:rPr>
          <w:rFonts w:ascii="Arial" w:hAnsi="Arial" w:cs="Arial"/>
          <w:lang w:val="es-MX"/>
        </w:rPr>
      </w:pPr>
    </w:p>
    <w:p w14:paraId="6344376D" w14:textId="77777777" w:rsidR="00725681" w:rsidRPr="00D6009C" w:rsidRDefault="00725681" w:rsidP="00725681">
      <w:pPr>
        <w:pStyle w:val="Sinespaciado"/>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D6009C">
        <w:rPr>
          <w:rFonts w:ascii="Arial" w:hAnsi="Arial" w:cs="Arial"/>
          <w:color w:val="auto"/>
          <w:lang w:val="es-MX"/>
        </w:rPr>
        <w:t>Dictamen</w:t>
      </w:r>
      <w:r w:rsidRPr="00D6009C">
        <w:rPr>
          <w:rFonts w:ascii="Arial" w:eastAsia="Calibri" w:hAnsi="Arial" w:cs="Arial"/>
          <w:color w:val="auto"/>
          <w:lang w:val="es-MX"/>
        </w:rPr>
        <w:t xml:space="preserve"> a que se ha dado lectura, sírvanse manifestarlo levantando la mano.</w:t>
      </w:r>
    </w:p>
    <w:p w14:paraId="4B0F33A7" w14:textId="77777777" w:rsidR="00EF26DE" w:rsidRPr="00D6009C" w:rsidRDefault="00EF26DE" w:rsidP="00725681">
      <w:pPr>
        <w:pStyle w:val="Sinespaciado"/>
        <w:jc w:val="both"/>
        <w:rPr>
          <w:rFonts w:ascii="Arial" w:eastAsia="Calibri" w:hAnsi="Arial" w:cs="Arial"/>
          <w:color w:val="auto"/>
          <w:lang w:val="es-MX"/>
        </w:rPr>
      </w:pPr>
    </w:p>
    <w:p w14:paraId="213D6C74" w14:textId="77777777" w:rsidR="00725681" w:rsidRDefault="00E86CAD" w:rsidP="00725681">
      <w:pPr>
        <w:pStyle w:val="Sinespaciado"/>
        <w:jc w:val="both"/>
        <w:rPr>
          <w:rFonts w:ascii="Arial" w:hAnsi="Arial" w:cs="Arial"/>
          <w:b/>
          <w:color w:val="auto"/>
          <w:lang w:val="es-MX"/>
        </w:rPr>
      </w:pPr>
      <w:r w:rsidRPr="003D2862">
        <w:rPr>
          <w:rFonts w:ascii="Arial" w:hAnsi="Arial" w:cs="Arial"/>
          <w:b/>
          <w:color w:val="auto"/>
          <w:lang w:val="es-MX"/>
        </w:rPr>
        <w:t>Se aprueba por unanimidad</w:t>
      </w:r>
      <w:r w:rsidR="00725681" w:rsidRPr="003D2862">
        <w:rPr>
          <w:rFonts w:ascii="Arial" w:hAnsi="Arial" w:cs="Arial"/>
          <w:b/>
          <w:color w:val="auto"/>
          <w:lang w:val="es-MX"/>
        </w:rPr>
        <w:t xml:space="preserve"> de votos.</w:t>
      </w:r>
    </w:p>
    <w:p w14:paraId="78885071" w14:textId="6F1127E0" w:rsidR="00BC5C8F" w:rsidRPr="00D6009C"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lastRenderedPageBreak/>
        <w:t xml:space="preserve">PUNTO </w:t>
      </w:r>
      <w:r>
        <w:rPr>
          <w:rFonts w:ascii="Arial" w:hAnsi="Arial" w:cs="Arial"/>
          <w:b/>
          <w:color w:val="auto"/>
          <w:lang w:val="es-MX"/>
        </w:rPr>
        <w:t>DO</w:t>
      </w:r>
      <w:r w:rsidRPr="00D6009C">
        <w:rPr>
          <w:rFonts w:ascii="Arial" w:hAnsi="Arial" w:cs="Arial"/>
          <w:b/>
          <w:color w:val="auto"/>
          <w:lang w:val="es-MX"/>
        </w:rPr>
        <w:t>CE</w:t>
      </w:r>
    </w:p>
    <w:p w14:paraId="2082FE35" w14:textId="77777777" w:rsidR="00BC5C8F" w:rsidRPr="00D6009C"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5C5EF42B" w14:textId="07193031" w:rsidR="00BC5C8F" w:rsidRPr="00D6009C" w:rsidRDefault="00BC5C8F" w:rsidP="00BC5C8F">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Pr>
          <w:rFonts w:ascii="Arial" w:hAnsi="Arial" w:cs="Arial"/>
          <w:lang w:val="es-MX"/>
        </w:rPr>
        <w:t>do</w:t>
      </w:r>
      <w:r w:rsidRPr="00D6009C">
        <w:rPr>
          <w:rFonts w:ascii="Arial" w:hAnsi="Arial" w:cs="Arial"/>
          <w:lang w:val="es-MX"/>
        </w:rPr>
        <w:t xml:space="preserve">ce del orden del día corresponde al </w:t>
      </w:r>
      <w:r w:rsidR="000E1339" w:rsidRPr="000E1339">
        <w:rPr>
          <w:rFonts w:ascii="Arial" w:hAnsi="Arial" w:cs="Arial"/>
          <w:lang w:val="es-MX"/>
        </w:rPr>
        <w:t>Punto de Acuerdo que presenta el Regidor Juan Manuel Ayestarán Nava, Presidente de la Comisión de Desarrollo Urbano, Obras y Servicios Públicos de Calidad, por el que solicita se aprueben las adecuaciones presupuestales que determinan los montos finales de distintas obras dentro del ejercicio fiscal 2015</w:t>
      </w:r>
      <w:r w:rsidRPr="00DF100E">
        <w:rPr>
          <w:rFonts w:ascii="Arial" w:hAnsi="Arial" w:cs="Arial"/>
          <w:lang w:val="es-MX"/>
        </w:rPr>
        <w:t>, por lo tanto le solicito al</w:t>
      </w:r>
      <w:r w:rsidR="000E1339">
        <w:rPr>
          <w:rFonts w:ascii="Arial" w:hAnsi="Arial" w:cs="Arial"/>
          <w:lang w:val="es-MX"/>
        </w:rPr>
        <w:t xml:space="preserve"> Regidor</w:t>
      </w:r>
      <w:r w:rsidRPr="00DF100E">
        <w:rPr>
          <w:rFonts w:ascii="Arial" w:hAnsi="Arial" w:cs="Arial"/>
          <w:lang w:val="es-MX"/>
        </w:rPr>
        <w:t xml:space="preserve"> proceda a dar lectura a su </w:t>
      </w:r>
      <w:r w:rsidR="000E1339" w:rsidRPr="000E1339">
        <w:rPr>
          <w:rFonts w:ascii="Arial" w:hAnsi="Arial" w:cs="Arial"/>
          <w:lang w:val="es-MX"/>
        </w:rPr>
        <w:t>Punto de Acuerdo</w:t>
      </w:r>
      <w:r w:rsidRPr="00D6009C">
        <w:rPr>
          <w:rFonts w:ascii="Arial" w:hAnsi="Arial" w:cs="Arial"/>
          <w:lang w:val="es-MX"/>
        </w:rPr>
        <w:t>.</w:t>
      </w:r>
    </w:p>
    <w:p w14:paraId="41CA0950" w14:textId="77777777" w:rsidR="00BC5C8F" w:rsidRPr="00D6009C" w:rsidRDefault="00BC5C8F" w:rsidP="00BC5C8F">
      <w:pPr>
        <w:pBdr>
          <w:top w:val="none" w:sz="0" w:space="0" w:color="auto"/>
          <w:left w:val="none" w:sz="0" w:space="0" w:color="auto"/>
          <w:bottom w:val="none" w:sz="0" w:space="0" w:color="auto"/>
          <w:right w:val="none" w:sz="0" w:space="0" w:color="auto"/>
        </w:pBdr>
        <w:jc w:val="both"/>
        <w:rPr>
          <w:rFonts w:ascii="Arial" w:hAnsi="Arial" w:cs="Arial"/>
          <w:lang w:val="es-MX"/>
        </w:rPr>
      </w:pPr>
    </w:p>
    <w:p w14:paraId="7ED406EB" w14:textId="5C2ED37D" w:rsidR="00BC5C8F" w:rsidRDefault="000E1339"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w:t>
      </w:r>
      <w:r w:rsidR="00BC5C8F" w:rsidRPr="00D6009C">
        <w:rPr>
          <w:rFonts w:ascii="Arial" w:hAnsi="Arial" w:cs="Arial"/>
          <w:lang w:val="es-MX"/>
        </w:rPr>
        <w:t xml:space="preserve"> President</w:t>
      </w:r>
      <w:r>
        <w:rPr>
          <w:rFonts w:ascii="Arial" w:hAnsi="Arial" w:cs="Arial"/>
          <w:lang w:val="es-MX"/>
        </w:rPr>
        <w:t>e</w:t>
      </w:r>
      <w:r w:rsidR="00BC5C8F" w:rsidRPr="00D6009C">
        <w:rPr>
          <w:rFonts w:ascii="Arial" w:hAnsi="Arial" w:cs="Arial"/>
          <w:lang w:val="es-MX"/>
        </w:rPr>
        <w:t xml:space="preserve"> de la Comisión de </w:t>
      </w:r>
      <w:r w:rsidRPr="000E1339">
        <w:rPr>
          <w:rFonts w:ascii="Arial" w:hAnsi="Arial" w:cs="Arial"/>
          <w:lang w:val="es-MX"/>
        </w:rPr>
        <w:t>Desarrollo Urbano, Obras y Servicios Públicos de Calidad</w:t>
      </w:r>
      <w:r w:rsidR="00BC5C8F" w:rsidRPr="00D6009C">
        <w:rPr>
          <w:rFonts w:ascii="Arial" w:hAnsi="Arial" w:cs="Arial"/>
          <w:shd w:val="clear" w:color="auto" w:fill="FFFFFF"/>
          <w:lang w:val="es-MX"/>
        </w:rPr>
        <w:t>, manifiesta:</w:t>
      </w:r>
    </w:p>
    <w:p w14:paraId="67824E30" w14:textId="77777777" w:rsidR="002574FC" w:rsidRDefault="002574FC"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17E09BB5" w14:textId="77777777" w:rsidR="002574FC" w:rsidRPr="00D6009C" w:rsidRDefault="002574FC" w:rsidP="002574FC">
      <w:pPr>
        <w:pStyle w:val="Cuerpo"/>
        <w:spacing w:line="240" w:lineRule="auto"/>
        <w:jc w:val="both"/>
        <w:rPr>
          <w:rFonts w:ascii="Arial" w:eastAsia="Arial Bold" w:hAnsi="Arial" w:cs="Arial"/>
          <w:b/>
          <w:color w:val="auto"/>
          <w:sz w:val="24"/>
          <w:szCs w:val="24"/>
          <w:lang w:val="es-MX"/>
        </w:rPr>
      </w:pPr>
      <w:r w:rsidRPr="00D6009C">
        <w:rPr>
          <w:rFonts w:ascii="Arial" w:hAnsi="Arial" w:cs="Arial"/>
          <w:b/>
          <w:color w:val="auto"/>
          <w:sz w:val="24"/>
          <w:szCs w:val="24"/>
          <w:lang w:val="es-MX"/>
        </w:rPr>
        <w:t xml:space="preserve">HONORABLE CABILDO: </w:t>
      </w:r>
    </w:p>
    <w:p w14:paraId="6FB926D2" w14:textId="77777777" w:rsidR="002574FC" w:rsidRDefault="002574FC" w:rsidP="002574FC">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5A66ECCA" w14:textId="77777777" w:rsidR="000E1339" w:rsidRPr="000E1339" w:rsidRDefault="000E1339" w:rsidP="000E1339">
      <w:pPr>
        <w:jc w:val="both"/>
        <w:rPr>
          <w:rFonts w:ascii="Arial" w:hAnsi="Arial" w:cs="Arial"/>
          <w:b/>
          <w:bCs/>
          <w:lang w:val="es-MX"/>
        </w:rPr>
      </w:pPr>
      <w:r w:rsidRPr="000E1339">
        <w:rPr>
          <w:rFonts w:ascii="Arial" w:hAnsi="Arial" w:cs="Arial"/>
          <w:b/>
          <w:lang w:val="es-MX"/>
        </w:rPr>
        <w:t>EL SUSCRITO REGIDOR JUAN MANUEL AYESTARÁN NAVA, PRESIDENTE DE LA COMISIÓN DE DESARROLLO URBANO, OBRAS Y SERVICIOS PÚBLICOS DE CALIDAD, CON FUNDAMENTO EN LO DISPUESTO POR EL ARTÍCULO 115 FRACCIONES II Y III DE LA CONSTITUCION POLITICA DE LOS ESTADOS UNIDOS MEXICANOS</w:t>
      </w:r>
      <w:r w:rsidRPr="000E1339">
        <w:rPr>
          <w:rFonts w:ascii="Arial" w:hAnsi="Arial" w:cs="Arial"/>
          <w:b/>
          <w:bCs/>
          <w:lang w:val="es-MX"/>
        </w:rPr>
        <w:t xml:space="preserve">; 103 PRIMER PÁRRAFO, 105 FRACCIÓN III DE LA CONSTITUCIÓN POLÍTICA DEL ESTADO LIBRE Y SOBERANO DE PUEBLA, 3, 78 FRACCIÓN IV, 92 FRACCIONES I Y VII, 140, 141, 163 Y 199 DE LA LEY ORGÁNICA MUNICIPAL, </w:t>
      </w:r>
      <w:r w:rsidRPr="000E1339">
        <w:rPr>
          <w:rFonts w:ascii="Arial" w:hAnsi="Arial" w:cs="Arial"/>
          <w:b/>
          <w:lang w:val="es-MX"/>
        </w:rPr>
        <w:t>1 Y 111 DE LA LEY DE HACIENDA MUNICIPAL DEL ESTADO LIBRE Y  SOBERANO DE PUEBLA, 2 DEL CÓDIGO FISCAL MUNICIPAL DEL ESTADO LIBRE Y SOBERANO DE PUEBLA</w:t>
      </w:r>
      <w:r w:rsidRPr="000E1339">
        <w:rPr>
          <w:rFonts w:ascii="Arial" w:hAnsi="Arial" w:cs="Arial"/>
          <w:b/>
          <w:bCs/>
          <w:lang w:val="es-MX"/>
        </w:rPr>
        <w:t>, SOMETO A CONSIDERACIÓN DE ESTE HONORABLE CUERPO COLEGIADO EL PUNTO DE ACUERDO POR EL QUE SE APRUEBAN LAS ADECUACIONES PRESUPUESTALES QUE DETERMINAN LOS MONTOS FINALES DE DISTINTAS OBRAS DENTRO DEL EJERCICIO FISCAL 2015, POR LO QUE;</w:t>
      </w:r>
    </w:p>
    <w:p w14:paraId="3996E556" w14:textId="77777777" w:rsidR="000E1339" w:rsidRPr="000E1339" w:rsidRDefault="000E1339" w:rsidP="000E1339">
      <w:pPr>
        <w:jc w:val="center"/>
        <w:rPr>
          <w:rFonts w:ascii="Arial" w:hAnsi="Arial" w:cs="Arial"/>
          <w:b/>
          <w:bCs/>
          <w:lang w:val="es-MX"/>
        </w:rPr>
      </w:pPr>
    </w:p>
    <w:p w14:paraId="6CE8F9EB" w14:textId="77777777" w:rsidR="000E1339" w:rsidRDefault="000E1339" w:rsidP="000E1339">
      <w:pPr>
        <w:jc w:val="center"/>
        <w:rPr>
          <w:rFonts w:ascii="Arial" w:hAnsi="Arial" w:cs="Arial"/>
          <w:b/>
          <w:bCs/>
          <w:lang w:val="es-MX"/>
        </w:rPr>
      </w:pPr>
      <w:r w:rsidRPr="000E1339">
        <w:rPr>
          <w:rFonts w:ascii="Arial" w:hAnsi="Arial" w:cs="Arial"/>
          <w:b/>
          <w:bCs/>
          <w:lang w:val="es-MX"/>
        </w:rPr>
        <w:t>CONSIDERANDO</w:t>
      </w:r>
    </w:p>
    <w:p w14:paraId="2688B95A" w14:textId="77777777" w:rsidR="000E1339" w:rsidRPr="000E1339" w:rsidRDefault="000E1339" w:rsidP="000E1339">
      <w:pPr>
        <w:jc w:val="center"/>
        <w:rPr>
          <w:rFonts w:ascii="Arial" w:hAnsi="Arial" w:cs="Arial"/>
          <w:b/>
          <w:bCs/>
          <w:lang w:val="es-MX"/>
        </w:rPr>
      </w:pPr>
    </w:p>
    <w:p w14:paraId="40C898DE" w14:textId="77777777" w:rsidR="000E1339" w:rsidRPr="000E1339" w:rsidRDefault="000E1339" w:rsidP="000E1339">
      <w:pPr>
        <w:autoSpaceDE w:val="0"/>
        <w:autoSpaceDN w:val="0"/>
        <w:adjustRightInd w:val="0"/>
        <w:jc w:val="both"/>
        <w:rPr>
          <w:rFonts w:ascii="Arial" w:hAnsi="Arial" w:cs="Arial"/>
          <w:lang w:val="es-MX"/>
        </w:rPr>
      </w:pPr>
      <w:r w:rsidRPr="000E1339">
        <w:rPr>
          <w:rFonts w:ascii="Arial" w:hAnsi="Arial" w:cs="Arial"/>
          <w:b/>
          <w:lang w:val="es-MX"/>
        </w:rPr>
        <w:t>I.</w:t>
      </w:r>
      <w:r w:rsidRPr="000E1339">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6A9D5716" w14:textId="77777777" w:rsidR="000E1339" w:rsidRPr="000E1339" w:rsidRDefault="000E1339" w:rsidP="000E1339">
      <w:pPr>
        <w:autoSpaceDE w:val="0"/>
        <w:autoSpaceDN w:val="0"/>
        <w:adjustRightInd w:val="0"/>
        <w:jc w:val="both"/>
        <w:rPr>
          <w:rFonts w:ascii="Arial" w:hAnsi="Arial" w:cs="Arial"/>
          <w:lang w:val="es-MX"/>
        </w:rPr>
      </w:pPr>
    </w:p>
    <w:p w14:paraId="3122CA0C" w14:textId="77777777" w:rsidR="000E1339" w:rsidRPr="000E1339" w:rsidRDefault="000E1339" w:rsidP="000E1339">
      <w:pPr>
        <w:autoSpaceDE w:val="0"/>
        <w:autoSpaceDN w:val="0"/>
        <w:adjustRightInd w:val="0"/>
        <w:jc w:val="both"/>
        <w:rPr>
          <w:rFonts w:ascii="Arial" w:hAnsi="Arial" w:cs="Arial"/>
          <w:lang w:val="es-MX"/>
        </w:rPr>
      </w:pPr>
      <w:r w:rsidRPr="000E1339">
        <w:rPr>
          <w:rFonts w:ascii="Arial" w:hAnsi="Arial" w:cs="Arial"/>
          <w:b/>
          <w:lang w:val="es-MX"/>
        </w:rPr>
        <w:t>II.-</w:t>
      </w:r>
      <w:r w:rsidRPr="000E1339">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w:t>
      </w:r>
      <w:r w:rsidRPr="000E1339">
        <w:rPr>
          <w:rFonts w:ascii="Arial" w:hAnsi="Arial" w:cs="Arial"/>
          <w:lang w:val="es-MX"/>
        </w:rPr>
        <w:lastRenderedPageBreak/>
        <w:t>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1EAE0D25" w14:textId="77777777" w:rsidR="000E1339" w:rsidRPr="000E1339" w:rsidRDefault="000E1339" w:rsidP="000E1339">
      <w:pPr>
        <w:shd w:val="clear" w:color="auto" w:fill="FFFFFF"/>
        <w:jc w:val="both"/>
        <w:rPr>
          <w:rFonts w:ascii="Arial" w:hAnsi="Arial" w:cs="Arial"/>
          <w:b/>
          <w:color w:val="000000"/>
          <w:spacing w:val="-4"/>
          <w:lang w:val="es-MX"/>
        </w:rPr>
      </w:pPr>
    </w:p>
    <w:p w14:paraId="163B15AB" w14:textId="77777777" w:rsidR="000E1339" w:rsidRPr="000E1339" w:rsidRDefault="000E1339" w:rsidP="000E1339">
      <w:pPr>
        <w:shd w:val="clear" w:color="auto" w:fill="FFFFFF"/>
        <w:jc w:val="both"/>
        <w:rPr>
          <w:rFonts w:ascii="Arial" w:hAnsi="Arial" w:cs="Arial"/>
          <w:color w:val="000000"/>
          <w:spacing w:val="-4"/>
          <w:lang w:val="es-MX"/>
        </w:rPr>
      </w:pPr>
      <w:r w:rsidRPr="000E1339">
        <w:rPr>
          <w:rFonts w:ascii="Arial" w:hAnsi="Arial" w:cs="Arial"/>
          <w:b/>
          <w:color w:val="000000"/>
          <w:spacing w:val="-4"/>
          <w:lang w:val="es-MX"/>
        </w:rPr>
        <w:t xml:space="preserve">III.- </w:t>
      </w:r>
      <w:r w:rsidRPr="000E1339">
        <w:rPr>
          <w:rFonts w:ascii="Arial" w:hAnsi="Arial" w:cs="Arial"/>
          <w:color w:val="000000"/>
          <w:spacing w:val="-4"/>
          <w:lang w:val="es-MX"/>
        </w:rPr>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14:paraId="73BAF0B3" w14:textId="77777777" w:rsidR="000E1339" w:rsidRPr="000E1339" w:rsidRDefault="000E1339" w:rsidP="000E1339">
      <w:pPr>
        <w:autoSpaceDE w:val="0"/>
        <w:autoSpaceDN w:val="0"/>
        <w:adjustRightInd w:val="0"/>
        <w:jc w:val="both"/>
        <w:rPr>
          <w:rFonts w:ascii="Arial" w:hAnsi="Arial" w:cs="Arial"/>
          <w:b/>
          <w:lang w:val="es-MX"/>
        </w:rPr>
      </w:pPr>
    </w:p>
    <w:p w14:paraId="65B0E9FA" w14:textId="77777777" w:rsidR="000E1339" w:rsidRPr="000E1339" w:rsidRDefault="000E1339" w:rsidP="000E1339">
      <w:pPr>
        <w:autoSpaceDE w:val="0"/>
        <w:autoSpaceDN w:val="0"/>
        <w:adjustRightInd w:val="0"/>
        <w:jc w:val="both"/>
        <w:rPr>
          <w:rFonts w:ascii="Arial" w:hAnsi="Arial" w:cs="Arial"/>
          <w:lang w:val="es-MX"/>
        </w:rPr>
      </w:pPr>
      <w:r w:rsidRPr="000E1339">
        <w:rPr>
          <w:rFonts w:ascii="Arial" w:hAnsi="Arial" w:cs="Arial"/>
          <w:b/>
          <w:lang w:val="es-MX"/>
        </w:rPr>
        <w:t xml:space="preserve">IV.- </w:t>
      </w:r>
      <w:r w:rsidRPr="000E1339">
        <w:rPr>
          <w:rFonts w:ascii="Arial" w:hAnsi="Arial" w:cs="Arial"/>
          <w:lang w:val="es-MX"/>
        </w:rPr>
        <w:t>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4F0D0BD6" w14:textId="77777777" w:rsidR="000E1339" w:rsidRPr="000E1339" w:rsidRDefault="000E1339" w:rsidP="000E1339">
      <w:pPr>
        <w:autoSpaceDE w:val="0"/>
        <w:autoSpaceDN w:val="0"/>
        <w:adjustRightInd w:val="0"/>
        <w:jc w:val="both"/>
        <w:rPr>
          <w:rFonts w:ascii="Arial" w:hAnsi="Arial" w:cs="Arial"/>
          <w:lang w:val="es-MX"/>
        </w:rPr>
      </w:pPr>
    </w:p>
    <w:p w14:paraId="428BFFC9" w14:textId="77777777" w:rsidR="000E1339" w:rsidRPr="000E1339" w:rsidRDefault="000E1339" w:rsidP="000E1339">
      <w:pPr>
        <w:autoSpaceDE w:val="0"/>
        <w:autoSpaceDN w:val="0"/>
        <w:adjustRightInd w:val="0"/>
        <w:jc w:val="both"/>
        <w:rPr>
          <w:rFonts w:ascii="Arial" w:hAnsi="Arial" w:cs="Arial"/>
          <w:lang w:val="es-MX"/>
        </w:rPr>
      </w:pPr>
      <w:r w:rsidRPr="000E1339">
        <w:rPr>
          <w:rFonts w:ascii="Arial" w:hAnsi="Arial" w:cs="Arial"/>
          <w:b/>
          <w:bCs/>
          <w:lang w:val="es-MX"/>
        </w:rPr>
        <w:t xml:space="preserve">V. </w:t>
      </w:r>
      <w:r w:rsidRPr="000E1339">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0FE0A334" w14:textId="77777777" w:rsidR="000E1339" w:rsidRPr="000E1339" w:rsidRDefault="000E1339" w:rsidP="000E1339">
      <w:pPr>
        <w:autoSpaceDE w:val="0"/>
        <w:autoSpaceDN w:val="0"/>
        <w:adjustRightInd w:val="0"/>
        <w:jc w:val="both"/>
        <w:rPr>
          <w:rFonts w:ascii="Arial" w:hAnsi="Arial" w:cs="Arial"/>
          <w:b/>
          <w:lang w:val="es-MX"/>
        </w:rPr>
      </w:pPr>
    </w:p>
    <w:p w14:paraId="37E1CBEC" w14:textId="77777777" w:rsidR="000E1339" w:rsidRPr="000E1339" w:rsidRDefault="000E1339" w:rsidP="000E1339">
      <w:pPr>
        <w:autoSpaceDE w:val="0"/>
        <w:autoSpaceDN w:val="0"/>
        <w:adjustRightInd w:val="0"/>
        <w:jc w:val="both"/>
        <w:rPr>
          <w:rFonts w:ascii="Arial" w:hAnsi="Arial" w:cs="Arial"/>
          <w:lang w:val="es-MX"/>
        </w:rPr>
      </w:pPr>
      <w:r w:rsidRPr="000E1339">
        <w:rPr>
          <w:rFonts w:ascii="Arial" w:hAnsi="Arial" w:cs="Arial"/>
          <w:b/>
          <w:lang w:val="es-MX"/>
        </w:rPr>
        <w:t xml:space="preserve">VI.- </w:t>
      </w:r>
      <w:r w:rsidRPr="000E1339">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6C58E1E4" w14:textId="77777777" w:rsidR="000E1339" w:rsidRPr="000E1339" w:rsidRDefault="000E1339" w:rsidP="000E1339">
      <w:pPr>
        <w:autoSpaceDE w:val="0"/>
        <w:autoSpaceDN w:val="0"/>
        <w:adjustRightInd w:val="0"/>
        <w:jc w:val="both"/>
        <w:rPr>
          <w:rFonts w:ascii="Arial" w:hAnsi="Arial" w:cs="Arial"/>
          <w:b/>
          <w:lang w:val="es-MX"/>
        </w:rPr>
      </w:pPr>
    </w:p>
    <w:p w14:paraId="28DEDAC5" w14:textId="77777777" w:rsidR="000E1339" w:rsidRPr="000E1339" w:rsidRDefault="000E1339" w:rsidP="000E1339">
      <w:pPr>
        <w:tabs>
          <w:tab w:val="left" w:pos="4536"/>
        </w:tabs>
        <w:autoSpaceDE w:val="0"/>
        <w:autoSpaceDN w:val="0"/>
        <w:adjustRightInd w:val="0"/>
        <w:jc w:val="both"/>
        <w:rPr>
          <w:rFonts w:ascii="Arial" w:hAnsi="Arial" w:cs="Arial"/>
          <w:lang w:val="es-MX"/>
        </w:rPr>
      </w:pPr>
      <w:r w:rsidRPr="000E1339">
        <w:rPr>
          <w:rFonts w:ascii="Arial" w:hAnsi="Arial" w:cs="Arial"/>
          <w:b/>
          <w:lang w:val="es-MX"/>
        </w:rPr>
        <w:t>VII.-</w:t>
      </w:r>
      <w:r w:rsidRPr="000E1339">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087B839F" w14:textId="77777777" w:rsidR="000E1339" w:rsidRPr="000E1339" w:rsidRDefault="000E1339" w:rsidP="000E1339">
      <w:pPr>
        <w:autoSpaceDE w:val="0"/>
        <w:autoSpaceDN w:val="0"/>
        <w:adjustRightInd w:val="0"/>
        <w:jc w:val="both"/>
        <w:rPr>
          <w:rFonts w:ascii="Arial" w:hAnsi="Arial" w:cs="Arial"/>
          <w:b/>
          <w:lang w:val="es-MX"/>
        </w:rPr>
      </w:pPr>
    </w:p>
    <w:p w14:paraId="05752C41" w14:textId="77777777" w:rsidR="000E1339" w:rsidRPr="000E1339" w:rsidRDefault="000E1339" w:rsidP="000E1339">
      <w:pPr>
        <w:autoSpaceDE w:val="0"/>
        <w:autoSpaceDN w:val="0"/>
        <w:adjustRightInd w:val="0"/>
        <w:jc w:val="both"/>
        <w:rPr>
          <w:rFonts w:ascii="Arial" w:hAnsi="Arial" w:cs="Arial"/>
          <w:lang w:val="es-MX"/>
        </w:rPr>
      </w:pPr>
      <w:r w:rsidRPr="000E1339">
        <w:rPr>
          <w:rFonts w:ascii="Arial" w:hAnsi="Arial" w:cs="Arial"/>
          <w:b/>
          <w:lang w:val="es-MX"/>
        </w:rPr>
        <w:t>VIII</w:t>
      </w:r>
      <w:r w:rsidRPr="000E1339">
        <w:rPr>
          <w:rFonts w:ascii="Arial" w:hAnsi="Arial" w:cs="Arial"/>
          <w:lang w:val="es-MX"/>
        </w:rPr>
        <w:t xml:space="preserve">.- Que el artículo 111 de la Ley de Hacienda Municipal del Estado Libre y  Soberano de Puebla establece que las participaciones en ingresos federales y </w:t>
      </w:r>
      <w:r w:rsidRPr="000E1339">
        <w:rPr>
          <w:rFonts w:ascii="Arial" w:hAnsi="Arial" w:cs="Arial"/>
          <w:lang w:val="es-MX"/>
        </w:rPr>
        <w:lastRenderedPageBreak/>
        <w:t>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7B2F63A5" w14:textId="77777777" w:rsidR="000E1339" w:rsidRPr="000E1339" w:rsidRDefault="000E1339" w:rsidP="000E1339">
      <w:pPr>
        <w:autoSpaceDE w:val="0"/>
        <w:autoSpaceDN w:val="0"/>
        <w:adjustRightInd w:val="0"/>
        <w:jc w:val="both"/>
        <w:rPr>
          <w:rFonts w:ascii="Arial" w:hAnsi="Arial" w:cs="Arial"/>
          <w:lang w:val="es-MX"/>
        </w:rPr>
      </w:pPr>
    </w:p>
    <w:p w14:paraId="640EAD52" w14:textId="77777777" w:rsidR="000E1339" w:rsidRDefault="000E1339" w:rsidP="000E1339">
      <w:pPr>
        <w:autoSpaceDE w:val="0"/>
        <w:autoSpaceDN w:val="0"/>
        <w:adjustRightInd w:val="0"/>
        <w:jc w:val="both"/>
        <w:rPr>
          <w:rFonts w:ascii="Arial" w:hAnsi="Arial" w:cs="Arial"/>
          <w:lang w:val="es-MX"/>
        </w:rPr>
      </w:pPr>
      <w:r w:rsidRPr="000E1339">
        <w:rPr>
          <w:rFonts w:ascii="Arial" w:hAnsi="Arial" w:cs="Arial"/>
          <w:b/>
          <w:lang w:val="es-MX"/>
        </w:rPr>
        <w:t>IX.-</w:t>
      </w:r>
      <w:r w:rsidRPr="000E1339">
        <w:rPr>
          <w:rFonts w:ascii="Arial" w:hAnsi="Arial" w:cs="Arial"/>
          <w:lang w:val="es-MX"/>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11F8A866" w14:textId="77777777" w:rsidR="009D2ABE" w:rsidRPr="000E1339" w:rsidRDefault="009D2ABE" w:rsidP="000E1339">
      <w:pPr>
        <w:autoSpaceDE w:val="0"/>
        <w:autoSpaceDN w:val="0"/>
        <w:adjustRightInd w:val="0"/>
        <w:jc w:val="both"/>
        <w:rPr>
          <w:rFonts w:ascii="Arial" w:hAnsi="Arial" w:cs="Arial"/>
          <w:lang w:val="es-MX"/>
        </w:rPr>
      </w:pPr>
    </w:p>
    <w:p w14:paraId="29B9DB81" w14:textId="77777777" w:rsidR="000E1339" w:rsidRPr="000E1339" w:rsidRDefault="000E1339" w:rsidP="000E1339">
      <w:pPr>
        <w:autoSpaceDE w:val="0"/>
        <w:autoSpaceDN w:val="0"/>
        <w:adjustRightInd w:val="0"/>
        <w:jc w:val="both"/>
        <w:rPr>
          <w:rFonts w:ascii="Arial" w:hAnsi="Arial" w:cs="Arial"/>
          <w:lang w:val="es-MX"/>
        </w:rPr>
      </w:pPr>
      <w:r w:rsidRPr="000E1339">
        <w:rPr>
          <w:rFonts w:ascii="Arial" w:hAnsi="Arial" w:cs="Arial"/>
          <w:b/>
          <w:lang w:val="es-MX"/>
        </w:rPr>
        <w:t xml:space="preserve">X.- </w:t>
      </w:r>
      <w:r w:rsidRPr="000E1339">
        <w:rPr>
          <w:rFonts w:ascii="Arial" w:hAnsi="Arial" w:cs="Arial"/>
          <w:lang w:val="es-MX"/>
        </w:rPr>
        <w:t xml:space="preserve">Que en virtud de las adecuaciones presupuestarias que no implicaron modificaciones y/o variaciones sustanciales en los proyecto originales de obras tal y como lo establece la Ley de Obra Pública y Servicios Relacionados con la Misma para el Estado de Puebla y su Reglamento se presenta a este Honorable Cabildo adecuaciones </w:t>
      </w:r>
      <w:r w:rsidRPr="000E1339">
        <w:rPr>
          <w:rFonts w:ascii="Arial" w:hAnsi="Arial" w:cs="Arial"/>
          <w:bCs/>
          <w:lang w:val="es-MX"/>
        </w:rPr>
        <w:t>presupuestales que determinan los montos finales de distintas obras dentro del ejercicio fiscal 2015 como a continuación se detallan</w:t>
      </w:r>
      <w:r w:rsidRPr="000E1339">
        <w:rPr>
          <w:rFonts w:ascii="Arial" w:hAnsi="Arial" w:cs="Arial"/>
          <w:lang w:val="es-MX"/>
        </w:rPr>
        <w:t xml:space="preserve">:  </w:t>
      </w:r>
    </w:p>
    <w:p w14:paraId="5A269EFB" w14:textId="77777777" w:rsidR="000E1339" w:rsidRPr="000E1339" w:rsidRDefault="000E1339" w:rsidP="000E1339">
      <w:pPr>
        <w:autoSpaceDE w:val="0"/>
        <w:autoSpaceDN w:val="0"/>
        <w:adjustRightInd w:val="0"/>
        <w:jc w:val="both"/>
        <w:rPr>
          <w:rFonts w:ascii="Arial" w:hAnsi="Arial" w:cs="Arial"/>
          <w:lang w:val="es-MX"/>
        </w:rPr>
      </w:pPr>
    </w:p>
    <w:p w14:paraId="138B9121" w14:textId="77777777" w:rsidR="00727AFC" w:rsidRDefault="00727AFC" w:rsidP="000E1339">
      <w:pPr>
        <w:autoSpaceDE w:val="0"/>
        <w:autoSpaceDN w:val="0"/>
        <w:adjustRightInd w:val="0"/>
        <w:spacing w:line="360" w:lineRule="auto"/>
        <w:ind w:left="-284"/>
        <w:jc w:val="center"/>
        <w:rPr>
          <w:rFonts w:ascii="Arial" w:hAnsi="Arial" w:cs="Arial"/>
          <w:b/>
          <w:lang w:val="es-MX"/>
        </w:rPr>
      </w:pPr>
    </w:p>
    <w:p w14:paraId="6C4B64F8" w14:textId="77777777" w:rsidR="00727AFC" w:rsidRDefault="00727AFC" w:rsidP="000E1339">
      <w:pPr>
        <w:autoSpaceDE w:val="0"/>
        <w:autoSpaceDN w:val="0"/>
        <w:adjustRightInd w:val="0"/>
        <w:spacing w:line="360" w:lineRule="auto"/>
        <w:ind w:left="-284"/>
        <w:jc w:val="center"/>
        <w:rPr>
          <w:rFonts w:ascii="Arial" w:hAnsi="Arial" w:cs="Arial"/>
          <w:b/>
          <w:lang w:val="es-MX"/>
        </w:rPr>
      </w:pPr>
    </w:p>
    <w:p w14:paraId="236D70F6" w14:textId="77777777" w:rsidR="00727AFC" w:rsidRDefault="00727AFC" w:rsidP="000E1339">
      <w:pPr>
        <w:autoSpaceDE w:val="0"/>
        <w:autoSpaceDN w:val="0"/>
        <w:adjustRightInd w:val="0"/>
        <w:spacing w:line="360" w:lineRule="auto"/>
        <w:ind w:left="-284"/>
        <w:jc w:val="center"/>
        <w:rPr>
          <w:rFonts w:ascii="Arial" w:hAnsi="Arial" w:cs="Arial"/>
          <w:b/>
          <w:lang w:val="es-MX"/>
        </w:rPr>
      </w:pPr>
    </w:p>
    <w:p w14:paraId="38935260" w14:textId="77777777" w:rsidR="00727AFC" w:rsidRDefault="00727AFC" w:rsidP="000E1339">
      <w:pPr>
        <w:autoSpaceDE w:val="0"/>
        <w:autoSpaceDN w:val="0"/>
        <w:adjustRightInd w:val="0"/>
        <w:spacing w:line="360" w:lineRule="auto"/>
        <w:ind w:left="-284"/>
        <w:jc w:val="center"/>
        <w:rPr>
          <w:rFonts w:ascii="Arial" w:hAnsi="Arial" w:cs="Arial"/>
          <w:b/>
          <w:lang w:val="es-MX"/>
        </w:rPr>
      </w:pPr>
    </w:p>
    <w:p w14:paraId="06CC11E2" w14:textId="77777777" w:rsidR="00727AFC" w:rsidRDefault="00727AFC" w:rsidP="000E1339">
      <w:pPr>
        <w:autoSpaceDE w:val="0"/>
        <w:autoSpaceDN w:val="0"/>
        <w:adjustRightInd w:val="0"/>
        <w:spacing w:line="360" w:lineRule="auto"/>
        <w:ind w:left="-284"/>
        <w:jc w:val="center"/>
        <w:rPr>
          <w:rFonts w:ascii="Arial" w:hAnsi="Arial" w:cs="Arial"/>
          <w:b/>
          <w:lang w:val="es-MX"/>
        </w:rPr>
      </w:pPr>
    </w:p>
    <w:p w14:paraId="5DD6B8E2" w14:textId="77777777" w:rsidR="00727AFC" w:rsidRDefault="00727AFC" w:rsidP="000E1339">
      <w:pPr>
        <w:autoSpaceDE w:val="0"/>
        <w:autoSpaceDN w:val="0"/>
        <w:adjustRightInd w:val="0"/>
        <w:spacing w:line="360" w:lineRule="auto"/>
        <w:ind w:left="-284"/>
        <w:jc w:val="center"/>
        <w:rPr>
          <w:rFonts w:ascii="Arial" w:hAnsi="Arial" w:cs="Arial"/>
          <w:b/>
          <w:lang w:val="es-MX"/>
        </w:rPr>
      </w:pPr>
    </w:p>
    <w:p w14:paraId="117F8F45" w14:textId="77777777" w:rsidR="00727AFC" w:rsidRDefault="00727AFC" w:rsidP="000E1339">
      <w:pPr>
        <w:autoSpaceDE w:val="0"/>
        <w:autoSpaceDN w:val="0"/>
        <w:adjustRightInd w:val="0"/>
        <w:spacing w:line="360" w:lineRule="auto"/>
        <w:ind w:left="-284"/>
        <w:jc w:val="center"/>
        <w:rPr>
          <w:rFonts w:ascii="Arial" w:hAnsi="Arial" w:cs="Arial"/>
          <w:b/>
          <w:lang w:val="es-MX"/>
        </w:rPr>
      </w:pPr>
    </w:p>
    <w:p w14:paraId="65A80362" w14:textId="77777777" w:rsidR="00727AFC" w:rsidRDefault="00727AFC" w:rsidP="000E1339">
      <w:pPr>
        <w:autoSpaceDE w:val="0"/>
        <w:autoSpaceDN w:val="0"/>
        <w:adjustRightInd w:val="0"/>
        <w:spacing w:line="360" w:lineRule="auto"/>
        <w:ind w:left="-284"/>
        <w:jc w:val="center"/>
        <w:rPr>
          <w:rFonts w:ascii="Arial" w:hAnsi="Arial" w:cs="Arial"/>
          <w:b/>
          <w:lang w:val="es-MX"/>
        </w:rPr>
      </w:pPr>
    </w:p>
    <w:p w14:paraId="7996C514" w14:textId="77777777" w:rsidR="00727AFC" w:rsidRDefault="00727AFC" w:rsidP="000E1339">
      <w:pPr>
        <w:autoSpaceDE w:val="0"/>
        <w:autoSpaceDN w:val="0"/>
        <w:adjustRightInd w:val="0"/>
        <w:spacing w:line="360" w:lineRule="auto"/>
        <w:ind w:left="-284"/>
        <w:jc w:val="center"/>
        <w:rPr>
          <w:rFonts w:ascii="Arial" w:hAnsi="Arial" w:cs="Arial"/>
          <w:b/>
          <w:lang w:val="es-MX"/>
        </w:rPr>
      </w:pPr>
    </w:p>
    <w:p w14:paraId="2813817C" w14:textId="77777777" w:rsidR="00727AFC" w:rsidRDefault="00727AFC" w:rsidP="000E1339">
      <w:pPr>
        <w:autoSpaceDE w:val="0"/>
        <w:autoSpaceDN w:val="0"/>
        <w:adjustRightInd w:val="0"/>
        <w:spacing w:line="360" w:lineRule="auto"/>
        <w:ind w:left="-284"/>
        <w:jc w:val="center"/>
        <w:rPr>
          <w:rFonts w:ascii="Arial" w:hAnsi="Arial" w:cs="Arial"/>
          <w:b/>
          <w:lang w:val="es-MX"/>
        </w:rPr>
      </w:pPr>
    </w:p>
    <w:p w14:paraId="0F5B3736" w14:textId="77777777" w:rsidR="00727AFC" w:rsidRDefault="00727AFC" w:rsidP="000E1339">
      <w:pPr>
        <w:autoSpaceDE w:val="0"/>
        <w:autoSpaceDN w:val="0"/>
        <w:adjustRightInd w:val="0"/>
        <w:spacing w:line="360" w:lineRule="auto"/>
        <w:ind w:left="-284"/>
        <w:jc w:val="center"/>
        <w:rPr>
          <w:rFonts w:ascii="Arial" w:hAnsi="Arial" w:cs="Arial"/>
          <w:b/>
          <w:lang w:val="es-MX"/>
        </w:rPr>
      </w:pPr>
    </w:p>
    <w:p w14:paraId="3961B8D5" w14:textId="77777777" w:rsidR="00727AFC" w:rsidRDefault="00727AFC" w:rsidP="000E1339">
      <w:pPr>
        <w:autoSpaceDE w:val="0"/>
        <w:autoSpaceDN w:val="0"/>
        <w:adjustRightInd w:val="0"/>
        <w:spacing w:line="360" w:lineRule="auto"/>
        <w:ind w:left="-284"/>
        <w:jc w:val="center"/>
        <w:rPr>
          <w:rFonts w:ascii="Arial" w:hAnsi="Arial" w:cs="Arial"/>
          <w:b/>
          <w:lang w:val="es-MX"/>
        </w:rPr>
      </w:pPr>
    </w:p>
    <w:p w14:paraId="74FC8F47" w14:textId="77777777" w:rsidR="00727AFC" w:rsidRDefault="00727AFC" w:rsidP="000E1339">
      <w:pPr>
        <w:autoSpaceDE w:val="0"/>
        <w:autoSpaceDN w:val="0"/>
        <w:adjustRightInd w:val="0"/>
        <w:spacing w:line="360" w:lineRule="auto"/>
        <w:ind w:left="-284"/>
        <w:jc w:val="center"/>
        <w:rPr>
          <w:rFonts w:ascii="Arial" w:hAnsi="Arial" w:cs="Arial"/>
          <w:b/>
          <w:lang w:val="es-MX"/>
        </w:rPr>
      </w:pPr>
    </w:p>
    <w:p w14:paraId="16ADE917" w14:textId="77777777" w:rsidR="000E1339" w:rsidRPr="000E1339" w:rsidRDefault="000E1339" w:rsidP="000E1339">
      <w:pPr>
        <w:autoSpaceDE w:val="0"/>
        <w:autoSpaceDN w:val="0"/>
        <w:adjustRightInd w:val="0"/>
        <w:spacing w:line="360" w:lineRule="auto"/>
        <w:ind w:left="-284"/>
        <w:jc w:val="center"/>
        <w:rPr>
          <w:rFonts w:ascii="Arial" w:hAnsi="Arial" w:cs="Arial"/>
          <w:b/>
          <w:lang w:val="es-MX"/>
        </w:rPr>
      </w:pPr>
      <w:r w:rsidRPr="000E1339">
        <w:rPr>
          <w:rFonts w:ascii="Arial" w:hAnsi="Arial" w:cs="Arial"/>
          <w:b/>
          <w:lang w:val="es-MX"/>
        </w:rPr>
        <w:lastRenderedPageBreak/>
        <w:t>MODIFICACIONES PRESUPUESTALES QUE DETERMINA EL MONTO FINAL DE DIVERSAS OBRAS</w:t>
      </w:r>
    </w:p>
    <w:p w14:paraId="28D3CC08" w14:textId="77777777" w:rsidR="000E1339" w:rsidRPr="000E1339" w:rsidRDefault="000E1339" w:rsidP="000E1339">
      <w:pPr>
        <w:rPr>
          <w:rFonts w:ascii="Arial" w:hAnsi="Arial" w:cs="Arial"/>
          <w:lang w:val="es-MX"/>
        </w:rPr>
      </w:pPr>
    </w:p>
    <w:p w14:paraId="60471CFB" w14:textId="77777777" w:rsidR="000E1339" w:rsidRPr="00C34EBD" w:rsidRDefault="000E1339" w:rsidP="000E1339">
      <w:pPr>
        <w:rPr>
          <w:rFonts w:ascii="Arial" w:hAnsi="Arial" w:cs="Arial"/>
        </w:rPr>
      </w:pPr>
      <w:r w:rsidRPr="00C34EBD">
        <w:rPr>
          <w:rFonts w:ascii="Arial" w:hAnsi="Arial" w:cs="Arial"/>
          <w:noProof/>
          <w:lang w:val="es-MX" w:eastAsia="es-MX"/>
        </w:rPr>
        <w:drawing>
          <wp:inline distT="0" distB="0" distL="0" distR="0" wp14:anchorId="0B46C964" wp14:editId="1DA40AAA">
            <wp:extent cx="5941060" cy="3134777"/>
            <wp:effectExtent l="0" t="0" r="254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5941060" cy="3134777"/>
                    </a:xfrm>
                    <a:prstGeom prst="rect">
                      <a:avLst/>
                    </a:prstGeom>
                    <a:noFill/>
                    <a:ln>
                      <a:noFill/>
                    </a:ln>
                  </pic:spPr>
                </pic:pic>
              </a:graphicData>
            </a:graphic>
          </wp:inline>
        </w:drawing>
      </w:r>
    </w:p>
    <w:p w14:paraId="663B75A7" w14:textId="77777777" w:rsidR="000E1339" w:rsidRDefault="000E1339" w:rsidP="000E1339">
      <w:pPr>
        <w:pStyle w:val="Textoindependiente"/>
        <w:ind w:firstLine="540"/>
        <w:rPr>
          <w:rFonts w:ascii="Arial" w:hAnsi="Arial" w:cs="Arial"/>
        </w:rPr>
      </w:pPr>
    </w:p>
    <w:p w14:paraId="232FAD5D" w14:textId="77777777" w:rsidR="000E1339" w:rsidRDefault="000E1339" w:rsidP="000E1339">
      <w:pPr>
        <w:pStyle w:val="Textoindependiente"/>
        <w:ind w:firstLine="540"/>
        <w:rPr>
          <w:rFonts w:ascii="Arial" w:hAnsi="Arial" w:cs="Arial"/>
        </w:rPr>
      </w:pPr>
      <w:r w:rsidRPr="00C34EBD">
        <w:rPr>
          <w:rFonts w:ascii="Arial" w:hAnsi="Arial" w:cs="Arial"/>
        </w:rPr>
        <w:t>Por lo anteriormente expuesto y fundado, se somete a consideración de este Honorable Cuerpo Colegiado para su aprobación el siguiente:</w:t>
      </w:r>
    </w:p>
    <w:p w14:paraId="121D7E35" w14:textId="77777777" w:rsidR="000E1339" w:rsidRPr="00C34EBD" w:rsidRDefault="000E1339" w:rsidP="000E1339">
      <w:pPr>
        <w:pStyle w:val="Textoindependiente"/>
        <w:ind w:firstLine="540"/>
        <w:rPr>
          <w:rFonts w:ascii="Arial" w:hAnsi="Arial" w:cs="Arial"/>
          <w:b/>
        </w:rPr>
      </w:pPr>
    </w:p>
    <w:p w14:paraId="771A9D00" w14:textId="77777777" w:rsidR="000E1339" w:rsidRDefault="000E1339" w:rsidP="000E1339">
      <w:pPr>
        <w:ind w:left="540" w:hanging="540"/>
        <w:jc w:val="center"/>
        <w:rPr>
          <w:rFonts w:ascii="Arial" w:hAnsi="Arial" w:cs="Arial"/>
          <w:b/>
          <w:color w:val="000000"/>
          <w:lang w:val="es-MX"/>
        </w:rPr>
      </w:pPr>
      <w:r w:rsidRPr="000E1339">
        <w:rPr>
          <w:rFonts w:ascii="Arial" w:hAnsi="Arial" w:cs="Arial"/>
          <w:b/>
          <w:color w:val="000000"/>
          <w:lang w:val="es-MX"/>
        </w:rPr>
        <w:t>PUNTO DE ACUERDO</w:t>
      </w:r>
    </w:p>
    <w:p w14:paraId="107F785F" w14:textId="77777777" w:rsidR="000E1339" w:rsidRPr="000E1339" w:rsidRDefault="000E1339" w:rsidP="000E1339">
      <w:pPr>
        <w:ind w:left="540" w:hanging="540"/>
        <w:jc w:val="center"/>
        <w:rPr>
          <w:rFonts w:ascii="Arial" w:hAnsi="Arial" w:cs="Arial"/>
          <w:b/>
          <w:color w:val="000000"/>
          <w:lang w:val="es-MX"/>
        </w:rPr>
      </w:pPr>
    </w:p>
    <w:p w14:paraId="53060F7F" w14:textId="77777777" w:rsidR="000E1339" w:rsidRDefault="000E1339" w:rsidP="000E1339">
      <w:pPr>
        <w:jc w:val="both"/>
        <w:rPr>
          <w:rFonts w:ascii="Arial" w:hAnsi="Arial" w:cs="Arial"/>
          <w:bCs/>
          <w:lang w:val="es-MX"/>
        </w:rPr>
      </w:pPr>
      <w:r w:rsidRPr="000E1339">
        <w:rPr>
          <w:rFonts w:ascii="Arial" w:hAnsi="Arial" w:cs="Arial"/>
          <w:b/>
          <w:lang w:val="es-MX"/>
        </w:rPr>
        <w:t xml:space="preserve">PRIMERO.- </w:t>
      </w:r>
      <w:r w:rsidRPr="000E1339">
        <w:rPr>
          <w:rFonts w:ascii="Arial" w:hAnsi="Arial" w:cs="Arial"/>
          <w:bCs/>
          <w:lang w:val="es-MX"/>
        </w:rPr>
        <w:t>Se aprueban las adecuaciones presupuestales que determinan los montos finales de obras dentro del ejercicio fiscal 2015 conforme a lo establecido en considerando X del presente Punto de Acuerdo.</w:t>
      </w:r>
    </w:p>
    <w:p w14:paraId="05398212" w14:textId="77777777" w:rsidR="000E1339" w:rsidRPr="000E1339" w:rsidRDefault="000E1339" w:rsidP="000E1339">
      <w:pPr>
        <w:jc w:val="both"/>
        <w:rPr>
          <w:rFonts w:ascii="Arial" w:hAnsi="Arial" w:cs="Arial"/>
          <w:b/>
          <w:color w:val="000000"/>
          <w:lang w:val="es-MX"/>
        </w:rPr>
      </w:pPr>
    </w:p>
    <w:p w14:paraId="2A8D56C7" w14:textId="77777777" w:rsidR="000E1339" w:rsidRPr="000E1339" w:rsidRDefault="000E1339" w:rsidP="000E1339">
      <w:pPr>
        <w:jc w:val="both"/>
        <w:rPr>
          <w:rFonts w:ascii="Arial" w:hAnsi="Arial" w:cs="Arial"/>
          <w:b/>
          <w:color w:val="000000"/>
          <w:lang w:val="es-MX"/>
        </w:rPr>
      </w:pPr>
      <w:r w:rsidRPr="000E1339">
        <w:rPr>
          <w:rFonts w:ascii="Arial" w:hAnsi="Arial" w:cs="Arial"/>
          <w:b/>
          <w:lang w:val="es-MX"/>
        </w:rPr>
        <w:t>SEGUNDO.-</w:t>
      </w:r>
      <w:r w:rsidRPr="000E1339">
        <w:rPr>
          <w:rFonts w:ascii="Arial" w:hAnsi="Arial" w:cs="Arial"/>
          <w:lang w:val="es-MX"/>
        </w:rPr>
        <w:t xml:space="preserve"> Se instruye a la Tesorera Municipal para que en el ámbito de sus atribuciones y competencias realice las acciones correspondientes al cumplimiento de lo establecido en el presente Punto de Acuerdo.</w:t>
      </w:r>
    </w:p>
    <w:p w14:paraId="271A62CE" w14:textId="77777777" w:rsidR="00BC5C8F" w:rsidRPr="00D6009C" w:rsidRDefault="00BC5C8F"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3A4D2F03" w14:textId="77777777" w:rsidR="00BC5C8F" w:rsidRPr="00D6009C"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3E114614" w14:textId="77777777" w:rsidR="00BC5C8F" w:rsidRPr="00D6009C"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37BA4BC0" w14:textId="486E6E28" w:rsidR="00BC5C8F" w:rsidRPr="00D6009C" w:rsidRDefault="00BC5C8F" w:rsidP="00BC5C8F">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Está a consideración de es</w:t>
      </w:r>
      <w:r w:rsidR="000E1339">
        <w:rPr>
          <w:rFonts w:ascii="Arial" w:hAnsi="Arial" w:cs="Arial"/>
          <w:color w:val="auto"/>
          <w:sz w:val="24"/>
          <w:szCs w:val="24"/>
          <w:lang w:val="es-MX"/>
        </w:rPr>
        <w:t>te Cuerpo Colegiado, el Punto de Acuerdo</w:t>
      </w:r>
      <w:r w:rsidRPr="00D6009C">
        <w:rPr>
          <w:rFonts w:ascii="Arial" w:hAnsi="Arial" w:cs="Arial"/>
          <w:color w:val="auto"/>
          <w:sz w:val="24"/>
          <w:szCs w:val="24"/>
          <w:lang w:val="es-MX"/>
        </w:rPr>
        <w:t xml:space="preserve"> a que se le ha dado lectura, ¿alguien desea hacer uso de la palabra? </w:t>
      </w:r>
    </w:p>
    <w:p w14:paraId="66C7F54B" w14:textId="46E4009E" w:rsidR="00BC5C8F" w:rsidRPr="00D6009C"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lastRenderedPageBreak/>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000E1339">
        <w:rPr>
          <w:rFonts w:ascii="Arial" w:hAnsi="Arial" w:cs="Arial"/>
          <w:color w:val="auto"/>
          <w:lang w:val="es-MX"/>
        </w:rPr>
        <w:t>Punto de Acuerdo</w:t>
      </w:r>
      <w:r w:rsidRPr="00D6009C">
        <w:rPr>
          <w:rFonts w:ascii="Arial" w:eastAsia="Calibri" w:hAnsi="Arial" w:cs="Arial"/>
          <w:color w:val="auto"/>
          <w:lang w:val="es-MX"/>
        </w:rPr>
        <w:t xml:space="preserve"> a que se ha dado lectura, sírvanse manifestarlo levantando la mano.</w:t>
      </w:r>
    </w:p>
    <w:p w14:paraId="201A23B4" w14:textId="77777777" w:rsidR="00BC5C8F" w:rsidRPr="00266B5A"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Calibri" w:hAnsi="Arial" w:cs="Arial"/>
          <w:b/>
          <w:color w:val="auto"/>
          <w:lang w:val="es-MX"/>
        </w:rPr>
      </w:pPr>
    </w:p>
    <w:p w14:paraId="06C328E6" w14:textId="44681C9A" w:rsidR="00266B5A" w:rsidRPr="003D2862" w:rsidRDefault="00266B5A" w:rsidP="00BC5C8F">
      <w:pPr>
        <w:pStyle w:val="Sinespaciado"/>
        <w:pBdr>
          <w:top w:val="none" w:sz="0" w:space="0" w:color="auto"/>
          <w:left w:val="none" w:sz="0" w:space="0" w:color="auto"/>
          <w:bottom w:val="none" w:sz="0" w:space="0" w:color="auto"/>
          <w:right w:val="none" w:sz="0" w:space="0" w:color="auto"/>
        </w:pBdr>
        <w:jc w:val="both"/>
        <w:rPr>
          <w:rFonts w:ascii="Arial" w:eastAsia="Calibri" w:hAnsi="Arial" w:cs="Arial"/>
          <w:b/>
          <w:color w:val="auto"/>
          <w:lang w:val="es-MX"/>
        </w:rPr>
      </w:pPr>
      <w:r w:rsidRPr="003D2862">
        <w:rPr>
          <w:rFonts w:ascii="Arial" w:eastAsia="Calibri" w:hAnsi="Arial" w:cs="Arial"/>
          <w:b/>
          <w:color w:val="auto"/>
          <w:lang w:val="es-MX"/>
        </w:rPr>
        <w:t>El Regidor Erich Amigón Velázquez se manifiesta en abstención.</w:t>
      </w:r>
    </w:p>
    <w:p w14:paraId="25D86D16" w14:textId="6ABE2635" w:rsidR="00BC5C8F" w:rsidRPr="00D6009C" w:rsidRDefault="00266B5A" w:rsidP="00BC5C8F">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3D2862">
        <w:rPr>
          <w:rFonts w:ascii="Arial" w:hAnsi="Arial" w:cs="Arial"/>
          <w:b/>
          <w:color w:val="auto"/>
          <w:lang w:val="es-MX"/>
        </w:rPr>
        <w:t>Se aprueba por mayoría</w:t>
      </w:r>
      <w:r w:rsidR="00BC5C8F" w:rsidRPr="003D2862">
        <w:rPr>
          <w:rFonts w:ascii="Arial" w:hAnsi="Arial" w:cs="Arial"/>
          <w:b/>
          <w:color w:val="auto"/>
          <w:lang w:val="es-MX"/>
        </w:rPr>
        <w:t xml:space="preserve"> de votos.</w:t>
      </w:r>
    </w:p>
    <w:p w14:paraId="1857BA07" w14:textId="77777777" w:rsidR="00BC5C8F" w:rsidRPr="00D6009C" w:rsidRDefault="00BC5C8F" w:rsidP="00725681">
      <w:pPr>
        <w:pStyle w:val="Sinespaciado"/>
        <w:jc w:val="both"/>
        <w:rPr>
          <w:rFonts w:ascii="Arial" w:eastAsia="Arial Bold" w:hAnsi="Arial" w:cs="Arial"/>
          <w:b/>
          <w:color w:val="auto"/>
          <w:lang w:val="es-MX"/>
        </w:rPr>
      </w:pPr>
    </w:p>
    <w:p w14:paraId="7D614511" w14:textId="15442697" w:rsidR="003A2030" w:rsidRPr="00D6009C"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Pr>
          <w:rFonts w:ascii="Arial" w:hAnsi="Arial" w:cs="Arial"/>
          <w:b/>
          <w:color w:val="auto"/>
          <w:lang w:val="es-MX"/>
        </w:rPr>
        <w:t>TRECE</w:t>
      </w:r>
    </w:p>
    <w:p w14:paraId="17A3918B" w14:textId="77777777" w:rsidR="003A2030" w:rsidRPr="00D6009C"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7913386A" w14:textId="2740D883" w:rsidR="003A2030" w:rsidRPr="00D6009C" w:rsidRDefault="003A2030" w:rsidP="003A2030">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Pr>
          <w:rFonts w:ascii="Arial" w:hAnsi="Arial" w:cs="Arial"/>
          <w:lang w:val="es-MX"/>
        </w:rPr>
        <w:t>trece</w:t>
      </w:r>
      <w:r w:rsidRPr="00D6009C">
        <w:rPr>
          <w:rFonts w:ascii="Arial" w:hAnsi="Arial" w:cs="Arial"/>
          <w:lang w:val="es-MX"/>
        </w:rPr>
        <w:t xml:space="preserve"> del orden del día corresponde al </w:t>
      </w:r>
      <w:r w:rsidR="000E1339" w:rsidRPr="000E1339">
        <w:rPr>
          <w:rFonts w:ascii="Arial" w:hAnsi="Arial" w:cs="Arial"/>
          <w:lang w:val="es-MX"/>
        </w:rPr>
        <w:t>Dictamen que presenta la Regidora Esperanza Sánchez Pérez, Presidenta de la Comisión de Industria y Comercio, por el que solicita se apruebe la apertura de un establecimiento con giro de miscelánea, ultramarinos con venta de bebidas alcohólicas en botella cerrada, con denominación comercial “ABARROTES CABRERA”</w:t>
      </w:r>
      <w:r w:rsidRPr="00DF100E">
        <w:rPr>
          <w:rFonts w:ascii="Arial" w:hAnsi="Arial" w:cs="Arial"/>
          <w:lang w:val="es-MX"/>
        </w:rPr>
        <w:t>, por lo tanto le solicito a la Regidora proceda a dar lectura a su Dictamen</w:t>
      </w:r>
      <w:r w:rsidRPr="00D6009C">
        <w:rPr>
          <w:rFonts w:ascii="Arial" w:hAnsi="Arial" w:cs="Arial"/>
          <w:lang w:val="es-MX"/>
        </w:rPr>
        <w:t>.</w:t>
      </w:r>
    </w:p>
    <w:p w14:paraId="7168402D" w14:textId="77777777" w:rsidR="003A2030" w:rsidRPr="00D6009C" w:rsidRDefault="003A2030" w:rsidP="003A2030">
      <w:pPr>
        <w:pBdr>
          <w:top w:val="none" w:sz="0" w:space="0" w:color="auto"/>
          <w:left w:val="none" w:sz="0" w:space="0" w:color="auto"/>
          <w:bottom w:val="none" w:sz="0" w:space="0" w:color="auto"/>
          <w:right w:val="none" w:sz="0" w:space="0" w:color="auto"/>
        </w:pBdr>
        <w:jc w:val="both"/>
        <w:rPr>
          <w:rFonts w:ascii="Arial" w:hAnsi="Arial" w:cs="Arial"/>
          <w:lang w:val="es-MX"/>
        </w:rPr>
      </w:pPr>
    </w:p>
    <w:p w14:paraId="47730059" w14:textId="77777777" w:rsidR="003A2030" w:rsidRDefault="003A2030" w:rsidP="003A2030">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w:t>
      </w:r>
      <w:r w:rsidRPr="00D6009C">
        <w:rPr>
          <w:rFonts w:ascii="Arial" w:hAnsi="Arial" w:cs="Arial"/>
          <w:lang w:val="es-MX"/>
        </w:rPr>
        <w:t xml:space="preserve"> President</w:t>
      </w:r>
      <w:r>
        <w:rPr>
          <w:rFonts w:ascii="Arial" w:hAnsi="Arial" w:cs="Arial"/>
          <w:lang w:val="es-MX"/>
        </w:rPr>
        <w:t>a</w:t>
      </w:r>
      <w:r w:rsidRPr="00D6009C">
        <w:rPr>
          <w:rFonts w:ascii="Arial" w:hAnsi="Arial" w:cs="Arial"/>
          <w:lang w:val="es-MX"/>
        </w:rPr>
        <w:t xml:space="preserve"> de la Comisión de </w:t>
      </w:r>
      <w:r w:rsidRPr="00DF100E">
        <w:rPr>
          <w:rFonts w:ascii="Arial" w:hAnsi="Arial" w:cs="Arial"/>
          <w:lang w:val="es-MX"/>
        </w:rPr>
        <w:t>Industria y Comercio</w:t>
      </w:r>
      <w:r w:rsidRPr="00D6009C">
        <w:rPr>
          <w:rFonts w:ascii="Arial" w:hAnsi="Arial" w:cs="Arial"/>
          <w:shd w:val="clear" w:color="auto" w:fill="FFFFFF"/>
          <w:lang w:val="es-MX"/>
        </w:rPr>
        <w:t>, manifiesta:</w:t>
      </w:r>
    </w:p>
    <w:p w14:paraId="060D3E9A" w14:textId="77777777" w:rsidR="003A2030" w:rsidRDefault="003A2030" w:rsidP="003A2030">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292D6BAC" w14:textId="77777777" w:rsidR="0097425E" w:rsidRPr="0097425E" w:rsidRDefault="0097425E" w:rsidP="0097425E">
      <w:pPr>
        <w:jc w:val="both"/>
        <w:rPr>
          <w:rFonts w:ascii="Arial" w:eastAsia="Times New Roman" w:hAnsi="Arial" w:cs="Arial"/>
          <w:b/>
          <w:color w:val="000000"/>
          <w:lang w:val="es-MX" w:eastAsia="es-MX"/>
        </w:rPr>
      </w:pPr>
      <w:r w:rsidRPr="0097425E">
        <w:rPr>
          <w:rFonts w:ascii="Arial" w:eastAsia="Times New Roman" w:hAnsi="Arial" w:cs="Arial"/>
          <w:b/>
          <w:lang w:val="es-MX" w:eastAsia="es-MX"/>
        </w:rPr>
        <w:t>HONORABLE CABILDO:</w:t>
      </w:r>
      <w:r w:rsidRPr="0097425E">
        <w:rPr>
          <w:rFonts w:ascii="Arial" w:eastAsia="Times New Roman" w:hAnsi="Arial" w:cs="Arial"/>
          <w:b/>
          <w:color w:val="000000"/>
          <w:lang w:val="es-MX" w:eastAsia="es-MX"/>
        </w:rPr>
        <w:t> </w:t>
      </w:r>
    </w:p>
    <w:p w14:paraId="4E886D0A" w14:textId="77777777" w:rsidR="0097425E" w:rsidRPr="0097425E" w:rsidRDefault="0097425E" w:rsidP="0097425E">
      <w:pPr>
        <w:jc w:val="both"/>
        <w:rPr>
          <w:rFonts w:ascii="Arial" w:eastAsia="Times New Roman" w:hAnsi="Arial" w:cs="Arial"/>
          <w:b/>
          <w:color w:val="000000"/>
          <w:lang w:val="es-MX" w:eastAsia="es-MX"/>
        </w:rPr>
      </w:pPr>
    </w:p>
    <w:p w14:paraId="6EEDDC89" w14:textId="77777777" w:rsidR="000E1339" w:rsidRPr="000E1339" w:rsidRDefault="000E1339" w:rsidP="000E1339">
      <w:pPr>
        <w:tabs>
          <w:tab w:val="left" w:pos="3310"/>
          <w:tab w:val="left" w:pos="7387"/>
        </w:tabs>
        <w:jc w:val="both"/>
        <w:rPr>
          <w:rFonts w:ascii="Arial" w:eastAsia="Arial" w:hAnsi="Arial" w:cs="Arial"/>
          <w:b/>
          <w:lang w:val="es-MX"/>
        </w:rPr>
      </w:pPr>
      <w:r w:rsidRPr="000E1339">
        <w:rPr>
          <w:rFonts w:ascii="Arial" w:hAnsi="Arial" w:cs="Arial"/>
          <w:b/>
          <w:lang w:val="es-MX"/>
        </w:rPr>
        <w:t>LOS QUE SUSCRIBEN MIEMBROS DE LA COMISIÓN DE INDUSTRIA Y COMERCIO JORGE EDUARDO MOYA HERNÁNDEZ, FÉLIX CASTILLO SÁNCHEZ, POR CONDUCTO DE LA SUSCRITA, REGIDORA ESPERANZA SÁNCHEZ PÉREZ, CON FUNDAMENTO EN LO DISPUESTO POR EL ARTÍCULO 115 DE LA CONSTITUCIÓN POLÍTICA DE LOS ESTADOS UNIDOS MEXICANOS, 103 DE LA CONSTITUCIÓN POLÍTICA DEL ESTADO LIBRE Y SOBERANO DE PUEBLA Y 92 DE LA LEY ORGÁNICA MUNICIPAL, SOMETEMOS A CONSIDERACIÓN DE ESTE HONORABLE COLEGIADO EL SIGUIENTE DICTAMEN, BASÁNDONOS PARA TAL EFECTO EN LOS SIGUIENTES ANTECEDENTES Y CONSIDERANDOS:</w:t>
      </w:r>
    </w:p>
    <w:p w14:paraId="363262F7" w14:textId="77777777" w:rsidR="000E1339" w:rsidRPr="000E1339" w:rsidRDefault="000E1339" w:rsidP="000E1339">
      <w:pPr>
        <w:tabs>
          <w:tab w:val="left" w:pos="3310"/>
          <w:tab w:val="left" w:pos="7387"/>
        </w:tabs>
        <w:jc w:val="center"/>
        <w:rPr>
          <w:rFonts w:ascii="Arial" w:hAnsi="Arial" w:cs="Arial"/>
          <w:lang w:val="es-MX"/>
        </w:rPr>
      </w:pPr>
    </w:p>
    <w:p w14:paraId="460B667C" w14:textId="77777777" w:rsidR="000E1339" w:rsidRPr="000E1339" w:rsidRDefault="000E1339" w:rsidP="000E1339">
      <w:pPr>
        <w:tabs>
          <w:tab w:val="left" w:pos="3310"/>
          <w:tab w:val="left" w:pos="7387"/>
        </w:tabs>
        <w:jc w:val="center"/>
        <w:rPr>
          <w:rFonts w:ascii="Arial" w:eastAsia="Arial Bold" w:hAnsi="Arial" w:cs="Arial"/>
          <w:b/>
          <w:lang w:val="es-MX"/>
        </w:rPr>
      </w:pPr>
      <w:r w:rsidRPr="000E1339">
        <w:rPr>
          <w:rFonts w:ascii="Arial" w:hAnsi="Arial" w:cs="Arial"/>
          <w:b/>
          <w:lang w:val="es-MX"/>
        </w:rPr>
        <w:t>ANTECEDENTES</w:t>
      </w:r>
    </w:p>
    <w:p w14:paraId="3E678B33" w14:textId="77777777" w:rsidR="000E1339" w:rsidRPr="000E1339" w:rsidRDefault="000E1339" w:rsidP="000E1339">
      <w:pPr>
        <w:tabs>
          <w:tab w:val="left" w:pos="3310"/>
          <w:tab w:val="left" w:pos="7387"/>
        </w:tabs>
        <w:jc w:val="both"/>
        <w:rPr>
          <w:rFonts w:ascii="Arial" w:eastAsia="Arial" w:hAnsi="Arial" w:cs="Arial"/>
          <w:lang w:val="es-MX"/>
        </w:rPr>
      </w:pPr>
    </w:p>
    <w:p w14:paraId="2553E970" w14:textId="77777777" w:rsidR="000E1339" w:rsidRDefault="000E1339" w:rsidP="000E1339">
      <w:pPr>
        <w:tabs>
          <w:tab w:val="left" w:pos="3310"/>
          <w:tab w:val="left" w:pos="7387"/>
        </w:tabs>
        <w:jc w:val="both"/>
        <w:rPr>
          <w:rFonts w:ascii="Arial" w:hAnsi="Arial" w:cs="Arial"/>
          <w:lang w:val="es-MX"/>
        </w:rPr>
      </w:pPr>
      <w:r w:rsidRPr="000E1339">
        <w:rPr>
          <w:rFonts w:ascii="Arial" w:hAnsi="Arial" w:cs="Arial"/>
          <w:lang w:val="es-MX"/>
        </w:rPr>
        <w:t>Con fecha siete de mayo de dos mil dieciséis, el L.A.E. Jesús Juan Galeazzi  Hidalgo, Director de Desarrollo y Ordenamiento Comercial e Industrial, remitió Formato Único de Apertura Rápida de Empresas (FUARE) de la C. Verónica Juárez Gutiérrez, quien en su calidad de propietaria, solicita la apertura de un establecimiento comercial con giro de miscelánea, ultramarinos con venta de bebidas alcohólicas en botella cerrada, al que denominará “ABARROTES CABRERA”, proponiendo su ubicación en Héroes del 4 de Mayo, número 73 Colonia Cabrera, Atlixco, Puebla.</w:t>
      </w:r>
    </w:p>
    <w:p w14:paraId="51FB99E1" w14:textId="77777777" w:rsidR="000E1339" w:rsidRPr="000E1339" w:rsidRDefault="000E1339" w:rsidP="000E1339">
      <w:pPr>
        <w:tabs>
          <w:tab w:val="left" w:pos="3310"/>
          <w:tab w:val="left" w:pos="7387"/>
        </w:tabs>
        <w:jc w:val="both"/>
        <w:rPr>
          <w:rFonts w:ascii="Arial" w:hAnsi="Arial" w:cs="Arial"/>
          <w:lang w:val="es-MX"/>
        </w:rPr>
      </w:pPr>
    </w:p>
    <w:p w14:paraId="18119713" w14:textId="77777777" w:rsidR="00727AFC" w:rsidRDefault="00727AFC" w:rsidP="000E1339">
      <w:pPr>
        <w:tabs>
          <w:tab w:val="left" w:pos="3310"/>
          <w:tab w:val="left" w:pos="7387"/>
        </w:tabs>
        <w:jc w:val="center"/>
        <w:rPr>
          <w:rFonts w:ascii="Arial" w:hAnsi="Arial" w:cs="Arial"/>
          <w:b/>
          <w:lang w:val="es-MX"/>
        </w:rPr>
      </w:pPr>
    </w:p>
    <w:p w14:paraId="75DD662D" w14:textId="77777777" w:rsidR="00727AFC" w:rsidRDefault="00727AFC" w:rsidP="000E1339">
      <w:pPr>
        <w:tabs>
          <w:tab w:val="left" w:pos="3310"/>
          <w:tab w:val="left" w:pos="7387"/>
        </w:tabs>
        <w:jc w:val="center"/>
        <w:rPr>
          <w:rFonts w:ascii="Arial" w:hAnsi="Arial" w:cs="Arial"/>
          <w:b/>
          <w:lang w:val="es-MX"/>
        </w:rPr>
      </w:pPr>
    </w:p>
    <w:p w14:paraId="1F2F3339" w14:textId="77777777" w:rsidR="000E1339" w:rsidRPr="000E1339" w:rsidRDefault="000E1339" w:rsidP="000E1339">
      <w:pPr>
        <w:tabs>
          <w:tab w:val="left" w:pos="3310"/>
          <w:tab w:val="left" w:pos="7387"/>
        </w:tabs>
        <w:jc w:val="center"/>
        <w:rPr>
          <w:rFonts w:ascii="Arial" w:eastAsia="Arial Bold" w:hAnsi="Arial" w:cs="Arial"/>
          <w:b/>
          <w:lang w:val="es-MX"/>
        </w:rPr>
      </w:pPr>
      <w:r w:rsidRPr="000E1339">
        <w:rPr>
          <w:rFonts w:ascii="Arial" w:hAnsi="Arial" w:cs="Arial"/>
          <w:b/>
          <w:lang w:val="es-MX"/>
        </w:rPr>
        <w:lastRenderedPageBreak/>
        <w:t>CONSIDERANDO</w:t>
      </w:r>
    </w:p>
    <w:p w14:paraId="70CCDAC2" w14:textId="77777777" w:rsidR="000E1339" w:rsidRPr="000E1339" w:rsidRDefault="000E1339" w:rsidP="000E1339">
      <w:pPr>
        <w:tabs>
          <w:tab w:val="left" w:pos="3310"/>
          <w:tab w:val="left" w:pos="7387"/>
        </w:tabs>
        <w:jc w:val="both"/>
        <w:rPr>
          <w:rFonts w:ascii="Arial" w:eastAsia="Arial" w:hAnsi="Arial" w:cs="Arial"/>
          <w:lang w:val="es-MX"/>
        </w:rPr>
      </w:pPr>
    </w:p>
    <w:p w14:paraId="7DF1487F" w14:textId="77777777" w:rsidR="000E1339" w:rsidRPr="000E1339" w:rsidRDefault="000E1339" w:rsidP="000E1339">
      <w:pPr>
        <w:tabs>
          <w:tab w:val="left" w:pos="3310"/>
          <w:tab w:val="left" w:pos="7387"/>
        </w:tabs>
        <w:jc w:val="both"/>
        <w:rPr>
          <w:rFonts w:ascii="Arial" w:eastAsia="Arial" w:hAnsi="Arial" w:cs="Arial"/>
          <w:lang w:val="es-MX"/>
        </w:rPr>
      </w:pPr>
      <w:r w:rsidRPr="000E1339">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2C773270" w14:textId="77777777" w:rsidR="000E1339" w:rsidRPr="000E1339" w:rsidRDefault="000E1339" w:rsidP="000E1339">
      <w:pPr>
        <w:tabs>
          <w:tab w:val="left" w:pos="3310"/>
          <w:tab w:val="left" w:pos="7387"/>
        </w:tabs>
        <w:jc w:val="both"/>
        <w:rPr>
          <w:rFonts w:ascii="Arial" w:eastAsia="Arial" w:hAnsi="Arial" w:cs="Arial"/>
          <w:lang w:val="es-MX"/>
        </w:rPr>
      </w:pPr>
    </w:p>
    <w:p w14:paraId="73D6C7BA" w14:textId="77777777" w:rsidR="000E1339" w:rsidRPr="000E1339" w:rsidRDefault="000E1339" w:rsidP="000E1339">
      <w:pPr>
        <w:tabs>
          <w:tab w:val="left" w:pos="3310"/>
          <w:tab w:val="left" w:pos="7387"/>
        </w:tabs>
        <w:jc w:val="both"/>
        <w:rPr>
          <w:rFonts w:ascii="Arial" w:eastAsia="Arial" w:hAnsi="Arial" w:cs="Arial"/>
          <w:lang w:val="es-MX"/>
        </w:rPr>
      </w:pPr>
      <w:r w:rsidRPr="000E1339">
        <w:rPr>
          <w:rFonts w:ascii="Arial" w:hAnsi="Arial" w:cs="Arial"/>
          <w:lang w:val="es-MX"/>
        </w:rPr>
        <w:t xml:space="preserve">II.- Que el Reglamento para la Venta de Bebidas Alcohólicas aprobado por el H. Cabildo, el veintiocho de febrero del año de mil novecientos noventa y siete, en su artículo 4 indica que: </w:t>
      </w:r>
    </w:p>
    <w:p w14:paraId="11B930FF" w14:textId="77777777" w:rsidR="000E1339" w:rsidRPr="000E1339" w:rsidRDefault="000E1339" w:rsidP="000E1339">
      <w:pPr>
        <w:tabs>
          <w:tab w:val="left" w:pos="3310"/>
          <w:tab w:val="left" w:pos="7387"/>
        </w:tabs>
        <w:jc w:val="both"/>
        <w:rPr>
          <w:rFonts w:ascii="Arial" w:eastAsia="Arial" w:hAnsi="Arial" w:cs="Arial"/>
          <w:lang w:val="es-MX"/>
        </w:rPr>
      </w:pPr>
    </w:p>
    <w:p w14:paraId="08995505" w14:textId="77777777" w:rsidR="000E1339" w:rsidRPr="000E1339" w:rsidRDefault="000E1339" w:rsidP="000E1339">
      <w:pPr>
        <w:tabs>
          <w:tab w:val="left" w:pos="3310"/>
          <w:tab w:val="left" w:pos="7387"/>
        </w:tabs>
        <w:jc w:val="both"/>
        <w:rPr>
          <w:rFonts w:ascii="Arial" w:eastAsia="Arial" w:hAnsi="Arial" w:cs="Arial"/>
          <w:iCs/>
          <w:lang w:val="es-MX"/>
        </w:rPr>
      </w:pPr>
      <w:r w:rsidRPr="000E1339">
        <w:rPr>
          <w:rFonts w:ascii="Arial" w:hAnsi="Arial" w:cs="Arial"/>
          <w:iCs/>
          <w:lang w:val="es-MX"/>
        </w:rPr>
        <w:t>Para el funcionamiento de establecimientos con venta de bebidas alcohólicas en cualquier tipo de expendio dentro de éste municipio se requiere permiso, que expedirá el Ayuntamiento a través del Presidente Municipal previa propuesta del Regidor  titular de la Comisión de Industria y Comercio, el Tesorero y el Director de Comercio, Abasto y Vía Pública, (Inspector Municipal) con la aprobación del Cabildo, en caso de contravenir la presente disposición se ordenará la suspensión inmediata de la venta de bebidas alcohólicas.</w:t>
      </w:r>
    </w:p>
    <w:p w14:paraId="7D5F64FF" w14:textId="77777777" w:rsidR="000E1339" w:rsidRPr="000E1339" w:rsidRDefault="000E1339" w:rsidP="000E1339">
      <w:pPr>
        <w:tabs>
          <w:tab w:val="left" w:pos="3310"/>
          <w:tab w:val="left" w:pos="7387"/>
        </w:tabs>
        <w:jc w:val="both"/>
        <w:rPr>
          <w:rFonts w:ascii="Arial" w:eastAsia="Arial" w:hAnsi="Arial" w:cs="Arial"/>
          <w:iCs/>
          <w:lang w:val="es-MX"/>
        </w:rPr>
      </w:pPr>
    </w:p>
    <w:p w14:paraId="4FB29614" w14:textId="77777777" w:rsidR="000E1339" w:rsidRPr="000E1339" w:rsidRDefault="000E1339" w:rsidP="000E1339">
      <w:pPr>
        <w:jc w:val="both"/>
        <w:rPr>
          <w:rFonts w:ascii="Arial" w:eastAsia="Arial" w:hAnsi="Arial" w:cs="Arial"/>
          <w:lang w:val="es-MX"/>
        </w:rPr>
      </w:pPr>
      <w:r w:rsidRPr="000E1339">
        <w:rPr>
          <w:rFonts w:ascii="Arial" w:hAnsi="Arial" w:cs="Arial"/>
          <w:lang w:val="es-MX"/>
        </w:rPr>
        <w:t>III.- Que para aprobar la apertura de cualquier negocio en el que se expida venta de bebida alcohólica en sus diversas modalidades, como lo son en botella cerrada, con alimentos, en botella abierta o al copeo es necesario cubrir con diversos requisitos:</w:t>
      </w:r>
    </w:p>
    <w:p w14:paraId="11345875" w14:textId="77777777" w:rsidR="000E1339" w:rsidRPr="000E1339" w:rsidRDefault="000E1339" w:rsidP="000E1339">
      <w:pPr>
        <w:jc w:val="both"/>
        <w:rPr>
          <w:rFonts w:ascii="Arial" w:eastAsia="Arial" w:hAnsi="Arial" w:cs="Arial"/>
          <w:lang w:val="es-MX"/>
        </w:rPr>
      </w:pPr>
    </w:p>
    <w:p w14:paraId="20323628" w14:textId="77777777" w:rsidR="000E1339" w:rsidRPr="000E1339" w:rsidRDefault="000E1339" w:rsidP="000E1339">
      <w:pPr>
        <w:numPr>
          <w:ilvl w:val="0"/>
          <w:numId w:val="10"/>
        </w:numPr>
        <w:tabs>
          <w:tab w:val="left" w:pos="720"/>
        </w:tabs>
        <w:ind w:left="709" w:hanging="349"/>
        <w:jc w:val="both"/>
        <w:rPr>
          <w:rFonts w:ascii="Arial" w:eastAsia="Arial" w:hAnsi="Arial" w:cs="Arial"/>
          <w:lang w:val="es-MX"/>
        </w:rPr>
      </w:pPr>
      <w:r w:rsidRPr="000E1339">
        <w:rPr>
          <w:rFonts w:ascii="Arial" w:hAnsi="Arial" w:cs="Arial"/>
          <w:lang w:val="es-MX"/>
        </w:rPr>
        <w:t>Factibilidad de uso de suelo, expedida por el titular de la Dirección de Desarrollo Urbano y Ecología.</w:t>
      </w:r>
    </w:p>
    <w:p w14:paraId="4154521B" w14:textId="77777777" w:rsidR="000E1339" w:rsidRPr="000E1339" w:rsidRDefault="000E1339" w:rsidP="000E1339">
      <w:pPr>
        <w:numPr>
          <w:ilvl w:val="0"/>
          <w:numId w:val="14"/>
        </w:numPr>
        <w:tabs>
          <w:tab w:val="left" w:pos="720"/>
        </w:tabs>
        <w:ind w:left="709" w:hanging="349"/>
        <w:jc w:val="both"/>
        <w:rPr>
          <w:rFonts w:ascii="Arial" w:eastAsia="Arial" w:hAnsi="Arial" w:cs="Arial"/>
          <w:lang w:val="es-MX"/>
        </w:rPr>
      </w:pPr>
      <w:r w:rsidRPr="000E1339">
        <w:rPr>
          <w:rFonts w:ascii="Arial" w:hAnsi="Arial" w:cs="Arial"/>
          <w:lang w:val="es-MX"/>
        </w:rPr>
        <w:t>Formato de revisión de comercios expedido y debidamente llenado por la   Dirección en referencia.</w:t>
      </w:r>
      <w:r w:rsidRPr="000E1339">
        <w:rPr>
          <w:rFonts w:ascii="Arial" w:eastAsia="Arial" w:hAnsi="Arial" w:cs="Arial"/>
          <w:lang w:val="es-MX"/>
        </w:rPr>
        <w:t xml:space="preserve"> </w:t>
      </w:r>
    </w:p>
    <w:p w14:paraId="5ADEAAC7" w14:textId="77777777" w:rsidR="000E1339" w:rsidRPr="000E1339" w:rsidRDefault="000E1339" w:rsidP="000E1339">
      <w:pPr>
        <w:numPr>
          <w:ilvl w:val="0"/>
          <w:numId w:val="14"/>
        </w:numPr>
        <w:tabs>
          <w:tab w:val="left" w:pos="720"/>
        </w:tabs>
        <w:ind w:left="709" w:hanging="349"/>
        <w:jc w:val="both"/>
        <w:rPr>
          <w:rFonts w:ascii="Arial" w:eastAsia="Arial" w:hAnsi="Arial" w:cs="Arial"/>
          <w:lang w:val="es-MX"/>
        </w:rPr>
      </w:pPr>
      <w:r w:rsidRPr="000E1339">
        <w:rPr>
          <w:rFonts w:ascii="Arial" w:eastAsia="Arial" w:hAnsi="Arial" w:cs="Arial"/>
          <w:lang w:val="es-MX"/>
        </w:rPr>
        <w:t>Oficio de Protección Civil donde se aprueban las medidas básicas en materia de seguridad.</w:t>
      </w:r>
    </w:p>
    <w:p w14:paraId="2B4A6D62" w14:textId="77777777" w:rsidR="000E1339" w:rsidRPr="000E1339" w:rsidRDefault="000E1339" w:rsidP="000E1339">
      <w:pPr>
        <w:numPr>
          <w:ilvl w:val="0"/>
          <w:numId w:val="13"/>
        </w:numPr>
        <w:tabs>
          <w:tab w:val="left" w:pos="720"/>
        </w:tabs>
        <w:ind w:left="1080" w:hanging="720"/>
        <w:jc w:val="both"/>
        <w:rPr>
          <w:rFonts w:ascii="Arial" w:eastAsia="Arial" w:hAnsi="Arial" w:cs="Arial"/>
          <w:lang w:val="es-MX"/>
        </w:rPr>
      </w:pPr>
      <w:r w:rsidRPr="000E1339">
        <w:rPr>
          <w:rFonts w:ascii="Arial" w:hAnsi="Arial" w:cs="Arial"/>
          <w:lang w:val="es-MX"/>
        </w:rPr>
        <w:t>Copia de la identificación oficial de la propietaria (IFE).</w:t>
      </w:r>
    </w:p>
    <w:p w14:paraId="61532151" w14:textId="77777777" w:rsidR="000E1339" w:rsidRPr="000E1339" w:rsidRDefault="000E1339" w:rsidP="000E1339">
      <w:pPr>
        <w:numPr>
          <w:ilvl w:val="0"/>
          <w:numId w:val="13"/>
        </w:numPr>
        <w:tabs>
          <w:tab w:val="left" w:pos="720"/>
        </w:tabs>
        <w:ind w:left="709" w:hanging="349"/>
        <w:jc w:val="both"/>
        <w:rPr>
          <w:rFonts w:ascii="Arial" w:eastAsia="Arial" w:hAnsi="Arial" w:cs="Arial"/>
          <w:lang w:val="es-MX"/>
        </w:rPr>
      </w:pPr>
      <w:r w:rsidRPr="000E1339">
        <w:rPr>
          <w:rFonts w:ascii="Arial" w:hAnsi="Arial" w:cs="Arial"/>
          <w:lang w:val="es-MX"/>
        </w:rPr>
        <w:t>Aviso de actualización o modificación de situación fiscal, expedido por la Secretaría de Administración Tributaria.</w:t>
      </w:r>
    </w:p>
    <w:p w14:paraId="4D31FCA9" w14:textId="77777777" w:rsidR="000E1339" w:rsidRPr="000E1339" w:rsidRDefault="000E1339" w:rsidP="000E1339">
      <w:pPr>
        <w:numPr>
          <w:ilvl w:val="0"/>
          <w:numId w:val="14"/>
        </w:numPr>
        <w:tabs>
          <w:tab w:val="left" w:pos="720"/>
        </w:tabs>
        <w:ind w:left="1080" w:hanging="720"/>
        <w:jc w:val="both"/>
        <w:rPr>
          <w:rFonts w:ascii="Arial" w:eastAsia="Arial" w:hAnsi="Arial" w:cs="Arial"/>
          <w:lang w:val="es-MX"/>
        </w:rPr>
      </w:pPr>
      <w:r w:rsidRPr="000E1339">
        <w:rPr>
          <w:rFonts w:ascii="Arial" w:hAnsi="Arial" w:cs="Arial"/>
          <w:lang w:val="es-MX"/>
        </w:rPr>
        <w:t>Recibo de pago emitido por SOAPAMA.</w:t>
      </w:r>
      <w:r w:rsidRPr="000E1339">
        <w:rPr>
          <w:rFonts w:ascii="Arial" w:eastAsia="Arial" w:hAnsi="Arial" w:cs="Arial"/>
          <w:lang w:val="es-MX"/>
        </w:rPr>
        <w:t xml:space="preserve"> </w:t>
      </w:r>
    </w:p>
    <w:p w14:paraId="11B6D03D" w14:textId="77777777" w:rsidR="000E1339" w:rsidRPr="000E1339" w:rsidRDefault="000E1339" w:rsidP="000E1339">
      <w:pPr>
        <w:tabs>
          <w:tab w:val="left" w:pos="720"/>
        </w:tabs>
        <w:ind w:left="360"/>
        <w:jc w:val="both"/>
        <w:rPr>
          <w:rFonts w:ascii="Arial" w:eastAsia="Arial" w:hAnsi="Arial" w:cs="Arial"/>
          <w:lang w:val="es-MX"/>
        </w:rPr>
      </w:pPr>
    </w:p>
    <w:p w14:paraId="2D5F7CC4" w14:textId="77777777" w:rsidR="000E1339" w:rsidRPr="000E1339" w:rsidRDefault="000E1339" w:rsidP="000E1339">
      <w:pPr>
        <w:jc w:val="both"/>
        <w:rPr>
          <w:rFonts w:ascii="Arial" w:eastAsia="Arial" w:hAnsi="Arial" w:cs="Arial"/>
          <w:lang w:val="es-MX"/>
        </w:rPr>
      </w:pPr>
      <w:r w:rsidRPr="000E1339">
        <w:rPr>
          <w:rFonts w:ascii="Arial" w:hAnsi="Arial" w:cs="Arial"/>
          <w:lang w:val="es-MX"/>
        </w:rPr>
        <w:t>Toda vez, que se han cumplido con los requisitos antes mencionados, se considera viable su aprobación debido a que ha cubierto los preceptos legales descritos en el Reglamento para la Venta de Bebidas Alcohólicas de acuerdo a la siguiente tabla.</w:t>
      </w:r>
    </w:p>
    <w:p w14:paraId="606DE805" w14:textId="77777777" w:rsidR="000E1339" w:rsidRPr="000E1339" w:rsidRDefault="000E1339" w:rsidP="000E1339">
      <w:pPr>
        <w:tabs>
          <w:tab w:val="left" w:pos="3310"/>
          <w:tab w:val="left" w:pos="7387"/>
        </w:tabs>
        <w:rPr>
          <w:rFonts w:ascii="Arial" w:hAnsi="Arial" w:cs="Arial"/>
          <w:lang w:val="es-MX"/>
        </w:rPr>
      </w:pPr>
      <w:r w:rsidRPr="000E1339">
        <w:rPr>
          <w:rFonts w:ascii="Arial" w:hAnsi="Arial" w:cs="Arial"/>
          <w:lang w:val="es-MX"/>
        </w:rPr>
        <w:t>Que la investigación arroja los siguientes resultados:</w:t>
      </w:r>
    </w:p>
    <w:p w14:paraId="77F5B6EE" w14:textId="77777777" w:rsidR="00727AFC" w:rsidRDefault="00727AFC" w:rsidP="000E1339">
      <w:pPr>
        <w:tabs>
          <w:tab w:val="left" w:pos="3310"/>
          <w:tab w:val="left" w:pos="7387"/>
        </w:tabs>
        <w:rPr>
          <w:rFonts w:ascii="Arial" w:eastAsia="Arial" w:hAnsi="Arial" w:cs="Arial"/>
          <w:lang w:val="es-MX"/>
        </w:rPr>
      </w:pPr>
    </w:p>
    <w:p w14:paraId="1626465F" w14:textId="77777777" w:rsidR="00727AFC" w:rsidRDefault="00727AFC" w:rsidP="000E1339">
      <w:pPr>
        <w:tabs>
          <w:tab w:val="left" w:pos="3310"/>
          <w:tab w:val="left" w:pos="7387"/>
        </w:tabs>
        <w:rPr>
          <w:rFonts w:ascii="Arial" w:eastAsia="Arial" w:hAnsi="Arial" w:cs="Arial"/>
          <w:lang w:val="es-MX"/>
        </w:rPr>
      </w:pPr>
    </w:p>
    <w:tbl>
      <w:tblPr>
        <w:tblStyle w:val="TableNormal"/>
        <w:tblW w:w="679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59"/>
        <w:gridCol w:w="2473"/>
        <w:gridCol w:w="1367"/>
      </w:tblGrid>
      <w:tr w:rsidR="000E1339" w:rsidRPr="000E1339" w14:paraId="0DC9E0FD" w14:textId="77777777" w:rsidTr="001E7505">
        <w:trPr>
          <w:trHeight w:val="187"/>
          <w:jc w:val="center"/>
        </w:trPr>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7BDD4" w14:textId="77777777" w:rsidR="000E1339" w:rsidRPr="000E1339" w:rsidRDefault="000E1339" w:rsidP="001E7505">
            <w:pPr>
              <w:pStyle w:val="Sinespaciado"/>
              <w:jc w:val="center"/>
              <w:rPr>
                <w:rFonts w:ascii="Arial" w:hAnsi="Arial" w:cs="Arial"/>
                <w:sz w:val="16"/>
                <w:szCs w:val="16"/>
              </w:rPr>
            </w:pPr>
            <w:r w:rsidRPr="000E1339">
              <w:rPr>
                <w:rFonts w:ascii="Arial" w:hAnsi="Arial" w:cs="Arial"/>
                <w:sz w:val="16"/>
                <w:szCs w:val="16"/>
              </w:rPr>
              <w:t>C O N C E P T O</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A4E9A" w14:textId="77777777" w:rsidR="000E1339" w:rsidRPr="000E1339" w:rsidRDefault="000E1339" w:rsidP="001E7505">
            <w:pPr>
              <w:pStyle w:val="Sinespaciado"/>
              <w:jc w:val="center"/>
              <w:rPr>
                <w:rFonts w:ascii="Arial" w:hAnsi="Arial" w:cs="Arial"/>
                <w:sz w:val="16"/>
                <w:szCs w:val="16"/>
              </w:rPr>
            </w:pPr>
            <w:r w:rsidRPr="000E1339">
              <w:rPr>
                <w:rFonts w:ascii="Arial" w:hAnsi="Arial" w:cs="Arial"/>
                <w:sz w:val="16"/>
                <w:szCs w:val="16"/>
              </w:rPr>
              <w:t>ART. DE REFERENCIA</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62297" w14:textId="77777777" w:rsidR="000E1339" w:rsidRPr="000E1339" w:rsidRDefault="000E1339" w:rsidP="001E7505">
            <w:pPr>
              <w:pStyle w:val="Sinespaciado"/>
              <w:jc w:val="center"/>
              <w:rPr>
                <w:rFonts w:ascii="Arial" w:hAnsi="Arial" w:cs="Arial"/>
                <w:sz w:val="16"/>
                <w:szCs w:val="16"/>
              </w:rPr>
            </w:pPr>
            <w:r w:rsidRPr="000E1339">
              <w:rPr>
                <w:rFonts w:ascii="Arial" w:hAnsi="Arial" w:cs="Arial"/>
                <w:sz w:val="16"/>
                <w:szCs w:val="16"/>
              </w:rPr>
              <w:t>APROBADO</w:t>
            </w:r>
          </w:p>
        </w:tc>
      </w:tr>
      <w:tr w:rsidR="000E1339" w:rsidRPr="000E1339" w14:paraId="697CB8DB" w14:textId="77777777" w:rsidTr="001E7505">
        <w:trPr>
          <w:trHeight w:val="187"/>
          <w:jc w:val="center"/>
        </w:trPr>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C90422" w14:textId="77777777" w:rsidR="000E1339" w:rsidRPr="000E1339" w:rsidRDefault="000E1339" w:rsidP="001E7505">
            <w:pPr>
              <w:pStyle w:val="Sinespaciado"/>
              <w:jc w:val="center"/>
              <w:rPr>
                <w:rFonts w:ascii="Arial" w:hAnsi="Arial" w:cs="Arial"/>
                <w:sz w:val="16"/>
                <w:szCs w:val="16"/>
              </w:rPr>
            </w:pPr>
            <w:r w:rsidRPr="000E1339">
              <w:rPr>
                <w:rFonts w:ascii="Arial" w:hAnsi="Arial" w:cs="Arial"/>
                <w:sz w:val="16"/>
                <w:szCs w:val="16"/>
              </w:rPr>
              <w:t>Existencia del giro</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B044FE" w14:textId="77777777" w:rsidR="000E1339" w:rsidRPr="000E1339" w:rsidRDefault="000E1339" w:rsidP="001E7505">
            <w:pPr>
              <w:pStyle w:val="Sinespaciado"/>
              <w:jc w:val="center"/>
              <w:rPr>
                <w:rFonts w:ascii="Arial" w:hAnsi="Arial" w:cs="Arial"/>
                <w:sz w:val="16"/>
                <w:szCs w:val="16"/>
              </w:rPr>
            </w:pPr>
            <w:r w:rsidRPr="000E1339">
              <w:rPr>
                <w:rFonts w:ascii="Arial" w:hAnsi="Arial" w:cs="Arial"/>
                <w:sz w:val="16"/>
                <w:szCs w:val="16"/>
              </w:rPr>
              <w:t>Art. 3 fracción X</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53D0C3" w14:textId="77777777" w:rsidR="000E1339" w:rsidRPr="000E1339" w:rsidRDefault="000E1339" w:rsidP="001E7505">
            <w:pPr>
              <w:pStyle w:val="Sinespaciado"/>
              <w:jc w:val="center"/>
              <w:rPr>
                <w:rFonts w:ascii="Arial" w:hAnsi="Arial" w:cs="Arial"/>
                <w:sz w:val="16"/>
                <w:szCs w:val="16"/>
              </w:rPr>
            </w:pPr>
            <w:r w:rsidRPr="000E1339">
              <w:rPr>
                <w:rFonts w:ascii="Arial" w:hAnsi="Arial" w:cs="Arial"/>
                <w:sz w:val="16"/>
                <w:szCs w:val="16"/>
              </w:rPr>
              <w:t>Si</w:t>
            </w:r>
          </w:p>
        </w:tc>
      </w:tr>
      <w:tr w:rsidR="000E1339" w:rsidRPr="000E1339" w14:paraId="0B4505ED" w14:textId="77777777" w:rsidTr="001E7505">
        <w:trPr>
          <w:trHeight w:val="187"/>
          <w:jc w:val="center"/>
        </w:trPr>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CC989A" w14:textId="77777777" w:rsidR="000E1339" w:rsidRPr="000E1339" w:rsidRDefault="000E1339" w:rsidP="001E7505">
            <w:pPr>
              <w:pStyle w:val="Sinespaciado"/>
              <w:jc w:val="center"/>
              <w:rPr>
                <w:rFonts w:ascii="Arial" w:hAnsi="Arial" w:cs="Arial"/>
                <w:sz w:val="16"/>
                <w:szCs w:val="16"/>
              </w:rPr>
            </w:pPr>
            <w:r w:rsidRPr="000E1339">
              <w:rPr>
                <w:rFonts w:ascii="Arial" w:hAnsi="Arial" w:cs="Arial"/>
                <w:sz w:val="16"/>
                <w:szCs w:val="16"/>
              </w:rPr>
              <w:lastRenderedPageBreak/>
              <w:t>Requisitos Fiscales</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072D20" w14:textId="77777777" w:rsidR="000E1339" w:rsidRPr="000E1339" w:rsidRDefault="000E1339" w:rsidP="001E7505">
            <w:pPr>
              <w:pStyle w:val="Sinespaciado"/>
              <w:jc w:val="center"/>
              <w:rPr>
                <w:rFonts w:ascii="Arial" w:hAnsi="Arial" w:cs="Arial"/>
                <w:sz w:val="16"/>
                <w:szCs w:val="16"/>
              </w:rPr>
            </w:pPr>
            <w:r w:rsidRPr="000E1339">
              <w:rPr>
                <w:rFonts w:ascii="Arial" w:hAnsi="Arial" w:cs="Arial"/>
                <w:sz w:val="16"/>
                <w:szCs w:val="16"/>
              </w:rPr>
              <w:t>Art. 4 fracción II</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5B1517" w14:textId="77777777" w:rsidR="000E1339" w:rsidRPr="000E1339" w:rsidRDefault="000E1339" w:rsidP="001E7505">
            <w:pPr>
              <w:pStyle w:val="Sinespaciado"/>
              <w:jc w:val="center"/>
              <w:rPr>
                <w:rFonts w:ascii="Arial" w:hAnsi="Arial" w:cs="Arial"/>
                <w:sz w:val="16"/>
                <w:szCs w:val="16"/>
              </w:rPr>
            </w:pPr>
            <w:r w:rsidRPr="000E1339">
              <w:rPr>
                <w:rFonts w:ascii="Arial" w:hAnsi="Arial" w:cs="Arial"/>
                <w:sz w:val="16"/>
                <w:szCs w:val="16"/>
              </w:rPr>
              <w:t>Si</w:t>
            </w:r>
          </w:p>
        </w:tc>
      </w:tr>
      <w:tr w:rsidR="000E1339" w:rsidRPr="000E1339" w14:paraId="09A19229" w14:textId="77777777" w:rsidTr="001E7505">
        <w:trPr>
          <w:trHeight w:val="187"/>
          <w:jc w:val="center"/>
        </w:trPr>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00FE28" w14:textId="77777777" w:rsidR="000E1339" w:rsidRPr="000E1339" w:rsidRDefault="000E1339" w:rsidP="001E7505">
            <w:pPr>
              <w:pStyle w:val="Sinespaciado"/>
              <w:jc w:val="center"/>
              <w:rPr>
                <w:rFonts w:ascii="Arial" w:hAnsi="Arial" w:cs="Arial"/>
                <w:sz w:val="16"/>
                <w:szCs w:val="16"/>
              </w:rPr>
            </w:pPr>
            <w:r w:rsidRPr="000E1339">
              <w:rPr>
                <w:rFonts w:ascii="Arial" w:hAnsi="Arial" w:cs="Arial"/>
                <w:sz w:val="16"/>
                <w:szCs w:val="16"/>
              </w:rPr>
              <w:t>Medidas de salud y seguridad</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23330D" w14:textId="77777777" w:rsidR="000E1339" w:rsidRPr="000E1339" w:rsidRDefault="000E1339" w:rsidP="001E7505">
            <w:pPr>
              <w:pStyle w:val="Sinespaciado"/>
              <w:jc w:val="center"/>
              <w:rPr>
                <w:rFonts w:ascii="Arial" w:hAnsi="Arial" w:cs="Arial"/>
                <w:sz w:val="16"/>
                <w:szCs w:val="16"/>
              </w:rPr>
            </w:pPr>
            <w:r w:rsidRPr="000E1339">
              <w:rPr>
                <w:rFonts w:ascii="Arial" w:hAnsi="Arial" w:cs="Arial"/>
                <w:sz w:val="16"/>
                <w:szCs w:val="16"/>
              </w:rPr>
              <w:t>Art. 4 fracción III</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6A5092" w14:textId="77777777" w:rsidR="000E1339" w:rsidRPr="000E1339" w:rsidRDefault="000E1339" w:rsidP="001E7505">
            <w:pPr>
              <w:pStyle w:val="Sinespaciado"/>
              <w:jc w:val="center"/>
              <w:rPr>
                <w:rFonts w:ascii="Arial" w:hAnsi="Arial" w:cs="Arial"/>
                <w:sz w:val="16"/>
                <w:szCs w:val="16"/>
              </w:rPr>
            </w:pPr>
            <w:r w:rsidRPr="000E1339">
              <w:rPr>
                <w:rFonts w:ascii="Arial" w:hAnsi="Arial" w:cs="Arial"/>
                <w:sz w:val="16"/>
                <w:szCs w:val="16"/>
              </w:rPr>
              <w:t>Si</w:t>
            </w:r>
          </w:p>
        </w:tc>
      </w:tr>
      <w:tr w:rsidR="000E1339" w:rsidRPr="000E1339" w14:paraId="00471B48" w14:textId="77777777" w:rsidTr="001E7505">
        <w:trPr>
          <w:trHeight w:val="280"/>
          <w:jc w:val="center"/>
        </w:trPr>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70ED50" w14:textId="77777777" w:rsidR="000E1339" w:rsidRPr="000E1339" w:rsidRDefault="000E1339" w:rsidP="001E7505">
            <w:pPr>
              <w:pStyle w:val="Sinespaciado"/>
              <w:jc w:val="center"/>
              <w:rPr>
                <w:rFonts w:ascii="Arial" w:hAnsi="Arial" w:cs="Arial"/>
                <w:sz w:val="16"/>
                <w:szCs w:val="16"/>
              </w:rPr>
            </w:pPr>
            <w:r w:rsidRPr="000E1339">
              <w:rPr>
                <w:rFonts w:ascii="Arial" w:hAnsi="Arial" w:cs="Arial"/>
                <w:sz w:val="16"/>
                <w:szCs w:val="16"/>
              </w:rPr>
              <w:t>Restricción de ubicación geográfica</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4CE0CF" w14:textId="77777777" w:rsidR="000E1339" w:rsidRPr="000E1339" w:rsidRDefault="000E1339" w:rsidP="001E7505">
            <w:pPr>
              <w:pStyle w:val="Sinespaciado"/>
              <w:jc w:val="center"/>
              <w:rPr>
                <w:rFonts w:ascii="Arial" w:hAnsi="Arial" w:cs="Arial"/>
                <w:sz w:val="16"/>
                <w:szCs w:val="16"/>
              </w:rPr>
            </w:pPr>
            <w:r w:rsidRPr="000E1339">
              <w:rPr>
                <w:rFonts w:ascii="Arial" w:hAnsi="Arial" w:cs="Arial"/>
                <w:sz w:val="16"/>
                <w:szCs w:val="16"/>
              </w:rPr>
              <w:t>Art. 4 fracción V</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590CA5" w14:textId="77777777" w:rsidR="000E1339" w:rsidRPr="000E1339" w:rsidRDefault="000E1339" w:rsidP="001E7505">
            <w:pPr>
              <w:pStyle w:val="Sinespaciado"/>
              <w:jc w:val="center"/>
              <w:rPr>
                <w:rFonts w:ascii="Arial" w:hAnsi="Arial" w:cs="Arial"/>
                <w:sz w:val="16"/>
                <w:szCs w:val="16"/>
              </w:rPr>
            </w:pPr>
            <w:r w:rsidRPr="000E1339">
              <w:rPr>
                <w:rFonts w:ascii="Arial" w:hAnsi="Arial" w:cs="Arial"/>
                <w:sz w:val="16"/>
                <w:szCs w:val="16"/>
              </w:rPr>
              <w:t>No  aplican</w:t>
            </w:r>
          </w:p>
        </w:tc>
      </w:tr>
      <w:tr w:rsidR="000E1339" w:rsidRPr="000E1339" w14:paraId="4972065F" w14:textId="77777777" w:rsidTr="001E7505">
        <w:trPr>
          <w:trHeight w:val="187"/>
          <w:jc w:val="center"/>
        </w:trPr>
        <w:tc>
          <w:tcPr>
            <w:tcW w:w="67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EE424B" w14:textId="77777777" w:rsidR="000E1339" w:rsidRPr="000E1339" w:rsidRDefault="000E1339" w:rsidP="001E7505">
            <w:pPr>
              <w:pStyle w:val="Sinespaciado"/>
              <w:jc w:val="center"/>
              <w:rPr>
                <w:rFonts w:ascii="Arial" w:hAnsi="Arial" w:cs="Arial"/>
                <w:sz w:val="16"/>
                <w:szCs w:val="16"/>
              </w:rPr>
            </w:pPr>
            <w:r w:rsidRPr="000E1339">
              <w:rPr>
                <w:rFonts w:ascii="Arial" w:hAnsi="Arial" w:cs="Arial"/>
                <w:sz w:val="16"/>
                <w:szCs w:val="16"/>
              </w:rPr>
              <w:t>Restricciones</w:t>
            </w:r>
          </w:p>
        </w:tc>
      </w:tr>
      <w:tr w:rsidR="000E1339" w:rsidRPr="000E1339" w14:paraId="7E77F4D2" w14:textId="77777777" w:rsidTr="001E7505">
        <w:trPr>
          <w:trHeight w:val="187"/>
          <w:jc w:val="center"/>
        </w:trPr>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6B4B8B" w14:textId="77777777" w:rsidR="000E1339" w:rsidRPr="000E1339" w:rsidRDefault="000E1339" w:rsidP="001E7505">
            <w:pPr>
              <w:pStyle w:val="Sinespaciado"/>
              <w:jc w:val="center"/>
              <w:rPr>
                <w:rFonts w:ascii="Arial" w:hAnsi="Arial" w:cs="Arial"/>
                <w:sz w:val="16"/>
                <w:szCs w:val="16"/>
              </w:rPr>
            </w:pPr>
            <w:r w:rsidRPr="000E1339">
              <w:rPr>
                <w:rFonts w:ascii="Arial" w:hAnsi="Arial" w:cs="Arial"/>
                <w:sz w:val="16"/>
                <w:szCs w:val="16"/>
              </w:rPr>
              <w:t>Acceso por la calle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3DF5F4" w14:textId="77777777" w:rsidR="000E1339" w:rsidRPr="000E1339" w:rsidRDefault="000E1339" w:rsidP="001E7505">
            <w:pPr>
              <w:pStyle w:val="Sinespaciado"/>
              <w:jc w:val="center"/>
              <w:rPr>
                <w:rFonts w:ascii="Arial" w:hAnsi="Arial" w:cs="Arial"/>
                <w:sz w:val="16"/>
                <w:szCs w:val="16"/>
              </w:rPr>
            </w:pPr>
            <w:r w:rsidRPr="000E1339">
              <w:rPr>
                <w:rFonts w:ascii="Arial" w:hAnsi="Arial" w:cs="Arial"/>
                <w:sz w:val="16"/>
                <w:szCs w:val="16"/>
              </w:rPr>
              <w:t>Art. 4 fracción VII</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115F0A" w14:textId="77777777" w:rsidR="000E1339" w:rsidRPr="000E1339" w:rsidRDefault="000E1339" w:rsidP="001E7505">
            <w:pPr>
              <w:pStyle w:val="Sinespaciado"/>
              <w:jc w:val="center"/>
              <w:rPr>
                <w:rFonts w:ascii="Arial" w:hAnsi="Arial" w:cs="Arial"/>
                <w:sz w:val="16"/>
                <w:szCs w:val="16"/>
              </w:rPr>
            </w:pPr>
            <w:r w:rsidRPr="000E1339">
              <w:rPr>
                <w:rFonts w:ascii="Arial" w:hAnsi="Arial" w:cs="Arial"/>
                <w:sz w:val="16"/>
                <w:szCs w:val="16"/>
              </w:rPr>
              <w:t>Si</w:t>
            </w:r>
          </w:p>
        </w:tc>
      </w:tr>
    </w:tbl>
    <w:p w14:paraId="5AF81599" w14:textId="77777777" w:rsidR="000E1339" w:rsidRDefault="000E1339" w:rsidP="000E1339">
      <w:pPr>
        <w:tabs>
          <w:tab w:val="left" w:pos="3310"/>
          <w:tab w:val="left" w:pos="7387"/>
        </w:tabs>
        <w:jc w:val="both"/>
        <w:rPr>
          <w:rFonts w:ascii="Arial" w:hAnsi="Arial" w:cs="Arial"/>
        </w:rPr>
      </w:pPr>
    </w:p>
    <w:p w14:paraId="7A616B6A" w14:textId="77777777" w:rsidR="000E1339" w:rsidRPr="000E1339" w:rsidRDefault="000E1339" w:rsidP="000E1339">
      <w:pPr>
        <w:tabs>
          <w:tab w:val="left" w:pos="3310"/>
          <w:tab w:val="left" w:pos="7387"/>
        </w:tabs>
        <w:jc w:val="both"/>
        <w:rPr>
          <w:rFonts w:ascii="Arial" w:hAnsi="Arial" w:cs="Arial"/>
          <w:lang w:val="es-MX"/>
        </w:rPr>
      </w:pPr>
      <w:r w:rsidRPr="000E1339">
        <w:rPr>
          <w:rFonts w:ascii="Arial" w:hAnsi="Arial" w:cs="Arial"/>
          <w:lang w:val="es-MX"/>
        </w:rPr>
        <w:t>Por lo anteriormente expuesto y fundado, sometemos a su consideración el siguiente:</w:t>
      </w:r>
    </w:p>
    <w:p w14:paraId="0662C3BD" w14:textId="77777777" w:rsidR="000E1339" w:rsidRPr="000E1339" w:rsidRDefault="000E1339" w:rsidP="000E1339">
      <w:pPr>
        <w:tabs>
          <w:tab w:val="left" w:pos="7387"/>
        </w:tabs>
        <w:jc w:val="center"/>
        <w:rPr>
          <w:rFonts w:ascii="Arial" w:eastAsia="Arial Bold" w:hAnsi="Arial" w:cs="Arial"/>
          <w:b/>
          <w:lang w:val="es-MX"/>
        </w:rPr>
      </w:pPr>
      <w:r w:rsidRPr="000E1339">
        <w:rPr>
          <w:rFonts w:ascii="Arial" w:hAnsi="Arial" w:cs="Arial"/>
          <w:b/>
          <w:lang w:val="es-MX"/>
        </w:rPr>
        <w:t>D I C T A M E N</w:t>
      </w:r>
    </w:p>
    <w:p w14:paraId="15FBD173" w14:textId="77777777" w:rsidR="000E1339" w:rsidRPr="000E1339" w:rsidRDefault="000E1339" w:rsidP="000E1339">
      <w:pPr>
        <w:tabs>
          <w:tab w:val="left" w:pos="7387"/>
        </w:tabs>
        <w:jc w:val="center"/>
        <w:rPr>
          <w:rFonts w:ascii="Arial" w:eastAsia="Arial Bold" w:hAnsi="Arial" w:cs="Arial"/>
          <w:lang w:val="es-MX"/>
        </w:rPr>
      </w:pPr>
    </w:p>
    <w:p w14:paraId="789EED8F" w14:textId="77777777" w:rsidR="000E1339" w:rsidRPr="000E1339" w:rsidRDefault="000E1339" w:rsidP="000E1339">
      <w:pPr>
        <w:tabs>
          <w:tab w:val="left" w:pos="7387"/>
        </w:tabs>
        <w:jc w:val="both"/>
        <w:rPr>
          <w:rFonts w:ascii="Arial" w:hAnsi="Arial" w:cs="Arial"/>
          <w:lang w:val="es-MX"/>
        </w:rPr>
      </w:pPr>
      <w:r w:rsidRPr="000E1339">
        <w:rPr>
          <w:rFonts w:ascii="Arial" w:hAnsi="Arial" w:cs="Arial"/>
          <w:b/>
          <w:lang w:val="es-MX"/>
        </w:rPr>
        <w:t>PRIMERO.-</w:t>
      </w:r>
      <w:r w:rsidRPr="000E1339">
        <w:rPr>
          <w:rFonts w:ascii="Arial" w:hAnsi="Arial" w:cs="Arial"/>
          <w:lang w:val="es-MX"/>
        </w:rPr>
        <w:t xml:space="preserve"> Se aprueba la apertura del establecimiento denominado “ABARROTES CABRERA”,</w:t>
      </w:r>
      <w:r w:rsidRPr="000E1339">
        <w:rPr>
          <w:rFonts w:ascii="Arial" w:hAnsi="Arial" w:cs="Arial"/>
          <w:b/>
          <w:lang w:val="es-MX"/>
        </w:rPr>
        <w:t xml:space="preserve"> </w:t>
      </w:r>
      <w:r w:rsidRPr="000E1339">
        <w:rPr>
          <w:rFonts w:ascii="Arial" w:hAnsi="Arial" w:cs="Arial"/>
          <w:lang w:val="es-MX"/>
        </w:rPr>
        <w:t>para ubicarse en Héroes del 4 de Mayo, número 73 Colonia Cabrera, Atlixco, de esta ciudad, siendo la propietaria la C. Verónica Juárez Gutiérrez</w:t>
      </w:r>
      <w:r w:rsidRPr="000E1339">
        <w:rPr>
          <w:rFonts w:ascii="Arial" w:hAnsi="Arial" w:cs="Arial"/>
          <w:sz w:val="32"/>
          <w:lang w:val="es-MX"/>
        </w:rPr>
        <w:t xml:space="preserve">, </w:t>
      </w:r>
      <w:r w:rsidRPr="000E1339">
        <w:rPr>
          <w:rFonts w:ascii="Arial" w:hAnsi="Arial" w:cs="Arial"/>
          <w:lang w:val="es-MX"/>
        </w:rPr>
        <w:t>del establecimiento comercial con giro de miscelánea, ultramarinos con venta de bebidas alcohólicas en botella cerrada.</w:t>
      </w:r>
    </w:p>
    <w:p w14:paraId="040C7D6A" w14:textId="77777777" w:rsidR="000E1339" w:rsidRPr="000E1339" w:rsidRDefault="000E1339" w:rsidP="000E1339">
      <w:pPr>
        <w:tabs>
          <w:tab w:val="left" w:pos="7387"/>
        </w:tabs>
        <w:jc w:val="both"/>
        <w:rPr>
          <w:rFonts w:ascii="Arial" w:hAnsi="Arial" w:cs="Arial"/>
          <w:lang w:val="es-MX"/>
        </w:rPr>
      </w:pPr>
    </w:p>
    <w:p w14:paraId="6E3405B9" w14:textId="77777777" w:rsidR="000E1339" w:rsidRPr="000E1339" w:rsidRDefault="000E1339" w:rsidP="000E1339">
      <w:pPr>
        <w:tabs>
          <w:tab w:val="left" w:pos="7387"/>
        </w:tabs>
        <w:jc w:val="both"/>
        <w:rPr>
          <w:rFonts w:ascii="Arial" w:eastAsia="Arial" w:hAnsi="Arial" w:cs="Arial"/>
          <w:b/>
          <w:lang w:val="es-MX"/>
        </w:rPr>
      </w:pPr>
      <w:r w:rsidRPr="000E1339">
        <w:rPr>
          <w:rFonts w:ascii="Arial" w:hAnsi="Arial" w:cs="Arial"/>
          <w:b/>
          <w:lang w:val="es-MX"/>
        </w:rPr>
        <w:t>SEGUNDO.</w:t>
      </w:r>
      <w:r w:rsidRPr="000E1339">
        <w:rPr>
          <w:rFonts w:ascii="Arial" w:hAnsi="Arial" w:cs="Arial"/>
          <w:lang w:val="es-MX"/>
        </w:rPr>
        <w:t>- Instrúyase a la Secretaria del Ayuntamiento del municipio de Atlixco, para que gire los oficios correspondientes y dar cumplimiento al presente Dictamen.</w:t>
      </w:r>
    </w:p>
    <w:p w14:paraId="5CCC8F94" w14:textId="77777777" w:rsidR="000E1339" w:rsidRPr="000E1339" w:rsidRDefault="000E1339" w:rsidP="000E1339">
      <w:pPr>
        <w:tabs>
          <w:tab w:val="left" w:pos="7387"/>
        </w:tabs>
        <w:jc w:val="both"/>
        <w:rPr>
          <w:rFonts w:ascii="Arial" w:hAnsi="Arial" w:cs="Arial"/>
          <w:b/>
          <w:lang w:val="es-MX"/>
        </w:rPr>
      </w:pPr>
    </w:p>
    <w:p w14:paraId="2EAD06E5" w14:textId="77777777" w:rsidR="000E1339" w:rsidRPr="000E1339" w:rsidRDefault="000E1339" w:rsidP="000E1339">
      <w:pPr>
        <w:tabs>
          <w:tab w:val="left" w:pos="7387"/>
        </w:tabs>
        <w:jc w:val="both"/>
        <w:rPr>
          <w:rFonts w:ascii="Arial" w:eastAsia="Arial" w:hAnsi="Arial" w:cs="Arial"/>
          <w:lang w:val="es-MX"/>
        </w:rPr>
      </w:pPr>
      <w:r w:rsidRPr="000E1339">
        <w:rPr>
          <w:rFonts w:ascii="Arial" w:hAnsi="Arial" w:cs="Arial"/>
          <w:b/>
          <w:lang w:val="es-MX"/>
        </w:rPr>
        <w:t>TERCERO.-</w:t>
      </w:r>
      <w:r w:rsidRPr="000E1339">
        <w:rPr>
          <w:rFonts w:ascii="Arial" w:hAnsi="Arial" w:cs="Arial"/>
          <w:lang w:val="es-MX"/>
        </w:rPr>
        <w:t xml:space="preserve"> Instrúyase a la Tesorera para emitir la licencia conforme a los lineamientos legales.</w:t>
      </w:r>
    </w:p>
    <w:p w14:paraId="3EEE48C5" w14:textId="77777777" w:rsidR="000E1339" w:rsidRPr="000E1339" w:rsidRDefault="000E1339" w:rsidP="000E1339">
      <w:pPr>
        <w:tabs>
          <w:tab w:val="left" w:pos="7387"/>
        </w:tabs>
        <w:jc w:val="both"/>
        <w:rPr>
          <w:rFonts w:ascii="Arial" w:eastAsia="Arial" w:hAnsi="Arial" w:cs="Arial"/>
          <w:lang w:val="es-MX"/>
        </w:rPr>
      </w:pPr>
    </w:p>
    <w:p w14:paraId="566A95A4" w14:textId="77777777" w:rsidR="000E1339" w:rsidRPr="000E1339" w:rsidRDefault="000E1339" w:rsidP="000E1339">
      <w:pPr>
        <w:tabs>
          <w:tab w:val="left" w:pos="7387"/>
        </w:tabs>
        <w:jc w:val="both"/>
        <w:rPr>
          <w:rFonts w:ascii="Arial" w:eastAsia="Arial" w:hAnsi="Arial" w:cs="Arial"/>
          <w:lang w:val="es-MX"/>
        </w:rPr>
      </w:pPr>
      <w:r w:rsidRPr="000E1339">
        <w:rPr>
          <w:rFonts w:ascii="Arial" w:hAnsi="Arial" w:cs="Arial"/>
          <w:b/>
          <w:lang w:val="es-MX"/>
        </w:rPr>
        <w:t>CUARTO.-</w:t>
      </w:r>
      <w:r w:rsidRPr="000E1339">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537665B7" w14:textId="77777777" w:rsidR="0097425E" w:rsidRPr="0097425E" w:rsidRDefault="0097425E" w:rsidP="0097425E">
      <w:pPr>
        <w:rPr>
          <w:lang w:val="es-MX"/>
        </w:rPr>
      </w:pPr>
    </w:p>
    <w:p w14:paraId="21E135DE" w14:textId="77777777" w:rsidR="003A2030" w:rsidRPr="00D6009C"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57DC4FD4" w14:textId="77777777" w:rsidR="003A2030" w:rsidRPr="00D6009C"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39EF4B1D" w14:textId="77777777" w:rsidR="003A2030" w:rsidRPr="00D6009C" w:rsidRDefault="003A2030" w:rsidP="003A2030">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Dictamen a que se le ha dado lectura, ¿alguien desea hacer uso de la palabra? </w:t>
      </w:r>
    </w:p>
    <w:p w14:paraId="2C215BDF" w14:textId="77777777" w:rsidR="003A2030" w:rsidRDefault="003A2030" w:rsidP="003A2030">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Si no existe ningún otro comentario, le solicito a la Secretaria del Ayuntamiento, proceda a tomar la votación.</w:t>
      </w:r>
    </w:p>
    <w:p w14:paraId="16CE46AB" w14:textId="77777777" w:rsidR="003A2030" w:rsidRPr="00D6009C"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D6009C">
        <w:rPr>
          <w:rFonts w:ascii="Arial" w:hAnsi="Arial" w:cs="Arial"/>
          <w:color w:val="auto"/>
          <w:lang w:val="es-MX"/>
        </w:rPr>
        <w:t>Dictamen</w:t>
      </w:r>
      <w:r w:rsidRPr="00D6009C">
        <w:rPr>
          <w:rFonts w:ascii="Arial" w:eastAsia="Calibri" w:hAnsi="Arial" w:cs="Arial"/>
          <w:color w:val="auto"/>
          <w:lang w:val="es-MX"/>
        </w:rPr>
        <w:t xml:space="preserve"> a que se ha dado lectura, sírvanse manifestarlo levantando la mano.</w:t>
      </w:r>
    </w:p>
    <w:p w14:paraId="0279BAA2" w14:textId="77777777" w:rsidR="003A2030" w:rsidRPr="00D6009C"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12F98849" w14:textId="77777777" w:rsidR="003A2030" w:rsidRPr="00D6009C"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3D2862">
        <w:rPr>
          <w:rFonts w:ascii="Arial" w:hAnsi="Arial" w:cs="Arial"/>
          <w:b/>
          <w:color w:val="auto"/>
          <w:lang w:val="es-MX"/>
        </w:rPr>
        <w:t>Se aprueba por unanimidad de votos.</w:t>
      </w:r>
    </w:p>
    <w:p w14:paraId="4C766F5D" w14:textId="77777777" w:rsidR="006F77DD" w:rsidRPr="00D6009C" w:rsidRDefault="006F77DD" w:rsidP="006F77DD">
      <w:pPr>
        <w:pStyle w:val="Sinespaciado"/>
        <w:jc w:val="both"/>
        <w:rPr>
          <w:rFonts w:ascii="Arial" w:eastAsia="Arial Bold" w:hAnsi="Arial" w:cs="Arial"/>
          <w:b/>
          <w:color w:val="auto"/>
          <w:lang w:val="es-MX"/>
        </w:rPr>
      </w:pPr>
    </w:p>
    <w:p w14:paraId="5566604F" w14:textId="77777777" w:rsidR="00727AFC" w:rsidRDefault="00727AFC" w:rsidP="00414C51">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032027EB" w14:textId="39EFD2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lastRenderedPageBreak/>
        <w:t xml:space="preserve">PUNTO </w:t>
      </w:r>
      <w:r>
        <w:rPr>
          <w:rFonts w:ascii="Arial" w:hAnsi="Arial" w:cs="Arial"/>
          <w:b/>
          <w:color w:val="auto"/>
          <w:lang w:val="es-MX"/>
        </w:rPr>
        <w:t>CATORCE</w:t>
      </w:r>
    </w:p>
    <w:p w14:paraId="03A8103B"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61836134" w14:textId="3CAD5EC0" w:rsidR="00414C51" w:rsidRPr="00D6009C" w:rsidRDefault="00414C51" w:rsidP="00414C51">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Pr>
          <w:rFonts w:ascii="Arial" w:hAnsi="Arial" w:cs="Arial"/>
          <w:lang w:val="es-MX"/>
        </w:rPr>
        <w:t>catorce</w:t>
      </w:r>
      <w:r w:rsidRPr="00D6009C">
        <w:rPr>
          <w:rFonts w:ascii="Arial" w:hAnsi="Arial" w:cs="Arial"/>
          <w:lang w:val="es-MX"/>
        </w:rPr>
        <w:t xml:space="preserve"> del orden del día corresponde al </w:t>
      </w:r>
      <w:r w:rsidR="000E1339" w:rsidRPr="000E1339">
        <w:rPr>
          <w:rFonts w:ascii="Arial" w:hAnsi="Arial" w:cs="Arial"/>
          <w:lang w:val="es-MX"/>
        </w:rPr>
        <w:t>Dictamen que presenta la Regidora Esperanza Sánchez Pérez, Presidenta de la Comisión de Industria y Comercio, por el que solicita se apruebe la apertura de un establecimiento con giro de miscelánea, ultramarinos con venta de bebidas de moderación en botella cerrada, con denominación comercial “ABARROTES SUSY”</w:t>
      </w:r>
      <w:r w:rsidRPr="00DF100E">
        <w:rPr>
          <w:rFonts w:ascii="Arial" w:hAnsi="Arial" w:cs="Arial"/>
          <w:lang w:val="es-MX"/>
        </w:rPr>
        <w:t>, por lo tanto le solicito a la Regidora proceda a dar lectura a su Dictamen</w:t>
      </w:r>
      <w:r w:rsidRPr="00D6009C">
        <w:rPr>
          <w:rFonts w:ascii="Arial" w:hAnsi="Arial" w:cs="Arial"/>
          <w:lang w:val="es-MX"/>
        </w:rPr>
        <w:t>.</w:t>
      </w:r>
    </w:p>
    <w:p w14:paraId="0834FA73" w14:textId="77777777" w:rsidR="00414C51" w:rsidRPr="00D6009C" w:rsidRDefault="00414C51" w:rsidP="00414C51">
      <w:pPr>
        <w:pBdr>
          <w:top w:val="none" w:sz="0" w:space="0" w:color="auto"/>
          <w:left w:val="none" w:sz="0" w:space="0" w:color="auto"/>
          <w:bottom w:val="none" w:sz="0" w:space="0" w:color="auto"/>
          <w:right w:val="none" w:sz="0" w:space="0" w:color="auto"/>
        </w:pBdr>
        <w:jc w:val="both"/>
        <w:rPr>
          <w:rFonts w:ascii="Arial" w:hAnsi="Arial" w:cs="Arial"/>
          <w:lang w:val="es-MX"/>
        </w:rPr>
      </w:pPr>
    </w:p>
    <w:p w14:paraId="7378CDEA" w14:textId="77777777" w:rsidR="00414C51" w:rsidRDefault="00414C51" w:rsidP="00414C51">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w:t>
      </w:r>
      <w:r w:rsidRPr="00D6009C">
        <w:rPr>
          <w:rFonts w:ascii="Arial" w:hAnsi="Arial" w:cs="Arial"/>
          <w:lang w:val="es-MX"/>
        </w:rPr>
        <w:t xml:space="preserve"> President</w:t>
      </w:r>
      <w:r>
        <w:rPr>
          <w:rFonts w:ascii="Arial" w:hAnsi="Arial" w:cs="Arial"/>
          <w:lang w:val="es-MX"/>
        </w:rPr>
        <w:t>a</w:t>
      </w:r>
      <w:r w:rsidRPr="00D6009C">
        <w:rPr>
          <w:rFonts w:ascii="Arial" w:hAnsi="Arial" w:cs="Arial"/>
          <w:lang w:val="es-MX"/>
        </w:rPr>
        <w:t xml:space="preserve"> de la Comisión de </w:t>
      </w:r>
      <w:r w:rsidRPr="00DF100E">
        <w:rPr>
          <w:rFonts w:ascii="Arial" w:hAnsi="Arial" w:cs="Arial"/>
          <w:lang w:val="es-MX"/>
        </w:rPr>
        <w:t>Industria y Comercio</w:t>
      </w:r>
      <w:r w:rsidRPr="00D6009C">
        <w:rPr>
          <w:rFonts w:ascii="Arial" w:hAnsi="Arial" w:cs="Arial"/>
          <w:shd w:val="clear" w:color="auto" w:fill="FFFFFF"/>
          <w:lang w:val="es-MX"/>
        </w:rPr>
        <w:t>, manifiesta:</w:t>
      </w:r>
    </w:p>
    <w:p w14:paraId="6218B853" w14:textId="77777777" w:rsidR="000E1339" w:rsidRDefault="000E1339" w:rsidP="00414C51">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674C2D81" w14:textId="77777777" w:rsidR="00414C51" w:rsidRDefault="00414C51" w:rsidP="00414C51">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97425E">
        <w:rPr>
          <w:rFonts w:ascii="Arial" w:eastAsia="Times New Roman" w:hAnsi="Arial" w:cs="Arial"/>
          <w:b/>
          <w:lang w:val="es-MX" w:eastAsia="es-MX"/>
        </w:rPr>
        <w:t>HONORABLE CABILDO:</w:t>
      </w:r>
      <w:r w:rsidRPr="0097425E">
        <w:rPr>
          <w:rFonts w:ascii="Arial" w:eastAsia="Times New Roman" w:hAnsi="Arial" w:cs="Arial"/>
          <w:b/>
          <w:color w:val="000000"/>
          <w:lang w:val="es-MX" w:eastAsia="es-MX"/>
        </w:rPr>
        <w:t> </w:t>
      </w:r>
    </w:p>
    <w:p w14:paraId="65DD81B5" w14:textId="77777777" w:rsidR="00414C51" w:rsidRDefault="00414C51" w:rsidP="00414C51">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2BBBF11A" w14:textId="77777777" w:rsidR="001E7505" w:rsidRPr="001E7505" w:rsidRDefault="001E7505" w:rsidP="001E7505">
      <w:pPr>
        <w:tabs>
          <w:tab w:val="left" w:pos="3310"/>
          <w:tab w:val="left" w:pos="7387"/>
        </w:tabs>
        <w:jc w:val="both"/>
        <w:rPr>
          <w:rFonts w:ascii="Arial" w:eastAsia="Arial" w:hAnsi="Arial" w:cs="Arial"/>
          <w:b/>
          <w:lang w:val="es-MX"/>
        </w:rPr>
      </w:pPr>
      <w:r w:rsidRPr="001E7505">
        <w:rPr>
          <w:rFonts w:ascii="Arial" w:hAnsi="Arial" w:cs="Arial"/>
          <w:b/>
          <w:lang w:val="es-MX"/>
        </w:rPr>
        <w:t>LOS QUE SUSCRIBEN MIEMBROS DE LA COMISIÓN DE INDUSTRIA Y COMERCIO JORGE EDUARDO MOYA HERNÁNDEZ, FÉLIX CASTILLO SÁNCHEZ, POR CONDUCTO DE LA SUSCRITA, REGIDORA ESPERANZA SÁNCHEZ PÉREZ, CON FUNDAMENTO EN LO DISPUESTO POR EL ARTÍCULO 115 DE LA CONSTITUCIÓN POLÍTICA DE LOS ESTADOS UNIDOS MEXICANOS, 103 DE LA CONSTITUCIÓN POLÍTICA DEL ESTADO LIBRE Y SOBERANO DE PUEBLA Y 92 DE LA LEY ORGÁNICA MUNICIPAL, SOMETEMOS A CONSIDERACIÓN DE ESTE HONORABLE COLEGIADO EL SIGUIENTE DICTAMEN, BASÁNDONOS PARA TAL EFECTO EN LOS SIGUIENTES ANTECEDENTES Y CONSIDERANDOS:</w:t>
      </w:r>
    </w:p>
    <w:p w14:paraId="641D2DA3" w14:textId="77777777" w:rsidR="001E7505" w:rsidRPr="001E7505" w:rsidRDefault="001E7505" w:rsidP="001E7505">
      <w:pPr>
        <w:tabs>
          <w:tab w:val="left" w:pos="3310"/>
          <w:tab w:val="left" w:pos="7387"/>
        </w:tabs>
        <w:jc w:val="center"/>
        <w:rPr>
          <w:rFonts w:ascii="Arial" w:hAnsi="Arial" w:cs="Arial"/>
          <w:lang w:val="es-MX"/>
        </w:rPr>
      </w:pPr>
    </w:p>
    <w:p w14:paraId="4E6CB316" w14:textId="77777777" w:rsidR="001E7505" w:rsidRPr="001E7505" w:rsidRDefault="001E7505" w:rsidP="001E7505">
      <w:pPr>
        <w:tabs>
          <w:tab w:val="left" w:pos="3310"/>
          <w:tab w:val="left" w:pos="7387"/>
        </w:tabs>
        <w:jc w:val="center"/>
        <w:rPr>
          <w:rFonts w:ascii="Arial" w:eastAsia="Arial Bold" w:hAnsi="Arial" w:cs="Arial"/>
          <w:b/>
          <w:lang w:val="es-MX"/>
        </w:rPr>
      </w:pPr>
      <w:r w:rsidRPr="001E7505">
        <w:rPr>
          <w:rFonts w:ascii="Arial" w:hAnsi="Arial" w:cs="Arial"/>
          <w:b/>
          <w:lang w:val="es-MX"/>
        </w:rPr>
        <w:t>ANTECEDENTES</w:t>
      </w:r>
    </w:p>
    <w:p w14:paraId="3B1F29E9" w14:textId="77777777" w:rsidR="001E7505" w:rsidRPr="001E7505" w:rsidRDefault="001E7505" w:rsidP="001E7505">
      <w:pPr>
        <w:tabs>
          <w:tab w:val="left" w:pos="3310"/>
          <w:tab w:val="left" w:pos="7387"/>
        </w:tabs>
        <w:jc w:val="both"/>
        <w:rPr>
          <w:rFonts w:ascii="Arial" w:eastAsia="Arial" w:hAnsi="Arial" w:cs="Arial"/>
          <w:lang w:val="es-MX"/>
        </w:rPr>
      </w:pPr>
    </w:p>
    <w:p w14:paraId="35979E18" w14:textId="77777777" w:rsidR="001E7505" w:rsidRPr="001E7505" w:rsidRDefault="001E7505" w:rsidP="001E7505">
      <w:pPr>
        <w:tabs>
          <w:tab w:val="left" w:pos="3310"/>
          <w:tab w:val="left" w:pos="7387"/>
        </w:tabs>
        <w:jc w:val="both"/>
        <w:rPr>
          <w:rFonts w:ascii="Arial" w:hAnsi="Arial" w:cs="Arial"/>
          <w:lang w:val="es-MX"/>
        </w:rPr>
      </w:pPr>
      <w:r w:rsidRPr="001E7505">
        <w:rPr>
          <w:rFonts w:ascii="Arial" w:hAnsi="Arial" w:cs="Arial"/>
          <w:lang w:val="es-MX"/>
        </w:rPr>
        <w:t>Con fecha siete de mayo de dos mil dieciséis, el L.A.E. Jesús Juan Galeazzi  Hidalgo, Director de Desarrollo y Ordenamiento Comercial e Industrial, remitió Formato Único de Apertura Rápida de Empresas (FUARE) de la C. Susana Toledo Temix, quien en su calidad de propietaria, solicita la apertura de un establecimiento comercial con giro de miscelánea, ultramarinos con venta de bebidas de moderación en botella cerrada, al que denominará</w:t>
      </w:r>
      <w:r w:rsidRPr="001E7505">
        <w:rPr>
          <w:rFonts w:ascii="Arial" w:hAnsi="Arial" w:cs="Arial"/>
          <w:b/>
          <w:lang w:val="es-MX"/>
        </w:rPr>
        <w:t xml:space="preserve"> </w:t>
      </w:r>
      <w:r w:rsidRPr="001E7505">
        <w:rPr>
          <w:rFonts w:ascii="Arial" w:hAnsi="Arial" w:cs="Arial"/>
          <w:lang w:val="es-MX"/>
        </w:rPr>
        <w:t>“ABARROTES SUSY”,</w:t>
      </w:r>
      <w:r w:rsidRPr="001E7505">
        <w:rPr>
          <w:rFonts w:ascii="Arial" w:hAnsi="Arial" w:cs="Arial"/>
          <w:b/>
          <w:lang w:val="es-MX"/>
        </w:rPr>
        <w:t xml:space="preserve"> </w:t>
      </w:r>
      <w:r w:rsidRPr="001E7505">
        <w:rPr>
          <w:rFonts w:ascii="Arial" w:hAnsi="Arial" w:cs="Arial"/>
          <w:lang w:val="es-MX"/>
        </w:rPr>
        <w:t>proponiendo su ubicación en calle Cerro de San Miguel, número 34 – B, colonia El Cerril, Atlixco, de esta ciudad.</w:t>
      </w:r>
    </w:p>
    <w:p w14:paraId="5389A092" w14:textId="77777777" w:rsidR="00727AFC" w:rsidRDefault="00727AFC" w:rsidP="001E7505">
      <w:pPr>
        <w:tabs>
          <w:tab w:val="left" w:pos="3310"/>
          <w:tab w:val="left" w:pos="7387"/>
        </w:tabs>
        <w:jc w:val="center"/>
        <w:rPr>
          <w:rFonts w:ascii="Arial" w:hAnsi="Arial" w:cs="Arial"/>
          <w:b/>
          <w:lang w:val="es-MX"/>
        </w:rPr>
      </w:pPr>
    </w:p>
    <w:p w14:paraId="1498DF61" w14:textId="77777777" w:rsidR="001E7505" w:rsidRPr="001E7505" w:rsidRDefault="001E7505" w:rsidP="001E7505">
      <w:pPr>
        <w:tabs>
          <w:tab w:val="left" w:pos="3310"/>
          <w:tab w:val="left" w:pos="7387"/>
        </w:tabs>
        <w:jc w:val="center"/>
        <w:rPr>
          <w:rFonts w:ascii="Arial" w:eastAsia="Arial Bold" w:hAnsi="Arial" w:cs="Arial"/>
          <w:b/>
          <w:lang w:val="es-MX"/>
        </w:rPr>
      </w:pPr>
      <w:r w:rsidRPr="001E7505">
        <w:rPr>
          <w:rFonts w:ascii="Arial" w:hAnsi="Arial" w:cs="Arial"/>
          <w:b/>
          <w:lang w:val="es-MX"/>
        </w:rPr>
        <w:t>CONSIDERANDO</w:t>
      </w:r>
    </w:p>
    <w:p w14:paraId="47BE4BDA" w14:textId="77777777" w:rsidR="001E7505" w:rsidRPr="001E7505" w:rsidRDefault="001E7505" w:rsidP="001E7505">
      <w:pPr>
        <w:tabs>
          <w:tab w:val="left" w:pos="3310"/>
          <w:tab w:val="left" w:pos="7387"/>
        </w:tabs>
        <w:jc w:val="both"/>
        <w:rPr>
          <w:rFonts w:ascii="Arial" w:eastAsia="Arial" w:hAnsi="Arial" w:cs="Arial"/>
          <w:lang w:val="es-MX"/>
        </w:rPr>
      </w:pPr>
    </w:p>
    <w:p w14:paraId="6A70CC33" w14:textId="77777777" w:rsidR="001E7505" w:rsidRPr="001E7505" w:rsidRDefault="001E7505" w:rsidP="001E7505">
      <w:pPr>
        <w:tabs>
          <w:tab w:val="left" w:pos="3310"/>
          <w:tab w:val="left" w:pos="7387"/>
        </w:tabs>
        <w:jc w:val="both"/>
        <w:rPr>
          <w:rFonts w:ascii="Arial" w:eastAsia="Arial" w:hAnsi="Arial" w:cs="Arial"/>
          <w:lang w:val="es-MX"/>
        </w:rPr>
      </w:pPr>
      <w:r w:rsidRPr="001E7505">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0456B0D9" w14:textId="77777777" w:rsidR="001E7505" w:rsidRPr="001E7505" w:rsidRDefault="001E7505" w:rsidP="001E7505">
      <w:pPr>
        <w:tabs>
          <w:tab w:val="left" w:pos="3310"/>
          <w:tab w:val="left" w:pos="7387"/>
        </w:tabs>
        <w:jc w:val="both"/>
        <w:rPr>
          <w:rFonts w:ascii="Arial" w:eastAsia="Arial" w:hAnsi="Arial" w:cs="Arial"/>
          <w:lang w:val="es-MX"/>
        </w:rPr>
      </w:pPr>
    </w:p>
    <w:p w14:paraId="0CCB3307" w14:textId="77777777" w:rsidR="001E7505" w:rsidRPr="001E7505" w:rsidRDefault="001E7505" w:rsidP="001E7505">
      <w:pPr>
        <w:tabs>
          <w:tab w:val="left" w:pos="3310"/>
          <w:tab w:val="left" w:pos="7387"/>
        </w:tabs>
        <w:jc w:val="both"/>
        <w:rPr>
          <w:rFonts w:ascii="Arial" w:eastAsia="Arial" w:hAnsi="Arial" w:cs="Arial"/>
          <w:lang w:val="es-MX"/>
        </w:rPr>
      </w:pPr>
      <w:r w:rsidRPr="001E7505">
        <w:rPr>
          <w:rFonts w:ascii="Arial" w:hAnsi="Arial" w:cs="Arial"/>
          <w:lang w:val="es-MX"/>
        </w:rPr>
        <w:lastRenderedPageBreak/>
        <w:t xml:space="preserve">II.- Que el Reglamento para la Venta de Bebidas Alcohólicas aprobado por el H. Cabildo, el veintiocho de febrero del año de mil novecientos noventa y siete, en su artículo 4 indica que: </w:t>
      </w:r>
    </w:p>
    <w:p w14:paraId="6A713DE0" w14:textId="77777777" w:rsidR="001E7505" w:rsidRPr="001E7505" w:rsidRDefault="001E7505" w:rsidP="001E7505">
      <w:pPr>
        <w:tabs>
          <w:tab w:val="left" w:pos="3310"/>
          <w:tab w:val="left" w:pos="7387"/>
        </w:tabs>
        <w:jc w:val="both"/>
        <w:rPr>
          <w:rFonts w:ascii="Arial" w:eastAsia="Arial" w:hAnsi="Arial" w:cs="Arial"/>
          <w:lang w:val="es-MX"/>
        </w:rPr>
      </w:pPr>
    </w:p>
    <w:p w14:paraId="155FAC45" w14:textId="77777777" w:rsidR="001E7505" w:rsidRPr="001E7505" w:rsidRDefault="001E7505" w:rsidP="001E7505">
      <w:pPr>
        <w:tabs>
          <w:tab w:val="left" w:pos="3310"/>
          <w:tab w:val="left" w:pos="7387"/>
        </w:tabs>
        <w:jc w:val="both"/>
        <w:rPr>
          <w:rFonts w:ascii="Arial" w:eastAsia="Arial" w:hAnsi="Arial" w:cs="Arial"/>
          <w:iCs/>
          <w:lang w:val="es-MX"/>
        </w:rPr>
      </w:pPr>
      <w:r w:rsidRPr="001E7505">
        <w:rPr>
          <w:rFonts w:ascii="Arial" w:hAnsi="Arial" w:cs="Arial"/>
          <w:iCs/>
          <w:lang w:val="es-MX"/>
        </w:rPr>
        <w:t>Para el funcionamiento de establecimientos con venta de bebidas alcohólicas en cualquier tipo de expendio dentro de éste municipio se requiere permiso, que expedirá el Ayuntamiento a través del Presidente Municipal previa propuesta del Regidor  titular de la Comisión de Industria y Comercio, el Tesorero y el Director de Comercio, Abasto y Vía Pública, (Inspector Municipal) con la aprobación del Cabildo, en caso de contravenir la presente disposición se ordenará la suspensión inmediata de la venta de bebidas alcohólicas.</w:t>
      </w:r>
    </w:p>
    <w:p w14:paraId="12608A24" w14:textId="77777777" w:rsidR="001E7505" w:rsidRPr="001E7505" w:rsidRDefault="001E7505" w:rsidP="001E7505">
      <w:pPr>
        <w:tabs>
          <w:tab w:val="left" w:pos="3310"/>
          <w:tab w:val="left" w:pos="7387"/>
        </w:tabs>
        <w:jc w:val="both"/>
        <w:rPr>
          <w:rFonts w:ascii="Arial" w:eastAsia="Arial" w:hAnsi="Arial" w:cs="Arial"/>
          <w:iCs/>
          <w:lang w:val="es-MX"/>
        </w:rPr>
      </w:pPr>
    </w:p>
    <w:p w14:paraId="1CA04DF6" w14:textId="77777777" w:rsidR="001E7505" w:rsidRDefault="001E7505" w:rsidP="001E7505">
      <w:pPr>
        <w:jc w:val="both"/>
        <w:rPr>
          <w:rFonts w:ascii="Arial" w:hAnsi="Arial" w:cs="Arial"/>
          <w:lang w:val="es-MX"/>
        </w:rPr>
      </w:pPr>
      <w:r w:rsidRPr="001E7505">
        <w:rPr>
          <w:rFonts w:ascii="Arial" w:hAnsi="Arial" w:cs="Arial"/>
          <w:lang w:val="es-MX"/>
        </w:rPr>
        <w:t>III.- Que para aprobar la apertura de cualquier negocio en el que se expida venta de bebida alcohólica en sus diversas modalidades, como lo son en botella cerrada, con alimentos, en botella abierta o al copeo es necesario cubrir con diversos requisitos:</w:t>
      </w:r>
    </w:p>
    <w:p w14:paraId="7C3BF7BA" w14:textId="77777777" w:rsidR="001E7505" w:rsidRPr="001E7505" w:rsidRDefault="001E7505" w:rsidP="001E7505">
      <w:pPr>
        <w:jc w:val="both"/>
        <w:rPr>
          <w:rFonts w:ascii="Arial" w:eastAsia="Arial" w:hAnsi="Arial" w:cs="Arial"/>
          <w:lang w:val="es-MX"/>
        </w:rPr>
      </w:pPr>
    </w:p>
    <w:p w14:paraId="4CDBA9C3" w14:textId="77777777" w:rsidR="001E7505" w:rsidRPr="001E7505" w:rsidRDefault="001E7505" w:rsidP="001E7505">
      <w:pPr>
        <w:numPr>
          <w:ilvl w:val="0"/>
          <w:numId w:val="10"/>
        </w:numPr>
        <w:tabs>
          <w:tab w:val="left" w:pos="720"/>
        </w:tabs>
        <w:ind w:left="709" w:hanging="349"/>
        <w:jc w:val="both"/>
        <w:rPr>
          <w:rFonts w:ascii="Arial" w:eastAsia="Arial" w:hAnsi="Arial" w:cs="Arial"/>
          <w:lang w:val="es-MX"/>
        </w:rPr>
      </w:pPr>
      <w:r w:rsidRPr="001E7505">
        <w:rPr>
          <w:rFonts w:ascii="Arial" w:hAnsi="Arial" w:cs="Arial"/>
          <w:lang w:val="es-MX"/>
        </w:rPr>
        <w:t>Factibilidad de uso de suelo, expedida por el titular de la Dirección de Desarrollo Urbano y Ecología.</w:t>
      </w:r>
    </w:p>
    <w:p w14:paraId="220C7E0D" w14:textId="77777777" w:rsidR="001E7505" w:rsidRPr="001E7505" w:rsidRDefault="001E7505" w:rsidP="001E7505">
      <w:pPr>
        <w:numPr>
          <w:ilvl w:val="0"/>
          <w:numId w:val="10"/>
        </w:numPr>
        <w:tabs>
          <w:tab w:val="left" w:pos="720"/>
        </w:tabs>
        <w:ind w:left="690" w:hanging="330"/>
        <w:jc w:val="both"/>
        <w:rPr>
          <w:rFonts w:ascii="Arial" w:eastAsia="Arial" w:hAnsi="Arial" w:cs="Arial"/>
          <w:lang w:val="es-MX"/>
        </w:rPr>
      </w:pPr>
      <w:r w:rsidRPr="001E7505">
        <w:rPr>
          <w:rFonts w:ascii="Arial" w:hAnsi="Arial" w:cs="Arial"/>
          <w:lang w:val="es-MX"/>
        </w:rPr>
        <w:t>Formato de revisión de comercios expedido y debidamente llenado por la   Dirección en referencia.</w:t>
      </w:r>
    </w:p>
    <w:p w14:paraId="544C74E4" w14:textId="77777777" w:rsidR="001E7505" w:rsidRPr="001E7505" w:rsidRDefault="001E7505" w:rsidP="001E7505">
      <w:pPr>
        <w:numPr>
          <w:ilvl w:val="0"/>
          <w:numId w:val="10"/>
        </w:numPr>
        <w:tabs>
          <w:tab w:val="left" w:pos="720"/>
        </w:tabs>
        <w:ind w:left="709" w:hanging="349"/>
        <w:jc w:val="both"/>
        <w:rPr>
          <w:rFonts w:ascii="Arial" w:eastAsia="Arial" w:hAnsi="Arial" w:cs="Arial"/>
          <w:lang w:val="es-MX"/>
        </w:rPr>
      </w:pPr>
      <w:r w:rsidRPr="001E7505">
        <w:rPr>
          <w:rFonts w:ascii="Arial" w:eastAsia="Arial" w:hAnsi="Arial" w:cs="Arial"/>
          <w:lang w:val="es-MX"/>
        </w:rPr>
        <w:t>Oficio de Protección Civil donde se aprueban las medidas básicas en materia de seguridad.</w:t>
      </w:r>
    </w:p>
    <w:p w14:paraId="142D2333" w14:textId="77777777" w:rsidR="001E7505" w:rsidRPr="001E7505" w:rsidRDefault="001E7505" w:rsidP="001E7505">
      <w:pPr>
        <w:numPr>
          <w:ilvl w:val="0"/>
          <w:numId w:val="13"/>
        </w:numPr>
        <w:tabs>
          <w:tab w:val="left" w:pos="720"/>
        </w:tabs>
        <w:ind w:left="1080" w:hanging="720"/>
        <w:jc w:val="both"/>
        <w:rPr>
          <w:rFonts w:ascii="Arial" w:eastAsia="Arial" w:hAnsi="Arial" w:cs="Arial"/>
          <w:lang w:val="es-MX"/>
        </w:rPr>
      </w:pPr>
      <w:r w:rsidRPr="001E7505">
        <w:rPr>
          <w:rFonts w:ascii="Arial" w:hAnsi="Arial" w:cs="Arial"/>
          <w:lang w:val="es-MX"/>
        </w:rPr>
        <w:t xml:space="preserve">Copia de la identificación oficial del propietario (IFE). </w:t>
      </w:r>
    </w:p>
    <w:p w14:paraId="22AC233C" w14:textId="77777777" w:rsidR="001E7505" w:rsidRPr="001E7505" w:rsidRDefault="001E7505" w:rsidP="001E7505">
      <w:pPr>
        <w:numPr>
          <w:ilvl w:val="0"/>
          <w:numId w:val="13"/>
        </w:numPr>
        <w:tabs>
          <w:tab w:val="left" w:pos="720"/>
        </w:tabs>
        <w:ind w:left="709" w:hanging="349"/>
        <w:jc w:val="both"/>
        <w:rPr>
          <w:rFonts w:ascii="Arial" w:eastAsia="Arial" w:hAnsi="Arial" w:cs="Arial"/>
          <w:lang w:val="es-MX"/>
        </w:rPr>
      </w:pPr>
      <w:r w:rsidRPr="001E7505">
        <w:rPr>
          <w:rFonts w:ascii="Arial" w:hAnsi="Arial" w:cs="Arial"/>
          <w:lang w:val="es-MX"/>
        </w:rPr>
        <w:t>Aviso de actualización o modificación de situación fiscal, expedido por la Secretaría de Administración Tributaria.</w:t>
      </w:r>
    </w:p>
    <w:p w14:paraId="40D0881E" w14:textId="77777777" w:rsidR="001E7505" w:rsidRPr="001E7505" w:rsidRDefault="001E7505" w:rsidP="001E7505">
      <w:pPr>
        <w:numPr>
          <w:ilvl w:val="0"/>
          <w:numId w:val="12"/>
        </w:numPr>
        <w:tabs>
          <w:tab w:val="left" w:pos="720"/>
        </w:tabs>
        <w:ind w:left="720" w:hanging="360"/>
        <w:jc w:val="both"/>
        <w:rPr>
          <w:rFonts w:ascii="Arial" w:eastAsia="Arial" w:hAnsi="Arial" w:cs="Arial"/>
          <w:lang w:val="es-MX"/>
        </w:rPr>
      </w:pPr>
      <w:r w:rsidRPr="001E7505">
        <w:rPr>
          <w:rFonts w:ascii="Arial" w:hAnsi="Arial" w:cs="Arial"/>
          <w:lang w:val="es-MX"/>
        </w:rPr>
        <w:t>Oficio de subministro de agua de la toma general número de cuenta 29071 emitido por SOAPAMA.</w:t>
      </w:r>
    </w:p>
    <w:p w14:paraId="1B02C024" w14:textId="77777777" w:rsidR="001E7505" w:rsidRPr="001E7505" w:rsidRDefault="001E7505" w:rsidP="001E7505">
      <w:pPr>
        <w:tabs>
          <w:tab w:val="left" w:pos="720"/>
        </w:tabs>
        <w:jc w:val="both"/>
        <w:rPr>
          <w:rFonts w:ascii="Arial" w:eastAsia="Arial" w:hAnsi="Arial" w:cs="Arial"/>
          <w:lang w:val="es-MX"/>
        </w:rPr>
      </w:pPr>
    </w:p>
    <w:p w14:paraId="5391E55E" w14:textId="77777777" w:rsidR="001E7505" w:rsidRPr="001E7505" w:rsidRDefault="001E7505" w:rsidP="001E7505">
      <w:pPr>
        <w:jc w:val="both"/>
        <w:rPr>
          <w:rFonts w:ascii="Arial" w:eastAsia="Arial" w:hAnsi="Arial" w:cs="Arial"/>
          <w:lang w:val="es-MX"/>
        </w:rPr>
      </w:pPr>
      <w:r w:rsidRPr="001E7505">
        <w:rPr>
          <w:rFonts w:ascii="Arial" w:hAnsi="Arial" w:cs="Arial"/>
          <w:lang w:val="es-MX"/>
        </w:rPr>
        <w:t>Toda vez, que se han cumplido con los requisitos antes mencionados, se considera viable su aprobación debido a que ha cubierto los preceptos legales descritos en el Reglamento para la Venta de Bebidas Alcohólicas de acuerdo a la siguiente tabla.</w:t>
      </w:r>
    </w:p>
    <w:p w14:paraId="1F191B25" w14:textId="77777777" w:rsidR="001E7505" w:rsidRPr="001E7505" w:rsidRDefault="001E7505" w:rsidP="001E7505">
      <w:pPr>
        <w:tabs>
          <w:tab w:val="left" w:pos="3310"/>
          <w:tab w:val="left" w:pos="7387"/>
        </w:tabs>
        <w:jc w:val="both"/>
        <w:rPr>
          <w:rFonts w:ascii="Arial" w:eastAsia="Arial" w:hAnsi="Arial" w:cs="Arial"/>
          <w:i/>
          <w:iCs/>
          <w:lang w:val="es-MX"/>
        </w:rPr>
      </w:pPr>
    </w:p>
    <w:p w14:paraId="213325AC" w14:textId="77777777" w:rsidR="001E7505" w:rsidRPr="001E7505" w:rsidRDefault="001E7505" w:rsidP="001E7505">
      <w:pPr>
        <w:tabs>
          <w:tab w:val="left" w:pos="3310"/>
          <w:tab w:val="left" w:pos="7387"/>
        </w:tabs>
        <w:rPr>
          <w:rFonts w:ascii="Arial" w:hAnsi="Arial" w:cs="Arial"/>
          <w:lang w:val="es-MX"/>
        </w:rPr>
      </w:pPr>
      <w:r w:rsidRPr="001E7505">
        <w:rPr>
          <w:rFonts w:ascii="Arial" w:hAnsi="Arial" w:cs="Arial"/>
          <w:lang w:val="es-MX"/>
        </w:rPr>
        <w:t>Que la investigación arroja los siguientes resultados:</w:t>
      </w:r>
    </w:p>
    <w:p w14:paraId="4238F90C" w14:textId="77777777" w:rsidR="001E7505" w:rsidRPr="001E7505" w:rsidRDefault="001E7505" w:rsidP="001E7505">
      <w:pPr>
        <w:tabs>
          <w:tab w:val="left" w:pos="3310"/>
          <w:tab w:val="left" w:pos="7387"/>
        </w:tabs>
        <w:rPr>
          <w:rFonts w:ascii="Arial" w:eastAsia="Arial" w:hAnsi="Arial" w:cs="Arial"/>
          <w:lang w:val="es-MX"/>
        </w:rPr>
      </w:pPr>
    </w:p>
    <w:tbl>
      <w:tblPr>
        <w:tblStyle w:val="TableNormal"/>
        <w:tblW w:w="665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9"/>
        <w:gridCol w:w="2373"/>
        <w:gridCol w:w="1446"/>
      </w:tblGrid>
      <w:tr w:rsidR="001E7505" w:rsidRPr="001E7505" w14:paraId="5F3344E7" w14:textId="77777777" w:rsidTr="001E7505">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718BA" w14:textId="77777777" w:rsidR="001E7505" w:rsidRPr="001E7505" w:rsidRDefault="001E7505" w:rsidP="001E7505">
            <w:pPr>
              <w:pStyle w:val="Sinespaciado"/>
              <w:rPr>
                <w:rFonts w:ascii="Arial" w:hAnsi="Arial" w:cs="Arial"/>
                <w:sz w:val="16"/>
                <w:szCs w:val="16"/>
              </w:rPr>
            </w:pPr>
            <w:r w:rsidRPr="001E7505">
              <w:rPr>
                <w:rFonts w:ascii="Arial" w:hAnsi="Arial" w:cs="Arial"/>
                <w:sz w:val="16"/>
                <w:szCs w:val="16"/>
              </w:rPr>
              <w:t>C O N C E P T 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C6977" w14:textId="77777777" w:rsidR="001E7505" w:rsidRPr="001E7505" w:rsidRDefault="001E7505" w:rsidP="001E7505">
            <w:pPr>
              <w:pStyle w:val="Sinespaciado"/>
              <w:rPr>
                <w:rFonts w:ascii="Arial" w:hAnsi="Arial" w:cs="Arial"/>
                <w:sz w:val="16"/>
                <w:szCs w:val="16"/>
              </w:rPr>
            </w:pPr>
            <w:r w:rsidRPr="001E7505">
              <w:rPr>
                <w:rFonts w:ascii="Arial" w:hAnsi="Arial" w:cs="Arial"/>
                <w:sz w:val="16"/>
                <w:szCs w:val="16"/>
              </w:rPr>
              <w:t>ART. DE REFERENCIA</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6E887" w14:textId="77777777" w:rsidR="001E7505" w:rsidRPr="001E7505" w:rsidRDefault="001E7505" w:rsidP="001E7505">
            <w:pPr>
              <w:pStyle w:val="Sinespaciado"/>
              <w:rPr>
                <w:rFonts w:ascii="Arial" w:hAnsi="Arial" w:cs="Arial"/>
                <w:sz w:val="16"/>
                <w:szCs w:val="16"/>
              </w:rPr>
            </w:pPr>
            <w:r w:rsidRPr="001E7505">
              <w:rPr>
                <w:rFonts w:ascii="Arial" w:hAnsi="Arial" w:cs="Arial"/>
                <w:sz w:val="16"/>
                <w:szCs w:val="16"/>
              </w:rPr>
              <w:t>APROBADO</w:t>
            </w:r>
          </w:p>
        </w:tc>
      </w:tr>
      <w:tr w:rsidR="001E7505" w:rsidRPr="001E7505" w14:paraId="77D4DB20" w14:textId="77777777" w:rsidTr="001E7505">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E74528" w14:textId="77777777" w:rsidR="001E7505" w:rsidRPr="001E7505" w:rsidRDefault="001E7505" w:rsidP="001E7505">
            <w:pPr>
              <w:pStyle w:val="Sinespaciado"/>
              <w:rPr>
                <w:rFonts w:ascii="Arial" w:hAnsi="Arial" w:cs="Arial"/>
                <w:sz w:val="16"/>
                <w:szCs w:val="16"/>
              </w:rPr>
            </w:pPr>
            <w:r w:rsidRPr="001E7505">
              <w:rPr>
                <w:rFonts w:ascii="Arial" w:hAnsi="Arial" w:cs="Arial"/>
                <w:sz w:val="16"/>
                <w:szCs w:val="16"/>
              </w:rPr>
              <w:t xml:space="preserve">Existencia del giro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54F74E" w14:textId="77777777" w:rsidR="001E7505" w:rsidRPr="001E7505" w:rsidRDefault="001E7505" w:rsidP="001E7505">
            <w:pPr>
              <w:pStyle w:val="Sinespaciado"/>
              <w:rPr>
                <w:rFonts w:ascii="Arial" w:hAnsi="Arial" w:cs="Arial"/>
                <w:sz w:val="16"/>
                <w:szCs w:val="16"/>
              </w:rPr>
            </w:pPr>
            <w:r w:rsidRPr="001E7505">
              <w:rPr>
                <w:rFonts w:ascii="Arial" w:hAnsi="Arial" w:cs="Arial"/>
                <w:sz w:val="16"/>
                <w:szCs w:val="16"/>
              </w:rPr>
              <w:t>Art. 3 fracción X</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A05B21" w14:textId="77777777" w:rsidR="001E7505" w:rsidRPr="001E7505" w:rsidRDefault="001E7505" w:rsidP="001E7505">
            <w:pPr>
              <w:pStyle w:val="Sinespaciado"/>
              <w:rPr>
                <w:rFonts w:ascii="Arial" w:hAnsi="Arial" w:cs="Arial"/>
                <w:sz w:val="16"/>
                <w:szCs w:val="16"/>
              </w:rPr>
            </w:pPr>
            <w:r w:rsidRPr="001E7505">
              <w:rPr>
                <w:rFonts w:ascii="Arial" w:hAnsi="Arial" w:cs="Arial"/>
                <w:sz w:val="16"/>
                <w:szCs w:val="16"/>
              </w:rPr>
              <w:t xml:space="preserve"> Si</w:t>
            </w:r>
          </w:p>
        </w:tc>
      </w:tr>
      <w:tr w:rsidR="001E7505" w:rsidRPr="001E7505" w14:paraId="34B67309" w14:textId="77777777" w:rsidTr="001E7505">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E7482C" w14:textId="77777777" w:rsidR="001E7505" w:rsidRPr="001E7505" w:rsidRDefault="001E7505" w:rsidP="001E7505">
            <w:pPr>
              <w:pStyle w:val="Sinespaciado"/>
              <w:rPr>
                <w:rFonts w:ascii="Arial" w:hAnsi="Arial" w:cs="Arial"/>
                <w:sz w:val="16"/>
                <w:szCs w:val="16"/>
              </w:rPr>
            </w:pPr>
            <w:r w:rsidRPr="001E7505">
              <w:rPr>
                <w:rFonts w:ascii="Arial" w:hAnsi="Arial" w:cs="Arial"/>
                <w:sz w:val="16"/>
                <w:szCs w:val="16"/>
              </w:rPr>
              <w:t xml:space="preserve">Requisitos Fiscales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C8890A" w14:textId="77777777" w:rsidR="001E7505" w:rsidRPr="001E7505" w:rsidRDefault="001E7505" w:rsidP="001E7505">
            <w:pPr>
              <w:pStyle w:val="Sinespaciado"/>
              <w:rPr>
                <w:rFonts w:ascii="Arial" w:hAnsi="Arial" w:cs="Arial"/>
                <w:sz w:val="16"/>
                <w:szCs w:val="16"/>
              </w:rPr>
            </w:pPr>
            <w:r w:rsidRPr="001E7505">
              <w:rPr>
                <w:rFonts w:ascii="Arial" w:hAnsi="Arial" w:cs="Arial"/>
                <w:sz w:val="16"/>
                <w:szCs w:val="16"/>
              </w:rPr>
              <w:t xml:space="preserve"> Art. 4 fracción II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3E224B" w14:textId="77777777" w:rsidR="001E7505" w:rsidRPr="001E7505" w:rsidRDefault="001E7505" w:rsidP="001E7505">
            <w:pPr>
              <w:pStyle w:val="Sinespaciado"/>
              <w:rPr>
                <w:rFonts w:ascii="Arial" w:hAnsi="Arial" w:cs="Arial"/>
                <w:sz w:val="16"/>
                <w:szCs w:val="16"/>
              </w:rPr>
            </w:pPr>
            <w:r w:rsidRPr="001E7505">
              <w:rPr>
                <w:rFonts w:ascii="Arial" w:hAnsi="Arial" w:cs="Arial"/>
                <w:sz w:val="16"/>
                <w:szCs w:val="16"/>
              </w:rPr>
              <w:t xml:space="preserve"> Si</w:t>
            </w:r>
          </w:p>
        </w:tc>
      </w:tr>
      <w:tr w:rsidR="001E7505" w:rsidRPr="001E7505" w14:paraId="7ADC5B66" w14:textId="77777777" w:rsidTr="001E7505">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67E74D" w14:textId="77777777" w:rsidR="001E7505" w:rsidRPr="001E7505" w:rsidRDefault="001E7505" w:rsidP="001E7505">
            <w:pPr>
              <w:pStyle w:val="Sinespaciado"/>
              <w:rPr>
                <w:rFonts w:ascii="Arial" w:hAnsi="Arial" w:cs="Arial"/>
                <w:sz w:val="16"/>
                <w:szCs w:val="16"/>
              </w:rPr>
            </w:pPr>
            <w:r w:rsidRPr="001E7505">
              <w:rPr>
                <w:rFonts w:ascii="Arial" w:hAnsi="Arial" w:cs="Arial"/>
                <w:sz w:val="16"/>
                <w:szCs w:val="16"/>
              </w:rPr>
              <w:t xml:space="preserve">Medidas de salud y seguridad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21564D" w14:textId="77777777" w:rsidR="001E7505" w:rsidRPr="001E7505" w:rsidRDefault="001E7505" w:rsidP="001E7505">
            <w:pPr>
              <w:pStyle w:val="Sinespaciado"/>
              <w:rPr>
                <w:rFonts w:ascii="Arial" w:hAnsi="Arial" w:cs="Arial"/>
                <w:sz w:val="16"/>
                <w:szCs w:val="16"/>
              </w:rPr>
            </w:pPr>
            <w:r w:rsidRPr="001E7505">
              <w:rPr>
                <w:rFonts w:ascii="Arial" w:hAnsi="Arial" w:cs="Arial"/>
                <w:sz w:val="16"/>
                <w:szCs w:val="16"/>
              </w:rPr>
              <w:t xml:space="preserve">Art. 4 fracción III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F8C64C" w14:textId="77777777" w:rsidR="001E7505" w:rsidRPr="001E7505" w:rsidRDefault="001E7505" w:rsidP="001E7505">
            <w:pPr>
              <w:pStyle w:val="Sinespaciado"/>
              <w:rPr>
                <w:rFonts w:ascii="Arial" w:hAnsi="Arial" w:cs="Arial"/>
                <w:sz w:val="16"/>
                <w:szCs w:val="16"/>
              </w:rPr>
            </w:pPr>
            <w:r w:rsidRPr="001E7505">
              <w:rPr>
                <w:rFonts w:ascii="Arial" w:hAnsi="Arial" w:cs="Arial"/>
                <w:sz w:val="16"/>
                <w:szCs w:val="16"/>
              </w:rPr>
              <w:t xml:space="preserve"> Si</w:t>
            </w:r>
          </w:p>
        </w:tc>
      </w:tr>
      <w:tr w:rsidR="001E7505" w:rsidRPr="001E7505" w14:paraId="771F12B4" w14:textId="77777777" w:rsidTr="001E7505">
        <w:trPr>
          <w:trHeight w:val="277"/>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AB59C1" w14:textId="77777777" w:rsidR="001E7505" w:rsidRPr="001E7505" w:rsidRDefault="001E7505" w:rsidP="001E7505">
            <w:pPr>
              <w:pStyle w:val="Sinespaciado"/>
              <w:rPr>
                <w:rFonts w:ascii="Arial" w:hAnsi="Arial" w:cs="Arial"/>
                <w:sz w:val="16"/>
                <w:szCs w:val="16"/>
              </w:rPr>
            </w:pPr>
            <w:r w:rsidRPr="001E7505">
              <w:rPr>
                <w:rFonts w:ascii="Arial" w:hAnsi="Arial" w:cs="Arial"/>
                <w:sz w:val="16"/>
                <w:szCs w:val="16"/>
              </w:rPr>
              <w:t xml:space="preserve">Restricción de ubicación geográfica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9F2B23" w14:textId="77777777" w:rsidR="001E7505" w:rsidRPr="001E7505" w:rsidRDefault="001E7505" w:rsidP="001E7505">
            <w:pPr>
              <w:pStyle w:val="Sinespaciado"/>
              <w:rPr>
                <w:rFonts w:ascii="Arial" w:hAnsi="Arial" w:cs="Arial"/>
                <w:sz w:val="16"/>
                <w:szCs w:val="16"/>
              </w:rPr>
            </w:pPr>
            <w:r w:rsidRPr="001E7505">
              <w:rPr>
                <w:rFonts w:ascii="Arial" w:hAnsi="Arial" w:cs="Arial"/>
                <w:sz w:val="16"/>
                <w:szCs w:val="16"/>
              </w:rPr>
              <w:t xml:space="preserve"> Art. 4 fracción V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46B875" w14:textId="77777777" w:rsidR="001E7505" w:rsidRPr="001E7505" w:rsidRDefault="001E7505" w:rsidP="001E7505">
            <w:pPr>
              <w:pStyle w:val="Sinespaciado"/>
              <w:rPr>
                <w:rFonts w:ascii="Arial" w:hAnsi="Arial" w:cs="Arial"/>
                <w:sz w:val="16"/>
                <w:szCs w:val="16"/>
              </w:rPr>
            </w:pPr>
            <w:r w:rsidRPr="001E7505">
              <w:rPr>
                <w:rFonts w:ascii="Arial" w:hAnsi="Arial" w:cs="Arial"/>
                <w:sz w:val="16"/>
                <w:szCs w:val="16"/>
              </w:rPr>
              <w:t xml:space="preserve">No  aplican </w:t>
            </w:r>
          </w:p>
        </w:tc>
      </w:tr>
      <w:tr w:rsidR="001E7505" w:rsidRPr="001E7505" w14:paraId="4B9383E2" w14:textId="77777777" w:rsidTr="001E7505">
        <w:trPr>
          <w:trHeight w:val="185"/>
          <w:jc w:val="center"/>
        </w:trPr>
        <w:tc>
          <w:tcPr>
            <w:tcW w:w="66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1D780D" w14:textId="77777777" w:rsidR="001E7505" w:rsidRPr="001E7505" w:rsidRDefault="001E7505" w:rsidP="001E7505">
            <w:pPr>
              <w:pStyle w:val="Sinespaciado"/>
              <w:rPr>
                <w:rFonts w:ascii="Arial" w:hAnsi="Arial" w:cs="Arial"/>
                <w:sz w:val="16"/>
                <w:szCs w:val="16"/>
              </w:rPr>
            </w:pPr>
            <w:r w:rsidRPr="001E7505">
              <w:rPr>
                <w:rFonts w:ascii="Arial" w:hAnsi="Arial" w:cs="Arial"/>
                <w:sz w:val="16"/>
                <w:szCs w:val="16"/>
              </w:rPr>
              <w:t>Restricciones</w:t>
            </w:r>
          </w:p>
        </w:tc>
      </w:tr>
      <w:tr w:rsidR="001E7505" w:rsidRPr="001E7505" w14:paraId="510B50B4" w14:textId="77777777" w:rsidTr="001E7505">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374400" w14:textId="77777777" w:rsidR="001E7505" w:rsidRPr="001E7505" w:rsidRDefault="001E7505" w:rsidP="001E7505">
            <w:pPr>
              <w:pStyle w:val="Sinespaciado"/>
              <w:rPr>
                <w:rFonts w:ascii="Arial" w:hAnsi="Arial" w:cs="Arial"/>
                <w:sz w:val="16"/>
                <w:szCs w:val="16"/>
              </w:rPr>
            </w:pPr>
            <w:r w:rsidRPr="001E7505">
              <w:rPr>
                <w:rFonts w:ascii="Arial" w:hAnsi="Arial" w:cs="Arial"/>
                <w:sz w:val="16"/>
                <w:szCs w:val="16"/>
              </w:rPr>
              <w:lastRenderedPageBreak/>
              <w:t xml:space="preserve">Acceso por la calle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38981A" w14:textId="77777777" w:rsidR="001E7505" w:rsidRPr="001E7505" w:rsidRDefault="001E7505" w:rsidP="001E7505">
            <w:pPr>
              <w:pStyle w:val="Sinespaciado"/>
              <w:rPr>
                <w:rFonts w:ascii="Arial" w:hAnsi="Arial" w:cs="Arial"/>
                <w:sz w:val="16"/>
                <w:szCs w:val="16"/>
              </w:rPr>
            </w:pPr>
            <w:r w:rsidRPr="001E7505">
              <w:rPr>
                <w:rFonts w:ascii="Arial" w:hAnsi="Arial" w:cs="Arial"/>
                <w:sz w:val="16"/>
                <w:szCs w:val="16"/>
              </w:rPr>
              <w:t xml:space="preserve">Art. 4 fracción VII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30110F" w14:textId="77777777" w:rsidR="001E7505" w:rsidRPr="001E7505" w:rsidRDefault="001E7505" w:rsidP="001E7505">
            <w:pPr>
              <w:pStyle w:val="Sinespaciado"/>
              <w:rPr>
                <w:rFonts w:ascii="Arial" w:hAnsi="Arial" w:cs="Arial"/>
                <w:sz w:val="16"/>
                <w:szCs w:val="16"/>
              </w:rPr>
            </w:pPr>
            <w:r w:rsidRPr="001E7505">
              <w:rPr>
                <w:rFonts w:ascii="Arial" w:hAnsi="Arial" w:cs="Arial"/>
                <w:sz w:val="16"/>
                <w:szCs w:val="16"/>
              </w:rPr>
              <w:t>Si</w:t>
            </w:r>
          </w:p>
        </w:tc>
      </w:tr>
    </w:tbl>
    <w:p w14:paraId="3A23E494" w14:textId="77777777" w:rsidR="001E7505" w:rsidRDefault="001E7505" w:rsidP="001E7505">
      <w:pPr>
        <w:tabs>
          <w:tab w:val="left" w:pos="3310"/>
          <w:tab w:val="left" w:pos="7387"/>
        </w:tabs>
        <w:jc w:val="both"/>
        <w:rPr>
          <w:rFonts w:ascii="Arial" w:hAnsi="Arial" w:cs="Arial"/>
        </w:rPr>
      </w:pPr>
    </w:p>
    <w:p w14:paraId="0E04DDC8" w14:textId="77777777" w:rsidR="001E7505" w:rsidRPr="001E7505" w:rsidRDefault="001E7505" w:rsidP="001E7505">
      <w:pPr>
        <w:tabs>
          <w:tab w:val="left" w:pos="3310"/>
          <w:tab w:val="left" w:pos="7387"/>
        </w:tabs>
        <w:jc w:val="both"/>
        <w:rPr>
          <w:rFonts w:ascii="Arial" w:hAnsi="Arial" w:cs="Arial"/>
          <w:lang w:val="es-MX"/>
        </w:rPr>
      </w:pPr>
      <w:r w:rsidRPr="001E7505">
        <w:rPr>
          <w:rFonts w:ascii="Arial" w:hAnsi="Arial" w:cs="Arial"/>
          <w:lang w:val="es-MX"/>
        </w:rPr>
        <w:t>Por lo anteriormente expuesto y fundado, sometemos a su consideración el siguiente:</w:t>
      </w:r>
    </w:p>
    <w:p w14:paraId="6BBCF73A" w14:textId="77777777" w:rsidR="001E7505" w:rsidRPr="001E7505" w:rsidRDefault="001E7505" w:rsidP="001E7505">
      <w:pPr>
        <w:tabs>
          <w:tab w:val="left" w:pos="7387"/>
        </w:tabs>
        <w:jc w:val="center"/>
        <w:rPr>
          <w:rFonts w:ascii="Arial" w:eastAsia="Arial Bold" w:hAnsi="Arial" w:cs="Arial"/>
          <w:b/>
          <w:lang w:val="es-MX"/>
        </w:rPr>
      </w:pPr>
      <w:r w:rsidRPr="001E7505">
        <w:rPr>
          <w:rFonts w:ascii="Arial" w:hAnsi="Arial" w:cs="Arial"/>
          <w:b/>
          <w:lang w:val="es-MX"/>
        </w:rPr>
        <w:t>D I C T A M E N</w:t>
      </w:r>
    </w:p>
    <w:p w14:paraId="4B656767" w14:textId="77777777" w:rsidR="001E7505" w:rsidRPr="001E7505" w:rsidRDefault="001E7505" w:rsidP="001E7505">
      <w:pPr>
        <w:tabs>
          <w:tab w:val="left" w:pos="7387"/>
        </w:tabs>
        <w:jc w:val="center"/>
        <w:rPr>
          <w:rFonts w:ascii="Arial" w:eastAsia="Arial Bold" w:hAnsi="Arial" w:cs="Arial"/>
          <w:lang w:val="es-MX"/>
        </w:rPr>
      </w:pPr>
    </w:p>
    <w:p w14:paraId="0C3CB3A9" w14:textId="77777777" w:rsidR="001E7505" w:rsidRPr="001E7505" w:rsidRDefault="001E7505" w:rsidP="001E7505">
      <w:pPr>
        <w:tabs>
          <w:tab w:val="left" w:pos="7387"/>
        </w:tabs>
        <w:jc w:val="both"/>
        <w:rPr>
          <w:rFonts w:ascii="Arial" w:hAnsi="Arial" w:cs="Arial"/>
          <w:lang w:val="es-MX"/>
        </w:rPr>
      </w:pPr>
      <w:r w:rsidRPr="001E7505">
        <w:rPr>
          <w:rFonts w:ascii="Arial" w:hAnsi="Arial" w:cs="Arial"/>
          <w:b/>
          <w:lang w:val="es-MX"/>
        </w:rPr>
        <w:t>PRIMERO.-</w:t>
      </w:r>
      <w:r w:rsidRPr="001E7505">
        <w:rPr>
          <w:rFonts w:ascii="Arial" w:hAnsi="Arial" w:cs="Arial"/>
          <w:lang w:val="es-MX"/>
        </w:rPr>
        <w:t xml:space="preserve"> Se aprueba la apertura del establecimiento denominado “ABARROTES SUSY”,</w:t>
      </w:r>
      <w:r w:rsidRPr="001E7505">
        <w:rPr>
          <w:rFonts w:ascii="Arial" w:hAnsi="Arial" w:cs="Arial"/>
          <w:b/>
          <w:lang w:val="es-MX"/>
        </w:rPr>
        <w:t xml:space="preserve"> </w:t>
      </w:r>
      <w:r w:rsidRPr="001E7505">
        <w:rPr>
          <w:rFonts w:ascii="Arial" w:hAnsi="Arial" w:cs="Arial"/>
          <w:lang w:val="es-MX"/>
        </w:rPr>
        <w:t>para ubicarse en calle Cerro de San Miguel, número 34-B, colonia El Cerril, Atlixco, de esta ciudad, siendo la propietaria la C. Susana Toledo Temix</w:t>
      </w:r>
      <w:r w:rsidRPr="001E7505">
        <w:rPr>
          <w:rFonts w:ascii="Arial" w:hAnsi="Arial" w:cs="Arial"/>
          <w:sz w:val="32"/>
          <w:lang w:val="es-MX"/>
        </w:rPr>
        <w:t xml:space="preserve">, </w:t>
      </w:r>
      <w:r w:rsidRPr="001E7505">
        <w:rPr>
          <w:rFonts w:ascii="Arial" w:hAnsi="Arial" w:cs="Arial"/>
          <w:lang w:val="es-MX"/>
        </w:rPr>
        <w:t>del establecimiento comercial con giro de miscelánea, ultramarinos con venta de bebidas de moderación en botella cerrada.</w:t>
      </w:r>
    </w:p>
    <w:p w14:paraId="0FC51AB0" w14:textId="77777777" w:rsidR="001E7505" w:rsidRPr="001E7505" w:rsidRDefault="001E7505" w:rsidP="001E7505">
      <w:pPr>
        <w:tabs>
          <w:tab w:val="left" w:pos="7387"/>
        </w:tabs>
        <w:jc w:val="both"/>
        <w:rPr>
          <w:rFonts w:ascii="Arial" w:hAnsi="Arial" w:cs="Arial"/>
          <w:lang w:val="es-MX"/>
        </w:rPr>
      </w:pPr>
    </w:p>
    <w:p w14:paraId="179D7F92" w14:textId="77777777" w:rsidR="001E7505" w:rsidRPr="001E7505" w:rsidRDefault="001E7505" w:rsidP="001E7505">
      <w:pPr>
        <w:tabs>
          <w:tab w:val="left" w:pos="7387"/>
        </w:tabs>
        <w:jc w:val="both"/>
        <w:rPr>
          <w:rFonts w:ascii="Arial" w:eastAsia="Arial" w:hAnsi="Arial" w:cs="Arial"/>
          <w:b/>
          <w:lang w:val="es-MX"/>
        </w:rPr>
      </w:pPr>
      <w:r w:rsidRPr="001E7505">
        <w:rPr>
          <w:rFonts w:ascii="Arial" w:hAnsi="Arial" w:cs="Arial"/>
          <w:b/>
          <w:lang w:val="es-MX"/>
        </w:rPr>
        <w:t>SEGUNDO.</w:t>
      </w:r>
      <w:r w:rsidRPr="001E7505">
        <w:rPr>
          <w:rFonts w:ascii="Arial" w:hAnsi="Arial" w:cs="Arial"/>
          <w:lang w:val="es-MX"/>
        </w:rPr>
        <w:t>- Instrúyase a la Secretaria del Ayuntamiento del municipio de Atlixco, para que gire los oficios correspondientes y dar cumplimiento al presente Dictamen.</w:t>
      </w:r>
    </w:p>
    <w:p w14:paraId="1033CF45" w14:textId="77777777" w:rsidR="001E7505" w:rsidRPr="001E7505" w:rsidRDefault="001E7505" w:rsidP="001E7505">
      <w:pPr>
        <w:tabs>
          <w:tab w:val="left" w:pos="7387"/>
        </w:tabs>
        <w:jc w:val="both"/>
        <w:rPr>
          <w:rFonts w:ascii="Arial" w:hAnsi="Arial" w:cs="Arial"/>
          <w:b/>
          <w:lang w:val="es-MX"/>
        </w:rPr>
      </w:pPr>
    </w:p>
    <w:p w14:paraId="2EA34BA1" w14:textId="77777777" w:rsidR="001E7505" w:rsidRPr="001E7505" w:rsidRDefault="001E7505" w:rsidP="001E7505">
      <w:pPr>
        <w:tabs>
          <w:tab w:val="left" w:pos="7387"/>
        </w:tabs>
        <w:jc w:val="both"/>
        <w:rPr>
          <w:rFonts w:ascii="Arial" w:eastAsia="Arial" w:hAnsi="Arial" w:cs="Arial"/>
          <w:lang w:val="es-MX"/>
        </w:rPr>
      </w:pPr>
      <w:r w:rsidRPr="001E7505">
        <w:rPr>
          <w:rFonts w:ascii="Arial" w:hAnsi="Arial" w:cs="Arial"/>
          <w:b/>
          <w:lang w:val="es-MX"/>
        </w:rPr>
        <w:t>TERCERO.-</w:t>
      </w:r>
      <w:r w:rsidRPr="001E7505">
        <w:rPr>
          <w:rFonts w:ascii="Arial" w:hAnsi="Arial" w:cs="Arial"/>
          <w:lang w:val="es-MX"/>
        </w:rPr>
        <w:t xml:space="preserve"> Instrúyase a la Tesorera para emitir la licencia conforme a los lineamientos legales.</w:t>
      </w:r>
    </w:p>
    <w:p w14:paraId="499936DB" w14:textId="77777777" w:rsidR="001E7505" w:rsidRPr="001E7505" w:rsidRDefault="001E7505" w:rsidP="001E7505">
      <w:pPr>
        <w:tabs>
          <w:tab w:val="left" w:pos="7387"/>
        </w:tabs>
        <w:jc w:val="both"/>
        <w:rPr>
          <w:rFonts w:ascii="Arial" w:eastAsia="Arial" w:hAnsi="Arial" w:cs="Arial"/>
          <w:lang w:val="es-MX"/>
        </w:rPr>
      </w:pPr>
    </w:p>
    <w:p w14:paraId="15DA4175" w14:textId="77777777" w:rsidR="001E7505" w:rsidRPr="001E7505" w:rsidRDefault="001E7505" w:rsidP="001E7505">
      <w:pPr>
        <w:tabs>
          <w:tab w:val="left" w:pos="7387"/>
        </w:tabs>
        <w:jc w:val="both"/>
        <w:rPr>
          <w:rFonts w:ascii="Arial" w:eastAsia="Arial" w:hAnsi="Arial" w:cs="Arial"/>
          <w:lang w:val="es-MX"/>
        </w:rPr>
      </w:pPr>
      <w:r w:rsidRPr="001E7505">
        <w:rPr>
          <w:rFonts w:ascii="Arial" w:hAnsi="Arial" w:cs="Arial"/>
          <w:b/>
          <w:lang w:val="es-MX"/>
        </w:rPr>
        <w:t>CUARTO.-</w:t>
      </w:r>
      <w:r w:rsidRPr="001E7505">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710DED6F" w14:textId="77777777" w:rsidR="001E7505" w:rsidRDefault="001E7505" w:rsidP="001E7505">
      <w:pPr>
        <w:pStyle w:val="Sinespaciado"/>
        <w:tabs>
          <w:tab w:val="left" w:pos="7387"/>
        </w:tabs>
        <w:jc w:val="both"/>
        <w:rPr>
          <w:rFonts w:ascii="Arial" w:hAnsi="Arial" w:cs="Arial"/>
          <w:b/>
        </w:rPr>
      </w:pPr>
    </w:p>
    <w:p w14:paraId="707A9C15"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2AC2B2E3"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0A557F9E" w14:textId="77777777" w:rsidR="00414C51" w:rsidRPr="00D6009C" w:rsidRDefault="00414C51"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Dictamen a que se le ha dado lectura, ¿alguien desea hacer uso de la palabra? </w:t>
      </w:r>
    </w:p>
    <w:p w14:paraId="0D0D7903" w14:textId="77777777" w:rsidR="00414C51" w:rsidRPr="00D6009C" w:rsidRDefault="00414C51"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Si no existe ningún otro comentario, le solicito a la Secretaria del Ayuntamiento, proceda a tomar la votación.</w:t>
      </w:r>
    </w:p>
    <w:p w14:paraId="58E82CCC"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D6009C">
        <w:rPr>
          <w:rFonts w:ascii="Arial" w:hAnsi="Arial" w:cs="Arial"/>
          <w:color w:val="auto"/>
          <w:lang w:val="es-MX"/>
        </w:rPr>
        <w:t>Dictamen</w:t>
      </w:r>
      <w:r w:rsidRPr="00D6009C">
        <w:rPr>
          <w:rFonts w:ascii="Arial" w:eastAsia="Calibri" w:hAnsi="Arial" w:cs="Arial"/>
          <w:color w:val="auto"/>
          <w:lang w:val="es-MX"/>
        </w:rPr>
        <w:t xml:space="preserve"> a que se ha dado lectura, sírvanse manifestarlo levantando la mano.</w:t>
      </w:r>
    </w:p>
    <w:p w14:paraId="5E0B7D9A"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79DE6192"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3D2862">
        <w:rPr>
          <w:rFonts w:ascii="Arial" w:hAnsi="Arial" w:cs="Arial"/>
          <w:b/>
          <w:color w:val="auto"/>
          <w:lang w:val="es-MX"/>
        </w:rPr>
        <w:t>Se aprueba por unanimidad de votos.</w:t>
      </w:r>
    </w:p>
    <w:p w14:paraId="221978A0" w14:textId="77777777" w:rsidR="00BC5C8F" w:rsidRDefault="00BC5C8F" w:rsidP="006F77DD">
      <w:pPr>
        <w:pStyle w:val="Sinespaciado"/>
        <w:jc w:val="both"/>
        <w:rPr>
          <w:rFonts w:ascii="Arial" w:hAnsi="Arial" w:cs="Arial"/>
          <w:b/>
          <w:color w:val="auto"/>
          <w:lang w:val="es-MX"/>
        </w:rPr>
      </w:pPr>
    </w:p>
    <w:p w14:paraId="282F08CE" w14:textId="44DCAC3D" w:rsidR="00414C51" w:rsidRDefault="00414C51" w:rsidP="00414C51">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D6009C">
        <w:rPr>
          <w:rFonts w:ascii="Arial" w:hAnsi="Arial" w:cs="Arial"/>
          <w:b/>
          <w:color w:val="auto"/>
          <w:lang w:val="es-MX"/>
        </w:rPr>
        <w:t xml:space="preserve">PUNTO </w:t>
      </w:r>
      <w:r>
        <w:rPr>
          <w:rFonts w:ascii="Arial" w:hAnsi="Arial" w:cs="Arial"/>
          <w:b/>
          <w:color w:val="auto"/>
          <w:lang w:val="es-MX"/>
        </w:rPr>
        <w:t>QUINCE</w:t>
      </w:r>
    </w:p>
    <w:p w14:paraId="2CE84333" w14:textId="77777777" w:rsidR="003D2862" w:rsidRPr="00D6009C" w:rsidRDefault="003D2862"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p>
    <w:p w14:paraId="33481460" w14:textId="069200F8" w:rsidR="00414C51" w:rsidRPr="00D6009C" w:rsidRDefault="00414C51" w:rsidP="00414C51">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sidR="008C69B3">
        <w:rPr>
          <w:rFonts w:ascii="Arial" w:hAnsi="Arial" w:cs="Arial"/>
          <w:lang w:val="es-MX"/>
        </w:rPr>
        <w:t>quin</w:t>
      </w:r>
      <w:r>
        <w:rPr>
          <w:rFonts w:ascii="Arial" w:hAnsi="Arial" w:cs="Arial"/>
          <w:lang w:val="es-MX"/>
        </w:rPr>
        <w:t>ce</w:t>
      </w:r>
      <w:r w:rsidRPr="00D6009C">
        <w:rPr>
          <w:rFonts w:ascii="Arial" w:hAnsi="Arial" w:cs="Arial"/>
          <w:lang w:val="es-MX"/>
        </w:rPr>
        <w:t xml:space="preserve"> del orden del día corresponde al </w:t>
      </w:r>
      <w:r w:rsidR="001E7505" w:rsidRPr="001E7505">
        <w:rPr>
          <w:rFonts w:ascii="Arial" w:hAnsi="Arial" w:cs="Arial"/>
          <w:lang w:val="es-MX"/>
        </w:rPr>
        <w:t xml:space="preserve">Dictamen que presenta la Regidora Esperanza Sánchez Pérez, Presidenta de la Comisión de Industria y Comercio, por el que solicita se apruebe la apertura de un establecimiento con giro de restaurante bar, con denominación </w:t>
      </w:r>
      <w:r w:rsidR="001E7505" w:rsidRPr="001E7505">
        <w:rPr>
          <w:rFonts w:ascii="Arial" w:hAnsi="Arial" w:cs="Arial"/>
          <w:lang w:val="es-MX"/>
        </w:rPr>
        <w:lastRenderedPageBreak/>
        <w:t>comercial “BAR EL BOLUDO”</w:t>
      </w:r>
      <w:r>
        <w:rPr>
          <w:rFonts w:ascii="Arial" w:hAnsi="Arial" w:cs="Arial"/>
          <w:lang w:val="es-MX"/>
        </w:rPr>
        <w:t>, por lo tanto le solicito</w:t>
      </w:r>
      <w:r w:rsidRPr="00DF100E">
        <w:rPr>
          <w:rFonts w:ascii="Arial" w:hAnsi="Arial" w:cs="Arial"/>
          <w:lang w:val="es-MX"/>
        </w:rPr>
        <w:t xml:space="preserve"> </w:t>
      </w:r>
      <w:r>
        <w:rPr>
          <w:rFonts w:ascii="Arial" w:hAnsi="Arial" w:cs="Arial"/>
          <w:lang w:val="es-MX"/>
        </w:rPr>
        <w:t>a</w:t>
      </w:r>
      <w:r w:rsidR="001E7505">
        <w:rPr>
          <w:rFonts w:ascii="Arial" w:hAnsi="Arial" w:cs="Arial"/>
          <w:lang w:val="es-MX"/>
        </w:rPr>
        <w:t xml:space="preserve"> </w:t>
      </w:r>
      <w:r w:rsidRPr="00DF100E">
        <w:rPr>
          <w:rFonts w:ascii="Arial" w:hAnsi="Arial" w:cs="Arial"/>
          <w:lang w:val="es-MX"/>
        </w:rPr>
        <w:t>l</w:t>
      </w:r>
      <w:r w:rsidR="001E7505">
        <w:rPr>
          <w:rFonts w:ascii="Arial" w:hAnsi="Arial" w:cs="Arial"/>
          <w:lang w:val="es-MX"/>
        </w:rPr>
        <w:t>a</w:t>
      </w:r>
      <w:r>
        <w:rPr>
          <w:rFonts w:ascii="Arial" w:hAnsi="Arial" w:cs="Arial"/>
          <w:lang w:val="es-MX"/>
        </w:rPr>
        <w:t xml:space="preserve"> Regidor</w:t>
      </w:r>
      <w:r w:rsidR="001E7505">
        <w:rPr>
          <w:rFonts w:ascii="Arial" w:hAnsi="Arial" w:cs="Arial"/>
          <w:lang w:val="es-MX"/>
        </w:rPr>
        <w:t>a</w:t>
      </w:r>
      <w:r w:rsidRPr="00DF100E">
        <w:rPr>
          <w:rFonts w:ascii="Arial" w:hAnsi="Arial" w:cs="Arial"/>
          <w:lang w:val="es-MX"/>
        </w:rPr>
        <w:t xml:space="preserve"> proceda a dar lectura a su </w:t>
      </w:r>
      <w:r w:rsidR="001E7505" w:rsidRPr="001E7505">
        <w:rPr>
          <w:rFonts w:ascii="Arial" w:hAnsi="Arial" w:cs="Arial"/>
          <w:lang w:val="es-MX"/>
        </w:rPr>
        <w:t>Dictamen</w:t>
      </w:r>
      <w:r w:rsidRPr="00D6009C">
        <w:rPr>
          <w:rFonts w:ascii="Arial" w:hAnsi="Arial" w:cs="Arial"/>
          <w:lang w:val="es-MX"/>
        </w:rPr>
        <w:t>.</w:t>
      </w:r>
    </w:p>
    <w:p w14:paraId="6F42862E" w14:textId="77777777" w:rsidR="00414C51" w:rsidRPr="00D6009C" w:rsidRDefault="00414C51" w:rsidP="00414C51">
      <w:pPr>
        <w:pBdr>
          <w:top w:val="none" w:sz="0" w:space="0" w:color="auto"/>
          <w:left w:val="none" w:sz="0" w:space="0" w:color="auto"/>
          <w:bottom w:val="none" w:sz="0" w:space="0" w:color="auto"/>
          <w:right w:val="none" w:sz="0" w:space="0" w:color="auto"/>
        </w:pBdr>
        <w:jc w:val="both"/>
        <w:rPr>
          <w:rFonts w:ascii="Arial" w:hAnsi="Arial" w:cs="Arial"/>
          <w:lang w:val="es-MX"/>
        </w:rPr>
      </w:pPr>
    </w:p>
    <w:p w14:paraId="662294B6" w14:textId="1B1A4101" w:rsidR="00414C51" w:rsidRDefault="001E7505" w:rsidP="00414C51">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w:t>
      </w:r>
      <w:r w:rsidR="00414C51" w:rsidRPr="00D6009C">
        <w:rPr>
          <w:rFonts w:ascii="Arial" w:hAnsi="Arial" w:cs="Arial"/>
          <w:lang w:val="es-MX"/>
        </w:rPr>
        <w:t xml:space="preserve"> President</w:t>
      </w:r>
      <w:r>
        <w:rPr>
          <w:rFonts w:ascii="Arial" w:hAnsi="Arial" w:cs="Arial"/>
          <w:lang w:val="es-MX"/>
        </w:rPr>
        <w:t>a</w:t>
      </w:r>
      <w:r w:rsidR="00414C51" w:rsidRPr="00D6009C">
        <w:rPr>
          <w:rFonts w:ascii="Arial" w:hAnsi="Arial" w:cs="Arial"/>
          <w:lang w:val="es-MX"/>
        </w:rPr>
        <w:t xml:space="preserve"> de la Comisión de </w:t>
      </w:r>
      <w:r w:rsidRPr="001E7505">
        <w:rPr>
          <w:rFonts w:ascii="Arial" w:hAnsi="Arial" w:cs="Arial"/>
          <w:lang w:val="es-MX"/>
        </w:rPr>
        <w:t>Industria y Comercio</w:t>
      </w:r>
      <w:r w:rsidR="00414C51" w:rsidRPr="00D6009C">
        <w:rPr>
          <w:rFonts w:ascii="Arial" w:hAnsi="Arial" w:cs="Arial"/>
          <w:shd w:val="clear" w:color="auto" w:fill="FFFFFF"/>
          <w:lang w:val="es-MX"/>
        </w:rPr>
        <w:t>, manifiesta:</w:t>
      </w:r>
    </w:p>
    <w:p w14:paraId="57AFE9A6" w14:textId="77777777" w:rsidR="00414C51" w:rsidRDefault="00414C51" w:rsidP="00414C51">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0A147F9F" w14:textId="77777777" w:rsidR="00414C51" w:rsidRDefault="00414C51" w:rsidP="00414C51">
      <w:pPr>
        <w:rPr>
          <w:rFonts w:ascii="Arial" w:hAnsi="Arial" w:cs="Arial"/>
          <w:b/>
          <w:lang w:val="es-MX"/>
        </w:rPr>
      </w:pPr>
      <w:r w:rsidRPr="00414C51">
        <w:rPr>
          <w:rFonts w:ascii="Arial" w:hAnsi="Arial" w:cs="Arial"/>
          <w:b/>
          <w:lang w:val="es-MX"/>
        </w:rPr>
        <w:t>HONORABLE CABILDO:</w:t>
      </w:r>
    </w:p>
    <w:p w14:paraId="229C7D48" w14:textId="77777777" w:rsidR="001E7505" w:rsidRPr="00414C51" w:rsidRDefault="001E7505" w:rsidP="00414C51">
      <w:pPr>
        <w:rPr>
          <w:rFonts w:ascii="Arial" w:hAnsi="Arial" w:cs="Arial"/>
          <w:b/>
          <w:lang w:val="es-MX"/>
        </w:rPr>
      </w:pPr>
    </w:p>
    <w:p w14:paraId="391C9C91" w14:textId="77777777" w:rsidR="001E7505" w:rsidRPr="001E7505" w:rsidRDefault="001E7505" w:rsidP="001E7505">
      <w:pPr>
        <w:tabs>
          <w:tab w:val="left" w:pos="3310"/>
          <w:tab w:val="left" w:pos="7387"/>
        </w:tabs>
        <w:jc w:val="both"/>
        <w:rPr>
          <w:rFonts w:ascii="Arial" w:eastAsia="Arial" w:hAnsi="Arial" w:cs="Arial"/>
          <w:b/>
          <w:lang w:val="es-MX"/>
        </w:rPr>
      </w:pPr>
      <w:r w:rsidRPr="001E7505">
        <w:rPr>
          <w:rFonts w:ascii="Arial" w:hAnsi="Arial" w:cs="Arial"/>
          <w:b/>
          <w:lang w:val="es-MX"/>
        </w:rPr>
        <w:t>LOS QUE SUSCRIBEN MIEMBROS DE LA COMISIÓN DE INDUSTRIA Y COMERCIO JORGE EDUARDO MOYA HERNÁNDEZ, FÉLIX CASTILLO SÁNCHEZ, POR CONDUCTO DE LA SUSCRITA, REGIDORA ESPERANZA SÁNCHEZ PÉREZ, CON FUNDAMENTO EN LO DISPUESTO POR EL ARTÍCULO 115 DE LA CONSTITUCIÓN POLÍTICA DE LOS ESTADOS UNIDOS MEXICANOS, 103 DE LA CONSTITUCIÓN POLÍTICA DEL ESTADO LIBRE Y SOBERANO DE PUEBLA Y 92 DE LA LEY ORGÁNICA MUNICIPAL, SOMETEMOS A CONSIDERACIÓN DE ESTE HONORABLE COLEGIADO EL SIGUIENTE DICTAMEN, BASÁNDONOS PARA TAL EFECTO EN LOS SIGUIENTES ANTECEDENTES Y CONSIDERANDOS:</w:t>
      </w:r>
    </w:p>
    <w:p w14:paraId="19AF2C10" w14:textId="77777777" w:rsidR="001E7505" w:rsidRPr="001E7505" w:rsidRDefault="001E7505" w:rsidP="001E7505">
      <w:pPr>
        <w:tabs>
          <w:tab w:val="left" w:pos="3310"/>
          <w:tab w:val="left" w:pos="7387"/>
        </w:tabs>
        <w:jc w:val="center"/>
        <w:rPr>
          <w:rFonts w:ascii="Arial" w:hAnsi="Arial" w:cs="Arial"/>
          <w:lang w:val="es-MX"/>
        </w:rPr>
      </w:pPr>
    </w:p>
    <w:p w14:paraId="703A1CEE" w14:textId="77777777" w:rsidR="001E7505" w:rsidRPr="001E7505" w:rsidRDefault="001E7505" w:rsidP="001E7505">
      <w:pPr>
        <w:tabs>
          <w:tab w:val="left" w:pos="3310"/>
          <w:tab w:val="left" w:pos="7387"/>
        </w:tabs>
        <w:jc w:val="center"/>
        <w:rPr>
          <w:rFonts w:ascii="Arial" w:eastAsia="Arial Bold" w:hAnsi="Arial" w:cs="Arial"/>
          <w:b/>
          <w:lang w:val="es-MX"/>
        </w:rPr>
      </w:pPr>
      <w:r w:rsidRPr="001E7505">
        <w:rPr>
          <w:rFonts w:ascii="Arial" w:hAnsi="Arial" w:cs="Arial"/>
          <w:b/>
          <w:lang w:val="es-MX"/>
        </w:rPr>
        <w:t>ANTECEDENTES</w:t>
      </w:r>
    </w:p>
    <w:p w14:paraId="0074BC5E" w14:textId="77777777" w:rsidR="001E7505" w:rsidRPr="001E7505" w:rsidRDefault="001E7505" w:rsidP="001E7505">
      <w:pPr>
        <w:tabs>
          <w:tab w:val="left" w:pos="3310"/>
          <w:tab w:val="left" w:pos="7387"/>
        </w:tabs>
        <w:jc w:val="both"/>
        <w:rPr>
          <w:rFonts w:ascii="Arial" w:eastAsia="Arial" w:hAnsi="Arial" w:cs="Arial"/>
          <w:lang w:val="es-MX"/>
        </w:rPr>
      </w:pPr>
    </w:p>
    <w:p w14:paraId="196B16D3" w14:textId="77777777" w:rsidR="001E7505" w:rsidRPr="001E7505" w:rsidRDefault="001E7505" w:rsidP="001E7505">
      <w:pPr>
        <w:tabs>
          <w:tab w:val="left" w:pos="3310"/>
          <w:tab w:val="left" w:pos="7387"/>
        </w:tabs>
        <w:jc w:val="both"/>
        <w:rPr>
          <w:rFonts w:ascii="Arial" w:hAnsi="Arial" w:cs="Arial"/>
          <w:lang w:val="es-MX"/>
        </w:rPr>
      </w:pPr>
      <w:r w:rsidRPr="001E7505">
        <w:rPr>
          <w:rFonts w:ascii="Arial" w:hAnsi="Arial" w:cs="Arial"/>
          <w:lang w:val="es-MX"/>
        </w:rPr>
        <w:t>Con fecha siete de mayo de dos mil dieciséis, el L.A.E. Jesús Juan Galeazzi  Hidalgo, Director de Desarrollo y Ordenamiento Comercial e Industrial, remitió Formato Único de Apertura Rápida de Empresas (FUARE) del C. Andrés Contreras Ramírez, quien en su calidad de propietario, solicita la apertura de un establecimiento comercial con giro de restaurante bar, al que denominará</w:t>
      </w:r>
      <w:r w:rsidRPr="001E7505">
        <w:rPr>
          <w:rFonts w:ascii="Arial" w:hAnsi="Arial" w:cs="Arial"/>
          <w:b/>
          <w:lang w:val="es-MX"/>
        </w:rPr>
        <w:t xml:space="preserve"> “BAR EL BOLUDO”, </w:t>
      </w:r>
      <w:r w:rsidRPr="001E7505">
        <w:rPr>
          <w:rFonts w:ascii="Arial" w:hAnsi="Arial" w:cs="Arial"/>
          <w:lang w:val="es-MX"/>
        </w:rPr>
        <w:t>proponiendo su ubicación en Boulevard Niños Héroes, número 803 interior A, de la Colonia Revolución de esta ciudad.</w:t>
      </w:r>
    </w:p>
    <w:p w14:paraId="00A65141" w14:textId="77777777" w:rsidR="001E7505" w:rsidRDefault="001E7505" w:rsidP="001E7505">
      <w:pPr>
        <w:tabs>
          <w:tab w:val="left" w:pos="3310"/>
          <w:tab w:val="left" w:pos="7387"/>
        </w:tabs>
        <w:jc w:val="center"/>
        <w:rPr>
          <w:rFonts w:ascii="Arial" w:hAnsi="Arial" w:cs="Arial"/>
          <w:b/>
          <w:lang w:val="es-MX"/>
        </w:rPr>
      </w:pPr>
      <w:r w:rsidRPr="001E7505">
        <w:rPr>
          <w:rFonts w:ascii="Arial" w:hAnsi="Arial" w:cs="Arial"/>
          <w:b/>
          <w:lang w:val="es-MX"/>
        </w:rPr>
        <w:t>CONSIDERANDO</w:t>
      </w:r>
    </w:p>
    <w:p w14:paraId="1BCC9CD8" w14:textId="77777777" w:rsidR="00266B5A" w:rsidRPr="001E7505" w:rsidRDefault="00266B5A" w:rsidP="001E7505">
      <w:pPr>
        <w:tabs>
          <w:tab w:val="left" w:pos="3310"/>
          <w:tab w:val="left" w:pos="7387"/>
        </w:tabs>
        <w:jc w:val="center"/>
        <w:rPr>
          <w:rFonts w:ascii="Arial" w:eastAsia="Arial Bold" w:hAnsi="Arial" w:cs="Arial"/>
          <w:b/>
          <w:lang w:val="es-MX"/>
        </w:rPr>
      </w:pPr>
    </w:p>
    <w:p w14:paraId="03BBBA62" w14:textId="77777777" w:rsidR="001E7505" w:rsidRPr="001E7505" w:rsidRDefault="001E7505" w:rsidP="001E7505">
      <w:pPr>
        <w:tabs>
          <w:tab w:val="left" w:pos="3310"/>
          <w:tab w:val="left" w:pos="7387"/>
        </w:tabs>
        <w:jc w:val="both"/>
        <w:rPr>
          <w:rFonts w:ascii="Arial" w:eastAsia="Arial" w:hAnsi="Arial" w:cs="Arial"/>
          <w:lang w:val="es-MX"/>
        </w:rPr>
      </w:pPr>
      <w:r w:rsidRPr="001E7505">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53EA0034" w14:textId="77777777" w:rsidR="001E7505" w:rsidRPr="001E7505" w:rsidRDefault="001E7505" w:rsidP="001E7505">
      <w:pPr>
        <w:tabs>
          <w:tab w:val="left" w:pos="3310"/>
          <w:tab w:val="left" w:pos="7387"/>
        </w:tabs>
        <w:jc w:val="both"/>
        <w:rPr>
          <w:rFonts w:ascii="Arial" w:eastAsia="Arial" w:hAnsi="Arial" w:cs="Arial"/>
          <w:lang w:val="es-MX"/>
        </w:rPr>
      </w:pPr>
    </w:p>
    <w:p w14:paraId="5316AEBB" w14:textId="77777777" w:rsidR="001E7505" w:rsidRPr="001E7505" w:rsidRDefault="001E7505" w:rsidP="001E7505">
      <w:pPr>
        <w:tabs>
          <w:tab w:val="left" w:pos="3310"/>
          <w:tab w:val="left" w:pos="7387"/>
        </w:tabs>
        <w:jc w:val="both"/>
        <w:rPr>
          <w:rFonts w:ascii="Arial" w:eastAsia="Arial" w:hAnsi="Arial" w:cs="Arial"/>
          <w:lang w:val="es-MX"/>
        </w:rPr>
      </w:pPr>
      <w:r w:rsidRPr="001E7505">
        <w:rPr>
          <w:rFonts w:ascii="Arial" w:hAnsi="Arial" w:cs="Arial"/>
          <w:lang w:val="es-MX"/>
        </w:rPr>
        <w:t xml:space="preserve">II.- Que el Reglamento para la Venta de Bebidas Alcohólicas aprobado por el H. Cabildo, el veintiocho de febrero del año de mil novecientos noventa y siete, en su artículo 4 indica que: </w:t>
      </w:r>
    </w:p>
    <w:p w14:paraId="283A2A61" w14:textId="77777777" w:rsidR="001E7505" w:rsidRPr="001E7505" w:rsidRDefault="001E7505" w:rsidP="001E7505">
      <w:pPr>
        <w:tabs>
          <w:tab w:val="left" w:pos="3310"/>
          <w:tab w:val="left" w:pos="7387"/>
        </w:tabs>
        <w:jc w:val="both"/>
        <w:rPr>
          <w:rFonts w:ascii="Arial" w:eastAsia="Arial" w:hAnsi="Arial" w:cs="Arial"/>
          <w:lang w:val="es-MX"/>
        </w:rPr>
      </w:pPr>
    </w:p>
    <w:p w14:paraId="5A789B09" w14:textId="77777777" w:rsidR="001E7505" w:rsidRPr="001E7505" w:rsidRDefault="001E7505" w:rsidP="001E7505">
      <w:pPr>
        <w:tabs>
          <w:tab w:val="left" w:pos="3310"/>
          <w:tab w:val="left" w:pos="7387"/>
        </w:tabs>
        <w:jc w:val="both"/>
        <w:rPr>
          <w:rFonts w:ascii="Arial" w:eastAsia="Arial" w:hAnsi="Arial" w:cs="Arial"/>
          <w:iCs/>
          <w:lang w:val="es-MX"/>
        </w:rPr>
      </w:pPr>
      <w:r w:rsidRPr="001E7505">
        <w:rPr>
          <w:rFonts w:ascii="Arial" w:hAnsi="Arial" w:cs="Arial"/>
          <w:iCs/>
          <w:lang w:val="es-MX"/>
        </w:rPr>
        <w:t xml:space="preserve">Para el funcionamiento de establecimientos con venta de bebidas alcohólicas en cualquier tipo de expendio dentro de éste municipio se requiere permiso, que expedirá el Ayuntamiento a través del Presidente Municipal previa propuesta del Regidor  titular de la Comisión de Industria y Comercio, el Tesorero y el Director de Comercio, Abasto y Vía Pública, (Inspector Municipal) con la aprobación del Cabildo, </w:t>
      </w:r>
      <w:r w:rsidRPr="001E7505">
        <w:rPr>
          <w:rFonts w:ascii="Arial" w:hAnsi="Arial" w:cs="Arial"/>
          <w:iCs/>
          <w:lang w:val="es-MX"/>
        </w:rPr>
        <w:lastRenderedPageBreak/>
        <w:t>en caso de contravenir la presente disposición se ordenará la suspensión inmediata de la venta de bebidas alcohólicas.</w:t>
      </w:r>
    </w:p>
    <w:p w14:paraId="5FE09344" w14:textId="77777777" w:rsidR="001E7505" w:rsidRPr="001E7505" w:rsidRDefault="001E7505" w:rsidP="001E7505">
      <w:pPr>
        <w:tabs>
          <w:tab w:val="left" w:pos="3310"/>
          <w:tab w:val="left" w:pos="7387"/>
        </w:tabs>
        <w:jc w:val="both"/>
        <w:rPr>
          <w:rFonts w:ascii="Arial" w:eastAsia="Arial" w:hAnsi="Arial" w:cs="Arial"/>
          <w:iCs/>
          <w:lang w:val="es-MX"/>
        </w:rPr>
      </w:pPr>
    </w:p>
    <w:p w14:paraId="457E803A" w14:textId="77777777" w:rsidR="001E7505" w:rsidRPr="001E7505" w:rsidRDefault="001E7505" w:rsidP="001E7505">
      <w:pPr>
        <w:jc w:val="both"/>
        <w:rPr>
          <w:rFonts w:ascii="Arial" w:eastAsia="Arial" w:hAnsi="Arial" w:cs="Arial"/>
          <w:lang w:val="es-MX"/>
        </w:rPr>
      </w:pPr>
      <w:r w:rsidRPr="001E7505">
        <w:rPr>
          <w:rFonts w:ascii="Arial" w:hAnsi="Arial" w:cs="Arial"/>
          <w:lang w:val="es-MX"/>
        </w:rPr>
        <w:t>III.- Que para aprobar la apertura de cualquier negocio en el que se expida venta de bebida alcohólica en sus diversas modalidades, como lo son en botella cerrada, con alimentos, en botella abierta o al copeo es necesario cubrir con diversos requisitos:</w:t>
      </w:r>
    </w:p>
    <w:p w14:paraId="210A19D3" w14:textId="77777777" w:rsidR="001E7505" w:rsidRPr="001E7505" w:rsidRDefault="001E7505" w:rsidP="001E7505">
      <w:pPr>
        <w:jc w:val="both"/>
        <w:rPr>
          <w:rFonts w:ascii="Arial" w:eastAsia="Arial" w:hAnsi="Arial" w:cs="Arial"/>
          <w:lang w:val="es-MX"/>
        </w:rPr>
      </w:pPr>
    </w:p>
    <w:p w14:paraId="1B8D6495" w14:textId="77777777" w:rsidR="001E7505" w:rsidRPr="001E7505" w:rsidRDefault="001E7505" w:rsidP="001E7505">
      <w:pPr>
        <w:numPr>
          <w:ilvl w:val="0"/>
          <w:numId w:val="10"/>
        </w:numPr>
        <w:tabs>
          <w:tab w:val="left" w:pos="720"/>
        </w:tabs>
        <w:ind w:left="709" w:hanging="349"/>
        <w:jc w:val="both"/>
        <w:rPr>
          <w:rFonts w:ascii="Arial" w:eastAsia="Arial" w:hAnsi="Arial" w:cs="Arial"/>
          <w:lang w:val="es-MX"/>
        </w:rPr>
      </w:pPr>
      <w:r w:rsidRPr="001E7505">
        <w:rPr>
          <w:rFonts w:ascii="Arial" w:hAnsi="Arial" w:cs="Arial"/>
          <w:lang w:val="es-MX"/>
        </w:rPr>
        <w:t>Factibilidad de uso de suelo, expedida por el titular de la Dirección de Desarrollo Urbano y Ecología.</w:t>
      </w:r>
    </w:p>
    <w:p w14:paraId="1A58730F" w14:textId="77777777" w:rsidR="001E7505" w:rsidRPr="001E7505" w:rsidRDefault="001E7505" w:rsidP="001E7505">
      <w:pPr>
        <w:numPr>
          <w:ilvl w:val="0"/>
          <w:numId w:val="14"/>
        </w:numPr>
        <w:tabs>
          <w:tab w:val="left" w:pos="720"/>
        </w:tabs>
        <w:ind w:left="709" w:hanging="349"/>
        <w:jc w:val="both"/>
        <w:rPr>
          <w:rFonts w:ascii="Arial" w:eastAsia="Arial" w:hAnsi="Arial" w:cs="Arial"/>
          <w:lang w:val="es-MX"/>
        </w:rPr>
      </w:pPr>
      <w:r w:rsidRPr="001E7505">
        <w:rPr>
          <w:rFonts w:ascii="Arial" w:hAnsi="Arial" w:cs="Arial"/>
          <w:lang w:val="es-MX"/>
        </w:rPr>
        <w:t>Formato de revisión de comercios expedido y debidamente llenado por la   Dirección en referencia.</w:t>
      </w:r>
      <w:r w:rsidRPr="001E7505">
        <w:rPr>
          <w:rFonts w:ascii="Arial" w:eastAsia="Arial" w:hAnsi="Arial" w:cs="Arial"/>
          <w:lang w:val="es-MX"/>
        </w:rPr>
        <w:t xml:space="preserve"> </w:t>
      </w:r>
    </w:p>
    <w:p w14:paraId="4E42D280" w14:textId="77777777" w:rsidR="001E7505" w:rsidRPr="001E7505" w:rsidRDefault="001E7505" w:rsidP="001E7505">
      <w:pPr>
        <w:numPr>
          <w:ilvl w:val="0"/>
          <w:numId w:val="14"/>
        </w:numPr>
        <w:tabs>
          <w:tab w:val="left" w:pos="720"/>
        </w:tabs>
        <w:ind w:left="709" w:hanging="349"/>
        <w:jc w:val="both"/>
        <w:rPr>
          <w:rFonts w:ascii="Arial" w:eastAsia="Arial" w:hAnsi="Arial" w:cs="Arial"/>
          <w:lang w:val="es-MX"/>
        </w:rPr>
      </w:pPr>
      <w:r w:rsidRPr="001E7505">
        <w:rPr>
          <w:rFonts w:ascii="Arial" w:eastAsia="Arial" w:hAnsi="Arial" w:cs="Arial"/>
          <w:lang w:val="es-MX"/>
        </w:rPr>
        <w:t>Oficio de Protección Civil donde se aprueban las medidas básicas en materia de seguridad.</w:t>
      </w:r>
    </w:p>
    <w:p w14:paraId="74926059" w14:textId="77777777" w:rsidR="001E7505" w:rsidRPr="001E7505" w:rsidRDefault="001E7505" w:rsidP="001E7505">
      <w:pPr>
        <w:numPr>
          <w:ilvl w:val="0"/>
          <w:numId w:val="13"/>
        </w:numPr>
        <w:tabs>
          <w:tab w:val="left" w:pos="720"/>
        </w:tabs>
        <w:ind w:left="1080" w:hanging="720"/>
        <w:jc w:val="both"/>
        <w:rPr>
          <w:rFonts w:ascii="Arial" w:eastAsia="Arial" w:hAnsi="Arial" w:cs="Arial"/>
          <w:lang w:val="es-MX"/>
        </w:rPr>
      </w:pPr>
      <w:r w:rsidRPr="001E7505">
        <w:rPr>
          <w:rFonts w:ascii="Arial" w:hAnsi="Arial" w:cs="Arial"/>
          <w:lang w:val="es-MX"/>
        </w:rPr>
        <w:t>Copia de la identificación oficial de la propietaria (IFE).</w:t>
      </w:r>
    </w:p>
    <w:p w14:paraId="2E872D18" w14:textId="77777777" w:rsidR="001E7505" w:rsidRPr="001E7505" w:rsidRDefault="001E7505" w:rsidP="001E7505">
      <w:pPr>
        <w:numPr>
          <w:ilvl w:val="0"/>
          <w:numId w:val="13"/>
        </w:numPr>
        <w:tabs>
          <w:tab w:val="left" w:pos="720"/>
        </w:tabs>
        <w:ind w:left="709" w:hanging="349"/>
        <w:jc w:val="both"/>
        <w:rPr>
          <w:rFonts w:ascii="Arial" w:eastAsia="Arial" w:hAnsi="Arial" w:cs="Arial"/>
          <w:lang w:val="es-MX"/>
        </w:rPr>
      </w:pPr>
      <w:r w:rsidRPr="001E7505">
        <w:rPr>
          <w:rFonts w:ascii="Arial" w:hAnsi="Arial" w:cs="Arial"/>
          <w:lang w:val="es-MX"/>
        </w:rPr>
        <w:t>Aviso de actualización o modificación de situación fiscal, expedido por la Secretaría de Administración Tributaria.</w:t>
      </w:r>
    </w:p>
    <w:p w14:paraId="12D9C7D0" w14:textId="77777777" w:rsidR="001E7505" w:rsidRPr="001E7505" w:rsidRDefault="001E7505" w:rsidP="001E7505">
      <w:pPr>
        <w:numPr>
          <w:ilvl w:val="0"/>
          <w:numId w:val="14"/>
        </w:numPr>
        <w:tabs>
          <w:tab w:val="left" w:pos="720"/>
        </w:tabs>
        <w:ind w:left="709" w:hanging="349"/>
        <w:jc w:val="both"/>
        <w:rPr>
          <w:rFonts w:ascii="Arial" w:eastAsia="Arial" w:hAnsi="Arial" w:cs="Arial"/>
          <w:lang w:val="es-MX"/>
        </w:rPr>
      </w:pPr>
      <w:r w:rsidRPr="001E7505">
        <w:rPr>
          <w:rFonts w:ascii="Arial" w:eastAsia="Arial" w:hAnsi="Arial" w:cs="Arial"/>
          <w:lang w:val="es-MX"/>
        </w:rPr>
        <w:t>Aviso de Funcionamiento de Responsable Sanitario y de Modificación o Baja de la Comisión Federal para la Protección contra Riesgos Sanitarios COFEPRIS</w:t>
      </w:r>
      <w:r w:rsidRPr="001E7505">
        <w:rPr>
          <w:rFonts w:ascii="Arial" w:hAnsi="Arial" w:cs="Arial"/>
          <w:lang w:val="es-MX"/>
        </w:rPr>
        <w:t xml:space="preserve"> </w:t>
      </w:r>
    </w:p>
    <w:p w14:paraId="47D34516" w14:textId="77777777" w:rsidR="001E7505" w:rsidRPr="001E7505" w:rsidRDefault="001E7505" w:rsidP="001E7505">
      <w:pPr>
        <w:numPr>
          <w:ilvl w:val="0"/>
          <w:numId w:val="14"/>
        </w:numPr>
        <w:tabs>
          <w:tab w:val="left" w:pos="720"/>
        </w:tabs>
        <w:ind w:left="1080" w:hanging="720"/>
        <w:jc w:val="both"/>
        <w:rPr>
          <w:rFonts w:ascii="Arial" w:eastAsia="Arial" w:hAnsi="Arial" w:cs="Arial"/>
          <w:lang w:val="es-MX"/>
        </w:rPr>
      </w:pPr>
      <w:r w:rsidRPr="001E7505">
        <w:rPr>
          <w:rFonts w:ascii="Arial" w:hAnsi="Arial" w:cs="Arial"/>
          <w:lang w:val="es-MX"/>
        </w:rPr>
        <w:t>Recibo de pago de agua emitido por SOAPAMA.</w:t>
      </w:r>
      <w:r w:rsidRPr="001E7505">
        <w:rPr>
          <w:rFonts w:ascii="Arial" w:eastAsia="Arial" w:hAnsi="Arial" w:cs="Arial"/>
          <w:lang w:val="es-MX"/>
        </w:rPr>
        <w:t xml:space="preserve"> </w:t>
      </w:r>
    </w:p>
    <w:p w14:paraId="0F0E449F" w14:textId="77777777" w:rsidR="001E7505" w:rsidRPr="001E7505" w:rsidRDefault="001E7505" w:rsidP="001E7505">
      <w:pPr>
        <w:jc w:val="both"/>
        <w:rPr>
          <w:rFonts w:ascii="Arial" w:eastAsia="Arial" w:hAnsi="Arial" w:cs="Arial"/>
          <w:lang w:val="es-MX"/>
        </w:rPr>
      </w:pPr>
    </w:p>
    <w:p w14:paraId="316B4342" w14:textId="77777777" w:rsidR="001E7505" w:rsidRPr="001E7505" w:rsidRDefault="001E7505" w:rsidP="001E7505">
      <w:pPr>
        <w:jc w:val="both"/>
        <w:rPr>
          <w:rFonts w:ascii="Arial" w:eastAsia="Arial" w:hAnsi="Arial" w:cs="Arial"/>
          <w:lang w:val="es-MX"/>
        </w:rPr>
      </w:pPr>
      <w:r w:rsidRPr="001E7505">
        <w:rPr>
          <w:rFonts w:ascii="Arial" w:hAnsi="Arial" w:cs="Arial"/>
          <w:lang w:val="es-MX"/>
        </w:rPr>
        <w:t>Toda vez, que se han cumplido con los requisitos antes mencionados, se considera viable su aprobación debido a que ha cubierto los preceptos legales descritos en el Reglamento para la Venta de Bebidas Alcohólicas de acuerdo a la siguiente tabla.</w:t>
      </w:r>
    </w:p>
    <w:p w14:paraId="7AFFF6FE" w14:textId="77777777" w:rsidR="001E7505" w:rsidRPr="001E7505" w:rsidRDefault="001E7505" w:rsidP="001E7505">
      <w:pPr>
        <w:tabs>
          <w:tab w:val="left" w:pos="3310"/>
          <w:tab w:val="left" w:pos="7387"/>
        </w:tabs>
        <w:jc w:val="both"/>
        <w:rPr>
          <w:rFonts w:ascii="Arial" w:eastAsia="Arial" w:hAnsi="Arial" w:cs="Arial"/>
          <w:i/>
          <w:iCs/>
          <w:lang w:val="es-MX"/>
        </w:rPr>
      </w:pPr>
    </w:p>
    <w:p w14:paraId="48B35B12" w14:textId="77777777" w:rsidR="001E7505" w:rsidRPr="001E7505" w:rsidRDefault="001E7505" w:rsidP="001E7505">
      <w:pPr>
        <w:tabs>
          <w:tab w:val="left" w:pos="3310"/>
          <w:tab w:val="left" w:pos="7387"/>
        </w:tabs>
        <w:rPr>
          <w:rFonts w:ascii="Arial" w:hAnsi="Arial" w:cs="Arial"/>
          <w:lang w:val="es-MX"/>
        </w:rPr>
      </w:pPr>
      <w:r w:rsidRPr="001E7505">
        <w:rPr>
          <w:rFonts w:ascii="Arial" w:hAnsi="Arial" w:cs="Arial"/>
          <w:lang w:val="es-MX"/>
        </w:rPr>
        <w:t>Que la investigación arroja los siguientes resultados:</w:t>
      </w:r>
    </w:p>
    <w:p w14:paraId="23B9917D" w14:textId="77777777" w:rsidR="001E7505" w:rsidRPr="001E7505" w:rsidRDefault="001E7505" w:rsidP="001E7505">
      <w:pPr>
        <w:tabs>
          <w:tab w:val="left" w:pos="3310"/>
          <w:tab w:val="left" w:pos="7387"/>
        </w:tabs>
        <w:rPr>
          <w:rFonts w:ascii="Arial" w:eastAsia="Arial" w:hAnsi="Arial" w:cs="Arial"/>
          <w:lang w:val="es-MX"/>
        </w:rPr>
      </w:pPr>
    </w:p>
    <w:tbl>
      <w:tblPr>
        <w:tblStyle w:val="TableNormal"/>
        <w:tblW w:w="665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9"/>
        <w:gridCol w:w="2373"/>
        <w:gridCol w:w="1446"/>
      </w:tblGrid>
      <w:tr w:rsidR="001E7505" w:rsidRPr="007E67E8" w14:paraId="4211232F" w14:textId="77777777" w:rsidTr="001E7505">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0F3AFC" w14:textId="77777777" w:rsidR="001E7505" w:rsidRPr="007E67E8" w:rsidRDefault="001E7505" w:rsidP="001E7505">
            <w:pPr>
              <w:pStyle w:val="Sinespaciado"/>
              <w:jc w:val="center"/>
              <w:rPr>
                <w:rFonts w:ascii="Arial" w:hAnsi="Arial" w:cs="Arial"/>
                <w:sz w:val="16"/>
                <w:szCs w:val="16"/>
              </w:rPr>
            </w:pPr>
            <w:r w:rsidRPr="007E67E8">
              <w:rPr>
                <w:rFonts w:ascii="Arial" w:hAnsi="Arial" w:cs="Arial"/>
                <w:sz w:val="16"/>
                <w:szCs w:val="16"/>
              </w:rPr>
              <w:t>C O N C E P T 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568F77" w14:textId="77777777" w:rsidR="001E7505" w:rsidRPr="007E67E8" w:rsidRDefault="001E7505" w:rsidP="001E7505">
            <w:pPr>
              <w:pStyle w:val="Sinespaciado"/>
              <w:jc w:val="center"/>
              <w:rPr>
                <w:rFonts w:ascii="Arial" w:hAnsi="Arial" w:cs="Arial"/>
                <w:sz w:val="16"/>
                <w:szCs w:val="16"/>
              </w:rPr>
            </w:pPr>
            <w:r w:rsidRPr="007E67E8">
              <w:rPr>
                <w:rFonts w:ascii="Arial" w:hAnsi="Arial" w:cs="Arial"/>
                <w:sz w:val="16"/>
                <w:szCs w:val="16"/>
              </w:rPr>
              <w:t>ART. DE REFERENCIA</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AB1BA" w14:textId="77777777" w:rsidR="001E7505" w:rsidRPr="007E67E8" w:rsidRDefault="001E7505" w:rsidP="001E7505">
            <w:pPr>
              <w:pStyle w:val="Sinespaciado"/>
              <w:jc w:val="center"/>
              <w:rPr>
                <w:rFonts w:ascii="Arial" w:hAnsi="Arial" w:cs="Arial"/>
                <w:sz w:val="16"/>
                <w:szCs w:val="16"/>
              </w:rPr>
            </w:pPr>
            <w:r w:rsidRPr="007E67E8">
              <w:rPr>
                <w:rFonts w:ascii="Arial" w:hAnsi="Arial" w:cs="Arial"/>
                <w:sz w:val="16"/>
                <w:szCs w:val="16"/>
              </w:rPr>
              <w:t>APROBADO</w:t>
            </w:r>
          </w:p>
        </w:tc>
      </w:tr>
      <w:tr w:rsidR="001E7505" w:rsidRPr="007E67E8" w14:paraId="37FE2752" w14:textId="77777777" w:rsidTr="001E7505">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7F8A3B" w14:textId="77777777" w:rsidR="001E7505" w:rsidRPr="007E67E8" w:rsidRDefault="001E7505" w:rsidP="001E7505">
            <w:pPr>
              <w:pStyle w:val="Sinespaciado"/>
              <w:jc w:val="center"/>
              <w:rPr>
                <w:rFonts w:ascii="Arial" w:hAnsi="Arial" w:cs="Arial"/>
                <w:sz w:val="16"/>
                <w:szCs w:val="16"/>
              </w:rPr>
            </w:pPr>
            <w:r w:rsidRPr="007E67E8">
              <w:rPr>
                <w:rFonts w:ascii="Arial" w:hAnsi="Arial" w:cs="Arial"/>
                <w:sz w:val="16"/>
                <w:szCs w:val="16"/>
              </w:rPr>
              <w:t>Existencia del giro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E6D034" w14:textId="77777777" w:rsidR="001E7505" w:rsidRPr="007E67E8" w:rsidRDefault="001E7505" w:rsidP="001E7505">
            <w:pPr>
              <w:pStyle w:val="Sinespaciado"/>
              <w:jc w:val="center"/>
              <w:rPr>
                <w:rFonts w:ascii="Arial" w:hAnsi="Arial" w:cs="Arial"/>
                <w:sz w:val="16"/>
                <w:szCs w:val="16"/>
              </w:rPr>
            </w:pPr>
            <w:r w:rsidRPr="007E67E8">
              <w:rPr>
                <w:rFonts w:ascii="Arial" w:hAnsi="Arial" w:cs="Arial"/>
                <w:sz w:val="16"/>
                <w:szCs w:val="16"/>
              </w:rPr>
              <w:t>Art. 3 fracción VI</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CE1B68" w14:textId="77777777" w:rsidR="001E7505" w:rsidRPr="007E67E8" w:rsidRDefault="001E7505" w:rsidP="001E7505">
            <w:pPr>
              <w:pStyle w:val="Sinespaciado"/>
              <w:jc w:val="center"/>
              <w:rPr>
                <w:rFonts w:ascii="Arial" w:hAnsi="Arial" w:cs="Arial"/>
                <w:sz w:val="16"/>
                <w:szCs w:val="16"/>
              </w:rPr>
            </w:pPr>
            <w:r w:rsidRPr="007E67E8">
              <w:rPr>
                <w:rFonts w:ascii="Arial" w:hAnsi="Arial" w:cs="Arial"/>
                <w:sz w:val="16"/>
                <w:szCs w:val="16"/>
              </w:rPr>
              <w:t>Si</w:t>
            </w:r>
          </w:p>
        </w:tc>
      </w:tr>
      <w:tr w:rsidR="001E7505" w:rsidRPr="007E67E8" w14:paraId="5E82C02E" w14:textId="77777777" w:rsidTr="001E7505">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3733A8" w14:textId="77777777" w:rsidR="001E7505" w:rsidRPr="007E67E8" w:rsidRDefault="001E7505" w:rsidP="001E7505">
            <w:pPr>
              <w:pStyle w:val="Sinespaciado"/>
              <w:jc w:val="center"/>
              <w:rPr>
                <w:rFonts w:ascii="Arial" w:hAnsi="Arial" w:cs="Arial"/>
                <w:sz w:val="16"/>
                <w:szCs w:val="16"/>
              </w:rPr>
            </w:pPr>
            <w:r w:rsidRPr="007E67E8">
              <w:rPr>
                <w:rFonts w:ascii="Arial" w:hAnsi="Arial" w:cs="Arial"/>
                <w:sz w:val="16"/>
                <w:szCs w:val="16"/>
              </w:rPr>
              <w:t>Requisitos Fiscales</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C58DB8" w14:textId="77777777" w:rsidR="001E7505" w:rsidRPr="007E67E8" w:rsidRDefault="001E7505" w:rsidP="001E7505">
            <w:pPr>
              <w:pStyle w:val="Sinespaciado"/>
              <w:jc w:val="center"/>
              <w:rPr>
                <w:rFonts w:ascii="Arial" w:hAnsi="Arial" w:cs="Arial"/>
                <w:sz w:val="16"/>
                <w:szCs w:val="16"/>
              </w:rPr>
            </w:pPr>
            <w:r w:rsidRPr="007E67E8">
              <w:rPr>
                <w:rFonts w:ascii="Arial" w:hAnsi="Arial" w:cs="Arial"/>
                <w:sz w:val="16"/>
                <w:szCs w:val="16"/>
              </w:rPr>
              <w:t>Art. 4 fracción II</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DAB5F2" w14:textId="77777777" w:rsidR="001E7505" w:rsidRPr="007E67E8" w:rsidRDefault="001E7505" w:rsidP="001E7505">
            <w:pPr>
              <w:pStyle w:val="Sinespaciado"/>
              <w:jc w:val="center"/>
              <w:rPr>
                <w:rFonts w:ascii="Arial" w:hAnsi="Arial" w:cs="Arial"/>
                <w:sz w:val="16"/>
                <w:szCs w:val="16"/>
              </w:rPr>
            </w:pPr>
            <w:r w:rsidRPr="007E67E8">
              <w:rPr>
                <w:rFonts w:ascii="Arial" w:hAnsi="Arial" w:cs="Arial"/>
                <w:sz w:val="16"/>
                <w:szCs w:val="16"/>
              </w:rPr>
              <w:t>Si</w:t>
            </w:r>
          </w:p>
        </w:tc>
      </w:tr>
      <w:tr w:rsidR="001E7505" w:rsidRPr="007E67E8" w14:paraId="311492B7" w14:textId="77777777" w:rsidTr="001E7505">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13988D" w14:textId="77777777" w:rsidR="001E7505" w:rsidRPr="007E67E8" w:rsidRDefault="001E7505" w:rsidP="001E7505">
            <w:pPr>
              <w:pStyle w:val="Sinespaciado"/>
              <w:jc w:val="center"/>
              <w:rPr>
                <w:rFonts w:ascii="Arial" w:hAnsi="Arial" w:cs="Arial"/>
                <w:sz w:val="16"/>
                <w:szCs w:val="16"/>
              </w:rPr>
            </w:pPr>
            <w:r w:rsidRPr="007E67E8">
              <w:rPr>
                <w:rFonts w:ascii="Arial" w:hAnsi="Arial" w:cs="Arial"/>
                <w:sz w:val="16"/>
                <w:szCs w:val="16"/>
              </w:rPr>
              <w:t>Medidas de salud y seguridad</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D02C04" w14:textId="77777777" w:rsidR="001E7505" w:rsidRPr="007E67E8" w:rsidRDefault="001E7505" w:rsidP="001E7505">
            <w:pPr>
              <w:pStyle w:val="Sinespaciado"/>
              <w:jc w:val="center"/>
              <w:rPr>
                <w:rFonts w:ascii="Arial" w:hAnsi="Arial" w:cs="Arial"/>
                <w:sz w:val="16"/>
                <w:szCs w:val="16"/>
              </w:rPr>
            </w:pPr>
            <w:r w:rsidRPr="007E67E8">
              <w:rPr>
                <w:rFonts w:ascii="Arial" w:hAnsi="Arial" w:cs="Arial"/>
                <w:sz w:val="16"/>
                <w:szCs w:val="16"/>
              </w:rPr>
              <w:t>Art. 4 fracción III</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358AA4" w14:textId="77777777" w:rsidR="001E7505" w:rsidRPr="007E67E8" w:rsidRDefault="001E7505" w:rsidP="001E7505">
            <w:pPr>
              <w:pStyle w:val="Sinespaciado"/>
              <w:jc w:val="center"/>
              <w:rPr>
                <w:rFonts w:ascii="Arial" w:hAnsi="Arial" w:cs="Arial"/>
                <w:sz w:val="16"/>
                <w:szCs w:val="16"/>
              </w:rPr>
            </w:pPr>
            <w:r w:rsidRPr="007E67E8">
              <w:rPr>
                <w:rFonts w:ascii="Arial" w:hAnsi="Arial" w:cs="Arial"/>
                <w:sz w:val="16"/>
                <w:szCs w:val="16"/>
              </w:rPr>
              <w:t>Si</w:t>
            </w:r>
          </w:p>
        </w:tc>
      </w:tr>
      <w:tr w:rsidR="001E7505" w:rsidRPr="007E67E8" w14:paraId="46595629" w14:textId="77777777" w:rsidTr="001E7505">
        <w:trPr>
          <w:trHeight w:val="277"/>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4D47D9" w14:textId="77777777" w:rsidR="001E7505" w:rsidRPr="007E67E8" w:rsidRDefault="001E7505" w:rsidP="001E7505">
            <w:pPr>
              <w:pStyle w:val="Sinespaciado"/>
              <w:jc w:val="center"/>
              <w:rPr>
                <w:rFonts w:ascii="Arial" w:hAnsi="Arial" w:cs="Arial"/>
                <w:sz w:val="16"/>
                <w:szCs w:val="16"/>
              </w:rPr>
            </w:pPr>
            <w:r w:rsidRPr="007E67E8">
              <w:rPr>
                <w:rFonts w:ascii="Arial" w:hAnsi="Arial" w:cs="Arial"/>
                <w:sz w:val="16"/>
                <w:szCs w:val="16"/>
              </w:rPr>
              <w:t>Restricción de ubicación geográfica</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CA5A14" w14:textId="77777777" w:rsidR="001E7505" w:rsidRPr="007E67E8" w:rsidRDefault="001E7505" w:rsidP="001E7505">
            <w:pPr>
              <w:pStyle w:val="Sinespaciado"/>
              <w:jc w:val="center"/>
              <w:rPr>
                <w:rFonts w:ascii="Arial" w:hAnsi="Arial" w:cs="Arial"/>
                <w:sz w:val="16"/>
                <w:szCs w:val="16"/>
              </w:rPr>
            </w:pPr>
            <w:r w:rsidRPr="007E67E8">
              <w:rPr>
                <w:rFonts w:ascii="Arial" w:hAnsi="Arial" w:cs="Arial"/>
                <w:sz w:val="16"/>
                <w:szCs w:val="16"/>
              </w:rPr>
              <w:t>Art. 4 fracción V</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EE69B0" w14:textId="77777777" w:rsidR="001E7505" w:rsidRPr="007E67E8" w:rsidRDefault="001E7505" w:rsidP="001E7505">
            <w:pPr>
              <w:pStyle w:val="Sinespaciado"/>
              <w:jc w:val="center"/>
              <w:rPr>
                <w:rFonts w:ascii="Arial" w:hAnsi="Arial" w:cs="Arial"/>
                <w:sz w:val="16"/>
                <w:szCs w:val="16"/>
              </w:rPr>
            </w:pPr>
            <w:r w:rsidRPr="007E67E8">
              <w:rPr>
                <w:rFonts w:ascii="Arial" w:hAnsi="Arial" w:cs="Arial"/>
                <w:sz w:val="16"/>
                <w:szCs w:val="16"/>
              </w:rPr>
              <w:t>No  aplican</w:t>
            </w:r>
          </w:p>
        </w:tc>
      </w:tr>
      <w:tr w:rsidR="001E7505" w:rsidRPr="007E67E8" w14:paraId="1CD050B2" w14:textId="77777777" w:rsidTr="001E7505">
        <w:trPr>
          <w:trHeight w:val="185"/>
          <w:jc w:val="center"/>
        </w:trPr>
        <w:tc>
          <w:tcPr>
            <w:tcW w:w="66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4B38D6" w14:textId="77777777" w:rsidR="001E7505" w:rsidRPr="007E67E8" w:rsidRDefault="001E7505" w:rsidP="001E7505">
            <w:pPr>
              <w:pStyle w:val="Sinespaciado"/>
              <w:jc w:val="center"/>
              <w:rPr>
                <w:rFonts w:ascii="Arial" w:hAnsi="Arial" w:cs="Arial"/>
                <w:sz w:val="16"/>
                <w:szCs w:val="16"/>
              </w:rPr>
            </w:pPr>
            <w:r w:rsidRPr="007E67E8">
              <w:rPr>
                <w:rFonts w:ascii="Arial" w:hAnsi="Arial" w:cs="Arial"/>
                <w:sz w:val="16"/>
                <w:szCs w:val="16"/>
              </w:rPr>
              <w:t>Restricciones</w:t>
            </w:r>
          </w:p>
        </w:tc>
      </w:tr>
      <w:tr w:rsidR="001E7505" w:rsidRPr="007E67E8" w14:paraId="353E0824" w14:textId="77777777" w:rsidTr="001E7505">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B48651" w14:textId="77777777" w:rsidR="001E7505" w:rsidRPr="007E67E8" w:rsidRDefault="001E7505" w:rsidP="001E7505">
            <w:pPr>
              <w:pStyle w:val="Sinespaciado"/>
              <w:jc w:val="center"/>
              <w:rPr>
                <w:rFonts w:ascii="Arial" w:hAnsi="Arial" w:cs="Arial"/>
                <w:sz w:val="16"/>
                <w:szCs w:val="16"/>
              </w:rPr>
            </w:pPr>
            <w:r w:rsidRPr="007E67E8">
              <w:rPr>
                <w:rFonts w:ascii="Arial" w:hAnsi="Arial" w:cs="Arial"/>
                <w:sz w:val="16"/>
                <w:szCs w:val="16"/>
              </w:rPr>
              <w:t>Acceso por la calle</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91C078" w14:textId="77777777" w:rsidR="001E7505" w:rsidRPr="007E67E8" w:rsidRDefault="001E7505" w:rsidP="001E7505">
            <w:pPr>
              <w:pStyle w:val="Sinespaciado"/>
              <w:jc w:val="center"/>
              <w:rPr>
                <w:rFonts w:ascii="Arial" w:hAnsi="Arial" w:cs="Arial"/>
                <w:sz w:val="16"/>
                <w:szCs w:val="16"/>
              </w:rPr>
            </w:pPr>
            <w:r w:rsidRPr="007E67E8">
              <w:rPr>
                <w:rFonts w:ascii="Arial" w:hAnsi="Arial" w:cs="Arial"/>
                <w:sz w:val="16"/>
                <w:szCs w:val="16"/>
              </w:rPr>
              <w:t>Art. 4 fracción VII</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919CEC" w14:textId="77777777" w:rsidR="001E7505" w:rsidRPr="007E67E8" w:rsidRDefault="001E7505" w:rsidP="001E7505">
            <w:pPr>
              <w:pStyle w:val="Sinespaciado"/>
              <w:jc w:val="center"/>
              <w:rPr>
                <w:rFonts w:ascii="Arial" w:hAnsi="Arial" w:cs="Arial"/>
                <w:sz w:val="16"/>
                <w:szCs w:val="16"/>
              </w:rPr>
            </w:pPr>
            <w:r w:rsidRPr="007E67E8">
              <w:rPr>
                <w:rFonts w:ascii="Arial" w:hAnsi="Arial" w:cs="Arial"/>
                <w:sz w:val="16"/>
                <w:szCs w:val="16"/>
              </w:rPr>
              <w:t>Si</w:t>
            </w:r>
          </w:p>
        </w:tc>
      </w:tr>
    </w:tbl>
    <w:p w14:paraId="27CB10F7" w14:textId="77777777" w:rsidR="001E7505" w:rsidRDefault="001E7505" w:rsidP="001E7505">
      <w:pPr>
        <w:tabs>
          <w:tab w:val="left" w:pos="3310"/>
          <w:tab w:val="left" w:pos="7387"/>
        </w:tabs>
        <w:jc w:val="both"/>
        <w:rPr>
          <w:rFonts w:ascii="Arial" w:hAnsi="Arial" w:cs="Arial"/>
        </w:rPr>
      </w:pPr>
    </w:p>
    <w:p w14:paraId="34569CF0" w14:textId="77777777" w:rsidR="001E7505" w:rsidRPr="001E7505" w:rsidRDefault="001E7505" w:rsidP="001E7505">
      <w:pPr>
        <w:tabs>
          <w:tab w:val="left" w:pos="3310"/>
          <w:tab w:val="left" w:pos="7387"/>
        </w:tabs>
        <w:jc w:val="both"/>
        <w:rPr>
          <w:rFonts w:ascii="Arial" w:hAnsi="Arial" w:cs="Arial"/>
          <w:lang w:val="es-MX"/>
        </w:rPr>
      </w:pPr>
      <w:r w:rsidRPr="001E7505">
        <w:rPr>
          <w:rFonts w:ascii="Arial" w:hAnsi="Arial" w:cs="Arial"/>
          <w:lang w:val="es-MX"/>
        </w:rPr>
        <w:t>Por lo anteriormente expuesto y fundado, sometemos a su consideración el siguiente:</w:t>
      </w:r>
    </w:p>
    <w:p w14:paraId="61E1F421" w14:textId="77777777" w:rsidR="00727AFC" w:rsidRDefault="00727AFC" w:rsidP="001E7505">
      <w:pPr>
        <w:tabs>
          <w:tab w:val="left" w:pos="7387"/>
        </w:tabs>
        <w:jc w:val="center"/>
        <w:rPr>
          <w:rFonts w:ascii="Arial" w:hAnsi="Arial" w:cs="Arial"/>
          <w:b/>
          <w:lang w:val="es-MX"/>
        </w:rPr>
      </w:pPr>
    </w:p>
    <w:p w14:paraId="345F6FD4" w14:textId="77777777" w:rsidR="00727AFC" w:rsidRDefault="00727AFC" w:rsidP="001E7505">
      <w:pPr>
        <w:tabs>
          <w:tab w:val="left" w:pos="7387"/>
        </w:tabs>
        <w:jc w:val="center"/>
        <w:rPr>
          <w:rFonts w:ascii="Arial" w:hAnsi="Arial" w:cs="Arial"/>
          <w:b/>
          <w:lang w:val="es-MX"/>
        </w:rPr>
      </w:pPr>
    </w:p>
    <w:p w14:paraId="4C51E9B0" w14:textId="77777777" w:rsidR="00727AFC" w:rsidRDefault="00727AFC" w:rsidP="001E7505">
      <w:pPr>
        <w:tabs>
          <w:tab w:val="left" w:pos="7387"/>
        </w:tabs>
        <w:jc w:val="center"/>
        <w:rPr>
          <w:rFonts w:ascii="Arial" w:hAnsi="Arial" w:cs="Arial"/>
          <w:b/>
          <w:lang w:val="es-MX"/>
        </w:rPr>
      </w:pPr>
    </w:p>
    <w:p w14:paraId="79CF686B" w14:textId="77777777" w:rsidR="001E7505" w:rsidRPr="007E67E8" w:rsidRDefault="001E7505" w:rsidP="001E7505">
      <w:pPr>
        <w:tabs>
          <w:tab w:val="left" w:pos="7387"/>
        </w:tabs>
        <w:jc w:val="center"/>
        <w:rPr>
          <w:rFonts w:ascii="Arial" w:eastAsia="Arial Bold" w:hAnsi="Arial" w:cs="Arial"/>
          <w:b/>
          <w:lang w:val="es-MX"/>
        </w:rPr>
      </w:pPr>
      <w:r w:rsidRPr="007E67E8">
        <w:rPr>
          <w:rFonts w:ascii="Arial" w:hAnsi="Arial" w:cs="Arial"/>
          <w:b/>
          <w:lang w:val="es-MX"/>
        </w:rPr>
        <w:lastRenderedPageBreak/>
        <w:t>D I C T A M E N</w:t>
      </w:r>
    </w:p>
    <w:p w14:paraId="24E5CAC8" w14:textId="77777777" w:rsidR="001E7505" w:rsidRPr="007E67E8" w:rsidRDefault="001E7505" w:rsidP="001E7505">
      <w:pPr>
        <w:tabs>
          <w:tab w:val="left" w:pos="7387"/>
        </w:tabs>
        <w:jc w:val="center"/>
        <w:rPr>
          <w:rFonts w:ascii="Arial" w:eastAsia="Arial Bold" w:hAnsi="Arial" w:cs="Arial"/>
          <w:lang w:val="es-MX"/>
        </w:rPr>
      </w:pPr>
    </w:p>
    <w:p w14:paraId="1EA12284" w14:textId="2065D615" w:rsidR="001E7505" w:rsidRPr="001E7505" w:rsidRDefault="001E7505" w:rsidP="001E7505">
      <w:pPr>
        <w:tabs>
          <w:tab w:val="left" w:pos="7387"/>
        </w:tabs>
        <w:jc w:val="both"/>
        <w:rPr>
          <w:rFonts w:ascii="Arial" w:hAnsi="Arial" w:cs="Arial"/>
          <w:lang w:val="es-MX"/>
        </w:rPr>
      </w:pPr>
      <w:r w:rsidRPr="001E7505">
        <w:rPr>
          <w:rFonts w:ascii="Arial" w:hAnsi="Arial" w:cs="Arial"/>
          <w:b/>
          <w:lang w:val="es-MX"/>
        </w:rPr>
        <w:t>PRIMERO.-</w:t>
      </w:r>
      <w:r w:rsidRPr="001E7505">
        <w:rPr>
          <w:rFonts w:ascii="Arial" w:hAnsi="Arial" w:cs="Arial"/>
          <w:lang w:val="es-MX"/>
        </w:rPr>
        <w:t xml:space="preserve"> Se aprueba la apertura del establecimiento denominado “BAR EL BOLUDO”,</w:t>
      </w:r>
      <w:r w:rsidRPr="001E7505">
        <w:rPr>
          <w:rFonts w:ascii="Arial" w:hAnsi="Arial" w:cs="Arial"/>
          <w:b/>
          <w:lang w:val="es-MX"/>
        </w:rPr>
        <w:t xml:space="preserve"> </w:t>
      </w:r>
      <w:r w:rsidRPr="001E7505">
        <w:rPr>
          <w:rFonts w:ascii="Arial" w:hAnsi="Arial" w:cs="Arial"/>
          <w:lang w:val="es-MX"/>
        </w:rPr>
        <w:t xml:space="preserve">para ubicarse en Boulevard Niños Héroes, número 803 interior A, Colonia Revolución de esta </w:t>
      </w:r>
      <w:r w:rsidR="007E67E8">
        <w:rPr>
          <w:rFonts w:ascii="Arial" w:hAnsi="Arial" w:cs="Arial"/>
          <w:lang w:val="es-MX"/>
        </w:rPr>
        <w:t>ciudad, siendo la propietaria el</w:t>
      </w:r>
      <w:r w:rsidRPr="001E7505">
        <w:rPr>
          <w:rFonts w:ascii="Arial" w:hAnsi="Arial" w:cs="Arial"/>
          <w:lang w:val="es-MX"/>
        </w:rPr>
        <w:t xml:space="preserve"> C. Andrés Contreras Ramírez</w:t>
      </w:r>
      <w:r w:rsidRPr="001E7505">
        <w:rPr>
          <w:rFonts w:ascii="Arial" w:hAnsi="Arial" w:cs="Arial"/>
          <w:sz w:val="32"/>
          <w:lang w:val="es-MX"/>
        </w:rPr>
        <w:t xml:space="preserve">, </w:t>
      </w:r>
      <w:r w:rsidRPr="001E7505">
        <w:rPr>
          <w:rFonts w:ascii="Arial" w:hAnsi="Arial" w:cs="Arial"/>
          <w:lang w:val="es-MX"/>
        </w:rPr>
        <w:t>del establecimiento comercial con giro de restaurante bar.</w:t>
      </w:r>
    </w:p>
    <w:p w14:paraId="26B5DCD9" w14:textId="77777777" w:rsidR="001E7505" w:rsidRPr="001E7505" w:rsidRDefault="001E7505" w:rsidP="001E7505">
      <w:pPr>
        <w:tabs>
          <w:tab w:val="left" w:pos="7387"/>
        </w:tabs>
        <w:jc w:val="both"/>
        <w:rPr>
          <w:rFonts w:ascii="Arial" w:hAnsi="Arial" w:cs="Arial"/>
          <w:lang w:val="es-MX"/>
        </w:rPr>
      </w:pPr>
    </w:p>
    <w:p w14:paraId="29E641D5" w14:textId="77777777" w:rsidR="001E7505" w:rsidRPr="001E7505" w:rsidRDefault="001E7505" w:rsidP="001E7505">
      <w:pPr>
        <w:tabs>
          <w:tab w:val="left" w:pos="7387"/>
        </w:tabs>
        <w:jc w:val="both"/>
        <w:rPr>
          <w:rFonts w:ascii="Arial" w:eastAsia="Arial" w:hAnsi="Arial" w:cs="Arial"/>
          <w:b/>
          <w:lang w:val="es-MX"/>
        </w:rPr>
      </w:pPr>
      <w:r w:rsidRPr="001E7505">
        <w:rPr>
          <w:rFonts w:ascii="Arial" w:hAnsi="Arial" w:cs="Arial"/>
          <w:b/>
          <w:lang w:val="es-MX"/>
        </w:rPr>
        <w:t>SEGUNDO.</w:t>
      </w:r>
      <w:r w:rsidRPr="001E7505">
        <w:rPr>
          <w:rFonts w:ascii="Arial" w:hAnsi="Arial" w:cs="Arial"/>
          <w:lang w:val="es-MX"/>
        </w:rPr>
        <w:t>- Instrúyase a la Secretaria del Ayuntamiento del municipio de Atlixco, para que gire los oficios correspondientes y dar cumplimiento al presente Dictamen.</w:t>
      </w:r>
    </w:p>
    <w:p w14:paraId="0178496C" w14:textId="77777777" w:rsidR="001E7505" w:rsidRPr="001E7505" w:rsidRDefault="001E7505" w:rsidP="001E7505">
      <w:pPr>
        <w:tabs>
          <w:tab w:val="left" w:pos="7387"/>
        </w:tabs>
        <w:jc w:val="both"/>
        <w:rPr>
          <w:rFonts w:ascii="Arial" w:hAnsi="Arial" w:cs="Arial"/>
          <w:b/>
          <w:lang w:val="es-MX"/>
        </w:rPr>
      </w:pPr>
    </w:p>
    <w:p w14:paraId="7EA55AD2" w14:textId="77777777" w:rsidR="001E7505" w:rsidRPr="001E7505" w:rsidRDefault="001E7505" w:rsidP="001E7505">
      <w:pPr>
        <w:tabs>
          <w:tab w:val="left" w:pos="7387"/>
        </w:tabs>
        <w:jc w:val="both"/>
        <w:rPr>
          <w:rFonts w:ascii="Arial" w:eastAsia="Arial" w:hAnsi="Arial" w:cs="Arial"/>
          <w:lang w:val="es-MX"/>
        </w:rPr>
      </w:pPr>
      <w:r w:rsidRPr="001E7505">
        <w:rPr>
          <w:rFonts w:ascii="Arial" w:hAnsi="Arial" w:cs="Arial"/>
          <w:b/>
          <w:lang w:val="es-MX"/>
        </w:rPr>
        <w:t>TERCERO.-</w:t>
      </w:r>
      <w:r w:rsidRPr="001E7505">
        <w:rPr>
          <w:rFonts w:ascii="Arial" w:hAnsi="Arial" w:cs="Arial"/>
          <w:lang w:val="es-MX"/>
        </w:rPr>
        <w:t xml:space="preserve"> Instrúyase a la Tesorera para emitir la licencia conforme a los lineamientos legales.</w:t>
      </w:r>
    </w:p>
    <w:p w14:paraId="289A1909" w14:textId="77777777" w:rsidR="001E7505" w:rsidRPr="001E7505" w:rsidRDefault="001E7505" w:rsidP="001E7505">
      <w:pPr>
        <w:tabs>
          <w:tab w:val="left" w:pos="7387"/>
        </w:tabs>
        <w:jc w:val="both"/>
        <w:rPr>
          <w:rFonts w:ascii="Arial" w:eastAsia="Arial" w:hAnsi="Arial" w:cs="Arial"/>
          <w:lang w:val="es-MX"/>
        </w:rPr>
      </w:pPr>
    </w:p>
    <w:p w14:paraId="55E53B5D" w14:textId="77777777" w:rsidR="001E7505" w:rsidRDefault="001E7505" w:rsidP="001E7505">
      <w:pPr>
        <w:pStyle w:val="Sinespaciado"/>
        <w:tabs>
          <w:tab w:val="left" w:pos="7387"/>
        </w:tabs>
        <w:jc w:val="both"/>
        <w:rPr>
          <w:rFonts w:ascii="Arial" w:hAnsi="Arial" w:cs="Arial"/>
        </w:rPr>
      </w:pPr>
      <w:r w:rsidRPr="0077428A">
        <w:rPr>
          <w:rFonts w:ascii="Arial" w:hAnsi="Arial" w:cs="Arial"/>
          <w:b/>
        </w:rPr>
        <w:t>CUARTO.-</w:t>
      </w:r>
      <w:r w:rsidRPr="0077428A">
        <w:rPr>
          <w:rFonts w:ascii="Arial" w:hAnsi="Arial" w:cs="Arial"/>
        </w:rPr>
        <w:t xml:space="preserve"> Notifíquese al Director de Desarrollo y Ordenamiento Comercial e Industrial, para que vigile el funcionamiento conforme a los ordenamientos legales</w:t>
      </w:r>
      <w:r>
        <w:rPr>
          <w:rFonts w:ascii="Arial" w:hAnsi="Arial" w:cs="Arial"/>
        </w:rPr>
        <w:t xml:space="preserve"> y notifique al interesado</w:t>
      </w:r>
      <w:r w:rsidRPr="0077428A">
        <w:rPr>
          <w:rFonts w:ascii="Arial" w:hAnsi="Arial" w:cs="Arial"/>
        </w:rPr>
        <w:t>.</w:t>
      </w:r>
    </w:p>
    <w:p w14:paraId="1F8DEBD1" w14:textId="77777777" w:rsidR="001E7505" w:rsidRDefault="001E7505" w:rsidP="001E7505">
      <w:pPr>
        <w:pStyle w:val="Sinespaciado"/>
        <w:tabs>
          <w:tab w:val="left" w:pos="7387"/>
        </w:tabs>
        <w:jc w:val="both"/>
        <w:rPr>
          <w:rFonts w:ascii="Arial" w:hAnsi="Arial" w:cs="Arial"/>
        </w:rPr>
      </w:pPr>
    </w:p>
    <w:p w14:paraId="23E79DF5" w14:textId="562333FA" w:rsidR="00414C51" w:rsidRPr="00000EF6" w:rsidRDefault="00414C51" w:rsidP="001E7505">
      <w:pPr>
        <w:pStyle w:val="Sinespaciado"/>
        <w:tabs>
          <w:tab w:val="left" w:pos="7387"/>
        </w:tabs>
        <w:jc w:val="both"/>
        <w:rPr>
          <w:rFonts w:ascii="Arial" w:hAnsi="Arial" w:cs="Arial"/>
          <w:b/>
        </w:rPr>
      </w:pPr>
      <w:r w:rsidRPr="00000EF6">
        <w:rPr>
          <w:rFonts w:ascii="Arial" w:hAnsi="Arial" w:cs="Arial"/>
          <w:b/>
        </w:rPr>
        <w:t>Es cuanto Señor Presidente.</w:t>
      </w:r>
    </w:p>
    <w:p w14:paraId="504AE6CB"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6484ECC2" w14:textId="2AE3D250" w:rsidR="00414C51" w:rsidRDefault="00414C51"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w:t>
      </w:r>
      <w:r w:rsidR="008C69B3">
        <w:rPr>
          <w:rFonts w:ascii="Arial" w:hAnsi="Arial" w:cs="Arial"/>
          <w:sz w:val="24"/>
          <w:szCs w:val="24"/>
          <w:lang w:val="es-ES"/>
        </w:rPr>
        <w:t>Punto de Acuerdo</w:t>
      </w:r>
      <w:r w:rsidRPr="00D6009C">
        <w:rPr>
          <w:rFonts w:ascii="Arial" w:hAnsi="Arial" w:cs="Arial"/>
          <w:color w:val="auto"/>
          <w:sz w:val="24"/>
          <w:szCs w:val="24"/>
          <w:lang w:val="es-MX"/>
        </w:rPr>
        <w:t xml:space="preserve"> a que se le ha dado lectura, ¿alguien desea hacer uso de la palabra? </w:t>
      </w:r>
    </w:p>
    <w:p w14:paraId="5A7BC7B6" w14:textId="77777777" w:rsidR="00414C51" w:rsidRPr="00D6009C" w:rsidRDefault="00414C51"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Si no existe ningún otro comentario, le solicito a la Secretaria del Ayuntamiento, proceda a tomar la votación.</w:t>
      </w:r>
    </w:p>
    <w:p w14:paraId="59A966E9" w14:textId="2B8AA1A4"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008C69B3">
        <w:rPr>
          <w:rFonts w:ascii="Arial" w:hAnsi="Arial" w:cs="Arial"/>
          <w:lang w:val="es-ES"/>
        </w:rPr>
        <w:t>Punto de Acuerdo</w:t>
      </w:r>
      <w:r w:rsidRPr="00D6009C">
        <w:rPr>
          <w:rFonts w:ascii="Arial" w:eastAsia="Calibri" w:hAnsi="Arial" w:cs="Arial"/>
          <w:color w:val="auto"/>
          <w:lang w:val="es-MX"/>
        </w:rPr>
        <w:t xml:space="preserve"> a que se ha dado lectura, sírvanse manifestarlo levantando la mano.</w:t>
      </w:r>
    </w:p>
    <w:p w14:paraId="52DDD1A9" w14:textId="77777777" w:rsidR="00414C51" w:rsidRPr="00266B5A"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Calibri" w:hAnsi="Arial" w:cs="Arial"/>
          <w:b/>
          <w:color w:val="auto"/>
          <w:lang w:val="es-MX"/>
        </w:rPr>
      </w:pPr>
    </w:p>
    <w:p w14:paraId="13A9B8ED" w14:textId="2C76A335" w:rsidR="00266B5A" w:rsidRPr="003D2862" w:rsidRDefault="00266B5A" w:rsidP="00414C51">
      <w:pPr>
        <w:pStyle w:val="Sinespaciado"/>
        <w:pBdr>
          <w:top w:val="none" w:sz="0" w:space="0" w:color="auto"/>
          <w:left w:val="none" w:sz="0" w:space="0" w:color="auto"/>
          <w:bottom w:val="none" w:sz="0" w:space="0" w:color="auto"/>
          <w:right w:val="none" w:sz="0" w:space="0" w:color="auto"/>
        </w:pBdr>
        <w:jc w:val="both"/>
        <w:rPr>
          <w:rFonts w:ascii="Arial" w:eastAsia="Calibri" w:hAnsi="Arial" w:cs="Arial"/>
          <w:b/>
          <w:color w:val="auto"/>
          <w:lang w:val="es-MX"/>
        </w:rPr>
      </w:pPr>
      <w:r w:rsidRPr="003D2862">
        <w:rPr>
          <w:rFonts w:ascii="Arial" w:eastAsia="Calibri" w:hAnsi="Arial" w:cs="Arial"/>
          <w:b/>
          <w:color w:val="auto"/>
          <w:lang w:val="es-MX"/>
        </w:rPr>
        <w:t xml:space="preserve">La Regidora Haydee Muciño Delgado, manifiesta su voto en contra. </w:t>
      </w:r>
    </w:p>
    <w:p w14:paraId="71282740" w14:textId="77777777" w:rsidR="00266B5A" w:rsidRPr="003D2862" w:rsidRDefault="00266B5A" w:rsidP="00414C51">
      <w:pPr>
        <w:pStyle w:val="Sinespaciado"/>
        <w:pBdr>
          <w:top w:val="none" w:sz="0" w:space="0" w:color="auto"/>
          <w:left w:val="none" w:sz="0" w:space="0" w:color="auto"/>
          <w:bottom w:val="none" w:sz="0" w:space="0" w:color="auto"/>
          <w:right w:val="none" w:sz="0" w:space="0" w:color="auto"/>
        </w:pBdr>
        <w:jc w:val="both"/>
        <w:rPr>
          <w:rFonts w:ascii="Arial" w:eastAsia="Calibri" w:hAnsi="Arial" w:cs="Arial"/>
          <w:b/>
          <w:color w:val="auto"/>
          <w:lang w:val="es-MX"/>
        </w:rPr>
      </w:pPr>
    </w:p>
    <w:p w14:paraId="22C11225" w14:textId="589F8AEF" w:rsidR="00414C51" w:rsidRPr="00266B5A" w:rsidRDefault="00266B5A"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3D2862">
        <w:rPr>
          <w:rFonts w:ascii="Arial" w:hAnsi="Arial" w:cs="Arial"/>
          <w:b/>
          <w:color w:val="auto"/>
          <w:lang w:val="es-MX"/>
        </w:rPr>
        <w:t>Se aprueba por mayoría</w:t>
      </w:r>
      <w:r w:rsidR="00414C51" w:rsidRPr="003D2862">
        <w:rPr>
          <w:rFonts w:ascii="Arial" w:hAnsi="Arial" w:cs="Arial"/>
          <w:b/>
          <w:color w:val="auto"/>
          <w:lang w:val="es-MX"/>
        </w:rPr>
        <w:t xml:space="preserve"> de votos.</w:t>
      </w:r>
    </w:p>
    <w:p w14:paraId="46354DD8" w14:textId="77777777" w:rsidR="00BC5C8F" w:rsidRDefault="00BC5C8F" w:rsidP="006F77DD">
      <w:pPr>
        <w:pStyle w:val="Sinespaciado"/>
        <w:jc w:val="both"/>
        <w:rPr>
          <w:rFonts w:ascii="Arial" w:hAnsi="Arial" w:cs="Arial"/>
          <w:b/>
          <w:color w:val="auto"/>
          <w:lang w:val="es-MX"/>
        </w:rPr>
      </w:pPr>
    </w:p>
    <w:p w14:paraId="6CFCCC7E" w14:textId="747178F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sidR="003B0131">
        <w:rPr>
          <w:rFonts w:ascii="Arial" w:hAnsi="Arial" w:cs="Arial"/>
          <w:b/>
          <w:color w:val="auto"/>
          <w:lang w:val="es-MX"/>
        </w:rPr>
        <w:t>DIECISÉIS</w:t>
      </w:r>
    </w:p>
    <w:p w14:paraId="393DFB21" w14:textId="7777777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19D7F67C" w14:textId="196071BA" w:rsidR="008C69B3" w:rsidRPr="00D6009C" w:rsidRDefault="008C69B3" w:rsidP="008C69B3">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sidR="003B0131">
        <w:rPr>
          <w:rFonts w:ascii="Arial" w:hAnsi="Arial" w:cs="Arial"/>
          <w:lang w:val="es-MX"/>
        </w:rPr>
        <w:t>dieciséis</w:t>
      </w:r>
      <w:r w:rsidRPr="00D6009C">
        <w:rPr>
          <w:rFonts w:ascii="Arial" w:hAnsi="Arial" w:cs="Arial"/>
          <w:lang w:val="es-MX"/>
        </w:rPr>
        <w:t xml:space="preserve"> del orden del día corresponde al </w:t>
      </w:r>
      <w:r w:rsidR="007E67E8" w:rsidRPr="007E67E8">
        <w:rPr>
          <w:rFonts w:ascii="Arial" w:hAnsi="Arial" w:cs="Arial"/>
          <w:lang w:val="es-MX"/>
        </w:rPr>
        <w:t>Dictamen que presenta la Regidora Esperanza Sánchez Pérez, Presidenta de la Comisión de Industria y Comercio, por el que solicita se apruebe la apertura de un establecimiento con giro de restaurante bar, con denominación comercial “EL HOLANDÉS BEER BAR”</w:t>
      </w:r>
      <w:r w:rsidRPr="00DF100E">
        <w:rPr>
          <w:rFonts w:ascii="Arial" w:hAnsi="Arial" w:cs="Arial"/>
          <w:lang w:val="es-MX"/>
        </w:rPr>
        <w:t>, por lo tanto le solicito a la Regidora proceda a dar lectura a su Dictamen</w:t>
      </w:r>
      <w:r w:rsidRPr="00D6009C">
        <w:rPr>
          <w:rFonts w:ascii="Arial" w:hAnsi="Arial" w:cs="Arial"/>
          <w:lang w:val="es-MX"/>
        </w:rPr>
        <w:t>.</w:t>
      </w:r>
    </w:p>
    <w:p w14:paraId="0D17B031" w14:textId="77777777" w:rsidR="008C69B3" w:rsidRPr="00D6009C" w:rsidRDefault="008C69B3" w:rsidP="008C69B3">
      <w:pPr>
        <w:pBdr>
          <w:top w:val="none" w:sz="0" w:space="0" w:color="auto"/>
          <w:left w:val="none" w:sz="0" w:space="0" w:color="auto"/>
          <w:bottom w:val="none" w:sz="0" w:space="0" w:color="auto"/>
          <w:right w:val="none" w:sz="0" w:space="0" w:color="auto"/>
        </w:pBdr>
        <w:jc w:val="both"/>
        <w:rPr>
          <w:rFonts w:ascii="Arial" w:hAnsi="Arial" w:cs="Arial"/>
          <w:lang w:val="es-MX"/>
        </w:rPr>
      </w:pPr>
    </w:p>
    <w:p w14:paraId="60CF03AB" w14:textId="4860692A" w:rsidR="008C69B3" w:rsidRDefault="007E67E8" w:rsidP="008C69B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lastRenderedPageBreak/>
        <w:t>La</w:t>
      </w:r>
      <w:r w:rsidR="008C69B3" w:rsidRPr="00D6009C">
        <w:rPr>
          <w:rFonts w:ascii="Arial" w:hAnsi="Arial" w:cs="Arial"/>
          <w:lang w:val="es-MX"/>
        </w:rPr>
        <w:t xml:space="preserve"> President</w:t>
      </w:r>
      <w:r>
        <w:rPr>
          <w:rFonts w:ascii="Arial" w:hAnsi="Arial" w:cs="Arial"/>
          <w:lang w:val="es-MX"/>
        </w:rPr>
        <w:t>a</w:t>
      </w:r>
      <w:r w:rsidR="008C69B3" w:rsidRPr="00D6009C">
        <w:rPr>
          <w:rFonts w:ascii="Arial" w:hAnsi="Arial" w:cs="Arial"/>
          <w:lang w:val="es-MX"/>
        </w:rPr>
        <w:t xml:space="preserve"> de la Comisión de </w:t>
      </w:r>
      <w:r w:rsidRPr="007E67E8">
        <w:rPr>
          <w:rFonts w:ascii="Arial" w:hAnsi="Arial" w:cs="Arial"/>
          <w:lang w:val="es-MX"/>
        </w:rPr>
        <w:t>Industria y Comercio</w:t>
      </w:r>
      <w:r w:rsidR="008C69B3" w:rsidRPr="00D6009C">
        <w:rPr>
          <w:rFonts w:ascii="Arial" w:hAnsi="Arial" w:cs="Arial"/>
          <w:shd w:val="clear" w:color="auto" w:fill="FFFFFF"/>
          <w:lang w:val="es-MX"/>
        </w:rPr>
        <w:t>, manifiesta:</w:t>
      </w:r>
    </w:p>
    <w:p w14:paraId="00CC95FC" w14:textId="77777777" w:rsidR="008C69B3" w:rsidRDefault="008C69B3" w:rsidP="008C69B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43A29660" w14:textId="77777777" w:rsidR="008C69B3" w:rsidRDefault="008C69B3" w:rsidP="008C69B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97425E">
        <w:rPr>
          <w:rFonts w:ascii="Arial" w:eastAsia="Times New Roman" w:hAnsi="Arial" w:cs="Arial"/>
          <w:b/>
          <w:lang w:val="es-MX" w:eastAsia="es-MX"/>
        </w:rPr>
        <w:t>HONORABLE CABILDO:</w:t>
      </w:r>
      <w:r w:rsidRPr="0097425E">
        <w:rPr>
          <w:rFonts w:ascii="Arial" w:eastAsia="Times New Roman" w:hAnsi="Arial" w:cs="Arial"/>
          <w:b/>
          <w:color w:val="000000"/>
          <w:lang w:val="es-MX" w:eastAsia="es-MX"/>
        </w:rPr>
        <w:t> </w:t>
      </w:r>
    </w:p>
    <w:p w14:paraId="1DC5561E" w14:textId="77777777" w:rsidR="00CC7310" w:rsidRDefault="00CC7310" w:rsidP="008C69B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0AF047F8" w14:textId="77777777" w:rsidR="007E67E8" w:rsidRPr="007E67E8" w:rsidRDefault="007E67E8" w:rsidP="007E67E8">
      <w:pPr>
        <w:tabs>
          <w:tab w:val="left" w:pos="3310"/>
          <w:tab w:val="left" w:pos="7387"/>
        </w:tabs>
        <w:jc w:val="both"/>
        <w:rPr>
          <w:rFonts w:ascii="Arial" w:eastAsia="Arial" w:hAnsi="Arial" w:cs="Arial"/>
          <w:b/>
          <w:lang w:val="es-MX"/>
        </w:rPr>
      </w:pPr>
      <w:r w:rsidRPr="007E67E8">
        <w:rPr>
          <w:rFonts w:ascii="Arial" w:hAnsi="Arial" w:cs="Arial"/>
          <w:b/>
          <w:lang w:val="es-MX"/>
        </w:rPr>
        <w:t>LOS QUE SUSCRIBEN MIEMBROS DE LA COMISIÓN DE INDUSTRIA Y COMERCIO JORGE EDUARDO MOYA HERNÁNDEZ, FÉLIX CASTILLO SÁNCHEZ, POR CONDUCTO DE LA SUSCRITA, REGIDORA ESPERANZA SÁNCHEZ PÉREZ, CON FUNDAMENTO EN LO DISPUESTO POR EL ARTÍCULO 115 DE LA CONSTITUCIÓN POLÍTICA DE LOS ESTADOS UNIDOS MEXICANOS, 103 DE LA CONSTITUCIÓN POLÍTICA DEL ESTADO LIBRE Y SOBERANO DE PUEBLA Y 92 DE LA LEY ORGÁNICA MUNICIPAL, SOMETEMOS A CONSIDERACIÓN DE ESTE HONORABLE COLEGIADO EL SIGUIENTE DICTAMEN, BASÁNDONOS PARA TAL EFECTO EN LOS SIGUIENTES ANTECEDENTES Y CONSIDERANDOS:</w:t>
      </w:r>
    </w:p>
    <w:p w14:paraId="3F05A366" w14:textId="77777777" w:rsidR="007E67E8" w:rsidRPr="007E67E8" w:rsidRDefault="007E67E8" w:rsidP="007E67E8">
      <w:pPr>
        <w:tabs>
          <w:tab w:val="left" w:pos="3310"/>
          <w:tab w:val="left" w:pos="7387"/>
        </w:tabs>
        <w:jc w:val="center"/>
        <w:rPr>
          <w:rFonts w:ascii="Arial" w:hAnsi="Arial" w:cs="Arial"/>
          <w:lang w:val="es-MX"/>
        </w:rPr>
      </w:pPr>
    </w:p>
    <w:p w14:paraId="565A63A2" w14:textId="77777777" w:rsidR="007E67E8" w:rsidRPr="007E67E8" w:rsidRDefault="007E67E8" w:rsidP="007E67E8">
      <w:pPr>
        <w:tabs>
          <w:tab w:val="left" w:pos="3310"/>
          <w:tab w:val="left" w:pos="7387"/>
        </w:tabs>
        <w:jc w:val="center"/>
        <w:rPr>
          <w:rFonts w:ascii="Arial" w:eastAsia="Arial Bold" w:hAnsi="Arial" w:cs="Arial"/>
          <w:b/>
          <w:lang w:val="es-MX"/>
        </w:rPr>
      </w:pPr>
      <w:r w:rsidRPr="007E67E8">
        <w:rPr>
          <w:rFonts w:ascii="Arial" w:hAnsi="Arial" w:cs="Arial"/>
          <w:b/>
          <w:lang w:val="es-MX"/>
        </w:rPr>
        <w:t>ANTECEDENTES</w:t>
      </w:r>
    </w:p>
    <w:p w14:paraId="64AD270D" w14:textId="77777777" w:rsidR="007E67E8" w:rsidRPr="007E67E8" w:rsidRDefault="007E67E8" w:rsidP="007E67E8">
      <w:pPr>
        <w:tabs>
          <w:tab w:val="left" w:pos="3310"/>
          <w:tab w:val="left" w:pos="7387"/>
        </w:tabs>
        <w:jc w:val="both"/>
        <w:rPr>
          <w:rFonts w:ascii="Arial" w:eastAsia="Arial" w:hAnsi="Arial" w:cs="Arial"/>
          <w:lang w:val="es-MX"/>
        </w:rPr>
      </w:pPr>
    </w:p>
    <w:p w14:paraId="61BFF876" w14:textId="77777777" w:rsidR="007E67E8" w:rsidRPr="007E67E8" w:rsidRDefault="007E67E8" w:rsidP="007E67E8">
      <w:pPr>
        <w:tabs>
          <w:tab w:val="left" w:pos="3310"/>
          <w:tab w:val="left" w:pos="7387"/>
        </w:tabs>
        <w:jc w:val="both"/>
        <w:rPr>
          <w:rFonts w:ascii="Arial" w:hAnsi="Arial" w:cs="Arial"/>
          <w:lang w:val="es-MX"/>
        </w:rPr>
      </w:pPr>
      <w:r w:rsidRPr="007E67E8">
        <w:rPr>
          <w:rFonts w:ascii="Arial" w:hAnsi="Arial" w:cs="Arial"/>
          <w:lang w:val="es-MX"/>
        </w:rPr>
        <w:t>Con fecha siete de mayo de dos mil dieciséis, el L.A.E. Jesús Juan Galeazzi  Hidalgo, Director de Desarrollo y Ordenamiento Comercial e Industrial, remitió Formato Único de Apertura Rápida de Empresas (FUARE) del C. Víctor Manuel Santoyo Lara, quien en su calidad de propietario, solicita la apertura de un establecimiento comercial con giro de restaurante bar, al que denominará</w:t>
      </w:r>
      <w:r w:rsidRPr="007E67E8">
        <w:rPr>
          <w:rFonts w:ascii="Arial" w:hAnsi="Arial" w:cs="Arial"/>
          <w:b/>
          <w:lang w:val="es-MX"/>
        </w:rPr>
        <w:t xml:space="preserve"> </w:t>
      </w:r>
      <w:r w:rsidRPr="007E67E8">
        <w:rPr>
          <w:rFonts w:ascii="Arial" w:hAnsi="Arial" w:cs="Arial"/>
          <w:lang w:val="es-MX"/>
        </w:rPr>
        <w:t>“EL HOLANDES BEER BAR”, proponiendo su ubicación en Calle Artículo 123, número 1705, Colonia Hogar del Obrero, de esta ciudad.</w:t>
      </w:r>
    </w:p>
    <w:p w14:paraId="1CAB9F6F" w14:textId="77777777" w:rsidR="007E67E8" w:rsidRPr="007E67E8" w:rsidRDefault="007E67E8" w:rsidP="007E67E8">
      <w:pPr>
        <w:tabs>
          <w:tab w:val="left" w:pos="3310"/>
          <w:tab w:val="left" w:pos="7387"/>
        </w:tabs>
        <w:jc w:val="both"/>
        <w:rPr>
          <w:rFonts w:ascii="Arial" w:hAnsi="Arial" w:cs="Arial"/>
          <w:lang w:val="es-MX"/>
        </w:rPr>
      </w:pPr>
    </w:p>
    <w:p w14:paraId="7F10339F" w14:textId="77777777" w:rsidR="007E67E8" w:rsidRPr="007E67E8" w:rsidRDefault="007E67E8" w:rsidP="007E67E8">
      <w:pPr>
        <w:tabs>
          <w:tab w:val="left" w:pos="3310"/>
          <w:tab w:val="left" w:pos="7387"/>
        </w:tabs>
        <w:jc w:val="center"/>
        <w:rPr>
          <w:rFonts w:ascii="Arial" w:eastAsia="Arial Bold" w:hAnsi="Arial" w:cs="Arial"/>
          <w:b/>
          <w:lang w:val="es-MX"/>
        </w:rPr>
      </w:pPr>
      <w:r w:rsidRPr="007E67E8">
        <w:rPr>
          <w:rFonts w:ascii="Arial" w:hAnsi="Arial" w:cs="Arial"/>
          <w:b/>
          <w:lang w:val="es-MX"/>
        </w:rPr>
        <w:t>CONSIDERANDO</w:t>
      </w:r>
    </w:p>
    <w:p w14:paraId="2B9953D9" w14:textId="77777777" w:rsidR="007E67E8" w:rsidRPr="007E67E8" w:rsidRDefault="007E67E8" w:rsidP="007E67E8">
      <w:pPr>
        <w:tabs>
          <w:tab w:val="left" w:pos="3310"/>
          <w:tab w:val="left" w:pos="7387"/>
        </w:tabs>
        <w:jc w:val="both"/>
        <w:rPr>
          <w:rFonts w:ascii="Arial" w:eastAsia="Arial" w:hAnsi="Arial" w:cs="Arial"/>
          <w:lang w:val="es-MX"/>
        </w:rPr>
      </w:pPr>
    </w:p>
    <w:p w14:paraId="343273B0" w14:textId="77777777" w:rsidR="007E67E8" w:rsidRPr="007E67E8" w:rsidRDefault="007E67E8" w:rsidP="007E67E8">
      <w:pPr>
        <w:tabs>
          <w:tab w:val="left" w:pos="3310"/>
          <w:tab w:val="left" w:pos="7387"/>
        </w:tabs>
        <w:jc w:val="both"/>
        <w:rPr>
          <w:rFonts w:ascii="Arial" w:eastAsia="Arial" w:hAnsi="Arial" w:cs="Arial"/>
          <w:lang w:val="es-MX"/>
        </w:rPr>
      </w:pPr>
      <w:r w:rsidRPr="007E67E8">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0E8D0833" w14:textId="77777777" w:rsidR="007E67E8" w:rsidRPr="007E67E8" w:rsidRDefault="007E67E8" w:rsidP="007E67E8">
      <w:pPr>
        <w:tabs>
          <w:tab w:val="left" w:pos="3310"/>
          <w:tab w:val="left" w:pos="7387"/>
        </w:tabs>
        <w:jc w:val="both"/>
        <w:rPr>
          <w:rFonts w:ascii="Arial" w:eastAsia="Arial" w:hAnsi="Arial" w:cs="Arial"/>
          <w:lang w:val="es-MX"/>
        </w:rPr>
      </w:pPr>
    </w:p>
    <w:p w14:paraId="53803729" w14:textId="77777777" w:rsidR="007E67E8" w:rsidRPr="007E67E8" w:rsidRDefault="007E67E8" w:rsidP="007E67E8">
      <w:pPr>
        <w:tabs>
          <w:tab w:val="left" w:pos="3310"/>
          <w:tab w:val="left" w:pos="7387"/>
        </w:tabs>
        <w:jc w:val="both"/>
        <w:rPr>
          <w:rFonts w:ascii="Arial" w:eastAsia="Arial" w:hAnsi="Arial" w:cs="Arial"/>
          <w:lang w:val="es-MX"/>
        </w:rPr>
      </w:pPr>
      <w:r w:rsidRPr="007E67E8">
        <w:rPr>
          <w:rFonts w:ascii="Arial" w:hAnsi="Arial" w:cs="Arial"/>
          <w:lang w:val="es-MX"/>
        </w:rPr>
        <w:t xml:space="preserve">II.- Que el Reglamento para la Venta de Bebidas Alcohólicas aprobado por el H. Cabildo, el veintiocho de febrero del año de mil novecientos noventa y siete, en su artículo 4 indica que: </w:t>
      </w:r>
    </w:p>
    <w:p w14:paraId="78D1074B" w14:textId="77777777" w:rsidR="007E67E8" w:rsidRPr="007E67E8" w:rsidRDefault="007E67E8" w:rsidP="007E67E8">
      <w:pPr>
        <w:tabs>
          <w:tab w:val="left" w:pos="3310"/>
          <w:tab w:val="left" w:pos="7387"/>
        </w:tabs>
        <w:jc w:val="both"/>
        <w:rPr>
          <w:rFonts w:ascii="Arial" w:eastAsia="Arial" w:hAnsi="Arial" w:cs="Arial"/>
          <w:lang w:val="es-MX"/>
        </w:rPr>
      </w:pPr>
    </w:p>
    <w:p w14:paraId="0611BB91" w14:textId="77777777" w:rsidR="007E67E8" w:rsidRPr="007E67E8" w:rsidRDefault="007E67E8" w:rsidP="007E67E8">
      <w:pPr>
        <w:tabs>
          <w:tab w:val="left" w:pos="3310"/>
          <w:tab w:val="left" w:pos="7387"/>
        </w:tabs>
        <w:jc w:val="both"/>
        <w:rPr>
          <w:rFonts w:ascii="Arial" w:eastAsia="Arial" w:hAnsi="Arial" w:cs="Arial"/>
          <w:iCs/>
          <w:lang w:val="es-MX"/>
        </w:rPr>
      </w:pPr>
      <w:r w:rsidRPr="007E67E8">
        <w:rPr>
          <w:rFonts w:ascii="Arial" w:hAnsi="Arial" w:cs="Arial"/>
          <w:iCs/>
          <w:lang w:val="es-MX"/>
        </w:rPr>
        <w:t>Para el funcionamiento de establecimientos con venta de bebidas alcohólicas en cualquier tipo de expendio dentro de éste municipio se requiere permiso, que expedirá el Ayuntamiento a través del Presidente Municipal previa propuesta del Regidor  titular de la Comisión de Industria y Comercio, el Tesorero y el Director de Comercio, Abasto y Vía Pública, (Inspector Municipal) con la aprobación del Cabildo, en caso de contravenir la presente disposición se ordenará la suspensión inmediata de la venta de bebidas alcohólicas.</w:t>
      </w:r>
    </w:p>
    <w:p w14:paraId="704890D7" w14:textId="77777777" w:rsidR="007E67E8" w:rsidRPr="007E67E8" w:rsidRDefault="007E67E8" w:rsidP="007E67E8">
      <w:pPr>
        <w:jc w:val="both"/>
        <w:rPr>
          <w:rFonts w:ascii="Arial" w:eastAsia="Arial" w:hAnsi="Arial" w:cs="Arial"/>
          <w:lang w:val="es-MX"/>
        </w:rPr>
      </w:pPr>
      <w:r w:rsidRPr="007E67E8">
        <w:rPr>
          <w:rFonts w:ascii="Arial" w:hAnsi="Arial" w:cs="Arial"/>
          <w:lang w:val="es-MX"/>
        </w:rPr>
        <w:lastRenderedPageBreak/>
        <w:t>III.- Que para aprobar la apertura de cualquier negocio en el que se expida venta de bebida alcohólica en sus diversas modalidades, como lo son en botella cerrada, con alimentos, en botella abierta o al copeo es necesario cubrir con diversos requisitos:</w:t>
      </w:r>
    </w:p>
    <w:p w14:paraId="2AE98503" w14:textId="77777777" w:rsidR="007E67E8" w:rsidRPr="007E67E8" w:rsidRDefault="007E67E8" w:rsidP="007E67E8">
      <w:pPr>
        <w:jc w:val="both"/>
        <w:rPr>
          <w:rFonts w:ascii="Arial" w:eastAsia="Arial" w:hAnsi="Arial" w:cs="Arial"/>
          <w:lang w:val="es-MX"/>
        </w:rPr>
      </w:pPr>
    </w:p>
    <w:p w14:paraId="5BA09623" w14:textId="77777777" w:rsidR="007E67E8" w:rsidRPr="007E67E8" w:rsidRDefault="007E67E8" w:rsidP="007E67E8">
      <w:pPr>
        <w:numPr>
          <w:ilvl w:val="0"/>
          <w:numId w:val="10"/>
        </w:numPr>
        <w:tabs>
          <w:tab w:val="left" w:pos="720"/>
        </w:tabs>
        <w:ind w:left="709" w:hanging="349"/>
        <w:jc w:val="both"/>
        <w:rPr>
          <w:rFonts w:ascii="Arial" w:eastAsia="Arial" w:hAnsi="Arial" w:cs="Arial"/>
          <w:lang w:val="es-MX"/>
        </w:rPr>
      </w:pPr>
      <w:r w:rsidRPr="007E67E8">
        <w:rPr>
          <w:rFonts w:ascii="Arial" w:hAnsi="Arial" w:cs="Arial"/>
          <w:lang w:val="es-MX"/>
        </w:rPr>
        <w:t>Licencia de uso de suelo, expedida por el titular de la Dirección de Desarrollo Urbano y Ecología.</w:t>
      </w:r>
    </w:p>
    <w:p w14:paraId="3AAC9295" w14:textId="77777777" w:rsidR="007E67E8" w:rsidRPr="007E67E8" w:rsidRDefault="007E67E8" w:rsidP="007E67E8">
      <w:pPr>
        <w:numPr>
          <w:ilvl w:val="0"/>
          <w:numId w:val="14"/>
        </w:numPr>
        <w:tabs>
          <w:tab w:val="left" w:pos="720"/>
        </w:tabs>
        <w:ind w:left="709" w:hanging="349"/>
        <w:jc w:val="both"/>
        <w:rPr>
          <w:rFonts w:ascii="Arial" w:eastAsia="Arial" w:hAnsi="Arial" w:cs="Arial"/>
          <w:lang w:val="es-MX"/>
        </w:rPr>
      </w:pPr>
      <w:r w:rsidRPr="007E67E8">
        <w:rPr>
          <w:rFonts w:ascii="Arial" w:hAnsi="Arial" w:cs="Arial"/>
          <w:lang w:val="es-MX"/>
        </w:rPr>
        <w:t>Formato de revisión de comercios expedido y debidamente llenado por la   Dirección en referencia.</w:t>
      </w:r>
      <w:r w:rsidRPr="007E67E8">
        <w:rPr>
          <w:rFonts w:ascii="Arial" w:eastAsia="Arial" w:hAnsi="Arial" w:cs="Arial"/>
          <w:lang w:val="es-MX"/>
        </w:rPr>
        <w:t xml:space="preserve"> </w:t>
      </w:r>
    </w:p>
    <w:p w14:paraId="09803E1E" w14:textId="77777777" w:rsidR="007E67E8" w:rsidRPr="007E67E8" w:rsidRDefault="007E67E8" w:rsidP="007E67E8">
      <w:pPr>
        <w:numPr>
          <w:ilvl w:val="0"/>
          <w:numId w:val="14"/>
        </w:numPr>
        <w:tabs>
          <w:tab w:val="left" w:pos="720"/>
        </w:tabs>
        <w:ind w:left="709" w:hanging="349"/>
        <w:jc w:val="both"/>
        <w:rPr>
          <w:rFonts w:ascii="Arial" w:eastAsia="Arial" w:hAnsi="Arial" w:cs="Arial"/>
          <w:lang w:val="es-MX"/>
        </w:rPr>
      </w:pPr>
      <w:r w:rsidRPr="007E67E8">
        <w:rPr>
          <w:rFonts w:ascii="Arial" w:eastAsia="Arial" w:hAnsi="Arial" w:cs="Arial"/>
          <w:lang w:val="es-MX"/>
        </w:rPr>
        <w:t>Oficio de Protección Civil donde se aprueban las medidas básicas en materia de seguridad.</w:t>
      </w:r>
    </w:p>
    <w:p w14:paraId="17DBAC2A" w14:textId="77777777" w:rsidR="007E67E8" w:rsidRPr="007E67E8" w:rsidRDefault="007E67E8" w:rsidP="007E67E8">
      <w:pPr>
        <w:numPr>
          <w:ilvl w:val="0"/>
          <w:numId w:val="13"/>
        </w:numPr>
        <w:tabs>
          <w:tab w:val="left" w:pos="720"/>
        </w:tabs>
        <w:ind w:left="1080" w:hanging="720"/>
        <w:jc w:val="both"/>
        <w:rPr>
          <w:rFonts w:ascii="Arial" w:eastAsia="Arial" w:hAnsi="Arial" w:cs="Arial"/>
          <w:lang w:val="es-MX"/>
        </w:rPr>
      </w:pPr>
      <w:r w:rsidRPr="007E67E8">
        <w:rPr>
          <w:rFonts w:ascii="Arial" w:hAnsi="Arial" w:cs="Arial"/>
          <w:lang w:val="es-MX"/>
        </w:rPr>
        <w:t>Copia de la identificación oficial de la propietaria (IFE).</w:t>
      </w:r>
    </w:p>
    <w:p w14:paraId="616881A0" w14:textId="77777777" w:rsidR="007E67E8" w:rsidRPr="007E67E8" w:rsidRDefault="007E67E8" w:rsidP="007E67E8">
      <w:pPr>
        <w:numPr>
          <w:ilvl w:val="0"/>
          <w:numId w:val="13"/>
        </w:numPr>
        <w:tabs>
          <w:tab w:val="left" w:pos="720"/>
        </w:tabs>
        <w:ind w:left="709" w:hanging="349"/>
        <w:jc w:val="both"/>
        <w:rPr>
          <w:rFonts w:ascii="Arial" w:eastAsia="Arial" w:hAnsi="Arial" w:cs="Arial"/>
          <w:lang w:val="es-MX"/>
        </w:rPr>
      </w:pPr>
      <w:r w:rsidRPr="007E67E8">
        <w:rPr>
          <w:rFonts w:ascii="Arial" w:hAnsi="Arial" w:cs="Arial"/>
          <w:lang w:val="es-MX"/>
        </w:rPr>
        <w:t>Aviso de actualización o modificación de situación fiscal, expedido por la Secretaría de Administración Tributaria.</w:t>
      </w:r>
    </w:p>
    <w:p w14:paraId="0141C413" w14:textId="77777777" w:rsidR="007E67E8" w:rsidRPr="007E67E8" w:rsidRDefault="007E67E8" w:rsidP="007E67E8">
      <w:pPr>
        <w:numPr>
          <w:ilvl w:val="0"/>
          <w:numId w:val="14"/>
        </w:numPr>
        <w:tabs>
          <w:tab w:val="left" w:pos="720"/>
        </w:tabs>
        <w:ind w:left="709" w:hanging="349"/>
        <w:jc w:val="both"/>
        <w:rPr>
          <w:rFonts w:ascii="Arial" w:eastAsia="Arial" w:hAnsi="Arial" w:cs="Arial"/>
          <w:lang w:val="es-MX"/>
        </w:rPr>
      </w:pPr>
      <w:r w:rsidRPr="007E67E8">
        <w:rPr>
          <w:rFonts w:ascii="Arial" w:eastAsia="Arial" w:hAnsi="Arial" w:cs="Arial"/>
          <w:lang w:val="es-MX"/>
        </w:rPr>
        <w:t>Aviso de Funcionamiento de Responsable Sanitario y de Modificación o Baja de la Comisión Federal para la Protección contra Riesgos Sanitarios COFEPRIS</w:t>
      </w:r>
      <w:r w:rsidRPr="007E67E8">
        <w:rPr>
          <w:rFonts w:ascii="Arial" w:hAnsi="Arial" w:cs="Arial"/>
          <w:lang w:val="es-MX"/>
        </w:rPr>
        <w:t>.</w:t>
      </w:r>
    </w:p>
    <w:p w14:paraId="530BC46C" w14:textId="77777777" w:rsidR="007E67E8" w:rsidRPr="007E67E8" w:rsidRDefault="007E67E8" w:rsidP="007E67E8">
      <w:pPr>
        <w:numPr>
          <w:ilvl w:val="0"/>
          <w:numId w:val="14"/>
        </w:numPr>
        <w:tabs>
          <w:tab w:val="left" w:pos="720"/>
        </w:tabs>
        <w:ind w:left="1080" w:hanging="720"/>
        <w:jc w:val="both"/>
        <w:rPr>
          <w:rFonts w:ascii="Arial" w:eastAsia="Arial" w:hAnsi="Arial" w:cs="Arial"/>
          <w:lang w:val="es-MX"/>
        </w:rPr>
      </w:pPr>
      <w:r w:rsidRPr="007E67E8">
        <w:rPr>
          <w:rFonts w:ascii="Arial" w:hAnsi="Arial" w:cs="Arial"/>
          <w:lang w:val="es-MX"/>
        </w:rPr>
        <w:t>Recibo de pago emitido por SOAPAMA.</w:t>
      </w:r>
      <w:r w:rsidRPr="007E67E8">
        <w:rPr>
          <w:rFonts w:ascii="Arial" w:eastAsia="Arial" w:hAnsi="Arial" w:cs="Arial"/>
          <w:lang w:val="es-MX"/>
        </w:rPr>
        <w:t xml:space="preserve"> </w:t>
      </w:r>
    </w:p>
    <w:p w14:paraId="057B53EE" w14:textId="77777777" w:rsidR="007E67E8" w:rsidRPr="007E67E8" w:rsidRDefault="007E67E8" w:rsidP="007E67E8">
      <w:pPr>
        <w:jc w:val="both"/>
        <w:rPr>
          <w:rFonts w:ascii="Arial" w:eastAsia="Arial" w:hAnsi="Arial" w:cs="Arial"/>
          <w:lang w:val="es-MX"/>
        </w:rPr>
      </w:pPr>
    </w:p>
    <w:p w14:paraId="674F9797" w14:textId="77777777" w:rsidR="007E67E8" w:rsidRPr="007E67E8" w:rsidRDefault="007E67E8" w:rsidP="007E67E8">
      <w:pPr>
        <w:jc w:val="both"/>
        <w:rPr>
          <w:rFonts w:ascii="Arial" w:eastAsia="Arial" w:hAnsi="Arial" w:cs="Arial"/>
          <w:lang w:val="es-MX"/>
        </w:rPr>
      </w:pPr>
      <w:r w:rsidRPr="007E67E8">
        <w:rPr>
          <w:rFonts w:ascii="Arial" w:hAnsi="Arial" w:cs="Arial"/>
          <w:lang w:val="es-MX"/>
        </w:rPr>
        <w:t>Toda vez, que se han cumplido con los requisitos antes mencionados, se considera viable su aprobación debido a que ha cubierto los preceptos legales descritos en el Reglamento para la Venta de Bebidas Alcohólicas de acuerdo a la siguiente tabla.</w:t>
      </w:r>
    </w:p>
    <w:p w14:paraId="73777CA8" w14:textId="77777777" w:rsidR="007E67E8" w:rsidRPr="007E67E8" w:rsidRDefault="007E67E8" w:rsidP="007E67E8">
      <w:pPr>
        <w:tabs>
          <w:tab w:val="left" w:pos="3310"/>
          <w:tab w:val="left" w:pos="7387"/>
        </w:tabs>
        <w:jc w:val="both"/>
        <w:rPr>
          <w:rFonts w:ascii="Arial" w:eastAsia="Arial" w:hAnsi="Arial" w:cs="Arial"/>
          <w:i/>
          <w:iCs/>
          <w:lang w:val="es-MX"/>
        </w:rPr>
      </w:pPr>
    </w:p>
    <w:p w14:paraId="49F61C16" w14:textId="77777777" w:rsidR="007E67E8" w:rsidRPr="007E67E8" w:rsidRDefault="007E67E8" w:rsidP="007E67E8">
      <w:pPr>
        <w:tabs>
          <w:tab w:val="left" w:pos="3310"/>
          <w:tab w:val="left" w:pos="7387"/>
        </w:tabs>
        <w:rPr>
          <w:rFonts w:ascii="Arial" w:hAnsi="Arial" w:cs="Arial"/>
          <w:lang w:val="es-MX"/>
        </w:rPr>
      </w:pPr>
      <w:r w:rsidRPr="007E67E8">
        <w:rPr>
          <w:rFonts w:ascii="Arial" w:hAnsi="Arial" w:cs="Arial"/>
          <w:lang w:val="es-MX"/>
        </w:rPr>
        <w:t>Que la investigación arroja los siguientes resultados:</w:t>
      </w:r>
    </w:p>
    <w:p w14:paraId="01A056EE" w14:textId="77777777" w:rsidR="007E67E8" w:rsidRPr="007E67E8" w:rsidRDefault="007E67E8" w:rsidP="007E67E8">
      <w:pPr>
        <w:tabs>
          <w:tab w:val="left" w:pos="3310"/>
          <w:tab w:val="left" w:pos="7387"/>
        </w:tabs>
        <w:rPr>
          <w:rFonts w:ascii="Arial" w:eastAsia="Arial" w:hAnsi="Arial" w:cs="Arial"/>
          <w:lang w:val="es-MX"/>
        </w:rPr>
      </w:pPr>
    </w:p>
    <w:tbl>
      <w:tblPr>
        <w:tblStyle w:val="TableNormal"/>
        <w:tblW w:w="679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9"/>
        <w:gridCol w:w="2373"/>
        <w:gridCol w:w="1587"/>
      </w:tblGrid>
      <w:tr w:rsidR="007E67E8" w:rsidRPr="007E67E8" w14:paraId="56BA91B6"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33A141" w14:textId="77777777" w:rsidR="007E67E8" w:rsidRPr="007E67E8" w:rsidRDefault="007E67E8" w:rsidP="00144400">
            <w:pPr>
              <w:pStyle w:val="Sinespaciado"/>
              <w:jc w:val="center"/>
              <w:rPr>
                <w:rFonts w:ascii="Arial" w:hAnsi="Arial" w:cs="Arial"/>
                <w:sz w:val="16"/>
                <w:szCs w:val="16"/>
              </w:rPr>
            </w:pPr>
            <w:r w:rsidRPr="007E67E8">
              <w:rPr>
                <w:rFonts w:ascii="Arial" w:hAnsi="Arial" w:cs="Arial"/>
                <w:sz w:val="16"/>
                <w:szCs w:val="16"/>
              </w:rPr>
              <w:t>C O N C E P T 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E2EAD" w14:textId="77777777" w:rsidR="007E67E8" w:rsidRPr="007E67E8" w:rsidRDefault="007E67E8" w:rsidP="00144400">
            <w:pPr>
              <w:pStyle w:val="Sinespaciado"/>
              <w:jc w:val="center"/>
              <w:rPr>
                <w:rFonts w:ascii="Arial" w:hAnsi="Arial" w:cs="Arial"/>
                <w:sz w:val="16"/>
                <w:szCs w:val="16"/>
              </w:rPr>
            </w:pPr>
            <w:r w:rsidRPr="007E67E8">
              <w:rPr>
                <w:rFonts w:ascii="Arial" w:hAnsi="Arial" w:cs="Arial"/>
                <w:sz w:val="16"/>
                <w:szCs w:val="16"/>
              </w:rPr>
              <w:t>ART. DE REFERENCIA</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19629" w14:textId="77777777" w:rsidR="007E67E8" w:rsidRPr="007E67E8" w:rsidRDefault="007E67E8" w:rsidP="00144400">
            <w:pPr>
              <w:pStyle w:val="Sinespaciado"/>
              <w:jc w:val="center"/>
              <w:rPr>
                <w:rFonts w:ascii="Arial" w:hAnsi="Arial" w:cs="Arial"/>
                <w:sz w:val="16"/>
                <w:szCs w:val="16"/>
              </w:rPr>
            </w:pPr>
            <w:r w:rsidRPr="007E67E8">
              <w:rPr>
                <w:rFonts w:ascii="Arial" w:hAnsi="Arial" w:cs="Arial"/>
                <w:sz w:val="16"/>
                <w:szCs w:val="16"/>
              </w:rPr>
              <w:t>APROBADO</w:t>
            </w:r>
          </w:p>
        </w:tc>
      </w:tr>
      <w:tr w:rsidR="007E67E8" w:rsidRPr="007E67E8" w14:paraId="4F7BA7C7"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74E5D5" w14:textId="77777777" w:rsidR="007E67E8" w:rsidRPr="007E67E8" w:rsidRDefault="007E67E8" w:rsidP="00144400">
            <w:pPr>
              <w:pStyle w:val="Sinespaciado"/>
              <w:jc w:val="center"/>
              <w:rPr>
                <w:rFonts w:ascii="Arial" w:hAnsi="Arial" w:cs="Arial"/>
                <w:sz w:val="16"/>
                <w:szCs w:val="16"/>
              </w:rPr>
            </w:pPr>
            <w:r w:rsidRPr="007E67E8">
              <w:rPr>
                <w:rFonts w:ascii="Arial" w:hAnsi="Arial" w:cs="Arial"/>
                <w:sz w:val="16"/>
                <w:szCs w:val="16"/>
              </w:rPr>
              <w:t>Existencia del giro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A1F9BD" w14:textId="77777777" w:rsidR="007E67E8" w:rsidRPr="007E67E8" w:rsidRDefault="007E67E8" w:rsidP="00144400">
            <w:pPr>
              <w:pStyle w:val="Sinespaciado"/>
              <w:jc w:val="center"/>
              <w:rPr>
                <w:rFonts w:ascii="Arial" w:hAnsi="Arial" w:cs="Arial"/>
                <w:sz w:val="16"/>
                <w:szCs w:val="16"/>
              </w:rPr>
            </w:pPr>
            <w:r w:rsidRPr="007E67E8">
              <w:rPr>
                <w:rFonts w:ascii="Arial" w:hAnsi="Arial" w:cs="Arial"/>
                <w:sz w:val="16"/>
                <w:szCs w:val="16"/>
              </w:rPr>
              <w:t>Art. 3 fracción VI</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F6ADEF" w14:textId="77777777" w:rsidR="007E67E8" w:rsidRPr="007E67E8" w:rsidRDefault="007E67E8" w:rsidP="00144400">
            <w:pPr>
              <w:pStyle w:val="Sinespaciado"/>
              <w:jc w:val="center"/>
              <w:rPr>
                <w:rFonts w:ascii="Arial" w:hAnsi="Arial" w:cs="Arial"/>
                <w:sz w:val="16"/>
                <w:szCs w:val="16"/>
              </w:rPr>
            </w:pPr>
            <w:r w:rsidRPr="007E67E8">
              <w:rPr>
                <w:rFonts w:ascii="Arial" w:hAnsi="Arial" w:cs="Arial"/>
                <w:sz w:val="16"/>
                <w:szCs w:val="16"/>
              </w:rPr>
              <w:t>Si</w:t>
            </w:r>
          </w:p>
        </w:tc>
      </w:tr>
      <w:tr w:rsidR="007E67E8" w:rsidRPr="007E67E8" w14:paraId="6B39B257"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E06418" w14:textId="77777777" w:rsidR="007E67E8" w:rsidRPr="007E67E8" w:rsidRDefault="007E67E8" w:rsidP="00144400">
            <w:pPr>
              <w:pStyle w:val="Sinespaciado"/>
              <w:jc w:val="center"/>
              <w:rPr>
                <w:rFonts w:ascii="Arial" w:hAnsi="Arial" w:cs="Arial"/>
                <w:sz w:val="16"/>
                <w:szCs w:val="16"/>
              </w:rPr>
            </w:pPr>
            <w:r w:rsidRPr="007E67E8">
              <w:rPr>
                <w:rFonts w:ascii="Arial" w:hAnsi="Arial" w:cs="Arial"/>
                <w:sz w:val="16"/>
                <w:szCs w:val="16"/>
              </w:rPr>
              <w:t>Requisitos Fiscales</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6CCEA7" w14:textId="77777777" w:rsidR="007E67E8" w:rsidRPr="007E67E8" w:rsidRDefault="007E67E8" w:rsidP="00144400">
            <w:pPr>
              <w:pStyle w:val="Sinespaciado"/>
              <w:jc w:val="center"/>
              <w:rPr>
                <w:rFonts w:ascii="Arial" w:hAnsi="Arial" w:cs="Arial"/>
                <w:sz w:val="16"/>
                <w:szCs w:val="16"/>
              </w:rPr>
            </w:pPr>
            <w:r w:rsidRPr="007E67E8">
              <w:rPr>
                <w:rFonts w:ascii="Arial" w:hAnsi="Arial" w:cs="Arial"/>
                <w:sz w:val="16"/>
                <w:szCs w:val="16"/>
              </w:rPr>
              <w:t>Art. 4 fracción II</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409FA8" w14:textId="77777777" w:rsidR="007E67E8" w:rsidRPr="007E67E8" w:rsidRDefault="007E67E8" w:rsidP="00144400">
            <w:pPr>
              <w:pStyle w:val="Sinespaciado"/>
              <w:jc w:val="center"/>
              <w:rPr>
                <w:rFonts w:ascii="Arial" w:hAnsi="Arial" w:cs="Arial"/>
                <w:sz w:val="16"/>
                <w:szCs w:val="16"/>
              </w:rPr>
            </w:pPr>
            <w:r w:rsidRPr="007E67E8">
              <w:rPr>
                <w:rFonts w:ascii="Arial" w:hAnsi="Arial" w:cs="Arial"/>
                <w:sz w:val="16"/>
                <w:szCs w:val="16"/>
              </w:rPr>
              <w:t>Si</w:t>
            </w:r>
          </w:p>
        </w:tc>
      </w:tr>
      <w:tr w:rsidR="007E67E8" w:rsidRPr="007E67E8" w14:paraId="5CD2ACE4"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7BAA4B" w14:textId="77777777" w:rsidR="007E67E8" w:rsidRPr="007E67E8" w:rsidRDefault="007E67E8" w:rsidP="00144400">
            <w:pPr>
              <w:pStyle w:val="Sinespaciado"/>
              <w:jc w:val="center"/>
              <w:rPr>
                <w:rFonts w:ascii="Arial" w:hAnsi="Arial" w:cs="Arial"/>
                <w:sz w:val="16"/>
                <w:szCs w:val="16"/>
              </w:rPr>
            </w:pPr>
            <w:r w:rsidRPr="007E67E8">
              <w:rPr>
                <w:rFonts w:ascii="Arial" w:hAnsi="Arial" w:cs="Arial"/>
                <w:sz w:val="16"/>
                <w:szCs w:val="16"/>
              </w:rPr>
              <w:t>Medidas de salud y seguridad</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40CE4B" w14:textId="77777777" w:rsidR="007E67E8" w:rsidRPr="007E67E8" w:rsidRDefault="007E67E8" w:rsidP="00144400">
            <w:pPr>
              <w:pStyle w:val="Sinespaciado"/>
              <w:jc w:val="center"/>
              <w:rPr>
                <w:rFonts w:ascii="Arial" w:hAnsi="Arial" w:cs="Arial"/>
                <w:sz w:val="16"/>
                <w:szCs w:val="16"/>
              </w:rPr>
            </w:pPr>
            <w:r w:rsidRPr="007E67E8">
              <w:rPr>
                <w:rFonts w:ascii="Arial" w:hAnsi="Arial" w:cs="Arial"/>
                <w:sz w:val="16"/>
                <w:szCs w:val="16"/>
              </w:rPr>
              <w:t>Art. 4 fracción III</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370549" w14:textId="77777777" w:rsidR="007E67E8" w:rsidRPr="007E67E8" w:rsidRDefault="007E67E8" w:rsidP="00144400">
            <w:pPr>
              <w:pStyle w:val="Sinespaciado"/>
              <w:jc w:val="center"/>
              <w:rPr>
                <w:rFonts w:ascii="Arial" w:hAnsi="Arial" w:cs="Arial"/>
                <w:sz w:val="16"/>
                <w:szCs w:val="16"/>
              </w:rPr>
            </w:pPr>
            <w:r w:rsidRPr="007E67E8">
              <w:rPr>
                <w:rFonts w:ascii="Arial" w:hAnsi="Arial" w:cs="Arial"/>
                <w:sz w:val="16"/>
                <w:szCs w:val="16"/>
              </w:rPr>
              <w:t>Si</w:t>
            </w:r>
          </w:p>
        </w:tc>
      </w:tr>
      <w:tr w:rsidR="007E67E8" w:rsidRPr="007E67E8" w14:paraId="6D4C0526" w14:textId="77777777" w:rsidTr="00144400">
        <w:trPr>
          <w:trHeight w:val="277"/>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3F8BD6" w14:textId="77777777" w:rsidR="007E67E8" w:rsidRPr="007E67E8" w:rsidRDefault="007E67E8" w:rsidP="00144400">
            <w:pPr>
              <w:pStyle w:val="Sinespaciado"/>
              <w:jc w:val="center"/>
              <w:rPr>
                <w:rFonts w:ascii="Arial" w:hAnsi="Arial" w:cs="Arial"/>
                <w:sz w:val="16"/>
                <w:szCs w:val="16"/>
              </w:rPr>
            </w:pPr>
            <w:r w:rsidRPr="007E67E8">
              <w:rPr>
                <w:rFonts w:ascii="Arial" w:hAnsi="Arial" w:cs="Arial"/>
                <w:sz w:val="16"/>
                <w:szCs w:val="16"/>
              </w:rPr>
              <w:t>Restricción de ubicación geográfica</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E43E86" w14:textId="77777777" w:rsidR="007E67E8" w:rsidRPr="007E67E8" w:rsidRDefault="007E67E8" w:rsidP="00144400">
            <w:pPr>
              <w:pStyle w:val="Sinespaciado"/>
              <w:jc w:val="center"/>
              <w:rPr>
                <w:rFonts w:ascii="Arial" w:hAnsi="Arial" w:cs="Arial"/>
                <w:sz w:val="16"/>
                <w:szCs w:val="16"/>
              </w:rPr>
            </w:pPr>
            <w:r w:rsidRPr="007E67E8">
              <w:rPr>
                <w:rFonts w:ascii="Arial" w:hAnsi="Arial" w:cs="Arial"/>
                <w:sz w:val="16"/>
                <w:szCs w:val="16"/>
              </w:rPr>
              <w:t>Art. 4 fracción V</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3F73D9" w14:textId="77777777" w:rsidR="007E67E8" w:rsidRPr="007E67E8" w:rsidRDefault="007E67E8" w:rsidP="00144400">
            <w:pPr>
              <w:pStyle w:val="Sinespaciado"/>
              <w:jc w:val="center"/>
              <w:rPr>
                <w:rFonts w:ascii="Arial" w:hAnsi="Arial" w:cs="Arial"/>
                <w:sz w:val="16"/>
                <w:szCs w:val="16"/>
              </w:rPr>
            </w:pPr>
            <w:r w:rsidRPr="007E67E8">
              <w:rPr>
                <w:rFonts w:ascii="Arial" w:hAnsi="Arial" w:cs="Arial"/>
                <w:sz w:val="16"/>
                <w:szCs w:val="16"/>
              </w:rPr>
              <w:t>No  aplican</w:t>
            </w:r>
          </w:p>
        </w:tc>
      </w:tr>
      <w:tr w:rsidR="007E67E8" w:rsidRPr="007E67E8" w14:paraId="6262985F" w14:textId="77777777" w:rsidTr="00144400">
        <w:trPr>
          <w:trHeight w:val="185"/>
          <w:jc w:val="center"/>
        </w:trPr>
        <w:tc>
          <w:tcPr>
            <w:tcW w:w="67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6E8149" w14:textId="77777777" w:rsidR="007E67E8" w:rsidRPr="007E67E8" w:rsidRDefault="007E67E8" w:rsidP="00144400">
            <w:pPr>
              <w:pStyle w:val="Sinespaciado"/>
              <w:jc w:val="center"/>
              <w:rPr>
                <w:rFonts w:ascii="Arial" w:hAnsi="Arial" w:cs="Arial"/>
                <w:sz w:val="16"/>
                <w:szCs w:val="16"/>
              </w:rPr>
            </w:pPr>
            <w:r w:rsidRPr="007E67E8">
              <w:rPr>
                <w:rFonts w:ascii="Arial" w:hAnsi="Arial" w:cs="Arial"/>
                <w:sz w:val="16"/>
                <w:szCs w:val="16"/>
              </w:rPr>
              <w:t>Restricciones</w:t>
            </w:r>
          </w:p>
        </w:tc>
      </w:tr>
      <w:tr w:rsidR="007E67E8" w:rsidRPr="007E67E8" w14:paraId="300F92F4"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7C5FF5" w14:textId="77777777" w:rsidR="007E67E8" w:rsidRPr="007E67E8" w:rsidRDefault="007E67E8" w:rsidP="00144400">
            <w:pPr>
              <w:pStyle w:val="Sinespaciado"/>
              <w:jc w:val="center"/>
              <w:rPr>
                <w:rFonts w:ascii="Arial" w:hAnsi="Arial" w:cs="Arial"/>
                <w:sz w:val="16"/>
                <w:szCs w:val="16"/>
              </w:rPr>
            </w:pPr>
            <w:r w:rsidRPr="007E67E8">
              <w:rPr>
                <w:rFonts w:ascii="Arial" w:hAnsi="Arial" w:cs="Arial"/>
                <w:sz w:val="16"/>
                <w:szCs w:val="16"/>
              </w:rPr>
              <w:t>Acceso por la calle</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7A25F9" w14:textId="77777777" w:rsidR="007E67E8" w:rsidRPr="007E67E8" w:rsidRDefault="007E67E8" w:rsidP="00144400">
            <w:pPr>
              <w:pStyle w:val="Sinespaciado"/>
              <w:jc w:val="center"/>
              <w:rPr>
                <w:rFonts w:ascii="Arial" w:hAnsi="Arial" w:cs="Arial"/>
                <w:sz w:val="16"/>
                <w:szCs w:val="16"/>
              </w:rPr>
            </w:pPr>
            <w:r w:rsidRPr="007E67E8">
              <w:rPr>
                <w:rFonts w:ascii="Arial" w:hAnsi="Arial" w:cs="Arial"/>
                <w:sz w:val="16"/>
                <w:szCs w:val="16"/>
              </w:rPr>
              <w:t>Art. 4 fracción VII</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0FB7EC" w14:textId="77777777" w:rsidR="007E67E8" w:rsidRPr="007E67E8" w:rsidRDefault="007E67E8" w:rsidP="00144400">
            <w:pPr>
              <w:pStyle w:val="Sinespaciado"/>
              <w:jc w:val="center"/>
              <w:rPr>
                <w:rFonts w:ascii="Arial" w:hAnsi="Arial" w:cs="Arial"/>
                <w:sz w:val="16"/>
                <w:szCs w:val="16"/>
              </w:rPr>
            </w:pPr>
            <w:r w:rsidRPr="007E67E8">
              <w:rPr>
                <w:rFonts w:ascii="Arial" w:hAnsi="Arial" w:cs="Arial"/>
                <w:sz w:val="16"/>
                <w:szCs w:val="16"/>
              </w:rPr>
              <w:t>Si</w:t>
            </w:r>
          </w:p>
        </w:tc>
      </w:tr>
    </w:tbl>
    <w:p w14:paraId="608579A6" w14:textId="77777777" w:rsidR="007E67E8" w:rsidRDefault="007E67E8" w:rsidP="007E67E8">
      <w:pPr>
        <w:tabs>
          <w:tab w:val="left" w:pos="3310"/>
          <w:tab w:val="left" w:pos="7387"/>
        </w:tabs>
        <w:jc w:val="both"/>
        <w:rPr>
          <w:rFonts w:ascii="Arial" w:hAnsi="Arial" w:cs="Arial"/>
        </w:rPr>
      </w:pPr>
    </w:p>
    <w:p w14:paraId="7B98D26E" w14:textId="77777777" w:rsidR="007E67E8" w:rsidRPr="007E67E8" w:rsidRDefault="007E67E8" w:rsidP="007E67E8">
      <w:pPr>
        <w:tabs>
          <w:tab w:val="left" w:pos="3310"/>
          <w:tab w:val="left" w:pos="7387"/>
        </w:tabs>
        <w:jc w:val="both"/>
        <w:rPr>
          <w:rFonts w:ascii="Arial" w:hAnsi="Arial" w:cs="Arial"/>
          <w:lang w:val="es-MX"/>
        </w:rPr>
      </w:pPr>
      <w:r w:rsidRPr="007E67E8">
        <w:rPr>
          <w:rFonts w:ascii="Arial" w:hAnsi="Arial" w:cs="Arial"/>
          <w:lang w:val="es-MX"/>
        </w:rPr>
        <w:t>Por lo anteriormente expuesto y fundado, sometemos a su consideración el siguiente:</w:t>
      </w:r>
    </w:p>
    <w:p w14:paraId="30CDD334" w14:textId="77777777" w:rsidR="007E67E8" w:rsidRPr="001D2C58" w:rsidRDefault="007E67E8" w:rsidP="007E67E8">
      <w:pPr>
        <w:tabs>
          <w:tab w:val="left" w:pos="7387"/>
        </w:tabs>
        <w:jc w:val="center"/>
        <w:rPr>
          <w:rFonts w:ascii="Arial" w:eastAsia="Arial Bold" w:hAnsi="Arial" w:cs="Arial"/>
          <w:b/>
          <w:lang w:val="es-MX"/>
        </w:rPr>
      </w:pPr>
      <w:r w:rsidRPr="001D2C58">
        <w:rPr>
          <w:rFonts w:ascii="Arial" w:hAnsi="Arial" w:cs="Arial"/>
          <w:b/>
          <w:lang w:val="es-MX"/>
        </w:rPr>
        <w:t>D I C T A M E N</w:t>
      </w:r>
    </w:p>
    <w:p w14:paraId="632C3480" w14:textId="77777777" w:rsidR="007E67E8" w:rsidRPr="001D2C58" w:rsidRDefault="007E67E8" w:rsidP="007E67E8">
      <w:pPr>
        <w:tabs>
          <w:tab w:val="left" w:pos="7387"/>
        </w:tabs>
        <w:jc w:val="center"/>
        <w:rPr>
          <w:rFonts w:ascii="Arial" w:eastAsia="Arial Bold" w:hAnsi="Arial" w:cs="Arial"/>
          <w:lang w:val="es-MX"/>
        </w:rPr>
      </w:pPr>
    </w:p>
    <w:p w14:paraId="31E6FEB3" w14:textId="77777777" w:rsidR="007E67E8" w:rsidRPr="007E67E8" w:rsidRDefault="007E67E8" w:rsidP="007E67E8">
      <w:pPr>
        <w:tabs>
          <w:tab w:val="left" w:pos="7387"/>
        </w:tabs>
        <w:jc w:val="both"/>
        <w:rPr>
          <w:rFonts w:ascii="Arial" w:hAnsi="Arial" w:cs="Arial"/>
          <w:lang w:val="es-MX"/>
        </w:rPr>
      </w:pPr>
      <w:r w:rsidRPr="007E67E8">
        <w:rPr>
          <w:rFonts w:ascii="Arial" w:hAnsi="Arial" w:cs="Arial"/>
          <w:b/>
          <w:lang w:val="es-MX"/>
        </w:rPr>
        <w:t>PRIMERO.-</w:t>
      </w:r>
      <w:r w:rsidRPr="007E67E8">
        <w:rPr>
          <w:rFonts w:ascii="Arial" w:hAnsi="Arial" w:cs="Arial"/>
          <w:lang w:val="es-MX"/>
        </w:rPr>
        <w:t xml:space="preserve"> Se aprueba la apertura del establecimiento denominado “EL HOLANDES BEER BAR”, para ubicarse en calle Articulo 123, número 1705 Colonia Hogar del Obrero, de esta ciudad, siendo el propietario el C. Víctor Manuel Santoyo Lara</w:t>
      </w:r>
      <w:r w:rsidRPr="007E67E8">
        <w:rPr>
          <w:rFonts w:ascii="Arial" w:hAnsi="Arial" w:cs="Arial"/>
          <w:sz w:val="32"/>
          <w:lang w:val="es-MX"/>
        </w:rPr>
        <w:t xml:space="preserve"> </w:t>
      </w:r>
      <w:r w:rsidRPr="007E67E8">
        <w:rPr>
          <w:rFonts w:ascii="Arial" w:hAnsi="Arial" w:cs="Arial"/>
          <w:lang w:val="es-MX"/>
        </w:rPr>
        <w:t>del establecimiento comercial con giro de restaurante bar.</w:t>
      </w:r>
    </w:p>
    <w:p w14:paraId="05C5D799" w14:textId="77777777" w:rsidR="007E67E8" w:rsidRPr="007E67E8" w:rsidRDefault="007E67E8" w:rsidP="007E67E8">
      <w:pPr>
        <w:tabs>
          <w:tab w:val="left" w:pos="7387"/>
        </w:tabs>
        <w:jc w:val="both"/>
        <w:rPr>
          <w:rFonts w:ascii="Arial" w:hAnsi="Arial" w:cs="Arial"/>
          <w:lang w:val="es-MX"/>
        </w:rPr>
      </w:pPr>
    </w:p>
    <w:p w14:paraId="11ECAF66" w14:textId="77777777" w:rsidR="007E67E8" w:rsidRPr="007E67E8" w:rsidRDefault="007E67E8" w:rsidP="007E67E8">
      <w:pPr>
        <w:tabs>
          <w:tab w:val="left" w:pos="7387"/>
        </w:tabs>
        <w:jc w:val="both"/>
        <w:rPr>
          <w:rFonts w:ascii="Arial" w:eastAsia="Arial" w:hAnsi="Arial" w:cs="Arial"/>
          <w:b/>
          <w:lang w:val="es-MX"/>
        </w:rPr>
      </w:pPr>
      <w:r w:rsidRPr="007E67E8">
        <w:rPr>
          <w:rFonts w:ascii="Arial" w:hAnsi="Arial" w:cs="Arial"/>
          <w:b/>
          <w:lang w:val="es-MX"/>
        </w:rPr>
        <w:t>SEGUNDO.</w:t>
      </w:r>
      <w:r w:rsidRPr="007E67E8">
        <w:rPr>
          <w:rFonts w:ascii="Arial" w:hAnsi="Arial" w:cs="Arial"/>
          <w:lang w:val="es-MX"/>
        </w:rPr>
        <w:t>- Instrúyase a la Secretaria del Ayuntamiento del municipio de Atlixco, para que gire los oficios correspondientes y dar cumplimiento al presente Dictamen.</w:t>
      </w:r>
    </w:p>
    <w:p w14:paraId="401192FA" w14:textId="77777777" w:rsidR="007E67E8" w:rsidRPr="007E67E8" w:rsidRDefault="007E67E8" w:rsidP="007E67E8">
      <w:pPr>
        <w:tabs>
          <w:tab w:val="left" w:pos="7387"/>
        </w:tabs>
        <w:jc w:val="both"/>
        <w:rPr>
          <w:rFonts w:ascii="Arial" w:hAnsi="Arial" w:cs="Arial"/>
          <w:b/>
          <w:lang w:val="es-MX"/>
        </w:rPr>
      </w:pPr>
    </w:p>
    <w:p w14:paraId="7D406020" w14:textId="77777777" w:rsidR="007E67E8" w:rsidRPr="007E67E8" w:rsidRDefault="007E67E8" w:rsidP="007E67E8">
      <w:pPr>
        <w:tabs>
          <w:tab w:val="left" w:pos="7387"/>
        </w:tabs>
        <w:jc w:val="both"/>
        <w:rPr>
          <w:rFonts w:ascii="Arial" w:eastAsia="Arial" w:hAnsi="Arial" w:cs="Arial"/>
          <w:lang w:val="es-MX"/>
        </w:rPr>
      </w:pPr>
      <w:r w:rsidRPr="007E67E8">
        <w:rPr>
          <w:rFonts w:ascii="Arial" w:hAnsi="Arial" w:cs="Arial"/>
          <w:b/>
          <w:lang w:val="es-MX"/>
        </w:rPr>
        <w:t>TERCERO.-</w:t>
      </w:r>
      <w:r w:rsidRPr="007E67E8">
        <w:rPr>
          <w:rFonts w:ascii="Arial" w:hAnsi="Arial" w:cs="Arial"/>
          <w:lang w:val="es-MX"/>
        </w:rPr>
        <w:t xml:space="preserve"> Instrúyase a la Tesorera para emitir la licencia conforme a los lineamientos legales.</w:t>
      </w:r>
    </w:p>
    <w:p w14:paraId="29B4ADA1" w14:textId="77777777" w:rsidR="007E67E8" w:rsidRPr="007E67E8" w:rsidRDefault="007E67E8" w:rsidP="007E67E8">
      <w:pPr>
        <w:tabs>
          <w:tab w:val="left" w:pos="7387"/>
        </w:tabs>
        <w:jc w:val="both"/>
        <w:rPr>
          <w:rFonts w:ascii="Arial" w:eastAsia="Arial" w:hAnsi="Arial" w:cs="Arial"/>
          <w:lang w:val="es-MX"/>
        </w:rPr>
      </w:pPr>
    </w:p>
    <w:p w14:paraId="1375B2A9" w14:textId="77777777" w:rsidR="007E67E8" w:rsidRPr="007E67E8" w:rsidRDefault="007E67E8" w:rsidP="007E67E8">
      <w:pPr>
        <w:tabs>
          <w:tab w:val="left" w:pos="7387"/>
        </w:tabs>
        <w:jc w:val="both"/>
        <w:rPr>
          <w:rFonts w:ascii="Arial" w:eastAsia="Arial" w:hAnsi="Arial" w:cs="Arial"/>
          <w:lang w:val="es-MX"/>
        </w:rPr>
      </w:pPr>
      <w:r w:rsidRPr="007E67E8">
        <w:rPr>
          <w:rFonts w:ascii="Arial" w:hAnsi="Arial" w:cs="Arial"/>
          <w:b/>
          <w:lang w:val="es-MX"/>
        </w:rPr>
        <w:t>CUARTO.-</w:t>
      </w:r>
      <w:r w:rsidRPr="007E67E8">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0095C93E" w14:textId="77777777" w:rsidR="00CC7310" w:rsidRPr="00CC7310" w:rsidRDefault="00CC7310" w:rsidP="00CC7310">
      <w:pPr>
        <w:autoSpaceDE w:val="0"/>
        <w:autoSpaceDN w:val="0"/>
        <w:adjustRightInd w:val="0"/>
        <w:jc w:val="both"/>
        <w:rPr>
          <w:rFonts w:ascii="Arial" w:hAnsi="Arial" w:cs="Arial"/>
          <w:lang w:val="es-MX"/>
        </w:rPr>
      </w:pPr>
    </w:p>
    <w:p w14:paraId="0B274975" w14:textId="7777777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7D39CB77" w14:textId="7777777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2D3F9CC0" w14:textId="77777777" w:rsidR="008C69B3" w:rsidRDefault="008C69B3" w:rsidP="008C69B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Dictamen a que se le ha dado lectura, ¿alguien desea hacer uso de la palabra? </w:t>
      </w:r>
    </w:p>
    <w:p w14:paraId="7C6D49CA" w14:textId="161EECD4" w:rsidR="008C69B3" w:rsidRPr="00D6009C" w:rsidRDefault="008C69B3" w:rsidP="008C69B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7E67E8">
        <w:rPr>
          <w:rFonts w:ascii="Arial" w:hAnsi="Arial" w:cs="Arial"/>
          <w:color w:val="auto"/>
          <w:sz w:val="24"/>
          <w:szCs w:val="24"/>
          <w:lang w:val="es-MX"/>
        </w:rPr>
        <w:t>Si no existe ningún otro comentario, le solicito a la Secretaria del Ayuntamiento, proceda a tomar la votación.</w:t>
      </w:r>
    </w:p>
    <w:p w14:paraId="07B4B4A3" w14:textId="7777777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D6009C">
        <w:rPr>
          <w:rFonts w:ascii="Arial" w:hAnsi="Arial" w:cs="Arial"/>
          <w:color w:val="auto"/>
          <w:lang w:val="es-MX"/>
        </w:rPr>
        <w:t>Dictamen</w:t>
      </w:r>
      <w:r w:rsidRPr="00D6009C">
        <w:rPr>
          <w:rFonts w:ascii="Arial" w:eastAsia="Calibri" w:hAnsi="Arial" w:cs="Arial"/>
          <w:color w:val="auto"/>
          <w:lang w:val="es-MX"/>
        </w:rPr>
        <w:t xml:space="preserve"> a que se ha dado lectura, sírvanse manifestarlo levantando la mano.</w:t>
      </w:r>
    </w:p>
    <w:p w14:paraId="3A827435" w14:textId="7777777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39B0E86D" w14:textId="7777777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3D2862">
        <w:rPr>
          <w:rFonts w:ascii="Arial" w:hAnsi="Arial" w:cs="Arial"/>
          <w:b/>
          <w:color w:val="auto"/>
          <w:lang w:val="es-MX"/>
        </w:rPr>
        <w:t>Se aprueba por unanimidad de votos.</w:t>
      </w:r>
    </w:p>
    <w:p w14:paraId="54505DE9" w14:textId="77777777" w:rsidR="00BC5C8F" w:rsidRDefault="00BC5C8F" w:rsidP="006F77DD">
      <w:pPr>
        <w:pStyle w:val="Sinespaciado"/>
        <w:jc w:val="both"/>
        <w:rPr>
          <w:rFonts w:ascii="Arial" w:hAnsi="Arial" w:cs="Arial"/>
          <w:b/>
          <w:color w:val="auto"/>
          <w:lang w:val="es-MX"/>
        </w:rPr>
      </w:pPr>
    </w:p>
    <w:p w14:paraId="23861574" w14:textId="77820095"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Pr>
          <w:rFonts w:ascii="Arial" w:hAnsi="Arial" w:cs="Arial"/>
          <w:b/>
          <w:color w:val="auto"/>
          <w:lang w:val="es-MX"/>
        </w:rPr>
        <w:t>DIECISIETE</w:t>
      </w:r>
    </w:p>
    <w:p w14:paraId="69F1DAA8" w14:textId="77777777"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332D018D" w14:textId="41A1C32A" w:rsidR="0053179A" w:rsidRDefault="0053179A" w:rsidP="0053179A">
      <w:pPr>
        <w:jc w:val="both"/>
        <w:rPr>
          <w:rFonts w:ascii="Arial" w:hAnsi="Arial" w:cs="Arial"/>
          <w:color w:val="000000"/>
          <w:lang w:val="es-ES"/>
        </w:rPr>
      </w:pPr>
      <w:r w:rsidRPr="00D6009C">
        <w:rPr>
          <w:rFonts w:ascii="Arial" w:hAnsi="Arial" w:cs="Arial"/>
          <w:lang w:val="es-MX"/>
        </w:rPr>
        <w:t xml:space="preserve">El Presidente Municipal, expresa: Honorable Cabildo, el punto </w:t>
      </w:r>
      <w:r>
        <w:rPr>
          <w:rFonts w:ascii="Arial" w:hAnsi="Arial" w:cs="Arial"/>
          <w:lang w:val="es-MX"/>
        </w:rPr>
        <w:t>diecisiete</w:t>
      </w:r>
      <w:r w:rsidRPr="00D6009C">
        <w:rPr>
          <w:rFonts w:ascii="Arial" w:hAnsi="Arial" w:cs="Arial"/>
          <w:lang w:val="es-MX"/>
        </w:rPr>
        <w:t xml:space="preserve"> del orden del día corresponde al </w:t>
      </w:r>
      <w:r w:rsidR="007E67E8" w:rsidRPr="007E67E8">
        <w:rPr>
          <w:rFonts w:ascii="Arial" w:hAnsi="Arial" w:cs="Arial"/>
          <w:lang w:val="es-MX"/>
        </w:rPr>
        <w:t>Dictamen que presenta la Regidora Esperanza Sánchez Pérez, Presidenta de la Comisión de Industria y Comercio, por el que solicita se apruebe la apertura de un establecimiento con giro de restaurante con venta de todo tipo de bebidas alcohólicas servidas exclusivamente con alimentos, con denominación comercial “LA CHELERÍA”</w:t>
      </w:r>
      <w:r w:rsidRPr="00000EF6">
        <w:rPr>
          <w:rFonts w:ascii="Arial" w:hAnsi="Arial" w:cs="Arial"/>
          <w:color w:val="000000"/>
          <w:lang w:val="es-ES"/>
        </w:rPr>
        <w:t xml:space="preserve">, </w:t>
      </w:r>
      <w:r>
        <w:rPr>
          <w:rFonts w:ascii="Arial" w:hAnsi="Arial" w:cs="Arial"/>
          <w:color w:val="000000"/>
          <w:lang w:val="es-ES"/>
        </w:rPr>
        <w:t xml:space="preserve">por lo tanto le solicito a la Regidora </w:t>
      </w:r>
      <w:r w:rsidRPr="00000EF6">
        <w:rPr>
          <w:rFonts w:ascii="Arial" w:hAnsi="Arial" w:cs="Arial"/>
          <w:color w:val="000000"/>
          <w:lang w:val="es-ES"/>
        </w:rPr>
        <w:t>proceda a d</w:t>
      </w:r>
      <w:r>
        <w:rPr>
          <w:rFonts w:ascii="Arial" w:hAnsi="Arial" w:cs="Arial"/>
          <w:color w:val="000000"/>
          <w:lang w:val="es-ES"/>
        </w:rPr>
        <w:t>ar lectura a</w:t>
      </w:r>
      <w:r w:rsidR="007E67E8">
        <w:rPr>
          <w:rFonts w:ascii="Arial" w:hAnsi="Arial" w:cs="Arial"/>
          <w:color w:val="000000"/>
          <w:lang w:val="es-ES"/>
        </w:rPr>
        <w:t xml:space="preserve"> su</w:t>
      </w:r>
      <w:r w:rsidRPr="00000EF6">
        <w:rPr>
          <w:rFonts w:ascii="Arial" w:hAnsi="Arial" w:cs="Arial"/>
          <w:color w:val="000000"/>
          <w:lang w:val="es-ES"/>
        </w:rPr>
        <w:t xml:space="preserve"> </w:t>
      </w:r>
      <w:r w:rsidR="007E67E8" w:rsidRPr="007E67E8">
        <w:rPr>
          <w:rFonts w:ascii="Arial" w:hAnsi="Arial" w:cs="Arial"/>
          <w:lang w:val="es-MX"/>
        </w:rPr>
        <w:t>Dictamen</w:t>
      </w:r>
      <w:r w:rsidRPr="00000EF6">
        <w:rPr>
          <w:rFonts w:ascii="Arial" w:hAnsi="Arial" w:cs="Arial"/>
          <w:color w:val="000000"/>
          <w:lang w:val="es-ES"/>
        </w:rPr>
        <w:t>.</w:t>
      </w:r>
    </w:p>
    <w:p w14:paraId="6A535BA1" w14:textId="77777777" w:rsidR="0053179A" w:rsidRPr="00000EF6" w:rsidRDefault="0053179A" w:rsidP="0053179A">
      <w:pPr>
        <w:jc w:val="both"/>
        <w:rPr>
          <w:rFonts w:ascii="Arial" w:hAnsi="Arial" w:cs="Arial"/>
          <w:color w:val="000000"/>
          <w:lang w:val="es-ES"/>
        </w:rPr>
      </w:pPr>
    </w:p>
    <w:p w14:paraId="5D2DEE5D" w14:textId="7F78EF4C" w:rsidR="0053179A" w:rsidRDefault="0053179A" w:rsidP="0053179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color w:val="000000"/>
          <w:lang w:val="es-ES"/>
        </w:rPr>
        <w:t xml:space="preserve">La </w:t>
      </w:r>
      <w:r w:rsidR="00B71A2B">
        <w:rPr>
          <w:rFonts w:ascii="Arial" w:hAnsi="Arial" w:cs="Arial"/>
          <w:color w:val="000000"/>
          <w:lang w:val="es-ES"/>
        </w:rPr>
        <w:t xml:space="preserve">Presidenta </w:t>
      </w:r>
      <w:r>
        <w:rPr>
          <w:rFonts w:ascii="Arial" w:hAnsi="Arial" w:cs="Arial"/>
          <w:color w:val="000000"/>
          <w:lang w:val="es-ES"/>
        </w:rPr>
        <w:t xml:space="preserve">de la Comisión de </w:t>
      </w:r>
      <w:r w:rsidR="00B71A2B" w:rsidRPr="007E67E8">
        <w:rPr>
          <w:rFonts w:ascii="Arial" w:hAnsi="Arial" w:cs="Arial"/>
          <w:lang w:val="es-MX"/>
        </w:rPr>
        <w:t>Industria y Comercio</w:t>
      </w:r>
      <w:r>
        <w:rPr>
          <w:rFonts w:ascii="Arial" w:hAnsi="Arial" w:cs="Arial"/>
          <w:color w:val="000000"/>
          <w:lang w:val="es-ES"/>
        </w:rPr>
        <w:t>,</w:t>
      </w:r>
      <w:r w:rsidRPr="00D6009C">
        <w:rPr>
          <w:rFonts w:ascii="Arial" w:hAnsi="Arial" w:cs="Arial"/>
          <w:shd w:val="clear" w:color="auto" w:fill="FFFFFF"/>
          <w:lang w:val="es-MX"/>
        </w:rPr>
        <w:t xml:space="preserve"> manifiesta:</w:t>
      </w:r>
    </w:p>
    <w:p w14:paraId="461E5FEB" w14:textId="77777777" w:rsidR="0053179A" w:rsidRDefault="0053179A" w:rsidP="0053179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1652A286" w14:textId="77777777" w:rsidR="0053179A" w:rsidRDefault="0053179A" w:rsidP="0053179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97425E">
        <w:rPr>
          <w:rFonts w:ascii="Arial" w:eastAsia="Times New Roman" w:hAnsi="Arial" w:cs="Arial"/>
          <w:b/>
          <w:lang w:val="es-MX" w:eastAsia="es-MX"/>
        </w:rPr>
        <w:t>HONORABLE CABILDO:</w:t>
      </w:r>
      <w:r w:rsidRPr="0097425E">
        <w:rPr>
          <w:rFonts w:ascii="Arial" w:eastAsia="Times New Roman" w:hAnsi="Arial" w:cs="Arial"/>
          <w:b/>
          <w:color w:val="000000"/>
          <w:lang w:val="es-MX" w:eastAsia="es-MX"/>
        </w:rPr>
        <w:t> </w:t>
      </w:r>
    </w:p>
    <w:p w14:paraId="02F538EE" w14:textId="77777777" w:rsidR="006B569B" w:rsidRDefault="006B569B" w:rsidP="0053179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661B846C" w14:textId="77777777" w:rsidR="00B71A2B" w:rsidRPr="00B71A2B" w:rsidRDefault="00B71A2B" w:rsidP="00B71A2B">
      <w:pPr>
        <w:tabs>
          <w:tab w:val="left" w:pos="3310"/>
          <w:tab w:val="left" w:pos="7387"/>
        </w:tabs>
        <w:jc w:val="both"/>
        <w:rPr>
          <w:rFonts w:ascii="Arial" w:hAnsi="Arial" w:cs="Arial"/>
          <w:b/>
          <w:lang w:val="es-MX"/>
        </w:rPr>
      </w:pPr>
      <w:r w:rsidRPr="00B71A2B">
        <w:rPr>
          <w:rFonts w:ascii="Arial" w:hAnsi="Arial" w:cs="Arial"/>
          <w:b/>
          <w:lang w:val="es-MX"/>
        </w:rPr>
        <w:t xml:space="preserve">LOS QUE SUSCRIBEN MIEMBROS DE LA COMISIÓN DE INDUSTRIA Y COMERCIO JORGE EDUARDO MOYA HERNÁNDEZ, FÉLIX CASTILLO SÁNCHEZ, POR CONDUCTO DE LA SUSCRITA, REGIDORA ESPERANZA SÁNCHEZ PÉREZ, CON FUNDAMENTO EN LO DISPUESTO POR EL ARTÍCULO </w:t>
      </w:r>
      <w:r w:rsidRPr="00B71A2B">
        <w:rPr>
          <w:rFonts w:ascii="Arial" w:hAnsi="Arial" w:cs="Arial"/>
          <w:b/>
          <w:lang w:val="es-MX"/>
        </w:rPr>
        <w:lastRenderedPageBreak/>
        <w:t>115 DE LA CONSTITUCIÓN POLÍTICA DE LOS ESTADOS UNIDOS MEXICANOS, 103 DE LA CONSTITUCIÓN POLÍTICA DEL ESTADO LIBRE Y SOBERANO DE PUEBLA Y 92 DE LA LEY ORGÁNICA MUNICIPAL, SOMETEMOS A CONSIDERACIÓN DE ESTE HONORABLE COLEGIADO EL SIGUIENTE DICTAMEN, BASÁNDONOS PARA TAL EFECTO EN LOS SIGUIENTES ANTECEDENTES Y CONSIDERANDOS:</w:t>
      </w:r>
    </w:p>
    <w:p w14:paraId="48B40743" w14:textId="77777777" w:rsidR="00B71A2B" w:rsidRPr="00B71A2B" w:rsidRDefault="00B71A2B" w:rsidP="00B71A2B">
      <w:pPr>
        <w:tabs>
          <w:tab w:val="left" w:pos="3310"/>
          <w:tab w:val="left" w:pos="7387"/>
        </w:tabs>
        <w:jc w:val="both"/>
        <w:rPr>
          <w:rFonts w:ascii="Arial" w:eastAsia="Arial" w:hAnsi="Arial" w:cs="Arial"/>
          <w:b/>
          <w:lang w:val="es-MX"/>
        </w:rPr>
      </w:pPr>
    </w:p>
    <w:p w14:paraId="3D8781FD" w14:textId="77777777" w:rsidR="00B71A2B" w:rsidRPr="00B71A2B" w:rsidRDefault="00B71A2B" w:rsidP="00B71A2B">
      <w:pPr>
        <w:tabs>
          <w:tab w:val="left" w:pos="3310"/>
          <w:tab w:val="left" w:pos="7387"/>
        </w:tabs>
        <w:jc w:val="center"/>
        <w:rPr>
          <w:rFonts w:ascii="Arial" w:eastAsia="Arial Bold" w:hAnsi="Arial" w:cs="Arial"/>
          <w:b/>
          <w:lang w:val="es-MX"/>
        </w:rPr>
      </w:pPr>
      <w:r w:rsidRPr="00B71A2B">
        <w:rPr>
          <w:rFonts w:ascii="Arial" w:hAnsi="Arial" w:cs="Arial"/>
          <w:b/>
          <w:lang w:val="es-MX"/>
        </w:rPr>
        <w:t>ANTECEDENTES</w:t>
      </w:r>
    </w:p>
    <w:p w14:paraId="129288ED" w14:textId="77777777" w:rsidR="00B71A2B" w:rsidRPr="00B71A2B" w:rsidRDefault="00B71A2B" w:rsidP="00B71A2B">
      <w:pPr>
        <w:tabs>
          <w:tab w:val="left" w:pos="3310"/>
          <w:tab w:val="left" w:pos="7387"/>
        </w:tabs>
        <w:jc w:val="both"/>
        <w:rPr>
          <w:rFonts w:ascii="Arial" w:eastAsia="Arial" w:hAnsi="Arial" w:cs="Arial"/>
          <w:lang w:val="es-MX"/>
        </w:rPr>
      </w:pPr>
    </w:p>
    <w:p w14:paraId="1A9BA08D" w14:textId="77777777" w:rsidR="00B71A2B" w:rsidRPr="00B71A2B" w:rsidRDefault="00B71A2B" w:rsidP="00B71A2B">
      <w:pPr>
        <w:tabs>
          <w:tab w:val="left" w:pos="3310"/>
          <w:tab w:val="left" w:pos="7387"/>
        </w:tabs>
        <w:jc w:val="both"/>
        <w:rPr>
          <w:rFonts w:ascii="Arial" w:hAnsi="Arial" w:cs="Arial"/>
          <w:lang w:val="es-MX"/>
        </w:rPr>
      </w:pPr>
      <w:r w:rsidRPr="00B71A2B">
        <w:rPr>
          <w:rFonts w:ascii="Arial" w:hAnsi="Arial" w:cs="Arial"/>
          <w:lang w:val="es-MX"/>
        </w:rPr>
        <w:t>Con fecha siete de mayo de dos mil dieciséis, el L.A.E. Jesús Juan Galeazzi  Hidalgo, Director de Desarrollo y Ordenamiento Comercial e Industrial, remitió Formato Único de Apertura Rápida de Empresas (FUARE) de la C. Angélica Salas Dorado, quien en su calidad de propietaria, solicita la apertura de un establecimiento comercial con giro de restaurante con venta de todo tipo de bebidas alcohólicas servidas exclusivamente con alimentos, al que denominará</w:t>
      </w:r>
      <w:r w:rsidRPr="00B71A2B">
        <w:rPr>
          <w:rFonts w:ascii="Arial" w:hAnsi="Arial" w:cs="Arial"/>
          <w:b/>
          <w:lang w:val="es-MX"/>
        </w:rPr>
        <w:t xml:space="preserve"> </w:t>
      </w:r>
      <w:r w:rsidRPr="00B71A2B">
        <w:rPr>
          <w:rFonts w:ascii="Arial" w:hAnsi="Arial" w:cs="Arial"/>
          <w:lang w:val="es-MX"/>
        </w:rPr>
        <w:t>“LA CHELERIA”,</w:t>
      </w:r>
      <w:r w:rsidRPr="00B71A2B">
        <w:rPr>
          <w:rFonts w:ascii="Arial" w:hAnsi="Arial" w:cs="Arial"/>
          <w:b/>
          <w:lang w:val="es-MX"/>
        </w:rPr>
        <w:t xml:space="preserve"> </w:t>
      </w:r>
      <w:r w:rsidRPr="00B71A2B">
        <w:rPr>
          <w:rFonts w:ascii="Arial" w:hAnsi="Arial" w:cs="Arial"/>
          <w:lang w:val="es-MX"/>
        </w:rPr>
        <w:t>proponiendo su ubicación en Boulevard Niños Héroes, número 401 interior 7 Colonia Revolución, de esta ciudad.</w:t>
      </w:r>
    </w:p>
    <w:p w14:paraId="2614BEDF" w14:textId="77777777" w:rsidR="00B71A2B" w:rsidRPr="00B71A2B" w:rsidRDefault="00B71A2B" w:rsidP="00B71A2B">
      <w:pPr>
        <w:tabs>
          <w:tab w:val="left" w:pos="3310"/>
          <w:tab w:val="left" w:pos="7387"/>
        </w:tabs>
        <w:jc w:val="center"/>
        <w:rPr>
          <w:rFonts w:ascii="Arial" w:eastAsia="Arial Bold" w:hAnsi="Arial" w:cs="Arial"/>
          <w:b/>
          <w:lang w:val="es-MX"/>
        </w:rPr>
      </w:pPr>
      <w:r w:rsidRPr="00B71A2B">
        <w:rPr>
          <w:rFonts w:ascii="Arial" w:hAnsi="Arial" w:cs="Arial"/>
          <w:b/>
          <w:lang w:val="es-MX"/>
        </w:rPr>
        <w:t>CONSIDERANDO</w:t>
      </w:r>
    </w:p>
    <w:p w14:paraId="04EB441C" w14:textId="77777777" w:rsidR="00B71A2B" w:rsidRPr="00B71A2B" w:rsidRDefault="00B71A2B" w:rsidP="00B71A2B">
      <w:pPr>
        <w:tabs>
          <w:tab w:val="left" w:pos="3310"/>
          <w:tab w:val="left" w:pos="7387"/>
        </w:tabs>
        <w:jc w:val="both"/>
        <w:rPr>
          <w:rFonts w:ascii="Arial" w:eastAsia="Arial" w:hAnsi="Arial" w:cs="Arial"/>
          <w:lang w:val="es-MX"/>
        </w:rPr>
      </w:pPr>
    </w:p>
    <w:p w14:paraId="50A0AA81" w14:textId="77777777" w:rsidR="00B71A2B" w:rsidRPr="00B71A2B" w:rsidRDefault="00B71A2B" w:rsidP="00B71A2B">
      <w:pPr>
        <w:tabs>
          <w:tab w:val="left" w:pos="3310"/>
          <w:tab w:val="left" w:pos="7387"/>
        </w:tabs>
        <w:jc w:val="both"/>
        <w:rPr>
          <w:rFonts w:ascii="Arial" w:eastAsia="Arial" w:hAnsi="Arial" w:cs="Arial"/>
          <w:lang w:val="es-MX"/>
        </w:rPr>
      </w:pPr>
      <w:r w:rsidRPr="00B71A2B">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3EBA09E1" w14:textId="77777777" w:rsidR="00B71A2B" w:rsidRPr="00B71A2B" w:rsidRDefault="00B71A2B" w:rsidP="00B71A2B">
      <w:pPr>
        <w:tabs>
          <w:tab w:val="left" w:pos="3310"/>
          <w:tab w:val="left" w:pos="7387"/>
        </w:tabs>
        <w:jc w:val="both"/>
        <w:rPr>
          <w:rFonts w:ascii="Arial" w:eastAsia="Arial" w:hAnsi="Arial" w:cs="Arial"/>
          <w:lang w:val="es-MX"/>
        </w:rPr>
      </w:pPr>
    </w:p>
    <w:p w14:paraId="0219CF9D" w14:textId="77777777" w:rsidR="00B71A2B" w:rsidRPr="00B71A2B" w:rsidRDefault="00B71A2B" w:rsidP="00B71A2B">
      <w:pPr>
        <w:tabs>
          <w:tab w:val="left" w:pos="3310"/>
          <w:tab w:val="left" w:pos="7387"/>
        </w:tabs>
        <w:jc w:val="both"/>
        <w:rPr>
          <w:rFonts w:ascii="Arial" w:eastAsia="Arial" w:hAnsi="Arial" w:cs="Arial"/>
          <w:lang w:val="es-MX"/>
        </w:rPr>
      </w:pPr>
      <w:r w:rsidRPr="00B71A2B">
        <w:rPr>
          <w:rFonts w:ascii="Arial" w:hAnsi="Arial" w:cs="Arial"/>
          <w:lang w:val="es-MX"/>
        </w:rPr>
        <w:t xml:space="preserve">II.- Que el Reglamento para la Venta de Bebidas Alcohólicas aprobado por el H. Cabildo, el veintiocho de febrero del año de mil novecientos noventa y siete, en su artículo 4 indica que: </w:t>
      </w:r>
    </w:p>
    <w:p w14:paraId="333E6977" w14:textId="77777777" w:rsidR="00B71A2B" w:rsidRPr="00B71A2B" w:rsidRDefault="00B71A2B" w:rsidP="00B71A2B">
      <w:pPr>
        <w:tabs>
          <w:tab w:val="left" w:pos="3310"/>
          <w:tab w:val="left" w:pos="7387"/>
        </w:tabs>
        <w:jc w:val="both"/>
        <w:rPr>
          <w:rFonts w:ascii="Arial" w:eastAsia="Arial" w:hAnsi="Arial" w:cs="Arial"/>
          <w:lang w:val="es-MX"/>
        </w:rPr>
      </w:pPr>
    </w:p>
    <w:p w14:paraId="7C60D33F" w14:textId="77777777" w:rsidR="00B71A2B" w:rsidRPr="00B71A2B" w:rsidRDefault="00B71A2B" w:rsidP="00B71A2B">
      <w:pPr>
        <w:tabs>
          <w:tab w:val="left" w:pos="3310"/>
          <w:tab w:val="left" w:pos="7387"/>
        </w:tabs>
        <w:jc w:val="both"/>
        <w:rPr>
          <w:rFonts w:ascii="Arial" w:eastAsia="Arial" w:hAnsi="Arial" w:cs="Arial"/>
          <w:iCs/>
          <w:lang w:val="es-MX"/>
        </w:rPr>
      </w:pPr>
      <w:r w:rsidRPr="00B71A2B">
        <w:rPr>
          <w:rFonts w:ascii="Arial" w:hAnsi="Arial" w:cs="Arial"/>
          <w:iCs/>
          <w:lang w:val="es-MX"/>
        </w:rPr>
        <w:t>Para el funcionamiento de establecimientos con venta de bebidas alcohólicas en cualquier tipo de expendio dentro de éste municipio se requiere permiso, que expedirá el Ayuntamiento a través del Presidente Municipal previa propuesta del Regidor  titular de la Comisión de Industria y Comercio, el Tesorero y el Director de Comercio, Abasto y Vía Pública, (Inspector Municipal) con la aprobación del Cabildo, en caso de contravenir la presente disposición se ordenará la suspensión inmediata de la venta de bebidas alcohólicas.</w:t>
      </w:r>
    </w:p>
    <w:p w14:paraId="299500A3" w14:textId="77777777" w:rsidR="00B71A2B" w:rsidRPr="00B71A2B" w:rsidRDefault="00B71A2B" w:rsidP="00B71A2B">
      <w:pPr>
        <w:tabs>
          <w:tab w:val="left" w:pos="3310"/>
          <w:tab w:val="left" w:pos="7387"/>
        </w:tabs>
        <w:jc w:val="both"/>
        <w:rPr>
          <w:rFonts w:ascii="Arial" w:eastAsia="Arial" w:hAnsi="Arial" w:cs="Arial"/>
          <w:iCs/>
          <w:lang w:val="es-MX"/>
        </w:rPr>
      </w:pPr>
    </w:p>
    <w:p w14:paraId="544644A8" w14:textId="77777777" w:rsidR="00B71A2B" w:rsidRPr="00B71A2B" w:rsidRDefault="00B71A2B" w:rsidP="00B71A2B">
      <w:pPr>
        <w:jc w:val="both"/>
        <w:rPr>
          <w:rFonts w:ascii="Arial" w:eastAsia="Arial" w:hAnsi="Arial" w:cs="Arial"/>
          <w:lang w:val="es-MX"/>
        </w:rPr>
      </w:pPr>
      <w:r w:rsidRPr="00B71A2B">
        <w:rPr>
          <w:rFonts w:ascii="Arial" w:hAnsi="Arial" w:cs="Arial"/>
          <w:lang w:val="es-MX"/>
        </w:rPr>
        <w:t>III.- Que para aprobar la apertura de cualquier negocio en el que se expida venta de bebida alcohólica en sus diversas modalidades, como lo son en botella cerrada, con alimentos, en botella abierta o al copeo es necesario cubrir con diversos requisitos:</w:t>
      </w:r>
    </w:p>
    <w:p w14:paraId="26C4B9E6" w14:textId="77777777" w:rsidR="00B71A2B" w:rsidRPr="00B71A2B" w:rsidRDefault="00B71A2B" w:rsidP="00B71A2B">
      <w:pPr>
        <w:jc w:val="both"/>
        <w:rPr>
          <w:rFonts w:ascii="Arial" w:eastAsia="Arial" w:hAnsi="Arial" w:cs="Arial"/>
          <w:lang w:val="es-MX"/>
        </w:rPr>
      </w:pPr>
    </w:p>
    <w:p w14:paraId="641C705D" w14:textId="77777777" w:rsidR="00B71A2B" w:rsidRPr="00B71A2B" w:rsidRDefault="00B71A2B" w:rsidP="00B71A2B">
      <w:pPr>
        <w:numPr>
          <w:ilvl w:val="0"/>
          <w:numId w:val="10"/>
        </w:numPr>
        <w:tabs>
          <w:tab w:val="left" w:pos="720"/>
        </w:tabs>
        <w:ind w:left="709" w:hanging="349"/>
        <w:jc w:val="both"/>
        <w:rPr>
          <w:rFonts w:ascii="Arial" w:eastAsia="Arial" w:hAnsi="Arial" w:cs="Arial"/>
          <w:lang w:val="es-MX"/>
        </w:rPr>
      </w:pPr>
      <w:r w:rsidRPr="00B71A2B">
        <w:rPr>
          <w:rFonts w:ascii="Arial" w:hAnsi="Arial" w:cs="Arial"/>
          <w:lang w:val="es-MX"/>
        </w:rPr>
        <w:t>Factibilidad de uso de suelo, expedida por el titular de la Dirección de Desarrollo Urbano y Ecología.</w:t>
      </w:r>
    </w:p>
    <w:p w14:paraId="320F8863" w14:textId="77777777" w:rsidR="00B71A2B" w:rsidRPr="00B71A2B" w:rsidRDefault="00B71A2B" w:rsidP="00B71A2B">
      <w:pPr>
        <w:numPr>
          <w:ilvl w:val="0"/>
          <w:numId w:val="14"/>
        </w:numPr>
        <w:tabs>
          <w:tab w:val="left" w:pos="720"/>
        </w:tabs>
        <w:ind w:left="709" w:hanging="349"/>
        <w:jc w:val="both"/>
        <w:rPr>
          <w:rFonts w:ascii="Arial" w:eastAsia="Arial" w:hAnsi="Arial" w:cs="Arial"/>
          <w:lang w:val="es-MX"/>
        </w:rPr>
      </w:pPr>
      <w:r w:rsidRPr="00B71A2B">
        <w:rPr>
          <w:rFonts w:ascii="Arial" w:hAnsi="Arial" w:cs="Arial"/>
          <w:lang w:val="es-MX"/>
        </w:rPr>
        <w:lastRenderedPageBreak/>
        <w:t>Formato de revisión de comercios expedido y debidamente llenado por la   Dirección en referencia.</w:t>
      </w:r>
      <w:r w:rsidRPr="00B71A2B">
        <w:rPr>
          <w:rFonts w:ascii="Arial" w:eastAsia="Arial" w:hAnsi="Arial" w:cs="Arial"/>
          <w:lang w:val="es-MX"/>
        </w:rPr>
        <w:t xml:space="preserve"> </w:t>
      </w:r>
    </w:p>
    <w:p w14:paraId="18F00753" w14:textId="77777777" w:rsidR="00B71A2B" w:rsidRPr="00B71A2B" w:rsidRDefault="00B71A2B" w:rsidP="00B71A2B">
      <w:pPr>
        <w:numPr>
          <w:ilvl w:val="0"/>
          <w:numId w:val="14"/>
        </w:numPr>
        <w:tabs>
          <w:tab w:val="left" w:pos="720"/>
        </w:tabs>
        <w:ind w:left="709" w:hanging="349"/>
        <w:jc w:val="both"/>
        <w:rPr>
          <w:rFonts w:ascii="Arial" w:eastAsia="Arial" w:hAnsi="Arial" w:cs="Arial"/>
          <w:lang w:val="es-MX"/>
        </w:rPr>
      </w:pPr>
      <w:r w:rsidRPr="00B71A2B">
        <w:rPr>
          <w:rFonts w:ascii="Arial" w:eastAsia="Arial" w:hAnsi="Arial" w:cs="Arial"/>
          <w:lang w:val="es-MX"/>
        </w:rPr>
        <w:t>Oficio de Protección Civil donde se aprueban las medidas básicas en materia de seguridad.</w:t>
      </w:r>
    </w:p>
    <w:p w14:paraId="4B55A7F6" w14:textId="77777777" w:rsidR="00B71A2B" w:rsidRPr="00B71A2B" w:rsidRDefault="00B71A2B" w:rsidP="00B71A2B">
      <w:pPr>
        <w:numPr>
          <w:ilvl w:val="0"/>
          <w:numId w:val="13"/>
        </w:numPr>
        <w:tabs>
          <w:tab w:val="left" w:pos="720"/>
        </w:tabs>
        <w:ind w:left="1080" w:hanging="720"/>
        <w:jc w:val="both"/>
        <w:rPr>
          <w:rFonts w:ascii="Arial" w:eastAsia="Arial" w:hAnsi="Arial" w:cs="Arial"/>
          <w:lang w:val="es-MX"/>
        </w:rPr>
      </w:pPr>
      <w:r w:rsidRPr="00B71A2B">
        <w:rPr>
          <w:rFonts w:ascii="Arial" w:hAnsi="Arial" w:cs="Arial"/>
          <w:lang w:val="es-MX"/>
        </w:rPr>
        <w:t>Copia de la identificación oficial de la propietaria (IFE).</w:t>
      </w:r>
    </w:p>
    <w:p w14:paraId="301953AC" w14:textId="77777777" w:rsidR="00B71A2B" w:rsidRPr="00B71A2B" w:rsidRDefault="00B71A2B" w:rsidP="00B71A2B">
      <w:pPr>
        <w:numPr>
          <w:ilvl w:val="0"/>
          <w:numId w:val="13"/>
        </w:numPr>
        <w:tabs>
          <w:tab w:val="left" w:pos="720"/>
        </w:tabs>
        <w:ind w:left="709" w:hanging="349"/>
        <w:jc w:val="both"/>
        <w:rPr>
          <w:rFonts w:ascii="Arial" w:eastAsia="Arial" w:hAnsi="Arial" w:cs="Arial"/>
          <w:lang w:val="es-MX"/>
        </w:rPr>
      </w:pPr>
      <w:r w:rsidRPr="00B71A2B">
        <w:rPr>
          <w:rFonts w:ascii="Arial" w:hAnsi="Arial" w:cs="Arial"/>
          <w:lang w:val="es-MX"/>
        </w:rPr>
        <w:t>Aviso de actualización o modificación de situación fiscal, expedido por la Secretaría de Administración Tributaria.</w:t>
      </w:r>
    </w:p>
    <w:p w14:paraId="56ABB604" w14:textId="77777777" w:rsidR="00B71A2B" w:rsidRPr="00B71A2B" w:rsidRDefault="00B71A2B" w:rsidP="00B71A2B">
      <w:pPr>
        <w:numPr>
          <w:ilvl w:val="0"/>
          <w:numId w:val="14"/>
        </w:numPr>
        <w:tabs>
          <w:tab w:val="left" w:pos="720"/>
        </w:tabs>
        <w:ind w:left="709" w:hanging="349"/>
        <w:jc w:val="both"/>
        <w:rPr>
          <w:rFonts w:ascii="Arial" w:eastAsia="Arial" w:hAnsi="Arial" w:cs="Arial"/>
          <w:lang w:val="es-MX"/>
        </w:rPr>
      </w:pPr>
      <w:r w:rsidRPr="00B71A2B">
        <w:rPr>
          <w:rFonts w:ascii="Arial" w:eastAsia="Arial" w:hAnsi="Arial" w:cs="Arial"/>
          <w:lang w:val="es-MX"/>
        </w:rPr>
        <w:t>Aviso de Funcionamiento de Responsable Sanitario y de Modificación o Baja de la Comisión Federal para la Protección contra Riesgos Sanitarios COFEPRIS</w:t>
      </w:r>
      <w:r w:rsidRPr="00B71A2B">
        <w:rPr>
          <w:rFonts w:ascii="Arial" w:hAnsi="Arial" w:cs="Arial"/>
          <w:lang w:val="es-MX"/>
        </w:rPr>
        <w:t xml:space="preserve"> </w:t>
      </w:r>
    </w:p>
    <w:p w14:paraId="14728AB4" w14:textId="77777777" w:rsidR="00B71A2B" w:rsidRPr="00B71A2B" w:rsidRDefault="00B71A2B" w:rsidP="00B71A2B">
      <w:pPr>
        <w:numPr>
          <w:ilvl w:val="0"/>
          <w:numId w:val="14"/>
        </w:numPr>
        <w:tabs>
          <w:tab w:val="left" w:pos="720"/>
        </w:tabs>
        <w:ind w:left="1080" w:hanging="720"/>
        <w:jc w:val="both"/>
        <w:rPr>
          <w:rFonts w:ascii="Arial" w:eastAsia="Arial" w:hAnsi="Arial" w:cs="Arial"/>
          <w:lang w:val="es-MX"/>
        </w:rPr>
      </w:pPr>
      <w:r w:rsidRPr="00B71A2B">
        <w:rPr>
          <w:rFonts w:ascii="Arial" w:hAnsi="Arial" w:cs="Arial"/>
          <w:lang w:val="es-MX"/>
        </w:rPr>
        <w:t>Recibo de pago de agua emitido por SOAPAMA.</w:t>
      </w:r>
      <w:r w:rsidRPr="00B71A2B">
        <w:rPr>
          <w:rFonts w:ascii="Arial" w:eastAsia="Arial" w:hAnsi="Arial" w:cs="Arial"/>
          <w:lang w:val="es-MX"/>
        </w:rPr>
        <w:t xml:space="preserve"> </w:t>
      </w:r>
    </w:p>
    <w:p w14:paraId="093FC74D" w14:textId="77777777" w:rsidR="00B71A2B" w:rsidRPr="00B71A2B" w:rsidRDefault="00B71A2B" w:rsidP="00B71A2B">
      <w:pPr>
        <w:jc w:val="both"/>
        <w:rPr>
          <w:rFonts w:ascii="Arial" w:eastAsia="Arial" w:hAnsi="Arial" w:cs="Arial"/>
          <w:lang w:val="es-MX"/>
        </w:rPr>
      </w:pPr>
    </w:p>
    <w:p w14:paraId="6ECD9961" w14:textId="77777777" w:rsidR="00B71A2B" w:rsidRPr="00B71A2B" w:rsidRDefault="00B71A2B" w:rsidP="00B71A2B">
      <w:pPr>
        <w:jc w:val="both"/>
        <w:rPr>
          <w:rFonts w:ascii="Arial" w:eastAsia="Arial" w:hAnsi="Arial" w:cs="Arial"/>
          <w:lang w:val="es-MX"/>
        </w:rPr>
      </w:pPr>
      <w:r w:rsidRPr="00B71A2B">
        <w:rPr>
          <w:rFonts w:ascii="Arial" w:hAnsi="Arial" w:cs="Arial"/>
          <w:lang w:val="es-MX"/>
        </w:rPr>
        <w:t>Toda vez, que se han cumplido con los requisitos antes mencionados, se considera viable su aprobación debido a que ha cubierto los preceptos legales descritos en el Reglamento para la Venta de Bebidas Alcohólicas de acuerdo a la siguiente tabla.</w:t>
      </w:r>
    </w:p>
    <w:p w14:paraId="60821838" w14:textId="77777777" w:rsidR="00B71A2B" w:rsidRPr="00B71A2B" w:rsidRDefault="00B71A2B" w:rsidP="00B71A2B">
      <w:pPr>
        <w:tabs>
          <w:tab w:val="left" w:pos="3310"/>
          <w:tab w:val="left" w:pos="7387"/>
        </w:tabs>
        <w:jc w:val="both"/>
        <w:rPr>
          <w:rFonts w:ascii="Arial" w:eastAsia="Arial" w:hAnsi="Arial" w:cs="Arial"/>
          <w:i/>
          <w:iCs/>
          <w:lang w:val="es-MX"/>
        </w:rPr>
      </w:pPr>
    </w:p>
    <w:p w14:paraId="79E81174" w14:textId="77777777" w:rsidR="00B71A2B" w:rsidRPr="00B71A2B" w:rsidRDefault="00B71A2B" w:rsidP="00B71A2B">
      <w:pPr>
        <w:tabs>
          <w:tab w:val="left" w:pos="3310"/>
          <w:tab w:val="left" w:pos="7387"/>
        </w:tabs>
        <w:rPr>
          <w:rFonts w:ascii="Arial" w:hAnsi="Arial" w:cs="Arial"/>
          <w:lang w:val="es-MX"/>
        </w:rPr>
      </w:pPr>
      <w:r w:rsidRPr="00B71A2B">
        <w:rPr>
          <w:rFonts w:ascii="Arial" w:hAnsi="Arial" w:cs="Arial"/>
          <w:lang w:val="es-MX"/>
        </w:rPr>
        <w:t>Que la investigación arroja los siguientes resultados:</w:t>
      </w:r>
    </w:p>
    <w:p w14:paraId="56F28BAC" w14:textId="77777777" w:rsidR="00B71A2B" w:rsidRPr="00B71A2B" w:rsidRDefault="00B71A2B" w:rsidP="00B71A2B">
      <w:pPr>
        <w:tabs>
          <w:tab w:val="left" w:pos="3310"/>
          <w:tab w:val="left" w:pos="7387"/>
        </w:tabs>
        <w:rPr>
          <w:rFonts w:ascii="Arial" w:eastAsia="Arial" w:hAnsi="Arial" w:cs="Arial"/>
          <w:lang w:val="es-MX"/>
        </w:rPr>
      </w:pPr>
    </w:p>
    <w:tbl>
      <w:tblPr>
        <w:tblStyle w:val="TableNormal"/>
        <w:tblW w:w="65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9"/>
        <w:gridCol w:w="2373"/>
        <w:gridCol w:w="1304"/>
      </w:tblGrid>
      <w:tr w:rsidR="00B71A2B" w:rsidRPr="00B71A2B" w14:paraId="4CD724DE"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E51B21" w14:textId="77777777" w:rsidR="00B71A2B" w:rsidRPr="00B71A2B" w:rsidRDefault="00B71A2B" w:rsidP="00144400">
            <w:pPr>
              <w:pStyle w:val="Sinespaciado"/>
              <w:jc w:val="center"/>
              <w:rPr>
                <w:rFonts w:ascii="Arial" w:hAnsi="Arial" w:cs="Arial"/>
                <w:sz w:val="16"/>
                <w:szCs w:val="16"/>
              </w:rPr>
            </w:pPr>
            <w:r w:rsidRPr="00B71A2B">
              <w:rPr>
                <w:rFonts w:ascii="Arial" w:hAnsi="Arial" w:cs="Arial"/>
                <w:sz w:val="16"/>
                <w:szCs w:val="16"/>
              </w:rPr>
              <w:t>C O N C E P T 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E8C11" w14:textId="77777777" w:rsidR="00B71A2B" w:rsidRPr="00B71A2B" w:rsidRDefault="00B71A2B" w:rsidP="00144400">
            <w:pPr>
              <w:pStyle w:val="Sinespaciado"/>
              <w:jc w:val="center"/>
              <w:rPr>
                <w:rFonts w:ascii="Arial" w:hAnsi="Arial" w:cs="Arial"/>
                <w:sz w:val="16"/>
                <w:szCs w:val="16"/>
              </w:rPr>
            </w:pPr>
            <w:r w:rsidRPr="00B71A2B">
              <w:rPr>
                <w:rFonts w:ascii="Arial" w:hAnsi="Arial" w:cs="Arial"/>
                <w:sz w:val="16"/>
                <w:szCs w:val="16"/>
              </w:rPr>
              <w:t>ART. DE REFERENCIA</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0422B" w14:textId="77777777" w:rsidR="00B71A2B" w:rsidRPr="00B71A2B" w:rsidRDefault="00B71A2B" w:rsidP="00144400">
            <w:pPr>
              <w:pStyle w:val="Sinespaciado"/>
              <w:jc w:val="center"/>
              <w:rPr>
                <w:rFonts w:ascii="Arial" w:hAnsi="Arial" w:cs="Arial"/>
                <w:sz w:val="16"/>
                <w:szCs w:val="16"/>
              </w:rPr>
            </w:pPr>
            <w:r w:rsidRPr="00B71A2B">
              <w:rPr>
                <w:rFonts w:ascii="Arial" w:hAnsi="Arial" w:cs="Arial"/>
                <w:sz w:val="16"/>
                <w:szCs w:val="16"/>
              </w:rPr>
              <w:t>APROBADO</w:t>
            </w:r>
          </w:p>
        </w:tc>
      </w:tr>
      <w:tr w:rsidR="00B71A2B" w:rsidRPr="00B71A2B" w14:paraId="2F7E4843"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AE29CB" w14:textId="77777777" w:rsidR="00B71A2B" w:rsidRPr="00B71A2B" w:rsidRDefault="00B71A2B" w:rsidP="00144400">
            <w:pPr>
              <w:pStyle w:val="Sinespaciado"/>
              <w:jc w:val="center"/>
              <w:rPr>
                <w:rFonts w:ascii="Arial" w:hAnsi="Arial" w:cs="Arial"/>
                <w:sz w:val="16"/>
                <w:szCs w:val="16"/>
              </w:rPr>
            </w:pPr>
            <w:r w:rsidRPr="00B71A2B">
              <w:rPr>
                <w:rFonts w:ascii="Arial" w:hAnsi="Arial" w:cs="Arial"/>
                <w:sz w:val="16"/>
                <w:szCs w:val="16"/>
              </w:rPr>
              <w:t>Existencia del giro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864615" w14:textId="77777777" w:rsidR="00B71A2B" w:rsidRPr="00B71A2B" w:rsidRDefault="00B71A2B" w:rsidP="00144400">
            <w:pPr>
              <w:pStyle w:val="Sinespaciado"/>
              <w:jc w:val="center"/>
              <w:rPr>
                <w:rFonts w:ascii="Arial" w:hAnsi="Arial" w:cs="Arial"/>
                <w:sz w:val="16"/>
                <w:szCs w:val="16"/>
              </w:rPr>
            </w:pPr>
            <w:r w:rsidRPr="00B71A2B">
              <w:rPr>
                <w:rFonts w:ascii="Arial" w:hAnsi="Arial" w:cs="Arial"/>
                <w:sz w:val="16"/>
                <w:szCs w:val="16"/>
              </w:rPr>
              <w:t>Art. 3 fracción V</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3B7EDA" w14:textId="77777777" w:rsidR="00B71A2B" w:rsidRPr="00B71A2B" w:rsidRDefault="00B71A2B" w:rsidP="00144400">
            <w:pPr>
              <w:pStyle w:val="Sinespaciado"/>
              <w:jc w:val="center"/>
              <w:rPr>
                <w:rFonts w:ascii="Arial" w:hAnsi="Arial" w:cs="Arial"/>
                <w:sz w:val="16"/>
                <w:szCs w:val="16"/>
              </w:rPr>
            </w:pPr>
            <w:r w:rsidRPr="00B71A2B">
              <w:rPr>
                <w:rFonts w:ascii="Arial" w:hAnsi="Arial" w:cs="Arial"/>
                <w:sz w:val="16"/>
                <w:szCs w:val="16"/>
              </w:rPr>
              <w:t>Si</w:t>
            </w:r>
          </w:p>
        </w:tc>
      </w:tr>
      <w:tr w:rsidR="00B71A2B" w:rsidRPr="00B71A2B" w14:paraId="7F010F64"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A70EBB" w14:textId="77777777" w:rsidR="00B71A2B" w:rsidRPr="00B71A2B" w:rsidRDefault="00B71A2B" w:rsidP="00144400">
            <w:pPr>
              <w:pStyle w:val="Sinespaciado"/>
              <w:jc w:val="center"/>
              <w:rPr>
                <w:rFonts w:ascii="Arial" w:hAnsi="Arial" w:cs="Arial"/>
                <w:sz w:val="16"/>
                <w:szCs w:val="16"/>
              </w:rPr>
            </w:pPr>
            <w:r w:rsidRPr="00B71A2B">
              <w:rPr>
                <w:rFonts w:ascii="Arial" w:hAnsi="Arial" w:cs="Arial"/>
                <w:sz w:val="16"/>
                <w:szCs w:val="16"/>
              </w:rPr>
              <w:t>Requisitos Fiscales</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ECCDFD" w14:textId="77777777" w:rsidR="00B71A2B" w:rsidRPr="00B71A2B" w:rsidRDefault="00B71A2B" w:rsidP="00144400">
            <w:pPr>
              <w:pStyle w:val="Sinespaciado"/>
              <w:jc w:val="center"/>
              <w:rPr>
                <w:rFonts w:ascii="Arial" w:hAnsi="Arial" w:cs="Arial"/>
                <w:sz w:val="16"/>
                <w:szCs w:val="16"/>
              </w:rPr>
            </w:pPr>
            <w:r w:rsidRPr="00B71A2B">
              <w:rPr>
                <w:rFonts w:ascii="Arial" w:hAnsi="Arial" w:cs="Arial"/>
                <w:sz w:val="16"/>
                <w:szCs w:val="16"/>
              </w:rPr>
              <w:t>Art. 4 fracción II</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A72346" w14:textId="77777777" w:rsidR="00B71A2B" w:rsidRPr="00B71A2B" w:rsidRDefault="00B71A2B" w:rsidP="00144400">
            <w:pPr>
              <w:pStyle w:val="Sinespaciado"/>
              <w:jc w:val="center"/>
              <w:rPr>
                <w:rFonts w:ascii="Arial" w:hAnsi="Arial" w:cs="Arial"/>
                <w:sz w:val="16"/>
                <w:szCs w:val="16"/>
              </w:rPr>
            </w:pPr>
            <w:r w:rsidRPr="00B71A2B">
              <w:rPr>
                <w:rFonts w:ascii="Arial" w:hAnsi="Arial" w:cs="Arial"/>
                <w:sz w:val="16"/>
                <w:szCs w:val="16"/>
              </w:rPr>
              <w:t>Si</w:t>
            </w:r>
          </w:p>
        </w:tc>
      </w:tr>
      <w:tr w:rsidR="00B71A2B" w:rsidRPr="00B71A2B" w14:paraId="71C1C074"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B85CCC" w14:textId="77777777" w:rsidR="00B71A2B" w:rsidRPr="00B71A2B" w:rsidRDefault="00B71A2B" w:rsidP="00144400">
            <w:pPr>
              <w:pStyle w:val="Sinespaciado"/>
              <w:jc w:val="center"/>
              <w:rPr>
                <w:rFonts w:ascii="Arial" w:hAnsi="Arial" w:cs="Arial"/>
                <w:sz w:val="16"/>
                <w:szCs w:val="16"/>
              </w:rPr>
            </w:pPr>
            <w:r w:rsidRPr="00B71A2B">
              <w:rPr>
                <w:rFonts w:ascii="Arial" w:hAnsi="Arial" w:cs="Arial"/>
                <w:sz w:val="16"/>
                <w:szCs w:val="16"/>
              </w:rPr>
              <w:t>Medidas de salud y seguridad</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CCE67C" w14:textId="77777777" w:rsidR="00B71A2B" w:rsidRPr="00B71A2B" w:rsidRDefault="00B71A2B" w:rsidP="00144400">
            <w:pPr>
              <w:pStyle w:val="Sinespaciado"/>
              <w:jc w:val="center"/>
              <w:rPr>
                <w:rFonts w:ascii="Arial" w:hAnsi="Arial" w:cs="Arial"/>
                <w:sz w:val="16"/>
                <w:szCs w:val="16"/>
              </w:rPr>
            </w:pPr>
            <w:r w:rsidRPr="00B71A2B">
              <w:rPr>
                <w:rFonts w:ascii="Arial" w:hAnsi="Arial" w:cs="Arial"/>
                <w:sz w:val="16"/>
                <w:szCs w:val="16"/>
              </w:rPr>
              <w:t>Art. 4 fracción III</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B2FDDC" w14:textId="77777777" w:rsidR="00B71A2B" w:rsidRPr="00B71A2B" w:rsidRDefault="00B71A2B" w:rsidP="00144400">
            <w:pPr>
              <w:pStyle w:val="Sinespaciado"/>
              <w:jc w:val="center"/>
              <w:rPr>
                <w:rFonts w:ascii="Arial" w:hAnsi="Arial" w:cs="Arial"/>
                <w:sz w:val="16"/>
                <w:szCs w:val="16"/>
              </w:rPr>
            </w:pPr>
            <w:r w:rsidRPr="00B71A2B">
              <w:rPr>
                <w:rFonts w:ascii="Arial" w:hAnsi="Arial" w:cs="Arial"/>
                <w:sz w:val="16"/>
                <w:szCs w:val="16"/>
              </w:rPr>
              <w:t>Si</w:t>
            </w:r>
          </w:p>
        </w:tc>
      </w:tr>
      <w:tr w:rsidR="00B71A2B" w:rsidRPr="00B71A2B" w14:paraId="47CF00B9" w14:textId="77777777" w:rsidTr="00144400">
        <w:trPr>
          <w:trHeight w:val="277"/>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0112AF" w14:textId="77777777" w:rsidR="00B71A2B" w:rsidRPr="00B71A2B" w:rsidRDefault="00B71A2B" w:rsidP="00144400">
            <w:pPr>
              <w:pStyle w:val="Sinespaciado"/>
              <w:jc w:val="center"/>
              <w:rPr>
                <w:rFonts w:ascii="Arial" w:hAnsi="Arial" w:cs="Arial"/>
                <w:sz w:val="16"/>
                <w:szCs w:val="16"/>
              </w:rPr>
            </w:pPr>
            <w:r w:rsidRPr="00B71A2B">
              <w:rPr>
                <w:rFonts w:ascii="Arial" w:hAnsi="Arial" w:cs="Arial"/>
                <w:sz w:val="16"/>
                <w:szCs w:val="16"/>
              </w:rPr>
              <w:t>Restricción de ubicación geográfica</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3696D3" w14:textId="77777777" w:rsidR="00B71A2B" w:rsidRPr="00B71A2B" w:rsidRDefault="00B71A2B" w:rsidP="00144400">
            <w:pPr>
              <w:pStyle w:val="Sinespaciado"/>
              <w:jc w:val="center"/>
              <w:rPr>
                <w:rFonts w:ascii="Arial" w:hAnsi="Arial" w:cs="Arial"/>
                <w:sz w:val="16"/>
                <w:szCs w:val="16"/>
              </w:rPr>
            </w:pPr>
            <w:r w:rsidRPr="00B71A2B">
              <w:rPr>
                <w:rFonts w:ascii="Arial" w:hAnsi="Arial" w:cs="Arial"/>
                <w:sz w:val="16"/>
                <w:szCs w:val="16"/>
              </w:rPr>
              <w:t>Art. 4 fracción V</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44C88F" w14:textId="77777777" w:rsidR="00B71A2B" w:rsidRPr="00B71A2B" w:rsidRDefault="00B71A2B" w:rsidP="00144400">
            <w:pPr>
              <w:pStyle w:val="Sinespaciado"/>
              <w:jc w:val="center"/>
              <w:rPr>
                <w:rFonts w:ascii="Arial" w:hAnsi="Arial" w:cs="Arial"/>
                <w:sz w:val="16"/>
                <w:szCs w:val="16"/>
              </w:rPr>
            </w:pPr>
            <w:r w:rsidRPr="00B71A2B">
              <w:rPr>
                <w:rFonts w:ascii="Arial" w:hAnsi="Arial" w:cs="Arial"/>
                <w:sz w:val="16"/>
                <w:szCs w:val="16"/>
              </w:rPr>
              <w:t>No  aplican</w:t>
            </w:r>
          </w:p>
        </w:tc>
      </w:tr>
      <w:tr w:rsidR="00B71A2B" w:rsidRPr="00B71A2B" w14:paraId="32394FA3" w14:textId="77777777" w:rsidTr="00144400">
        <w:trPr>
          <w:trHeight w:val="185"/>
          <w:jc w:val="center"/>
        </w:trPr>
        <w:tc>
          <w:tcPr>
            <w:tcW w:w="65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5B8CE6" w14:textId="77777777" w:rsidR="00B71A2B" w:rsidRPr="00B71A2B" w:rsidRDefault="00B71A2B" w:rsidP="00144400">
            <w:pPr>
              <w:pStyle w:val="Sinespaciado"/>
              <w:jc w:val="center"/>
              <w:rPr>
                <w:rFonts w:ascii="Arial" w:hAnsi="Arial" w:cs="Arial"/>
                <w:sz w:val="16"/>
                <w:szCs w:val="16"/>
              </w:rPr>
            </w:pPr>
            <w:r w:rsidRPr="00B71A2B">
              <w:rPr>
                <w:rFonts w:ascii="Arial" w:hAnsi="Arial" w:cs="Arial"/>
                <w:sz w:val="16"/>
                <w:szCs w:val="16"/>
              </w:rPr>
              <w:t>Restricciones</w:t>
            </w:r>
          </w:p>
        </w:tc>
      </w:tr>
      <w:tr w:rsidR="00B71A2B" w:rsidRPr="00B71A2B" w14:paraId="4E8678C9"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B0F243" w14:textId="77777777" w:rsidR="00B71A2B" w:rsidRPr="00B71A2B" w:rsidRDefault="00B71A2B" w:rsidP="00144400">
            <w:pPr>
              <w:pStyle w:val="Sinespaciado"/>
              <w:jc w:val="center"/>
              <w:rPr>
                <w:rFonts w:ascii="Arial" w:hAnsi="Arial" w:cs="Arial"/>
                <w:sz w:val="16"/>
                <w:szCs w:val="16"/>
              </w:rPr>
            </w:pPr>
            <w:r w:rsidRPr="00B71A2B">
              <w:rPr>
                <w:rFonts w:ascii="Arial" w:hAnsi="Arial" w:cs="Arial"/>
                <w:sz w:val="16"/>
                <w:szCs w:val="16"/>
              </w:rPr>
              <w:t>Acceso por la calle</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4ACA36" w14:textId="77777777" w:rsidR="00B71A2B" w:rsidRPr="00B71A2B" w:rsidRDefault="00B71A2B" w:rsidP="00144400">
            <w:pPr>
              <w:pStyle w:val="Sinespaciado"/>
              <w:jc w:val="center"/>
              <w:rPr>
                <w:rFonts w:ascii="Arial" w:hAnsi="Arial" w:cs="Arial"/>
                <w:sz w:val="16"/>
                <w:szCs w:val="16"/>
              </w:rPr>
            </w:pPr>
            <w:r w:rsidRPr="00B71A2B">
              <w:rPr>
                <w:rFonts w:ascii="Arial" w:hAnsi="Arial" w:cs="Arial"/>
                <w:sz w:val="16"/>
                <w:szCs w:val="16"/>
              </w:rPr>
              <w:t>Art. 4 fracción VII</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3C333E" w14:textId="77777777" w:rsidR="00B71A2B" w:rsidRPr="00B71A2B" w:rsidRDefault="00B71A2B" w:rsidP="00144400">
            <w:pPr>
              <w:pStyle w:val="Sinespaciado"/>
              <w:jc w:val="center"/>
              <w:rPr>
                <w:rFonts w:ascii="Arial" w:hAnsi="Arial" w:cs="Arial"/>
                <w:sz w:val="16"/>
                <w:szCs w:val="16"/>
              </w:rPr>
            </w:pPr>
            <w:r w:rsidRPr="00B71A2B">
              <w:rPr>
                <w:rFonts w:ascii="Arial" w:hAnsi="Arial" w:cs="Arial"/>
                <w:sz w:val="16"/>
                <w:szCs w:val="16"/>
              </w:rPr>
              <w:t>Si</w:t>
            </w:r>
          </w:p>
        </w:tc>
      </w:tr>
    </w:tbl>
    <w:p w14:paraId="17D497C1" w14:textId="77777777" w:rsidR="00B71A2B" w:rsidRDefault="00B71A2B" w:rsidP="00B71A2B">
      <w:pPr>
        <w:tabs>
          <w:tab w:val="left" w:pos="3310"/>
          <w:tab w:val="left" w:pos="7387"/>
        </w:tabs>
        <w:jc w:val="both"/>
        <w:rPr>
          <w:rFonts w:ascii="Arial" w:hAnsi="Arial" w:cs="Arial"/>
        </w:rPr>
      </w:pPr>
    </w:p>
    <w:p w14:paraId="51CE8DB2" w14:textId="77777777" w:rsidR="00B71A2B" w:rsidRPr="00B71A2B" w:rsidRDefault="00B71A2B" w:rsidP="00B71A2B">
      <w:pPr>
        <w:tabs>
          <w:tab w:val="left" w:pos="3310"/>
          <w:tab w:val="left" w:pos="7387"/>
        </w:tabs>
        <w:jc w:val="both"/>
        <w:rPr>
          <w:rFonts w:ascii="Arial" w:hAnsi="Arial" w:cs="Arial"/>
          <w:lang w:val="es-MX"/>
        </w:rPr>
      </w:pPr>
      <w:r w:rsidRPr="00B71A2B">
        <w:rPr>
          <w:rFonts w:ascii="Arial" w:hAnsi="Arial" w:cs="Arial"/>
          <w:lang w:val="es-MX"/>
        </w:rPr>
        <w:t>Por lo anteriormente expuesto y fundado, sometemos a su consideración el siguiente:</w:t>
      </w:r>
    </w:p>
    <w:p w14:paraId="7C1EC38C" w14:textId="77777777" w:rsidR="00B71A2B" w:rsidRPr="001D2C58" w:rsidRDefault="00B71A2B" w:rsidP="00B71A2B">
      <w:pPr>
        <w:tabs>
          <w:tab w:val="left" w:pos="7387"/>
        </w:tabs>
        <w:jc w:val="center"/>
        <w:rPr>
          <w:rFonts w:ascii="Arial" w:eastAsia="Arial Bold" w:hAnsi="Arial" w:cs="Arial"/>
          <w:b/>
          <w:lang w:val="es-MX"/>
        </w:rPr>
      </w:pPr>
      <w:r w:rsidRPr="001D2C58">
        <w:rPr>
          <w:rFonts w:ascii="Arial" w:hAnsi="Arial" w:cs="Arial"/>
          <w:b/>
          <w:lang w:val="es-MX"/>
        </w:rPr>
        <w:t>D I C T A M E N</w:t>
      </w:r>
    </w:p>
    <w:p w14:paraId="4340C28D" w14:textId="77777777" w:rsidR="00B71A2B" w:rsidRPr="001D2C58" w:rsidRDefault="00B71A2B" w:rsidP="00B71A2B">
      <w:pPr>
        <w:tabs>
          <w:tab w:val="left" w:pos="7387"/>
        </w:tabs>
        <w:jc w:val="center"/>
        <w:rPr>
          <w:rFonts w:ascii="Arial" w:eastAsia="Arial Bold" w:hAnsi="Arial" w:cs="Arial"/>
          <w:lang w:val="es-MX"/>
        </w:rPr>
      </w:pPr>
    </w:p>
    <w:p w14:paraId="26747C42" w14:textId="77777777" w:rsidR="00B71A2B" w:rsidRDefault="00B71A2B" w:rsidP="00B71A2B">
      <w:pPr>
        <w:tabs>
          <w:tab w:val="left" w:pos="7387"/>
        </w:tabs>
        <w:jc w:val="both"/>
        <w:rPr>
          <w:rFonts w:ascii="Arial" w:hAnsi="Arial" w:cs="Arial"/>
          <w:lang w:val="es-MX"/>
        </w:rPr>
      </w:pPr>
      <w:r w:rsidRPr="00B71A2B">
        <w:rPr>
          <w:rFonts w:ascii="Arial" w:hAnsi="Arial" w:cs="Arial"/>
          <w:b/>
          <w:lang w:val="es-MX"/>
        </w:rPr>
        <w:t>PRIMERO.-</w:t>
      </w:r>
      <w:r w:rsidRPr="00B71A2B">
        <w:rPr>
          <w:rFonts w:ascii="Arial" w:hAnsi="Arial" w:cs="Arial"/>
          <w:lang w:val="es-MX"/>
        </w:rPr>
        <w:t xml:space="preserve"> Se aprueba la apertura del establecimiento denominado “LA CHELERIA”,</w:t>
      </w:r>
      <w:r w:rsidRPr="00B71A2B">
        <w:rPr>
          <w:rFonts w:ascii="Arial" w:hAnsi="Arial" w:cs="Arial"/>
          <w:b/>
          <w:lang w:val="es-MX"/>
        </w:rPr>
        <w:t xml:space="preserve"> </w:t>
      </w:r>
      <w:r w:rsidRPr="00B71A2B">
        <w:rPr>
          <w:rFonts w:ascii="Arial" w:hAnsi="Arial" w:cs="Arial"/>
          <w:lang w:val="es-MX"/>
        </w:rPr>
        <w:t>para ubicarse en Boulevard Niños Héroes, número 401 interior 7 Colonia Revolución, de esta ciudad, siendo la propietaria la C. Angélica Salas Dorado</w:t>
      </w:r>
      <w:r w:rsidRPr="00B71A2B">
        <w:rPr>
          <w:rFonts w:ascii="Arial" w:hAnsi="Arial" w:cs="Arial"/>
          <w:sz w:val="32"/>
          <w:lang w:val="es-MX"/>
        </w:rPr>
        <w:t xml:space="preserve"> </w:t>
      </w:r>
      <w:r w:rsidRPr="00B71A2B">
        <w:rPr>
          <w:rFonts w:ascii="Arial" w:hAnsi="Arial" w:cs="Arial"/>
          <w:lang w:val="es-MX"/>
        </w:rPr>
        <w:t>del establecimiento comercial con giro de restaurante con venta de todo tipo de bebidas alcohólicas servidas exclusivamente con alimentos.</w:t>
      </w:r>
    </w:p>
    <w:p w14:paraId="03933063" w14:textId="77777777" w:rsidR="00C35527" w:rsidRPr="00B71A2B" w:rsidRDefault="00C35527" w:rsidP="00B71A2B">
      <w:pPr>
        <w:tabs>
          <w:tab w:val="left" w:pos="7387"/>
        </w:tabs>
        <w:jc w:val="both"/>
        <w:rPr>
          <w:rFonts w:ascii="Arial" w:hAnsi="Arial" w:cs="Arial"/>
          <w:lang w:val="es-MX"/>
        </w:rPr>
      </w:pPr>
    </w:p>
    <w:p w14:paraId="0308FBF2" w14:textId="77777777" w:rsidR="00B71A2B" w:rsidRPr="00B71A2B" w:rsidRDefault="00B71A2B" w:rsidP="00B71A2B">
      <w:pPr>
        <w:tabs>
          <w:tab w:val="left" w:pos="7387"/>
        </w:tabs>
        <w:jc w:val="both"/>
        <w:rPr>
          <w:rFonts w:ascii="Arial" w:eastAsia="Arial" w:hAnsi="Arial" w:cs="Arial"/>
          <w:b/>
          <w:lang w:val="es-MX"/>
        </w:rPr>
      </w:pPr>
      <w:r w:rsidRPr="00B71A2B">
        <w:rPr>
          <w:rFonts w:ascii="Arial" w:hAnsi="Arial" w:cs="Arial"/>
          <w:b/>
          <w:lang w:val="es-MX"/>
        </w:rPr>
        <w:t>SEGUNDO.</w:t>
      </w:r>
      <w:r w:rsidRPr="00B71A2B">
        <w:rPr>
          <w:rFonts w:ascii="Arial" w:hAnsi="Arial" w:cs="Arial"/>
          <w:lang w:val="es-MX"/>
        </w:rPr>
        <w:t>- Instrúyase a la Secretaria del Ayuntamiento del municipio de Atlixco, para que gire los oficios correspondientes y dar cumplimiento al presente Dictamen.</w:t>
      </w:r>
    </w:p>
    <w:p w14:paraId="0AB61862" w14:textId="77777777" w:rsidR="00B71A2B" w:rsidRPr="00B71A2B" w:rsidRDefault="00B71A2B" w:rsidP="00B71A2B">
      <w:pPr>
        <w:tabs>
          <w:tab w:val="left" w:pos="7387"/>
        </w:tabs>
        <w:jc w:val="both"/>
        <w:rPr>
          <w:rFonts w:ascii="Arial" w:hAnsi="Arial" w:cs="Arial"/>
          <w:b/>
          <w:lang w:val="es-MX"/>
        </w:rPr>
      </w:pPr>
    </w:p>
    <w:p w14:paraId="06D21431" w14:textId="77777777" w:rsidR="00B71A2B" w:rsidRPr="00B71A2B" w:rsidRDefault="00B71A2B" w:rsidP="00B71A2B">
      <w:pPr>
        <w:tabs>
          <w:tab w:val="left" w:pos="7387"/>
        </w:tabs>
        <w:jc w:val="both"/>
        <w:rPr>
          <w:rFonts w:ascii="Arial" w:eastAsia="Arial" w:hAnsi="Arial" w:cs="Arial"/>
          <w:lang w:val="es-MX"/>
        </w:rPr>
      </w:pPr>
      <w:r w:rsidRPr="00B71A2B">
        <w:rPr>
          <w:rFonts w:ascii="Arial" w:hAnsi="Arial" w:cs="Arial"/>
          <w:b/>
          <w:lang w:val="es-MX"/>
        </w:rPr>
        <w:lastRenderedPageBreak/>
        <w:t>TERCERO.-</w:t>
      </w:r>
      <w:r w:rsidRPr="00B71A2B">
        <w:rPr>
          <w:rFonts w:ascii="Arial" w:hAnsi="Arial" w:cs="Arial"/>
          <w:lang w:val="es-MX"/>
        </w:rPr>
        <w:t xml:space="preserve"> Instrúyase a la Tesorera para emitir la licencia conforme a los lineamientos legales.</w:t>
      </w:r>
    </w:p>
    <w:p w14:paraId="445D42D4" w14:textId="77777777" w:rsidR="00B71A2B" w:rsidRPr="00B71A2B" w:rsidRDefault="00B71A2B" w:rsidP="00B71A2B">
      <w:pPr>
        <w:tabs>
          <w:tab w:val="left" w:pos="7387"/>
        </w:tabs>
        <w:jc w:val="both"/>
        <w:rPr>
          <w:rFonts w:ascii="Arial" w:eastAsia="Arial" w:hAnsi="Arial" w:cs="Arial"/>
          <w:lang w:val="es-MX"/>
        </w:rPr>
      </w:pPr>
    </w:p>
    <w:p w14:paraId="48D9A1F3" w14:textId="77777777" w:rsidR="00B71A2B" w:rsidRPr="00B71A2B" w:rsidRDefault="00B71A2B" w:rsidP="00B71A2B">
      <w:pPr>
        <w:tabs>
          <w:tab w:val="left" w:pos="7387"/>
        </w:tabs>
        <w:jc w:val="both"/>
        <w:rPr>
          <w:rFonts w:ascii="Arial" w:eastAsia="Arial" w:hAnsi="Arial" w:cs="Arial"/>
          <w:lang w:val="es-MX"/>
        </w:rPr>
      </w:pPr>
      <w:r w:rsidRPr="00B71A2B">
        <w:rPr>
          <w:rFonts w:ascii="Arial" w:hAnsi="Arial" w:cs="Arial"/>
          <w:b/>
          <w:lang w:val="es-MX"/>
        </w:rPr>
        <w:t>CUARTO.-</w:t>
      </w:r>
      <w:r w:rsidRPr="00B71A2B">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133E94A5" w14:textId="77777777" w:rsidR="0053179A" w:rsidRPr="00B71A2B" w:rsidRDefault="0053179A" w:rsidP="0053179A">
      <w:pPr>
        <w:pStyle w:val="Sinespaciado"/>
        <w:tabs>
          <w:tab w:val="left" w:pos="7387"/>
        </w:tabs>
        <w:jc w:val="both"/>
        <w:rPr>
          <w:rFonts w:ascii="Arial" w:hAnsi="Arial" w:cs="Arial"/>
          <w:b/>
          <w:lang w:val="es-MX"/>
        </w:rPr>
      </w:pPr>
    </w:p>
    <w:p w14:paraId="401E0C69" w14:textId="77777777" w:rsidR="00D515F1" w:rsidRPr="00D6009C" w:rsidRDefault="00D515F1" w:rsidP="00D515F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5BCEE7CB" w14:textId="77777777" w:rsidR="00D515F1" w:rsidRPr="00D6009C" w:rsidRDefault="00D515F1" w:rsidP="00D515F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2B9F33CF" w14:textId="77777777" w:rsidR="00D515F1" w:rsidRDefault="00D515F1" w:rsidP="00D515F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Dictamen a que se le ha dado lectura, ¿alguien desea hacer uso de la palabra? </w:t>
      </w:r>
    </w:p>
    <w:p w14:paraId="1593569B" w14:textId="77777777" w:rsidR="00D515F1" w:rsidRPr="00D6009C" w:rsidRDefault="00D515F1" w:rsidP="00D515F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7E67E8">
        <w:rPr>
          <w:rFonts w:ascii="Arial" w:hAnsi="Arial" w:cs="Arial"/>
          <w:color w:val="auto"/>
          <w:sz w:val="24"/>
          <w:szCs w:val="24"/>
          <w:lang w:val="es-MX"/>
        </w:rPr>
        <w:t>Si no existe ningún otro comentario, le solicito a la Secretaria del Ayuntamiento, proceda a tomar la votación.</w:t>
      </w:r>
    </w:p>
    <w:p w14:paraId="506E39F2" w14:textId="77777777" w:rsidR="00D515F1" w:rsidRDefault="00D515F1" w:rsidP="00D515F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D6009C">
        <w:rPr>
          <w:rFonts w:ascii="Arial" w:hAnsi="Arial" w:cs="Arial"/>
          <w:color w:val="auto"/>
          <w:lang w:val="es-MX"/>
        </w:rPr>
        <w:t>Dictamen</w:t>
      </w:r>
      <w:r w:rsidRPr="00D6009C">
        <w:rPr>
          <w:rFonts w:ascii="Arial" w:eastAsia="Calibri" w:hAnsi="Arial" w:cs="Arial"/>
          <w:color w:val="auto"/>
          <w:lang w:val="es-MX"/>
        </w:rPr>
        <w:t xml:space="preserve"> a que se ha dado lectura, sírvanse manifestarlo levantando la mano.</w:t>
      </w:r>
    </w:p>
    <w:p w14:paraId="453FC917" w14:textId="77777777" w:rsidR="00450C0E" w:rsidRPr="00D6009C" w:rsidRDefault="00450C0E" w:rsidP="00D515F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549B8006" w14:textId="77777777" w:rsidR="00D515F1" w:rsidRPr="00D6009C" w:rsidRDefault="00D515F1" w:rsidP="00D515F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3D2862">
        <w:rPr>
          <w:rFonts w:ascii="Arial" w:hAnsi="Arial" w:cs="Arial"/>
          <w:b/>
          <w:color w:val="auto"/>
          <w:lang w:val="es-MX"/>
        </w:rPr>
        <w:t>Se aprueba por unanimidad de votos.</w:t>
      </w:r>
    </w:p>
    <w:p w14:paraId="69CA39A6" w14:textId="77777777" w:rsidR="003A79C0" w:rsidRPr="003A79C0" w:rsidRDefault="003A79C0" w:rsidP="003A79C0">
      <w:pPr>
        <w:jc w:val="both"/>
        <w:rPr>
          <w:rFonts w:ascii="Arial" w:hAnsi="Arial" w:cs="Arial"/>
          <w:color w:val="000000"/>
          <w:lang w:val="es-MX"/>
        </w:rPr>
      </w:pPr>
    </w:p>
    <w:p w14:paraId="7618A140" w14:textId="6C9B3CA7"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sidR="00DF687D">
        <w:rPr>
          <w:rFonts w:ascii="Arial" w:hAnsi="Arial" w:cs="Arial"/>
          <w:b/>
          <w:color w:val="auto"/>
          <w:lang w:val="es-MX"/>
        </w:rPr>
        <w:t>DIECIOCHO</w:t>
      </w:r>
    </w:p>
    <w:p w14:paraId="29EF17FA" w14:textId="77777777"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547791E2" w14:textId="452BC180" w:rsidR="0053179A" w:rsidRPr="00D6009C" w:rsidRDefault="0053179A" w:rsidP="0053179A">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sidR="00DF687D">
        <w:rPr>
          <w:rFonts w:ascii="Arial" w:hAnsi="Arial" w:cs="Arial"/>
          <w:lang w:val="es-MX"/>
        </w:rPr>
        <w:t>dieciocho</w:t>
      </w:r>
      <w:r w:rsidRPr="00D6009C">
        <w:rPr>
          <w:rFonts w:ascii="Arial" w:hAnsi="Arial" w:cs="Arial"/>
          <w:lang w:val="es-MX"/>
        </w:rPr>
        <w:t xml:space="preserve"> del orden del día corresponde al </w:t>
      </w:r>
      <w:r w:rsidR="00D515F1" w:rsidRPr="00D515F1">
        <w:rPr>
          <w:rFonts w:ascii="Arial" w:hAnsi="Arial" w:cs="Arial"/>
          <w:lang w:val="es-MX"/>
        </w:rPr>
        <w:t>Dictamen que presenta la Regidora Esperanza Sánchez Pérez, Presidenta de la Comisión de Industria y Comercio, por el que solicita se apruebe la apertura de un establecimiento con giro de salón y/o jardín para fiestas, con denominación comercial  “JARDÍN MISIÓN DEL ROSARIO”</w:t>
      </w:r>
      <w:r w:rsidR="00DF687D">
        <w:rPr>
          <w:rFonts w:ascii="Arial" w:hAnsi="Arial" w:cs="Arial"/>
          <w:lang w:val="es-MX"/>
        </w:rPr>
        <w:t>, por lo tanto le solicito a</w:t>
      </w:r>
      <w:r w:rsidR="00D515F1">
        <w:rPr>
          <w:rFonts w:ascii="Arial" w:hAnsi="Arial" w:cs="Arial"/>
          <w:lang w:val="es-MX"/>
        </w:rPr>
        <w:t xml:space="preserve"> </w:t>
      </w:r>
      <w:r w:rsidRPr="00DF100E">
        <w:rPr>
          <w:rFonts w:ascii="Arial" w:hAnsi="Arial" w:cs="Arial"/>
          <w:lang w:val="es-MX"/>
        </w:rPr>
        <w:t>l</w:t>
      </w:r>
      <w:r w:rsidR="00D515F1">
        <w:rPr>
          <w:rFonts w:ascii="Arial" w:hAnsi="Arial" w:cs="Arial"/>
          <w:lang w:val="es-MX"/>
        </w:rPr>
        <w:t>a</w:t>
      </w:r>
      <w:r w:rsidR="00DF687D">
        <w:rPr>
          <w:rFonts w:ascii="Arial" w:hAnsi="Arial" w:cs="Arial"/>
          <w:lang w:val="es-MX"/>
        </w:rPr>
        <w:t xml:space="preserve"> Regidor</w:t>
      </w:r>
      <w:r w:rsidR="00D515F1">
        <w:rPr>
          <w:rFonts w:ascii="Arial" w:hAnsi="Arial" w:cs="Arial"/>
          <w:lang w:val="es-MX"/>
        </w:rPr>
        <w:t>a</w:t>
      </w:r>
      <w:r w:rsidRPr="00DF100E">
        <w:rPr>
          <w:rFonts w:ascii="Arial" w:hAnsi="Arial" w:cs="Arial"/>
          <w:lang w:val="es-MX"/>
        </w:rPr>
        <w:t xml:space="preserve"> proceda a dar lectura a su </w:t>
      </w:r>
      <w:r w:rsidR="00D515F1" w:rsidRPr="00D515F1">
        <w:rPr>
          <w:rFonts w:ascii="Arial" w:hAnsi="Arial" w:cs="Arial"/>
          <w:lang w:val="es-MX"/>
        </w:rPr>
        <w:t>Dictamen</w:t>
      </w:r>
      <w:r w:rsidRPr="00D6009C">
        <w:rPr>
          <w:rFonts w:ascii="Arial" w:hAnsi="Arial" w:cs="Arial"/>
          <w:lang w:val="es-MX"/>
        </w:rPr>
        <w:t>.</w:t>
      </w:r>
    </w:p>
    <w:p w14:paraId="0A24708F" w14:textId="77777777" w:rsidR="0053179A" w:rsidRPr="00D6009C" w:rsidRDefault="0053179A" w:rsidP="0053179A">
      <w:pPr>
        <w:pBdr>
          <w:top w:val="none" w:sz="0" w:space="0" w:color="auto"/>
          <w:left w:val="none" w:sz="0" w:space="0" w:color="auto"/>
          <w:bottom w:val="none" w:sz="0" w:space="0" w:color="auto"/>
          <w:right w:val="none" w:sz="0" w:space="0" w:color="auto"/>
        </w:pBdr>
        <w:jc w:val="both"/>
        <w:rPr>
          <w:rFonts w:ascii="Arial" w:hAnsi="Arial" w:cs="Arial"/>
          <w:lang w:val="es-MX"/>
        </w:rPr>
      </w:pPr>
    </w:p>
    <w:p w14:paraId="32FECF2E" w14:textId="06D1850E" w:rsidR="0053179A" w:rsidRDefault="00D515F1" w:rsidP="0053179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w:t>
      </w:r>
      <w:r w:rsidR="0053179A" w:rsidRPr="00D6009C">
        <w:rPr>
          <w:rFonts w:ascii="Arial" w:hAnsi="Arial" w:cs="Arial"/>
          <w:lang w:val="es-MX"/>
        </w:rPr>
        <w:t xml:space="preserve"> President</w:t>
      </w:r>
      <w:r>
        <w:rPr>
          <w:rFonts w:ascii="Arial" w:hAnsi="Arial" w:cs="Arial"/>
          <w:lang w:val="es-MX"/>
        </w:rPr>
        <w:t>a</w:t>
      </w:r>
      <w:r w:rsidR="0053179A" w:rsidRPr="00D6009C">
        <w:rPr>
          <w:rFonts w:ascii="Arial" w:hAnsi="Arial" w:cs="Arial"/>
          <w:lang w:val="es-MX"/>
        </w:rPr>
        <w:t xml:space="preserve"> de la Comisión de </w:t>
      </w:r>
      <w:r w:rsidRPr="00D515F1">
        <w:rPr>
          <w:rFonts w:ascii="Arial" w:hAnsi="Arial" w:cs="Arial"/>
          <w:lang w:val="es-MX"/>
        </w:rPr>
        <w:t>Industria y Comercio</w:t>
      </w:r>
      <w:r w:rsidR="0053179A" w:rsidRPr="00D6009C">
        <w:rPr>
          <w:rFonts w:ascii="Arial" w:hAnsi="Arial" w:cs="Arial"/>
          <w:shd w:val="clear" w:color="auto" w:fill="FFFFFF"/>
          <w:lang w:val="es-MX"/>
        </w:rPr>
        <w:t>, manifiesta:</w:t>
      </w:r>
    </w:p>
    <w:p w14:paraId="745ED825" w14:textId="77777777" w:rsidR="0053179A" w:rsidRDefault="0053179A" w:rsidP="0053179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75970BBC" w14:textId="77777777" w:rsidR="0053179A" w:rsidRDefault="0053179A" w:rsidP="0053179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97425E">
        <w:rPr>
          <w:rFonts w:ascii="Arial" w:eastAsia="Times New Roman" w:hAnsi="Arial" w:cs="Arial"/>
          <w:b/>
          <w:lang w:val="es-MX" w:eastAsia="es-MX"/>
        </w:rPr>
        <w:t>HONORABLE CABILDO:</w:t>
      </w:r>
      <w:r w:rsidRPr="0097425E">
        <w:rPr>
          <w:rFonts w:ascii="Arial" w:eastAsia="Times New Roman" w:hAnsi="Arial" w:cs="Arial"/>
          <w:b/>
          <w:color w:val="000000"/>
          <w:lang w:val="es-MX" w:eastAsia="es-MX"/>
        </w:rPr>
        <w:t> </w:t>
      </w:r>
    </w:p>
    <w:p w14:paraId="010C2614" w14:textId="77777777" w:rsidR="00DF687D" w:rsidRDefault="00DF687D" w:rsidP="0053179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497F7D4F" w14:textId="77777777" w:rsidR="00D515F1" w:rsidRPr="00D515F1" w:rsidRDefault="00D515F1" w:rsidP="00D515F1">
      <w:pPr>
        <w:tabs>
          <w:tab w:val="left" w:pos="3310"/>
          <w:tab w:val="left" w:pos="7387"/>
        </w:tabs>
        <w:jc w:val="both"/>
        <w:rPr>
          <w:rFonts w:ascii="Arial" w:eastAsia="Arial" w:hAnsi="Arial" w:cs="Arial"/>
          <w:b/>
          <w:lang w:val="es-MX"/>
        </w:rPr>
      </w:pPr>
      <w:r w:rsidRPr="00D515F1">
        <w:rPr>
          <w:rFonts w:ascii="Arial" w:hAnsi="Arial" w:cs="Arial"/>
          <w:b/>
          <w:lang w:val="es-MX"/>
        </w:rPr>
        <w:t xml:space="preserve">LOS QUE SUSCRIBEN MIEMBROS DE LA COMISIÓN DE INDUSTRIA Y COMERCIO JORGE EDUARDO MOYA HERNÁNDEZ, FÉLIX CASTILLO SÁNCHEZ, POR CONDUCTO DE LA SUSCRITA, REGIDORA ESPERANZA SÁNCHEZ PÉREZ, CON FUNDAMENTO EN LO DISPUESTO POR EL ARTÍCULO 115 DE LA CONSTITUCIÓN POLÍTICA DE LOS ESTADOS UNIDOS MEXICANOS, 103 DE LA CONSTITUCIÓN POLÍTICA DEL ESTADO LIBRE Y SOBERANO DE PUEBLA Y 92 DE LA LEY ORGÁNICA MUNICIPAL, SOMETEMOS A CONSIDERACIÓN DE ESTE HONORABLE COLEGIADO EL SIGUIENTE </w:t>
      </w:r>
      <w:r w:rsidRPr="00D515F1">
        <w:rPr>
          <w:rFonts w:ascii="Arial" w:hAnsi="Arial" w:cs="Arial"/>
          <w:b/>
          <w:lang w:val="es-MX"/>
        </w:rPr>
        <w:lastRenderedPageBreak/>
        <w:t>DICTAMEN, BASÁNDONOS PARA TAL EFECTO EN LOS SIGUIENTES ANTECEDENTES Y CONSIDERANDOS:</w:t>
      </w:r>
    </w:p>
    <w:p w14:paraId="3AF71A4A" w14:textId="77777777" w:rsidR="00D515F1" w:rsidRPr="00D515F1" w:rsidRDefault="00D515F1" w:rsidP="00D515F1">
      <w:pPr>
        <w:tabs>
          <w:tab w:val="left" w:pos="3310"/>
          <w:tab w:val="left" w:pos="7387"/>
        </w:tabs>
        <w:jc w:val="center"/>
        <w:rPr>
          <w:rFonts w:ascii="Arial" w:hAnsi="Arial" w:cs="Arial"/>
          <w:lang w:val="es-MX"/>
        </w:rPr>
      </w:pPr>
    </w:p>
    <w:p w14:paraId="34B85383" w14:textId="77777777" w:rsidR="00D515F1" w:rsidRPr="00D515F1" w:rsidRDefault="00D515F1" w:rsidP="00D515F1">
      <w:pPr>
        <w:tabs>
          <w:tab w:val="left" w:pos="3310"/>
          <w:tab w:val="left" w:pos="7387"/>
        </w:tabs>
        <w:jc w:val="center"/>
        <w:rPr>
          <w:rFonts w:ascii="Arial" w:eastAsia="Arial Bold" w:hAnsi="Arial" w:cs="Arial"/>
          <w:b/>
          <w:lang w:val="es-MX"/>
        </w:rPr>
      </w:pPr>
      <w:r w:rsidRPr="00D515F1">
        <w:rPr>
          <w:rFonts w:ascii="Arial" w:hAnsi="Arial" w:cs="Arial"/>
          <w:b/>
          <w:lang w:val="es-MX"/>
        </w:rPr>
        <w:t>ANTECEDENTES</w:t>
      </w:r>
    </w:p>
    <w:p w14:paraId="1E689F22" w14:textId="77777777" w:rsidR="00D515F1" w:rsidRPr="00D515F1" w:rsidRDefault="00D515F1" w:rsidP="00D515F1">
      <w:pPr>
        <w:tabs>
          <w:tab w:val="left" w:pos="3310"/>
          <w:tab w:val="left" w:pos="7387"/>
        </w:tabs>
        <w:jc w:val="both"/>
        <w:rPr>
          <w:rFonts w:ascii="Arial" w:eastAsia="Arial" w:hAnsi="Arial" w:cs="Arial"/>
          <w:lang w:val="es-MX"/>
        </w:rPr>
      </w:pPr>
    </w:p>
    <w:p w14:paraId="2EADAD53" w14:textId="77777777" w:rsidR="00D515F1" w:rsidRPr="00D515F1" w:rsidRDefault="00D515F1" w:rsidP="00D515F1">
      <w:pPr>
        <w:tabs>
          <w:tab w:val="left" w:pos="3310"/>
          <w:tab w:val="left" w:pos="7387"/>
        </w:tabs>
        <w:jc w:val="both"/>
        <w:rPr>
          <w:rFonts w:ascii="Arial" w:hAnsi="Arial" w:cs="Arial"/>
          <w:lang w:val="es-MX"/>
        </w:rPr>
      </w:pPr>
      <w:r w:rsidRPr="00D515F1">
        <w:rPr>
          <w:rFonts w:ascii="Arial" w:hAnsi="Arial" w:cs="Arial"/>
          <w:lang w:val="es-MX"/>
        </w:rPr>
        <w:t>Con fecha siete de mayo de dos mil dieciséis, el L.A.E. Jesús Juan Galeazzi  Hidalgo, Director de Desarrollo y Ordenamiento Comercial e Industrial, remitió Formato Único de Apertura Rápida de Empresas (FUARE) del C. Alberto Francisco Meléndez Tecuanhuey, quien en su calidad de propietario, solicita la apertura de un establecimiento comercial con giro de salón y/o jardín para fiestas, al que denominará</w:t>
      </w:r>
      <w:r w:rsidRPr="00D515F1">
        <w:rPr>
          <w:rFonts w:ascii="Arial" w:hAnsi="Arial" w:cs="Arial"/>
          <w:b/>
          <w:lang w:val="es-MX"/>
        </w:rPr>
        <w:t xml:space="preserve"> </w:t>
      </w:r>
      <w:r w:rsidRPr="00D515F1">
        <w:rPr>
          <w:rFonts w:ascii="Arial" w:hAnsi="Arial" w:cs="Arial"/>
          <w:lang w:val="es-MX"/>
        </w:rPr>
        <w:t>“JARDIN MISION DEL ROSARIO”,</w:t>
      </w:r>
      <w:r w:rsidRPr="00D515F1">
        <w:rPr>
          <w:rFonts w:ascii="Arial" w:hAnsi="Arial" w:cs="Arial"/>
          <w:b/>
          <w:lang w:val="es-MX"/>
        </w:rPr>
        <w:t xml:space="preserve"> </w:t>
      </w:r>
      <w:r w:rsidRPr="00D515F1">
        <w:rPr>
          <w:rFonts w:ascii="Arial" w:hAnsi="Arial" w:cs="Arial"/>
          <w:lang w:val="es-MX"/>
        </w:rPr>
        <w:t>proponiendo su ubicación en Boulevard Emiliano Zapata, número 901 interior 1 Colonia Ricardo Flores Magón, de esta ciudad.</w:t>
      </w:r>
    </w:p>
    <w:p w14:paraId="57DF180D" w14:textId="77777777" w:rsidR="00D515F1" w:rsidRPr="00D515F1" w:rsidRDefault="00D515F1" w:rsidP="00D515F1">
      <w:pPr>
        <w:tabs>
          <w:tab w:val="left" w:pos="3310"/>
          <w:tab w:val="left" w:pos="7387"/>
        </w:tabs>
        <w:jc w:val="center"/>
        <w:rPr>
          <w:rFonts w:ascii="Arial" w:eastAsia="Arial Bold" w:hAnsi="Arial" w:cs="Arial"/>
          <w:b/>
          <w:lang w:val="es-MX"/>
        </w:rPr>
      </w:pPr>
      <w:r w:rsidRPr="00D515F1">
        <w:rPr>
          <w:rFonts w:ascii="Arial" w:hAnsi="Arial" w:cs="Arial"/>
          <w:b/>
          <w:lang w:val="es-MX"/>
        </w:rPr>
        <w:t>CONSIDERANDO</w:t>
      </w:r>
    </w:p>
    <w:p w14:paraId="24AA8ED4" w14:textId="77777777" w:rsidR="00D515F1" w:rsidRPr="00D515F1" w:rsidRDefault="00D515F1" w:rsidP="00D515F1">
      <w:pPr>
        <w:tabs>
          <w:tab w:val="left" w:pos="3310"/>
          <w:tab w:val="left" w:pos="7387"/>
        </w:tabs>
        <w:jc w:val="both"/>
        <w:rPr>
          <w:rFonts w:ascii="Arial" w:eastAsia="Arial" w:hAnsi="Arial" w:cs="Arial"/>
          <w:lang w:val="es-MX"/>
        </w:rPr>
      </w:pPr>
    </w:p>
    <w:p w14:paraId="3E362844" w14:textId="77777777" w:rsidR="00D515F1" w:rsidRPr="00D515F1" w:rsidRDefault="00D515F1" w:rsidP="00D515F1">
      <w:pPr>
        <w:tabs>
          <w:tab w:val="left" w:pos="3310"/>
          <w:tab w:val="left" w:pos="7387"/>
        </w:tabs>
        <w:jc w:val="both"/>
        <w:rPr>
          <w:rFonts w:ascii="Arial" w:eastAsia="Arial" w:hAnsi="Arial" w:cs="Arial"/>
          <w:lang w:val="es-MX"/>
        </w:rPr>
      </w:pPr>
      <w:r w:rsidRPr="00D515F1">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3EB39CF5" w14:textId="77777777" w:rsidR="00D515F1" w:rsidRPr="00D515F1" w:rsidRDefault="00D515F1" w:rsidP="00D515F1">
      <w:pPr>
        <w:tabs>
          <w:tab w:val="left" w:pos="3310"/>
          <w:tab w:val="left" w:pos="7387"/>
        </w:tabs>
        <w:jc w:val="both"/>
        <w:rPr>
          <w:rFonts w:ascii="Arial" w:eastAsia="Arial" w:hAnsi="Arial" w:cs="Arial"/>
          <w:lang w:val="es-MX"/>
        </w:rPr>
      </w:pPr>
    </w:p>
    <w:p w14:paraId="0B993E32" w14:textId="77777777" w:rsidR="00D515F1" w:rsidRPr="00D515F1" w:rsidRDefault="00D515F1" w:rsidP="00D515F1">
      <w:pPr>
        <w:tabs>
          <w:tab w:val="left" w:pos="3310"/>
          <w:tab w:val="left" w:pos="7387"/>
        </w:tabs>
        <w:jc w:val="both"/>
        <w:rPr>
          <w:rFonts w:ascii="Arial" w:eastAsia="Arial" w:hAnsi="Arial" w:cs="Arial"/>
          <w:lang w:val="es-MX"/>
        </w:rPr>
      </w:pPr>
      <w:r w:rsidRPr="00D515F1">
        <w:rPr>
          <w:rFonts w:ascii="Arial" w:hAnsi="Arial" w:cs="Arial"/>
          <w:lang w:val="es-MX"/>
        </w:rPr>
        <w:t xml:space="preserve">II.- Que el Reglamento para la Venta de Bebidas Alcohólicas aprobado por el H. Cabildo, el veintiocho de febrero del año de mil novecientos noventa y siete, en su artículo 4 indica que: </w:t>
      </w:r>
    </w:p>
    <w:p w14:paraId="10F3B9D1" w14:textId="77777777" w:rsidR="00D515F1" w:rsidRPr="00D515F1" w:rsidRDefault="00D515F1" w:rsidP="00D515F1">
      <w:pPr>
        <w:tabs>
          <w:tab w:val="left" w:pos="3310"/>
          <w:tab w:val="left" w:pos="7387"/>
        </w:tabs>
        <w:jc w:val="both"/>
        <w:rPr>
          <w:rFonts w:ascii="Arial" w:eastAsia="Arial" w:hAnsi="Arial" w:cs="Arial"/>
          <w:lang w:val="es-MX"/>
        </w:rPr>
      </w:pPr>
    </w:p>
    <w:p w14:paraId="712C3C7F" w14:textId="77777777" w:rsidR="00D515F1" w:rsidRPr="00D515F1" w:rsidRDefault="00D515F1" w:rsidP="00D515F1">
      <w:pPr>
        <w:tabs>
          <w:tab w:val="left" w:pos="3310"/>
          <w:tab w:val="left" w:pos="7387"/>
        </w:tabs>
        <w:jc w:val="both"/>
        <w:rPr>
          <w:rFonts w:ascii="Arial" w:eastAsia="Arial" w:hAnsi="Arial" w:cs="Arial"/>
          <w:iCs/>
          <w:lang w:val="es-MX"/>
        </w:rPr>
      </w:pPr>
      <w:r w:rsidRPr="00D515F1">
        <w:rPr>
          <w:rFonts w:ascii="Arial" w:hAnsi="Arial" w:cs="Arial"/>
          <w:iCs/>
          <w:lang w:val="es-MX"/>
        </w:rPr>
        <w:t>Para el funcionamiento de establecimientos con venta de bebidas alcohólicas en cualquier tipo de expendio dentro de éste municipio se requiere permiso, que expedirá el Ayuntamiento a través del Presidente Municipal previa propuesta del Regidor  titular de la Comisión de Industria y Comercio, el Tesorero y el Director de Comercio, Abasto y Vía Pública, (Inspector Municipal) con la aprobación del Cabildo, en caso de contravenir la presente disposición se ordenará la suspensión inmediata de la venta de bebidas alcohólicas.</w:t>
      </w:r>
    </w:p>
    <w:p w14:paraId="4919CF78" w14:textId="77777777" w:rsidR="00D515F1" w:rsidRPr="00D515F1" w:rsidRDefault="00D515F1" w:rsidP="00D515F1">
      <w:pPr>
        <w:tabs>
          <w:tab w:val="left" w:pos="3310"/>
          <w:tab w:val="left" w:pos="7387"/>
        </w:tabs>
        <w:jc w:val="both"/>
        <w:rPr>
          <w:rFonts w:ascii="Arial" w:eastAsia="Arial" w:hAnsi="Arial" w:cs="Arial"/>
          <w:iCs/>
          <w:lang w:val="es-MX"/>
        </w:rPr>
      </w:pPr>
    </w:p>
    <w:p w14:paraId="7E3907D4" w14:textId="77777777" w:rsidR="00D515F1" w:rsidRPr="00D515F1" w:rsidRDefault="00D515F1" w:rsidP="00D515F1">
      <w:pPr>
        <w:jc w:val="both"/>
        <w:rPr>
          <w:rFonts w:ascii="Arial" w:eastAsia="Arial" w:hAnsi="Arial" w:cs="Arial"/>
          <w:lang w:val="es-MX"/>
        </w:rPr>
      </w:pPr>
      <w:r w:rsidRPr="00D515F1">
        <w:rPr>
          <w:rFonts w:ascii="Arial" w:hAnsi="Arial" w:cs="Arial"/>
          <w:lang w:val="es-MX"/>
        </w:rPr>
        <w:t>III.- Que para aprobar la apertura de cualquier negocio en el que se expida venta de bebida alcohólica en sus diversas modalidades, como lo son en botella cerrada, con alimentos, en botella abierta o al copeo es necesario cubrir con diversos requisitos:</w:t>
      </w:r>
    </w:p>
    <w:p w14:paraId="6CEE5D07" w14:textId="77777777" w:rsidR="00D515F1" w:rsidRPr="00D515F1" w:rsidRDefault="00D515F1" w:rsidP="00D515F1">
      <w:pPr>
        <w:jc w:val="both"/>
        <w:rPr>
          <w:rFonts w:ascii="Arial" w:eastAsia="Arial" w:hAnsi="Arial" w:cs="Arial"/>
          <w:lang w:val="es-MX"/>
        </w:rPr>
      </w:pPr>
    </w:p>
    <w:p w14:paraId="0F73D00E" w14:textId="77777777" w:rsidR="00D515F1" w:rsidRPr="00D515F1" w:rsidRDefault="00D515F1" w:rsidP="00D515F1">
      <w:pPr>
        <w:numPr>
          <w:ilvl w:val="0"/>
          <w:numId w:val="10"/>
        </w:numPr>
        <w:tabs>
          <w:tab w:val="left" w:pos="720"/>
        </w:tabs>
        <w:ind w:left="709" w:hanging="349"/>
        <w:jc w:val="both"/>
        <w:rPr>
          <w:rFonts w:ascii="Arial" w:eastAsia="Arial" w:hAnsi="Arial" w:cs="Arial"/>
          <w:lang w:val="es-MX"/>
        </w:rPr>
      </w:pPr>
      <w:r w:rsidRPr="00D515F1">
        <w:rPr>
          <w:rFonts w:ascii="Arial" w:hAnsi="Arial" w:cs="Arial"/>
          <w:lang w:val="es-MX"/>
        </w:rPr>
        <w:t>Licencia de uso de suelo, expedida por el titular de la Dirección de Desarrollo Urbano y Ecología.</w:t>
      </w:r>
    </w:p>
    <w:p w14:paraId="69015BF6" w14:textId="77777777" w:rsidR="00D515F1" w:rsidRPr="00D515F1" w:rsidRDefault="00D515F1" w:rsidP="00D515F1">
      <w:pPr>
        <w:numPr>
          <w:ilvl w:val="0"/>
          <w:numId w:val="14"/>
        </w:numPr>
        <w:tabs>
          <w:tab w:val="left" w:pos="720"/>
        </w:tabs>
        <w:ind w:left="709" w:hanging="349"/>
        <w:jc w:val="both"/>
        <w:rPr>
          <w:rFonts w:ascii="Arial" w:eastAsia="Arial" w:hAnsi="Arial" w:cs="Arial"/>
          <w:lang w:val="es-MX"/>
        </w:rPr>
      </w:pPr>
      <w:r w:rsidRPr="00D515F1">
        <w:rPr>
          <w:rFonts w:ascii="Arial" w:hAnsi="Arial" w:cs="Arial"/>
          <w:lang w:val="es-MX"/>
        </w:rPr>
        <w:t>Formato de revisión de comercios expedido y debidamente llenado por la   Dirección en referencia.</w:t>
      </w:r>
      <w:r w:rsidRPr="00D515F1">
        <w:rPr>
          <w:rFonts w:ascii="Arial" w:eastAsia="Arial" w:hAnsi="Arial" w:cs="Arial"/>
          <w:lang w:val="es-MX"/>
        </w:rPr>
        <w:t xml:space="preserve"> </w:t>
      </w:r>
    </w:p>
    <w:p w14:paraId="7431D304" w14:textId="77777777" w:rsidR="00D515F1" w:rsidRPr="00D515F1" w:rsidRDefault="00D515F1" w:rsidP="00D515F1">
      <w:pPr>
        <w:numPr>
          <w:ilvl w:val="0"/>
          <w:numId w:val="14"/>
        </w:numPr>
        <w:tabs>
          <w:tab w:val="left" w:pos="720"/>
        </w:tabs>
        <w:ind w:left="709" w:hanging="349"/>
        <w:jc w:val="both"/>
        <w:rPr>
          <w:rFonts w:ascii="Arial" w:eastAsia="Arial" w:hAnsi="Arial" w:cs="Arial"/>
          <w:lang w:val="es-MX"/>
        </w:rPr>
      </w:pPr>
      <w:r w:rsidRPr="00D515F1">
        <w:rPr>
          <w:rFonts w:ascii="Arial" w:eastAsia="Arial" w:hAnsi="Arial" w:cs="Arial"/>
          <w:lang w:val="es-MX"/>
        </w:rPr>
        <w:t>Oficio de Protección Civil donde se aprueban las medidas básicas en materia de seguridad.</w:t>
      </w:r>
    </w:p>
    <w:p w14:paraId="36793AD0" w14:textId="77777777" w:rsidR="00D515F1" w:rsidRPr="00D515F1" w:rsidRDefault="00D515F1" w:rsidP="00D515F1">
      <w:pPr>
        <w:numPr>
          <w:ilvl w:val="0"/>
          <w:numId w:val="13"/>
        </w:numPr>
        <w:tabs>
          <w:tab w:val="left" w:pos="720"/>
        </w:tabs>
        <w:ind w:left="1080" w:hanging="720"/>
        <w:jc w:val="both"/>
        <w:rPr>
          <w:rFonts w:ascii="Arial" w:eastAsia="Arial" w:hAnsi="Arial" w:cs="Arial"/>
          <w:lang w:val="es-MX"/>
        </w:rPr>
      </w:pPr>
      <w:r w:rsidRPr="00D515F1">
        <w:rPr>
          <w:rFonts w:ascii="Arial" w:hAnsi="Arial" w:cs="Arial"/>
          <w:lang w:val="es-MX"/>
        </w:rPr>
        <w:t>Copia de la identificación oficial de la propietaria (IFE).</w:t>
      </w:r>
    </w:p>
    <w:p w14:paraId="63D208DD" w14:textId="77777777" w:rsidR="00D515F1" w:rsidRPr="00D515F1" w:rsidRDefault="00D515F1" w:rsidP="00D515F1">
      <w:pPr>
        <w:numPr>
          <w:ilvl w:val="0"/>
          <w:numId w:val="13"/>
        </w:numPr>
        <w:tabs>
          <w:tab w:val="left" w:pos="720"/>
        </w:tabs>
        <w:ind w:left="709" w:hanging="349"/>
        <w:jc w:val="both"/>
        <w:rPr>
          <w:rFonts w:ascii="Arial" w:eastAsia="Arial" w:hAnsi="Arial" w:cs="Arial"/>
          <w:lang w:val="es-MX"/>
        </w:rPr>
      </w:pPr>
      <w:r w:rsidRPr="00D515F1">
        <w:rPr>
          <w:rFonts w:ascii="Arial" w:hAnsi="Arial" w:cs="Arial"/>
          <w:lang w:val="es-MX"/>
        </w:rPr>
        <w:lastRenderedPageBreak/>
        <w:t>Aviso de actualización o modificación de situación fiscal, expedido por la Secretaría de Administración Tributaria.</w:t>
      </w:r>
    </w:p>
    <w:p w14:paraId="0BAAF52F" w14:textId="77777777" w:rsidR="00D515F1" w:rsidRPr="00D515F1" w:rsidRDefault="00D515F1" w:rsidP="00D515F1">
      <w:pPr>
        <w:numPr>
          <w:ilvl w:val="0"/>
          <w:numId w:val="14"/>
        </w:numPr>
        <w:tabs>
          <w:tab w:val="left" w:pos="720"/>
        </w:tabs>
        <w:ind w:left="1080" w:hanging="720"/>
        <w:jc w:val="both"/>
        <w:rPr>
          <w:rFonts w:ascii="Arial" w:eastAsia="Arial" w:hAnsi="Arial" w:cs="Arial"/>
          <w:lang w:val="es-MX"/>
        </w:rPr>
      </w:pPr>
      <w:r w:rsidRPr="00D515F1">
        <w:rPr>
          <w:rFonts w:ascii="Arial" w:hAnsi="Arial" w:cs="Arial"/>
          <w:lang w:val="es-MX"/>
        </w:rPr>
        <w:t>Recibo de pago de agua emitido por SOAPAMA.</w:t>
      </w:r>
      <w:r w:rsidRPr="00D515F1">
        <w:rPr>
          <w:rFonts w:ascii="Arial" w:eastAsia="Arial" w:hAnsi="Arial" w:cs="Arial"/>
          <w:lang w:val="es-MX"/>
        </w:rPr>
        <w:t xml:space="preserve"> </w:t>
      </w:r>
    </w:p>
    <w:p w14:paraId="388CB8F5" w14:textId="77777777" w:rsidR="00D515F1" w:rsidRPr="00D515F1" w:rsidRDefault="00D515F1" w:rsidP="00D515F1">
      <w:pPr>
        <w:jc w:val="both"/>
        <w:rPr>
          <w:rFonts w:ascii="Arial" w:eastAsia="Arial" w:hAnsi="Arial" w:cs="Arial"/>
          <w:lang w:val="es-MX"/>
        </w:rPr>
      </w:pPr>
    </w:p>
    <w:p w14:paraId="09A06147" w14:textId="77777777" w:rsidR="00D515F1" w:rsidRPr="00D515F1" w:rsidRDefault="00D515F1" w:rsidP="00D515F1">
      <w:pPr>
        <w:jc w:val="both"/>
        <w:rPr>
          <w:rFonts w:ascii="Arial" w:eastAsia="Arial" w:hAnsi="Arial" w:cs="Arial"/>
          <w:lang w:val="es-MX"/>
        </w:rPr>
      </w:pPr>
      <w:r w:rsidRPr="00D515F1">
        <w:rPr>
          <w:rFonts w:ascii="Arial" w:hAnsi="Arial" w:cs="Arial"/>
          <w:lang w:val="es-MX"/>
        </w:rPr>
        <w:t>Toda vez, que se han cumplido con los requisitos antes mencionados, se considera viable su aprobación debido a que ha cubierto los preceptos legales descritos en el Reglamento para la Venta de Bebidas Alcohólicas de acuerdo a la siguiente tabla.</w:t>
      </w:r>
    </w:p>
    <w:p w14:paraId="68C0A533" w14:textId="77777777" w:rsidR="00D515F1" w:rsidRPr="00D515F1" w:rsidRDefault="00D515F1" w:rsidP="00D515F1">
      <w:pPr>
        <w:tabs>
          <w:tab w:val="left" w:pos="3310"/>
          <w:tab w:val="left" w:pos="7387"/>
        </w:tabs>
        <w:jc w:val="both"/>
        <w:rPr>
          <w:rFonts w:ascii="Arial" w:eastAsia="Arial" w:hAnsi="Arial" w:cs="Arial"/>
          <w:i/>
          <w:iCs/>
          <w:lang w:val="es-MX"/>
        </w:rPr>
      </w:pPr>
    </w:p>
    <w:p w14:paraId="418E8F83" w14:textId="77777777" w:rsidR="00D515F1" w:rsidRPr="00D515F1" w:rsidRDefault="00D515F1" w:rsidP="00D515F1">
      <w:pPr>
        <w:tabs>
          <w:tab w:val="left" w:pos="3310"/>
          <w:tab w:val="left" w:pos="7387"/>
        </w:tabs>
        <w:rPr>
          <w:rFonts w:ascii="Arial" w:hAnsi="Arial" w:cs="Arial"/>
          <w:lang w:val="es-MX"/>
        </w:rPr>
      </w:pPr>
      <w:r w:rsidRPr="00D515F1">
        <w:rPr>
          <w:rFonts w:ascii="Arial" w:hAnsi="Arial" w:cs="Arial"/>
          <w:lang w:val="es-MX"/>
        </w:rPr>
        <w:t>Que la investigación arroja los siguientes resultados:</w:t>
      </w:r>
    </w:p>
    <w:p w14:paraId="15246358" w14:textId="77777777" w:rsidR="00D515F1" w:rsidRPr="00D515F1" w:rsidRDefault="00D515F1" w:rsidP="00D515F1">
      <w:pPr>
        <w:tabs>
          <w:tab w:val="left" w:pos="3310"/>
          <w:tab w:val="left" w:pos="7387"/>
        </w:tabs>
        <w:rPr>
          <w:rFonts w:ascii="Arial" w:eastAsia="Arial" w:hAnsi="Arial" w:cs="Arial"/>
          <w:lang w:val="es-MX"/>
        </w:rPr>
      </w:pPr>
    </w:p>
    <w:tbl>
      <w:tblPr>
        <w:tblStyle w:val="TableNormal"/>
        <w:tblW w:w="665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9"/>
        <w:gridCol w:w="2373"/>
        <w:gridCol w:w="1446"/>
      </w:tblGrid>
      <w:tr w:rsidR="00D515F1" w:rsidRPr="005440D3" w14:paraId="0B4435E5"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3D6C6" w14:textId="77777777" w:rsidR="00D515F1" w:rsidRPr="005440D3" w:rsidRDefault="00D515F1" w:rsidP="00144400">
            <w:pPr>
              <w:pStyle w:val="Sinespaciado"/>
              <w:rPr>
                <w:rFonts w:ascii="Arial" w:hAnsi="Arial" w:cs="Arial"/>
                <w:sz w:val="16"/>
                <w:szCs w:val="16"/>
              </w:rPr>
            </w:pPr>
            <w:r w:rsidRPr="005440D3">
              <w:rPr>
                <w:rFonts w:ascii="Arial" w:hAnsi="Arial" w:cs="Arial"/>
                <w:sz w:val="16"/>
                <w:szCs w:val="16"/>
              </w:rPr>
              <w:t>C O N C E P T 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33F6D" w14:textId="77777777" w:rsidR="00D515F1" w:rsidRPr="005440D3" w:rsidRDefault="00D515F1" w:rsidP="00144400">
            <w:pPr>
              <w:pStyle w:val="Sinespaciado"/>
              <w:rPr>
                <w:rFonts w:ascii="Arial" w:hAnsi="Arial" w:cs="Arial"/>
                <w:sz w:val="16"/>
                <w:szCs w:val="16"/>
              </w:rPr>
            </w:pPr>
            <w:r w:rsidRPr="005440D3">
              <w:rPr>
                <w:rFonts w:ascii="Arial" w:hAnsi="Arial" w:cs="Arial"/>
                <w:sz w:val="16"/>
                <w:szCs w:val="16"/>
              </w:rPr>
              <w:t>ART. DE REFERENCIA</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4F5BC" w14:textId="77777777" w:rsidR="00D515F1" w:rsidRPr="005440D3" w:rsidRDefault="00D515F1" w:rsidP="00144400">
            <w:pPr>
              <w:pStyle w:val="Sinespaciado"/>
              <w:rPr>
                <w:rFonts w:ascii="Arial" w:hAnsi="Arial" w:cs="Arial"/>
                <w:sz w:val="16"/>
                <w:szCs w:val="16"/>
              </w:rPr>
            </w:pPr>
            <w:r w:rsidRPr="005440D3">
              <w:rPr>
                <w:rFonts w:ascii="Arial" w:hAnsi="Arial" w:cs="Arial"/>
                <w:sz w:val="16"/>
                <w:szCs w:val="16"/>
              </w:rPr>
              <w:t>APROBADO</w:t>
            </w:r>
          </w:p>
        </w:tc>
      </w:tr>
      <w:tr w:rsidR="00D515F1" w:rsidRPr="005440D3" w14:paraId="1AF67DBB"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D44AC3" w14:textId="77777777" w:rsidR="00D515F1" w:rsidRPr="005440D3" w:rsidRDefault="00D515F1" w:rsidP="00144400">
            <w:pPr>
              <w:pStyle w:val="Sinespaciado"/>
              <w:rPr>
                <w:rFonts w:ascii="Arial" w:hAnsi="Arial" w:cs="Arial"/>
                <w:sz w:val="16"/>
                <w:szCs w:val="16"/>
              </w:rPr>
            </w:pPr>
            <w:r w:rsidRPr="005440D3">
              <w:rPr>
                <w:rFonts w:ascii="Arial" w:hAnsi="Arial" w:cs="Arial"/>
                <w:sz w:val="16"/>
                <w:szCs w:val="16"/>
              </w:rPr>
              <w:t xml:space="preserve">Existencia del giro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44FA00" w14:textId="77777777" w:rsidR="00D515F1" w:rsidRPr="005440D3" w:rsidRDefault="00D515F1" w:rsidP="00144400">
            <w:pPr>
              <w:pStyle w:val="Sinespaciado"/>
              <w:rPr>
                <w:rFonts w:ascii="Arial" w:hAnsi="Arial" w:cs="Arial"/>
                <w:sz w:val="16"/>
                <w:szCs w:val="16"/>
              </w:rPr>
            </w:pPr>
            <w:r w:rsidRPr="005440D3">
              <w:rPr>
                <w:rFonts w:ascii="Arial" w:hAnsi="Arial" w:cs="Arial"/>
                <w:sz w:val="16"/>
                <w:szCs w:val="16"/>
              </w:rPr>
              <w:t>Art. 3 fracción VIII</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379FB4" w14:textId="77777777" w:rsidR="00D515F1" w:rsidRPr="005440D3" w:rsidRDefault="00D515F1" w:rsidP="00144400">
            <w:pPr>
              <w:pStyle w:val="Sinespaciado"/>
              <w:rPr>
                <w:rFonts w:ascii="Arial" w:hAnsi="Arial" w:cs="Arial"/>
                <w:sz w:val="16"/>
                <w:szCs w:val="16"/>
              </w:rPr>
            </w:pPr>
            <w:r w:rsidRPr="005440D3">
              <w:rPr>
                <w:rFonts w:ascii="Arial" w:hAnsi="Arial" w:cs="Arial"/>
                <w:sz w:val="16"/>
                <w:szCs w:val="16"/>
              </w:rPr>
              <w:t xml:space="preserve"> Si</w:t>
            </w:r>
          </w:p>
        </w:tc>
      </w:tr>
      <w:tr w:rsidR="00D515F1" w:rsidRPr="005440D3" w14:paraId="4F895805"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423164" w14:textId="77777777" w:rsidR="00D515F1" w:rsidRPr="005440D3" w:rsidRDefault="00D515F1" w:rsidP="00144400">
            <w:pPr>
              <w:pStyle w:val="Sinespaciado"/>
              <w:rPr>
                <w:rFonts w:ascii="Arial" w:hAnsi="Arial" w:cs="Arial"/>
                <w:sz w:val="16"/>
                <w:szCs w:val="16"/>
              </w:rPr>
            </w:pPr>
            <w:r w:rsidRPr="005440D3">
              <w:rPr>
                <w:rFonts w:ascii="Arial" w:hAnsi="Arial" w:cs="Arial"/>
                <w:sz w:val="16"/>
                <w:szCs w:val="16"/>
              </w:rPr>
              <w:t xml:space="preserve">Requisitos Fiscales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6DCDF3" w14:textId="77777777" w:rsidR="00D515F1" w:rsidRPr="005440D3" w:rsidRDefault="00D515F1" w:rsidP="00144400">
            <w:pPr>
              <w:pStyle w:val="Sinespaciado"/>
              <w:rPr>
                <w:rFonts w:ascii="Arial" w:hAnsi="Arial" w:cs="Arial"/>
                <w:sz w:val="16"/>
                <w:szCs w:val="16"/>
              </w:rPr>
            </w:pPr>
            <w:r w:rsidRPr="005440D3">
              <w:rPr>
                <w:rFonts w:ascii="Arial" w:hAnsi="Arial" w:cs="Arial"/>
                <w:sz w:val="16"/>
                <w:szCs w:val="16"/>
              </w:rPr>
              <w:t xml:space="preserve"> Art. 4 fracción II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82D099" w14:textId="77777777" w:rsidR="00D515F1" w:rsidRPr="005440D3" w:rsidRDefault="00D515F1" w:rsidP="00144400">
            <w:pPr>
              <w:pStyle w:val="Sinespaciado"/>
              <w:rPr>
                <w:rFonts w:ascii="Arial" w:hAnsi="Arial" w:cs="Arial"/>
                <w:sz w:val="16"/>
                <w:szCs w:val="16"/>
              </w:rPr>
            </w:pPr>
            <w:r w:rsidRPr="005440D3">
              <w:rPr>
                <w:rFonts w:ascii="Arial" w:hAnsi="Arial" w:cs="Arial"/>
                <w:sz w:val="16"/>
                <w:szCs w:val="16"/>
              </w:rPr>
              <w:t xml:space="preserve"> Si</w:t>
            </w:r>
          </w:p>
        </w:tc>
      </w:tr>
      <w:tr w:rsidR="00D515F1" w:rsidRPr="005440D3" w14:paraId="4A27DCD2"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029ADF" w14:textId="77777777" w:rsidR="00D515F1" w:rsidRPr="005440D3" w:rsidRDefault="00D515F1" w:rsidP="00144400">
            <w:pPr>
              <w:pStyle w:val="Sinespaciado"/>
              <w:rPr>
                <w:rFonts w:ascii="Arial" w:hAnsi="Arial" w:cs="Arial"/>
                <w:sz w:val="16"/>
                <w:szCs w:val="16"/>
              </w:rPr>
            </w:pPr>
            <w:r w:rsidRPr="005440D3">
              <w:rPr>
                <w:rFonts w:ascii="Arial" w:hAnsi="Arial" w:cs="Arial"/>
                <w:sz w:val="16"/>
                <w:szCs w:val="16"/>
              </w:rPr>
              <w:t xml:space="preserve">Medidas de salud y seguridad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FC3BCB" w14:textId="77777777" w:rsidR="00D515F1" w:rsidRPr="005440D3" w:rsidRDefault="00D515F1" w:rsidP="00144400">
            <w:pPr>
              <w:pStyle w:val="Sinespaciado"/>
              <w:rPr>
                <w:rFonts w:ascii="Arial" w:hAnsi="Arial" w:cs="Arial"/>
                <w:sz w:val="16"/>
                <w:szCs w:val="16"/>
              </w:rPr>
            </w:pPr>
            <w:r w:rsidRPr="005440D3">
              <w:rPr>
                <w:rFonts w:ascii="Arial" w:hAnsi="Arial" w:cs="Arial"/>
                <w:sz w:val="16"/>
                <w:szCs w:val="16"/>
              </w:rPr>
              <w:t xml:space="preserve">Art. 4 fracción III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8ED254" w14:textId="77777777" w:rsidR="00D515F1" w:rsidRPr="005440D3" w:rsidRDefault="00D515F1" w:rsidP="00144400">
            <w:pPr>
              <w:pStyle w:val="Sinespaciado"/>
              <w:rPr>
                <w:rFonts w:ascii="Arial" w:hAnsi="Arial" w:cs="Arial"/>
                <w:sz w:val="16"/>
                <w:szCs w:val="16"/>
              </w:rPr>
            </w:pPr>
            <w:r w:rsidRPr="005440D3">
              <w:rPr>
                <w:rFonts w:ascii="Arial" w:hAnsi="Arial" w:cs="Arial"/>
                <w:sz w:val="16"/>
                <w:szCs w:val="16"/>
              </w:rPr>
              <w:t xml:space="preserve"> Si</w:t>
            </w:r>
          </w:p>
        </w:tc>
      </w:tr>
      <w:tr w:rsidR="00D515F1" w:rsidRPr="005440D3" w14:paraId="10A3ED9A" w14:textId="77777777" w:rsidTr="00144400">
        <w:trPr>
          <w:trHeight w:val="277"/>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4F4B3D" w14:textId="77777777" w:rsidR="00D515F1" w:rsidRPr="005440D3" w:rsidRDefault="00D515F1" w:rsidP="00144400">
            <w:pPr>
              <w:pStyle w:val="Sinespaciado"/>
              <w:rPr>
                <w:rFonts w:ascii="Arial" w:hAnsi="Arial" w:cs="Arial"/>
                <w:sz w:val="16"/>
                <w:szCs w:val="16"/>
              </w:rPr>
            </w:pPr>
            <w:r w:rsidRPr="005440D3">
              <w:rPr>
                <w:rFonts w:ascii="Arial" w:hAnsi="Arial" w:cs="Arial"/>
                <w:sz w:val="16"/>
                <w:szCs w:val="16"/>
              </w:rPr>
              <w:t xml:space="preserve">Restricción de ubicación geográfica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065307" w14:textId="77777777" w:rsidR="00D515F1" w:rsidRPr="005440D3" w:rsidRDefault="00D515F1" w:rsidP="00144400">
            <w:pPr>
              <w:pStyle w:val="Sinespaciado"/>
              <w:rPr>
                <w:rFonts w:ascii="Arial" w:hAnsi="Arial" w:cs="Arial"/>
                <w:sz w:val="16"/>
                <w:szCs w:val="16"/>
              </w:rPr>
            </w:pPr>
            <w:r w:rsidRPr="005440D3">
              <w:rPr>
                <w:rFonts w:ascii="Arial" w:hAnsi="Arial" w:cs="Arial"/>
                <w:sz w:val="16"/>
                <w:szCs w:val="16"/>
              </w:rPr>
              <w:t xml:space="preserve"> Art. 4 fracción V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AC14BA" w14:textId="77777777" w:rsidR="00D515F1" w:rsidRPr="005440D3" w:rsidRDefault="00D515F1" w:rsidP="00144400">
            <w:pPr>
              <w:pStyle w:val="Sinespaciado"/>
              <w:rPr>
                <w:rFonts w:ascii="Arial" w:hAnsi="Arial" w:cs="Arial"/>
                <w:sz w:val="16"/>
                <w:szCs w:val="16"/>
              </w:rPr>
            </w:pPr>
            <w:r w:rsidRPr="005440D3">
              <w:rPr>
                <w:rFonts w:ascii="Arial" w:hAnsi="Arial" w:cs="Arial"/>
                <w:sz w:val="16"/>
                <w:szCs w:val="16"/>
              </w:rPr>
              <w:t xml:space="preserve">No  aplican </w:t>
            </w:r>
          </w:p>
        </w:tc>
      </w:tr>
      <w:tr w:rsidR="00D515F1" w:rsidRPr="005440D3" w14:paraId="32FAC263" w14:textId="77777777" w:rsidTr="00144400">
        <w:trPr>
          <w:trHeight w:val="185"/>
          <w:jc w:val="center"/>
        </w:trPr>
        <w:tc>
          <w:tcPr>
            <w:tcW w:w="66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DEF21A" w14:textId="77777777" w:rsidR="00D515F1" w:rsidRPr="005440D3" w:rsidRDefault="00D515F1" w:rsidP="00144400">
            <w:pPr>
              <w:pStyle w:val="Sinespaciado"/>
              <w:rPr>
                <w:rFonts w:ascii="Arial" w:hAnsi="Arial" w:cs="Arial"/>
                <w:sz w:val="16"/>
                <w:szCs w:val="16"/>
              </w:rPr>
            </w:pPr>
            <w:r w:rsidRPr="005440D3">
              <w:rPr>
                <w:rFonts w:ascii="Arial" w:hAnsi="Arial" w:cs="Arial"/>
                <w:sz w:val="16"/>
                <w:szCs w:val="16"/>
              </w:rPr>
              <w:t>Restricciones</w:t>
            </w:r>
          </w:p>
        </w:tc>
      </w:tr>
      <w:tr w:rsidR="00D515F1" w:rsidRPr="005440D3" w14:paraId="71C75763"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001C04" w14:textId="77777777" w:rsidR="00D515F1" w:rsidRPr="005440D3" w:rsidRDefault="00D515F1" w:rsidP="00144400">
            <w:pPr>
              <w:pStyle w:val="Sinespaciado"/>
              <w:rPr>
                <w:rFonts w:ascii="Arial" w:hAnsi="Arial" w:cs="Arial"/>
                <w:sz w:val="16"/>
                <w:szCs w:val="16"/>
              </w:rPr>
            </w:pPr>
            <w:r w:rsidRPr="005440D3">
              <w:rPr>
                <w:rFonts w:ascii="Arial" w:hAnsi="Arial" w:cs="Arial"/>
                <w:sz w:val="16"/>
                <w:szCs w:val="16"/>
              </w:rPr>
              <w:t xml:space="preserve">Acceso por la calle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3FAD4D" w14:textId="77777777" w:rsidR="00D515F1" w:rsidRPr="005440D3" w:rsidRDefault="00D515F1" w:rsidP="00144400">
            <w:pPr>
              <w:pStyle w:val="Sinespaciado"/>
              <w:rPr>
                <w:rFonts w:ascii="Arial" w:hAnsi="Arial" w:cs="Arial"/>
                <w:sz w:val="16"/>
                <w:szCs w:val="16"/>
              </w:rPr>
            </w:pPr>
            <w:r w:rsidRPr="005440D3">
              <w:rPr>
                <w:rFonts w:ascii="Arial" w:hAnsi="Arial" w:cs="Arial"/>
                <w:sz w:val="16"/>
                <w:szCs w:val="16"/>
              </w:rPr>
              <w:t xml:space="preserve">Art. 4 fracción VII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E859BC" w14:textId="77777777" w:rsidR="00D515F1" w:rsidRPr="005440D3" w:rsidRDefault="00D515F1" w:rsidP="00144400">
            <w:pPr>
              <w:pStyle w:val="Sinespaciado"/>
              <w:rPr>
                <w:rFonts w:ascii="Arial" w:hAnsi="Arial" w:cs="Arial"/>
                <w:sz w:val="16"/>
                <w:szCs w:val="16"/>
              </w:rPr>
            </w:pPr>
            <w:r w:rsidRPr="005440D3">
              <w:rPr>
                <w:rFonts w:ascii="Arial" w:hAnsi="Arial" w:cs="Arial"/>
                <w:sz w:val="16"/>
                <w:szCs w:val="16"/>
              </w:rPr>
              <w:t>Si</w:t>
            </w:r>
          </w:p>
        </w:tc>
      </w:tr>
    </w:tbl>
    <w:p w14:paraId="077065DB" w14:textId="77777777" w:rsidR="00D515F1" w:rsidRDefault="00D515F1" w:rsidP="00D515F1">
      <w:pPr>
        <w:tabs>
          <w:tab w:val="left" w:pos="3310"/>
          <w:tab w:val="left" w:pos="7387"/>
        </w:tabs>
        <w:jc w:val="both"/>
        <w:rPr>
          <w:rFonts w:ascii="Arial" w:hAnsi="Arial" w:cs="Arial"/>
        </w:rPr>
      </w:pPr>
    </w:p>
    <w:p w14:paraId="7E0043D1" w14:textId="77777777" w:rsidR="00D515F1" w:rsidRPr="00D515F1" w:rsidRDefault="00D515F1" w:rsidP="00D515F1">
      <w:pPr>
        <w:tabs>
          <w:tab w:val="left" w:pos="3310"/>
          <w:tab w:val="left" w:pos="7387"/>
        </w:tabs>
        <w:jc w:val="both"/>
        <w:rPr>
          <w:rFonts w:ascii="Arial" w:hAnsi="Arial" w:cs="Arial"/>
          <w:lang w:val="es-MX"/>
        </w:rPr>
      </w:pPr>
      <w:r w:rsidRPr="00D515F1">
        <w:rPr>
          <w:rFonts w:ascii="Arial" w:hAnsi="Arial" w:cs="Arial"/>
          <w:lang w:val="es-MX"/>
        </w:rPr>
        <w:t>Por lo anteriormente expuesto y fundado, sometemos a su consideración el siguiente:</w:t>
      </w:r>
    </w:p>
    <w:p w14:paraId="6B36B125" w14:textId="77777777" w:rsidR="00D515F1" w:rsidRPr="00D515F1" w:rsidRDefault="00D515F1" w:rsidP="00D515F1">
      <w:pPr>
        <w:tabs>
          <w:tab w:val="left" w:pos="7387"/>
        </w:tabs>
        <w:jc w:val="center"/>
        <w:rPr>
          <w:rFonts w:ascii="Arial" w:eastAsia="Arial Bold" w:hAnsi="Arial" w:cs="Arial"/>
          <w:b/>
          <w:lang w:val="es-MX"/>
        </w:rPr>
      </w:pPr>
      <w:r w:rsidRPr="00D515F1">
        <w:rPr>
          <w:rFonts w:ascii="Arial" w:hAnsi="Arial" w:cs="Arial"/>
          <w:b/>
          <w:lang w:val="es-MX"/>
        </w:rPr>
        <w:t>D I C T A M E N</w:t>
      </w:r>
    </w:p>
    <w:p w14:paraId="2C36BAF9" w14:textId="77777777" w:rsidR="00D515F1" w:rsidRPr="00D515F1" w:rsidRDefault="00D515F1" w:rsidP="00D515F1">
      <w:pPr>
        <w:tabs>
          <w:tab w:val="left" w:pos="7387"/>
        </w:tabs>
        <w:jc w:val="center"/>
        <w:rPr>
          <w:rFonts w:ascii="Arial" w:eastAsia="Arial Bold" w:hAnsi="Arial" w:cs="Arial"/>
          <w:lang w:val="es-MX"/>
        </w:rPr>
      </w:pPr>
    </w:p>
    <w:p w14:paraId="4AAFB6E7" w14:textId="77777777" w:rsidR="00D515F1" w:rsidRPr="00D515F1" w:rsidRDefault="00D515F1" w:rsidP="00D515F1">
      <w:pPr>
        <w:tabs>
          <w:tab w:val="left" w:pos="7387"/>
        </w:tabs>
        <w:jc w:val="both"/>
        <w:rPr>
          <w:rFonts w:ascii="Arial" w:hAnsi="Arial" w:cs="Arial"/>
          <w:lang w:val="es-MX"/>
        </w:rPr>
      </w:pPr>
      <w:r w:rsidRPr="00D515F1">
        <w:rPr>
          <w:rFonts w:ascii="Arial" w:hAnsi="Arial" w:cs="Arial"/>
          <w:b/>
          <w:lang w:val="es-MX"/>
        </w:rPr>
        <w:t>PRIMERO.-</w:t>
      </w:r>
      <w:r w:rsidRPr="00D515F1">
        <w:rPr>
          <w:rFonts w:ascii="Arial" w:hAnsi="Arial" w:cs="Arial"/>
          <w:lang w:val="es-MX"/>
        </w:rPr>
        <w:t xml:space="preserve"> Se aprueba la apertura del establecimiento denominado “JARDÍN MISIÓN DEL ROSARIO”, para ubicarse en Boulevard Emiliano Zapata, número 901 interior 1 Colonia Ricardo Flores Magón de esta ciudad, siendo el propietario el C. Alberto Francisco Meléndez Tecuanhuey</w:t>
      </w:r>
      <w:r w:rsidRPr="00D515F1">
        <w:rPr>
          <w:rFonts w:ascii="Arial" w:hAnsi="Arial" w:cs="Arial"/>
          <w:sz w:val="32"/>
          <w:lang w:val="es-MX"/>
        </w:rPr>
        <w:t xml:space="preserve"> </w:t>
      </w:r>
      <w:r w:rsidRPr="00D515F1">
        <w:rPr>
          <w:rFonts w:ascii="Arial" w:hAnsi="Arial" w:cs="Arial"/>
          <w:lang w:val="es-MX"/>
        </w:rPr>
        <w:t>del establecimiento comercial con giro de salón y/o jardín para fiestas.</w:t>
      </w:r>
    </w:p>
    <w:p w14:paraId="52088A98" w14:textId="77777777" w:rsidR="00D515F1" w:rsidRPr="00D515F1" w:rsidRDefault="00D515F1" w:rsidP="00D515F1">
      <w:pPr>
        <w:tabs>
          <w:tab w:val="left" w:pos="7387"/>
        </w:tabs>
        <w:jc w:val="both"/>
        <w:rPr>
          <w:rFonts w:ascii="Arial" w:hAnsi="Arial" w:cs="Arial"/>
          <w:lang w:val="es-MX"/>
        </w:rPr>
      </w:pPr>
    </w:p>
    <w:p w14:paraId="2CB9B86B" w14:textId="77777777" w:rsidR="00D515F1" w:rsidRPr="00D515F1" w:rsidRDefault="00D515F1" w:rsidP="00D515F1">
      <w:pPr>
        <w:tabs>
          <w:tab w:val="left" w:pos="7387"/>
        </w:tabs>
        <w:jc w:val="both"/>
        <w:rPr>
          <w:rFonts w:ascii="Arial" w:eastAsia="Arial" w:hAnsi="Arial" w:cs="Arial"/>
          <w:b/>
          <w:lang w:val="es-MX"/>
        </w:rPr>
      </w:pPr>
      <w:r w:rsidRPr="00D515F1">
        <w:rPr>
          <w:rFonts w:ascii="Arial" w:hAnsi="Arial" w:cs="Arial"/>
          <w:b/>
          <w:lang w:val="es-MX"/>
        </w:rPr>
        <w:t>SEGUNDO.</w:t>
      </w:r>
      <w:r w:rsidRPr="00D515F1">
        <w:rPr>
          <w:rFonts w:ascii="Arial" w:hAnsi="Arial" w:cs="Arial"/>
          <w:lang w:val="es-MX"/>
        </w:rPr>
        <w:t>- Instrúyase a la Secretaria del Ayuntamiento del municipio de Atlixco, para que gire los oficios correspondientes y dar cumplimiento al presente Dictamen.</w:t>
      </w:r>
    </w:p>
    <w:p w14:paraId="6BE4BA7C" w14:textId="77777777" w:rsidR="00D515F1" w:rsidRPr="00D515F1" w:rsidRDefault="00D515F1" w:rsidP="00D515F1">
      <w:pPr>
        <w:tabs>
          <w:tab w:val="left" w:pos="7387"/>
        </w:tabs>
        <w:jc w:val="both"/>
        <w:rPr>
          <w:rFonts w:ascii="Arial" w:hAnsi="Arial" w:cs="Arial"/>
          <w:b/>
          <w:lang w:val="es-MX"/>
        </w:rPr>
      </w:pPr>
    </w:p>
    <w:p w14:paraId="40D30A2D" w14:textId="77777777" w:rsidR="00D515F1" w:rsidRPr="00D515F1" w:rsidRDefault="00D515F1" w:rsidP="00D515F1">
      <w:pPr>
        <w:tabs>
          <w:tab w:val="left" w:pos="7387"/>
        </w:tabs>
        <w:jc w:val="both"/>
        <w:rPr>
          <w:rFonts w:ascii="Arial" w:eastAsia="Arial" w:hAnsi="Arial" w:cs="Arial"/>
          <w:lang w:val="es-MX"/>
        </w:rPr>
      </w:pPr>
      <w:r w:rsidRPr="00D515F1">
        <w:rPr>
          <w:rFonts w:ascii="Arial" w:hAnsi="Arial" w:cs="Arial"/>
          <w:b/>
          <w:lang w:val="es-MX"/>
        </w:rPr>
        <w:t>TERCERO.-</w:t>
      </w:r>
      <w:r w:rsidRPr="00D515F1">
        <w:rPr>
          <w:rFonts w:ascii="Arial" w:hAnsi="Arial" w:cs="Arial"/>
          <w:lang w:val="es-MX"/>
        </w:rPr>
        <w:t xml:space="preserve"> Instrúyase a la Tesorera para emitir la licencia conforme a los lineamientos legales.</w:t>
      </w:r>
    </w:p>
    <w:p w14:paraId="7B3A462C" w14:textId="77777777" w:rsidR="00D515F1" w:rsidRPr="00D515F1" w:rsidRDefault="00D515F1" w:rsidP="00D515F1">
      <w:pPr>
        <w:tabs>
          <w:tab w:val="left" w:pos="7387"/>
        </w:tabs>
        <w:jc w:val="both"/>
        <w:rPr>
          <w:rFonts w:ascii="Arial" w:eastAsia="Arial" w:hAnsi="Arial" w:cs="Arial"/>
          <w:lang w:val="es-MX"/>
        </w:rPr>
      </w:pPr>
    </w:p>
    <w:p w14:paraId="05A3006C" w14:textId="77777777" w:rsidR="00D515F1" w:rsidRPr="00D515F1" w:rsidRDefault="00D515F1" w:rsidP="00D515F1">
      <w:pPr>
        <w:tabs>
          <w:tab w:val="left" w:pos="7387"/>
        </w:tabs>
        <w:jc w:val="both"/>
        <w:rPr>
          <w:rFonts w:ascii="Arial" w:eastAsia="Arial" w:hAnsi="Arial" w:cs="Arial"/>
          <w:lang w:val="es-MX"/>
        </w:rPr>
      </w:pPr>
      <w:r w:rsidRPr="00D515F1">
        <w:rPr>
          <w:rFonts w:ascii="Arial" w:hAnsi="Arial" w:cs="Arial"/>
          <w:b/>
          <w:lang w:val="es-MX"/>
        </w:rPr>
        <w:t>CUARTO.-</w:t>
      </w:r>
      <w:r w:rsidRPr="00D515F1">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667C863E" w14:textId="77777777" w:rsidR="00DF687D" w:rsidRDefault="00DF687D" w:rsidP="0053179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3EAA14B9" w14:textId="77777777"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1DE9C690" w14:textId="77777777"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2C73557C" w14:textId="6C0B2C95" w:rsidR="0053179A" w:rsidRDefault="0053179A" w:rsidP="0053179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lastRenderedPageBreak/>
        <w:t xml:space="preserve">El Presidente Municipal, expresa: Está a consideración de este Cuerpo Colegiado, el </w:t>
      </w:r>
      <w:r w:rsidR="007561E7">
        <w:rPr>
          <w:rFonts w:ascii="Arial" w:hAnsi="Arial" w:cs="Arial"/>
          <w:sz w:val="24"/>
          <w:szCs w:val="24"/>
          <w:lang w:val="es-MX"/>
        </w:rPr>
        <w:t xml:space="preserve">Dictamen </w:t>
      </w:r>
      <w:r w:rsidRPr="00D6009C">
        <w:rPr>
          <w:rFonts w:ascii="Arial" w:hAnsi="Arial" w:cs="Arial"/>
          <w:color w:val="auto"/>
          <w:sz w:val="24"/>
          <w:szCs w:val="24"/>
          <w:lang w:val="es-MX"/>
        </w:rPr>
        <w:t xml:space="preserve">a que se le ha dado lectura, ¿alguien desea hacer uso de la palabra? </w:t>
      </w:r>
    </w:p>
    <w:p w14:paraId="5FA34159" w14:textId="77777777" w:rsidR="0053179A" w:rsidRPr="007561E7" w:rsidRDefault="0053179A" w:rsidP="0053179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Si no existe ningún otro comentario, le solicito a </w:t>
      </w:r>
      <w:r w:rsidRPr="007561E7">
        <w:rPr>
          <w:rFonts w:ascii="Arial" w:hAnsi="Arial" w:cs="Arial"/>
          <w:color w:val="auto"/>
          <w:sz w:val="24"/>
          <w:szCs w:val="24"/>
          <w:lang w:val="es-MX"/>
        </w:rPr>
        <w:t>la Secretaria del Ayuntamiento, proceda a tomar la votación.</w:t>
      </w:r>
    </w:p>
    <w:p w14:paraId="150EE23B" w14:textId="092E858F" w:rsidR="0053179A" w:rsidRPr="007561E7"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7561E7">
        <w:rPr>
          <w:rFonts w:ascii="Arial" w:hAnsi="Arial" w:cs="Arial"/>
          <w:color w:val="auto"/>
          <w:lang w:val="es-MX"/>
        </w:rPr>
        <w:t xml:space="preserve">La Secretaria del Ayuntamiento, </w:t>
      </w:r>
      <w:r w:rsidRPr="007561E7">
        <w:rPr>
          <w:rFonts w:ascii="Arial" w:eastAsia="Calibri" w:hAnsi="Arial" w:cs="Arial"/>
          <w:color w:val="auto"/>
          <w:lang w:val="es-MX"/>
        </w:rPr>
        <w:t xml:space="preserve">menciona: Honorable Cabildo, quienes estén por la afirmativa de aprobar el </w:t>
      </w:r>
      <w:r w:rsidR="007561E7" w:rsidRPr="007561E7">
        <w:rPr>
          <w:rFonts w:ascii="Arial" w:hAnsi="Arial" w:cs="Arial"/>
          <w:lang w:val="es-MX"/>
        </w:rPr>
        <w:t>Dictamen</w:t>
      </w:r>
      <w:r w:rsidRPr="007561E7">
        <w:rPr>
          <w:rFonts w:ascii="Arial" w:eastAsia="Calibri" w:hAnsi="Arial" w:cs="Arial"/>
          <w:color w:val="auto"/>
          <w:lang w:val="es-MX"/>
        </w:rPr>
        <w:t xml:space="preserve"> a que se ha dado lectura, sírvanse manifestarlo levantando la mano.</w:t>
      </w:r>
    </w:p>
    <w:p w14:paraId="77099E50" w14:textId="77777777" w:rsidR="0053179A" w:rsidRPr="005440D3"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highlight w:val="yellow"/>
          <w:lang w:val="es-MX"/>
        </w:rPr>
      </w:pPr>
    </w:p>
    <w:p w14:paraId="470B5BB2" w14:textId="77777777" w:rsidR="0053179A" w:rsidRDefault="0053179A" w:rsidP="0053179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3D2862">
        <w:rPr>
          <w:rFonts w:ascii="Arial" w:hAnsi="Arial" w:cs="Arial"/>
          <w:b/>
          <w:color w:val="auto"/>
          <w:lang w:val="es-MX"/>
        </w:rPr>
        <w:t>Se aprueba por unanimidad de votos.</w:t>
      </w:r>
    </w:p>
    <w:p w14:paraId="238FEF9C" w14:textId="77777777" w:rsidR="005440D3" w:rsidRDefault="005440D3" w:rsidP="0053179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52A12E38" w14:textId="4FCFD84A" w:rsidR="005440D3" w:rsidRPr="00D6009C"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Pr>
          <w:rFonts w:ascii="Arial" w:hAnsi="Arial" w:cs="Arial"/>
          <w:b/>
          <w:color w:val="auto"/>
          <w:lang w:val="es-MX"/>
        </w:rPr>
        <w:t>DIECINUEVE</w:t>
      </w:r>
    </w:p>
    <w:p w14:paraId="0C76EB7F" w14:textId="77777777" w:rsidR="005440D3" w:rsidRPr="00D6009C"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49350FBF" w14:textId="5E44B359" w:rsidR="005440D3" w:rsidRPr="00D6009C" w:rsidRDefault="005440D3" w:rsidP="005440D3">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sidR="00DF003A">
        <w:rPr>
          <w:rFonts w:ascii="Arial" w:hAnsi="Arial" w:cs="Arial"/>
          <w:lang w:val="es-MX"/>
        </w:rPr>
        <w:t>diecinueve</w:t>
      </w:r>
      <w:r w:rsidRPr="00D6009C">
        <w:rPr>
          <w:rFonts w:ascii="Arial" w:hAnsi="Arial" w:cs="Arial"/>
          <w:lang w:val="es-MX"/>
        </w:rPr>
        <w:t xml:space="preserve"> del orden del día corresponde al </w:t>
      </w:r>
      <w:r w:rsidRPr="005440D3">
        <w:rPr>
          <w:rFonts w:ascii="Arial" w:hAnsi="Arial" w:cs="Arial"/>
          <w:lang w:val="es-MX"/>
        </w:rPr>
        <w:t>Dictamen que presenta la Regidora Esperanza Sánchez Pérez, Presidenta de la Comisión de Industria y Comercio, por el que solicita se apruebe la apertura de un establecimiento con giro de restaurante con venta de todo tipo de bebidas alcohólicas servidas exclusivamente con alimentos, con denominación comercial  “POZOLERÍA MATAMOROS”</w:t>
      </w:r>
      <w:r>
        <w:rPr>
          <w:rFonts w:ascii="Arial" w:hAnsi="Arial" w:cs="Arial"/>
          <w:lang w:val="es-MX"/>
        </w:rPr>
        <w:t xml:space="preserve">, por lo tanto le solicito a </w:t>
      </w:r>
      <w:r w:rsidRPr="00DF100E">
        <w:rPr>
          <w:rFonts w:ascii="Arial" w:hAnsi="Arial" w:cs="Arial"/>
          <w:lang w:val="es-MX"/>
        </w:rPr>
        <w:t>l</w:t>
      </w:r>
      <w:r>
        <w:rPr>
          <w:rFonts w:ascii="Arial" w:hAnsi="Arial" w:cs="Arial"/>
          <w:lang w:val="es-MX"/>
        </w:rPr>
        <w:t>a Regidora</w:t>
      </w:r>
      <w:r w:rsidRPr="00DF100E">
        <w:rPr>
          <w:rFonts w:ascii="Arial" w:hAnsi="Arial" w:cs="Arial"/>
          <w:lang w:val="es-MX"/>
        </w:rPr>
        <w:t xml:space="preserve"> proceda a dar lectura a su </w:t>
      </w:r>
      <w:r w:rsidRPr="00D515F1">
        <w:rPr>
          <w:rFonts w:ascii="Arial" w:hAnsi="Arial" w:cs="Arial"/>
          <w:lang w:val="es-MX"/>
        </w:rPr>
        <w:t>Dictamen</w:t>
      </w:r>
      <w:r w:rsidRPr="00D6009C">
        <w:rPr>
          <w:rFonts w:ascii="Arial" w:hAnsi="Arial" w:cs="Arial"/>
          <w:lang w:val="es-MX"/>
        </w:rPr>
        <w:t>.</w:t>
      </w:r>
    </w:p>
    <w:p w14:paraId="13A9FD76" w14:textId="77777777" w:rsidR="005440D3" w:rsidRPr="00D6009C" w:rsidRDefault="005440D3" w:rsidP="005440D3">
      <w:pPr>
        <w:pBdr>
          <w:top w:val="none" w:sz="0" w:space="0" w:color="auto"/>
          <w:left w:val="none" w:sz="0" w:space="0" w:color="auto"/>
          <w:bottom w:val="none" w:sz="0" w:space="0" w:color="auto"/>
          <w:right w:val="none" w:sz="0" w:space="0" w:color="auto"/>
        </w:pBdr>
        <w:jc w:val="both"/>
        <w:rPr>
          <w:rFonts w:ascii="Arial" w:hAnsi="Arial" w:cs="Arial"/>
          <w:lang w:val="es-MX"/>
        </w:rPr>
      </w:pPr>
    </w:p>
    <w:p w14:paraId="7B6D60FE" w14:textId="77777777" w:rsidR="005440D3" w:rsidRDefault="005440D3" w:rsidP="005440D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w:t>
      </w:r>
      <w:r w:rsidRPr="00D6009C">
        <w:rPr>
          <w:rFonts w:ascii="Arial" w:hAnsi="Arial" w:cs="Arial"/>
          <w:lang w:val="es-MX"/>
        </w:rPr>
        <w:t xml:space="preserve"> President</w:t>
      </w:r>
      <w:r>
        <w:rPr>
          <w:rFonts w:ascii="Arial" w:hAnsi="Arial" w:cs="Arial"/>
          <w:lang w:val="es-MX"/>
        </w:rPr>
        <w:t>a</w:t>
      </w:r>
      <w:r w:rsidRPr="00D6009C">
        <w:rPr>
          <w:rFonts w:ascii="Arial" w:hAnsi="Arial" w:cs="Arial"/>
          <w:lang w:val="es-MX"/>
        </w:rPr>
        <w:t xml:space="preserve"> de la Comisión de </w:t>
      </w:r>
      <w:r w:rsidRPr="00D515F1">
        <w:rPr>
          <w:rFonts w:ascii="Arial" w:hAnsi="Arial" w:cs="Arial"/>
          <w:lang w:val="es-MX"/>
        </w:rPr>
        <w:t>Industria y Comercio</w:t>
      </w:r>
      <w:r w:rsidRPr="00D6009C">
        <w:rPr>
          <w:rFonts w:ascii="Arial" w:hAnsi="Arial" w:cs="Arial"/>
          <w:shd w:val="clear" w:color="auto" w:fill="FFFFFF"/>
          <w:lang w:val="es-MX"/>
        </w:rPr>
        <w:t>, manifiesta:</w:t>
      </w:r>
    </w:p>
    <w:p w14:paraId="2E2EFB44" w14:textId="77777777" w:rsidR="005440D3" w:rsidRDefault="005440D3" w:rsidP="005440D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5B6A3771" w14:textId="77777777" w:rsidR="005440D3" w:rsidRDefault="005440D3" w:rsidP="005440D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97425E">
        <w:rPr>
          <w:rFonts w:ascii="Arial" w:eastAsia="Times New Roman" w:hAnsi="Arial" w:cs="Arial"/>
          <w:b/>
          <w:lang w:val="es-MX" w:eastAsia="es-MX"/>
        </w:rPr>
        <w:t>HONORABLE CABILDO:</w:t>
      </w:r>
      <w:r w:rsidRPr="0097425E">
        <w:rPr>
          <w:rFonts w:ascii="Arial" w:eastAsia="Times New Roman" w:hAnsi="Arial" w:cs="Arial"/>
          <w:b/>
          <w:color w:val="000000"/>
          <w:lang w:val="es-MX" w:eastAsia="es-MX"/>
        </w:rPr>
        <w:t> </w:t>
      </w:r>
    </w:p>
    <w:p w14:paraId="14DDDECB" w14:textId="77777777" w:rsidR="005440D3" w:rsidRDefault="005440D3" w:rsidP="005440D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17A386B6" w14:textId="77777777" w:rsidR="00041996" w:rsidRPr="00041996" w:rsidRDefault="00041996" w:rsidP="00041996">
      <w:pPr>
        <w:tabs>
          <w:tab w:val="left" w:pos="3310"/>
          <w:tab w:val="left" w:pos="7387"/>
        </w:tabs>
        <w:jc w:val="both"/>
        <w:rPr>
          <w:rFonts w:ascii="Arial" w:eastAsia="Arial" w:hAnsi="Arial" w:cs="Arial"/>
          <w:b/>
          <w:lang w:val="es-MX"/>
        </w:rPr>
      </w:pPr>
      <w:r w:rsidRPr="00041996">
        <w:rPr>
          <w:rFonts w:ascii="Arial" w:hAnsi="Arial" w:cs="Arial"/>
          <w:b/>
          <w:lang w:val="es-MX"/>
        </w:rPr>
        <w:t>LOS QUE SUSCRIBEN MIEMBROS DE LA COMISIÓN DE INDUSTRIA Y COMERCIO JORGE EDUARDO MOYA HERNÁNDEZ, FÉLIX CASTILLO SÁNCHEZ, POR CONDUCTO DE LA SUSCRITA, REGIDORA ESPERANZA SÁNCHEZ PÉREZ, CON FUNDAMENTO EN LO DISPUESTO POR EL ARTÍCULO 115 DE LA CONSTITUCIÓN POLÍTICA DE LOS ESTADOS UNIDOS MEXICANOS, 103 DE LA CONSTITUCIÓN POLÍTICA DEL ESTADO LIBRE Y SOBERANO DE PUEBLA Y 92 DE LA LEY ORGÁNICA MUNICIPAL, SOMETEMOS A CONSIDERACIÓN DE ESTE HONORABLE COLEGIADO EL SIGUIENTE DICTAMEN, BASÁNDONOS PARA TAL EFECTO EN LOS SIGUIENTES ANTECEDENTES Y CONSIDERANDOS:</w:t>
      </w:r>
    </w:p>
    <w:p w14:paraId="7773B288" w14:textId="77777777" w:rsidR="00041996" w:rsidRPr="00041996" w:rsidRDefault="00041996" w:rsidP="00041996">
      <w:pPr>
        <w:tabs>
          <w:tab w:val="left" w:pos="3310"/>
          <w:tab w:val="left" w:pos="7387"/>
        </w:tabs>
        <w:jc w:val="center"/>
        <w:rPr>
          <w:rFonts w:ascii="Arial" w:hAnsi="Arial" w:cs="Arial"/>
          <w:lang w:val="es-MX"/>
        </w:rPr>
      </w:pPr>
    </w:p>
    <w:p w14:paraId="2C94F103" w14:textId="77777777" w:rsidR="00041996" w:rsidRPr="00041996" w:rsidRDefault="00041996" w:rsidP="00041996">
      <w:pPr>
        <w:tabs>
          <w:tab w:val="left" w:pos="3310"/>
          <w:tab w:val="left" w:pos="7387"/>
        </w:tabs>
        <w:jc w:val="center"/>
        <w:rPr>
          <w:rFonts w:ascii="Arial" w:eastAsia="Arial Bold" w:hAnsi="Arial" w:cs="Arial"/>
          <w:b/>
          <w:lang w:val="es-MX"/>
        </w:rPr>
      </w:pPr>
      <w:r w:rsidRPr="00041996">
        <w:rPr>
          <w:rFonts w:ascii="Arial" w:hAnsi="Arial" w:cs="Arial"/>
          <w:b/>
          <w:lang w:val="es-MX"/>
        </w:rPr>
        <w:t>ANTECEDENTES</w:t>
      </w:r>
    </w:p>
    <w:p w14:paraId="68EEBF41" w14:textId="77777777" w:rsidR="00041996" w:rsidRPr="00041996" w:rsidRDefault="00041996" w:rsidP="00041996">
      <w:pPr>
        <w:tabs>
          <w:tab w:val="left" w:pos="3310"/>
          <w:tab w:val="left" w:pos="7387"/>
        </w:tabs>
        <w:jc w:val="both"/>
        <w:rPr>
          <w:rFonts w:ascii="Arial" w:eastAsia="Arial" w:hAnsi="Arial" w:cs="Arial"/>
          <w:lang w:val="es-MX"/>
        </w:rPr>
      </w:pPr>
    </w:p>
    <w:p w14:paraId="2A2BFF2D" w14:textId="77777777" w:rsidR="00041996" w:rsidRPr="00041996" w:rsidRDefault="00041996" w:rsidP="00041996">
      <w:pPr>
        <w:tabs>
          <w:tab w:val="left" w:pos="3310"/>
          <w:tab w:val="left" w:pos="7387"/>
        </w:tabs>
        <w:jc w:val="both"/>
        <w:rPr>
          <w:rFonts w:ascii="Arial" w:hAnsi="Arial" w:cs="Arial"/>
          <w:lang w:val="es-MX"/>
        </w:rPr>
      </w:pPr>
      <w:r w:rsidRPr="00041996">
        <w:rPr>
          <w:rFonts w:ascii="Arial" w:hAnsi="Arial" w:cs="Arial"/>
          <w:lang w:val="es-MX"/>
        </w:rPr>
        <w:t xml:space="preserve">Con fecha siete de mayo de dos mil dieciséis, el L.A.E. Jesús Juan Galeazzi  Hidalgo, Director de Desarrollo y Ordenamiento Comercial e Industrial, remitió Formato Único de Apertura Rápida de Empresas (FUARE) del C. Miguel Ángel Espinal Camarillo, quien en su calidad de propietaria, solicita la apertura de un establecimiento </w:t>
      </w:r>
      <w:r w:rsidRPr="00041996">
        <w:rPr>
          <w:rFonts w:ascii="Arial" w:hAnsi="Arial" w:cs="Arial"/>
          <w:lang w:val="es-MX"/>
        </w:rPr>
        <w:lastRenderedPageBreak/>
        <w:t>comercial con giro de restaurante con venta de todo tipo de bebidas alcohólicas servidas exclusivamente con alimentos, al que denominará</w:t>
      </w:r>
      <w:r w:rsidRPr="00041996">
        <w:rPr>
          <w:rFonts w:ascii="Arial" w:hAnsi="Arial" w:cs="Arial"/>
          <w:b/>
          <w:lang w:val="es-MX"/>
        </w:rPr>
        <w:t xml:space="preserve"> </w:t>
      </w:r>
      <w:r w:rsidRPr="00041996">
        <w:rPr>
          <w:rFonts w:ascii="Arial" w:hAnsi="Arial" w:cs="Arial"/>
          <w:lang w:val="es-MX"/>
        </w:rPr>
        <w:t>“POZOLERIA MATAMOROS”,</w:t>
      </w:r>
      <w:r w:rsidRPr="00041996">
        <w:rPr>
          <w:rFonts w:ascii="Arial" w:hAnsi="Arial" w:cs="Arial"/>
          <w:b/>
          <w:lang w:val="es-MX"/>
        </w:rPr>
        <w:t xml:space="preserve"> </w:t>
      </w:r>
      <w:r w:rsidRPr="00041996">
        <w:rPr>
          <w:rFonts w:ascii="Arial" w:hAnsi="Arial" w:cs="Arial"/>
          <w:lang w:val="es-MX"/>
        </w:rPr>
        <w:t>proponiendo su ubicación en Avenida Libertad, número 802 local 1, Colonia Centro, de esta ciudad.</w:t>
      </w:r>
    </w:p>
    <w:p w14:paraId="74E91DA9" w14:textId="77777777" w:rsidR="00041996" w:rsidRPr="00041996" w:rsidRDefault="00041996" w:rsidP="00041996">
      <w:pPr>
        <w:tabs>
          <w:tab w:val="left" w:pos="3310"/>
          <w:tab w:val="left" w:pos="7387"/>
        </w:tabs>
        <w:jc w:val="both"/>
        <w:rPr>
          <w:rFonts w:ascii="Arial" w:hAnsi="Arial" w:cs="Arial"/>
          <w:lang w:val="es-MX"/>
        </w:rPr>
      </w:pPr>
    </w:p>
    <w:p w14:paraId="2E23E511" w14:textId="77777777" w:rsidR="00041996" w:rsidRPr="00041996" w:rsidRDefault="00041996" w:rsidP="00041996">
      <w:pPr>
        <w:tabs>
          <w:tab w:val="left" w:pos="3310"/>
          <w:tab w:val="left" w:pos="7387"/>
        </w:tabs>
        <w:jc w:val="center"/>
        <w:rPr>
          <w:rFonts w:ascii="Arial" w:eastAsia="Arial Bold" w:hAnsi="Arial" w:cs="Arial"/>
          <w:b/>
          <w:lang w:val="es-MX"/>
        </w:rPr>
      </w:pPr>
      <w:r w:rsidRPr="00041996">
        <w:rPr>
          <w:rFonts w:ascii="Arial" w:hAnsi="Arial" w:cs="Arial"/>
          <w:b/>
          <w:lang w:val="es-MX"/>
        </w:rPr>
        <w:t>CONSIDERANDO</w:t>
      </w:r>
    </w:p>
    <w:p w14:paraId="32177CA4" w14:textId="77777777" w:rsidR="00041996" w:rsidRPr="00041996" w:rsidRDefault="00041996" w:rsidP="00041996">
      <w:pPr>
        <w:tabs>
          <w:tab w:val="left" w:pos="3310"/>
          <w:tab w:val="left" w:pos="7387"/>
        </w:tabs>
        <w:jc w:val="both"/>
        <w:rPr>
          <w:rFonts w:ascii="Arial" w:eastAsia="Arial" w:hAnsi="Arial" w:cs="Arial"/>
          <w:lang w:val="es-MX"/>
        </w:rPr>
      </w:pPr>
    </w:p>
    <w:p w14:paraId="4A1573A6" w14:textId="77777777" w:rsidR="00041996" w:rsidRPr="00041996" w:rsidRDefault="00041996" w:rsidP="00041996">
      <w:pPr>
        <w:tabs>
          <w:tab w:val="left" w:pos="3310"/>
          <w:tab w:val="left" w:pos="7387"/>
        </w:tabs>
        <w:jc w:val="both"/>
        <w:rPr>
          <w:rFonts w:ascii="Arial" w:eastAsia="Arial" w:hAnsi="Arial" w:cs="Arial"/>
          <w:lang w:val="es-MX"/>
        </w:rPr>
      </w:pPr>
      <w:r w:rsidRPr="00041996">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34027981" w14:textId="77777777" w:rsidR="00041996" w:rsidRPr="00041996" w:rsidRDefault="00041996" w:rsidP="00041996">
      <w:pPr>
        <w:tabs>
          <w:tab w:val="left" w:pos="3310"/>
          <w:tab w:val="left" w:pos="7387"/>
        </w:tabs>
        <w:jc w:val="both"/>
        <w:rPr>
          <w:rFonts w:ascii="Arial" w:eastAsia="Arial" w:hAnsi="Arial" w:cs="Arial"/>
          <w:lang w:val="es-MX"/>
        </w:rPr>
      </w:pPr>
    </w:p>
    <w:p w14:paraId="5DFC074E" w14:textId="77777777" w:rsidR="00041996" w:rsidRPr="00041996" w:rsidRDefault="00041996" w:rsidP="00041996">
      <w:pPr>
        <w:tabs>
          <w:tab w:val="left" w:pos="3310"/>
          <w:tab w:val="left" w:pos="7387"/>
        </w:tabs>
        <w:jc w:val="both"/>
        <w:rPr>
          <w:rFonts w:ascii="Arial" w:eastAsia="Arial" w:hAnsi="Arial" w:cs="Arial"/>
          <w:lang w:val="es-MX"/>
        </w:rPr>
      </w:pPr>
      <w:r w:rsidRPr="00041996">
        <w:rPr>
          <w:rFonts w:ascii="Arial" w:hAnsi="Arial" w:cs="Arial"/>
          <w:lang w:val="es-MX"/>
        </w:rPr>
        <w:t xml:space="preserve">II.- Que el Reglamento para la Venta de Bebidas Alcohólicas aprobado por el H. Cabildo, el veintiocho de febrero del año de mil novecientos noventa y siete, en su artículo 4 indica que: </w:t>
      </w:r>
    </w:p>
    <w:p w14:paraId="28B11314" w14:textId="77777777" w:rsidR="00041996" w:rsidRPr="00041996" w:rsidRDefault="00041996" w:rsidP="00041996">
      <w:pPr>
        <w:tabs>
          <w:tab w:val="left" w:pos="3310"/>
          <w:tab w:val="left" w:pos="7387"/>
        </w:tabs>
        <w:jc w:val="both"/>
        <w:rPr>
          <w:rFonts w:ascii="Arial" w:eastAsia="Arial" w:hAnsi="Arial" w:cs="Arial"/>
          <w:lang w:val="es-MX"/>
        </w:rPr>
      </w:pPr>
    </w:p>
    <w:p w14:paraId="2C35B4A4" w14:textId="77777777" w:rsidR="00041996" w:rsidRPr="00041996" w:rsidRDefault="00041996" w:rsidP="00041996">
      <w:pPr>
        <w:tabs>
          <w:tab w:val="left" w:pos="3310"/>
          <w:tab w:val="left" w:pos="7387"/>
        </w:tabs>
        <w:jc w:val="both"/>
        <w:rPr>
          <w:rFonts w:ascii="Arial" w:eastAsia="Arial" w:hAnsi="Arial" w:cs="Arial"/>
          <w:iCs/>
          <w:lang w:val="es-MX"/>
        </w:rPr>
      </w:pPr>
      <w:r w:rsidRPr="00041996">
        <w:rPr>
          <w:rFonts w:ascii="Arial" w:hAnsi="Arial" w:cs="Arial"/>
          <w:iCs/>
          <w:lang w:val="es-MX"/>
        </w:rPr>
        <w:t>Para el funcionamiento de establecimientos con venta de bebidas alcohólicas en cualquier tipo de expendio dentro de éste municipio se requiere permiso, que expedirá el Ayuntamiento a través del Presidente Municipal previa propuesta del Regidor  titular de la Comisión de Industria y Comercio, el Tesorero y el Director de Comercio, Abasto y Vía Pública, (Inspector Municipal) con la aprobación del Cabildo, en caso de contravenir la presente disposición se ordenará la suspensión inmediata de la venta de bebidas alcohólicas.</w:t>
      </w:r>
    </w:p>
    <w:p w14:paraId="235FD145" w14:textId="77777777" w:rsidR="00041996" w:rsidRPr="00041996" w:rsidRDefault="00041996" w:rsidP="00041996">
      <w:pPr>
        <w:tabs>
          <w:tab w:val="left" w:pos="3310"/>
          <w:tab w:val="left" w:pos="7387"/>
        </w:tabs>
        <w:jc w:val="both"/>
        <w:rPr>
          <w:rFonts w:ascii="Arial" w:eastAsia="Arial" w:hAnsi="Arial" w:cs="Arial"/>
          <w:iCs/>
          <w:lang w:val="es-MX"/>
        </w:rPr>
      </w:pPr>
    </w:p>
    <w:p w14:paraId="2DEC07CE" w14:textId="77777777" w:rsidR="00041996" w:rsidRPr="00041996" w:rsidRDefault="00041996" w:rsidP="00041996">
      <w:pPr>
        <w:jc w:val="both"/>
        <w:rPr>
          <w:rFonts w:ascii="Arial" w:eastAsia="Arial" w:hAnsi="Arial" w:cs="Arial"/>
          <w:lang w:val="es-MX"/>
        </w:rPr>
      </w:pPr>
      <w:r w:rsidRPr="00041996">
        <w:rPr>
          <w:rFonts w:ascii="Arial" w:hAnsi="Arial" w:cs="Arial"/>
          <w:lang w:val="es-MX"/>
        </w:rPr>
        <w:t>III.- Que para aprobar la apertura de cualquier negocio en el que se expida venta de bebida alcohólica en sus diversas modalidades, como lo son en botella cerrada, con alimentos, en botella abierta o al copeo es necesario cubrir con diversos requisitos:</w:t>
      </w:r>
    </w:p>
    <w:p w14:paraId="52F4251A" w14:textId="77777777" w:rsidR="00041996" w:rsidRPr="00041996" w:rsidRDefault="00041996" w:rsidP="00041996">
      <w:pPr>
        <w:jc w:val="both"/>
        <w:rPr>
          <w:rFonts w:ascii="Arial" w:eastAsia="Arial" w:hAnsi="Arial" w:cs="Arial"/>
          <w:lang w:val="es-MX"/>
        </w:rPr>
      </w:pPr>
    </w:p>
    <w:p w14:paraId="7B404A48" w14:textId="77777777" w:rsidR="00041996" w:rsidRPr="00041996" w:rsidRDefault="00041996" w:rsidP="00041996">
      <w:pPr>
        <w:numPr>
          <w:ilvl w:val="0"/>
          <w:numId w:val="10"/>
        </w:numPr>
        <w:tabs>
          <w:tab w:val="left" w:pos="720"/>
        </w:tabs>
        <w:ind w:left="709" w:hanging="349"/>
        <w:jc w:val="both"/>
        <w:rPr>
          <w:rFonts w:ascii="Arial" w:eastAsia="Arial" w:hAnsi="Arial" w:cs="Arial"/>
          <w:lang w:val="es-MX"/>
        </w:rPr>
      </w:pPr>
      <w:r w:rsidRPr="00041996">
        <w:rPr>
          <w:rFonts w:ascii="Arial" w:hAnsi="Arial" w:cs="Arial"/>
          <w:lang w:val="es-MX"/>
        </w:rPr>
        <w:t>Factibilidad de uso de suelo, expedida por el titular de la Dirección de Desarrollo Urbano y Ecología.</w:t>
      </w:r>
    </w:p>
    <w:p w14:paraId="6C6EA550" w14:textId="77777777" w:rsidR="00041996" w:rsidRPr="00041996" w:rsidRDefault="00041996" w:rsidP="00041996">
      <w:pPr>
        <w:numPr>
          <w:ilvl w:val="0"/>
          <w:numId w:val="14"/>
        </w:numPr>
        <w:tabs>
          <w:tab w:val="left" w:pos="720"/>
        </w:tabs>
        <w:ind w:left="709" w:hanging="349"/>
        <w:jc w:val="both"/>
        <w:rPr>
          <w:rFonts w:ascii="Arial" w:eastAsia="Arial" w:hAnsi="Arial" w:cs="Arial"/>
          <w:lang w:val="es-MX"/>
        </w:rPr>
      </w:pPr>
      <w:r w:rsidRPr="00041996">
        <w:rPr>
          <w:rFonts w:ascii="Arial" w:hAnsi="Arial" w:cs="Arial"/>
          <w:lang w:val="es-MX"/>
        </w:rPr>
        <w:t>Formato de revisión de comercios expedido y debidamente llenado por la   Dirección en referencia.</w:t>
      </w:r>
      <w:r w:rsidRPr="00041996">
        <w:rPr>
          <w:rFonts w:ascii="Arial" w:eastAsia="Arial" w:hAnsi="Arial" w:cs="Arial"/>
          <w:lang w:val="es-MX"/>
        </w:rPr>
        <w:t xml:space="preserve"> </w:t>
      </w:r>
    </w:p>
    <w:p w14:paraId="6BC8E353" w14:textId="77777777" w:rsidR="00041996" w:rsidRPr="00041996" w:rsidRDefault="00041996" w:rsidP="00041996">
      <w:pPr>
        <w:numPr>
          <w:ilvl w:val="0"/>
          <w:numId w:val="14"/>
        </w:numPr>
        <w:tabs>
          <w:tab w:val="left" w:pos="720"/>
        </w:tabs>
        <w:ind w:left="709" w:hanging="349"/>
        <w:jc w:val="both"/>
        <w:rPr>
          <w:rFonts w:ascii="Arial" w:eastAsia="Arial" w:hAnsi="Arial" w:cs="Arial"/>
          <w:lang w:val="es-MX"/>
        </w:rPr>
      </w:pPr>
      <w:r w:rsidRPr="00041996">
        <w:rPr>
          <w:rFonts w:ascii="Arial" w:eastAsia="Arial" w:hAnsi="Arial" w:cs="Arial"/>
          <w:lang w:val="es-MX"/>
        </w:rPr>
        <w:t>Oficio de Protección Civil donde se aprueban las medidas básicas en materia de seguridad.</w:t>
      </w:r>
    </w:p>
    <w:p w14:paraId="14C5CB56" w14:textId="77777777" w:rsidR="00041996" w:rsidRPr="00041996" w:rsidRDefault="00041996" w:rsidP="00041996">
      <w:pPr>
        <w:numPr>
          <w:ilvl w:val="0"/>
          <w:numId w:val="13"/>
        </w:numPr>
        <w:tabs>
          <w:tab w:val="left" w:pos="720"/>
        </w:tabs>
        <w:ind w:left="1080" w:hanging="720"/>
        <w:jc w:val="both"/>
        <w:rPr>
          <w:rFonts w:ascii="Arial" w:eastAsia="Arial" w:hAnsi="Arial" w:cs="Arial"/>
          <w:lang w:val="es-MX"/>
        </w:rPr>
      </w:pPr>
      <w:r w:rsidRPr="00041996">
        <w:rPr>
          <w:rFonts w:ascii="Arial" w:hAnsi="Arial" w:cs="Arial"/>
          <w:lang w:val="es-MX"/>
        </w:rPr>
        <w:t>Copia de la identificación oficial de la propietaria (IFE).</w:t>
      </w:r>
    </w:p>
    <w:p w14:paraId="0316502D" w14:textId="77777777" w:rsidR="00041996" w:rsidRPr="00041996" w:rsidRDefault="00041996" w:rsidP="00041996">
      <w:pPr>
        <w:numPr>
          <w:ilvl w:val="0"/>
          <w:numId w:val="13"/>
        </w:numPr>
        <w:tabs>
          <w:tab w:val="left" w:pos="720"/>
        </w:tabs>
        <w:ind w:left="709" w:hanging="349"/>
        <w:jc w:val="both"/>
        <w:rPr>
          <w:rFonts w:ascii="Arial" w:eastAsia="Arial" w:hAnsi="Arial" w:cs="Arial"/>
          <w:lang w:val="es-MX"/>
        </w:rPr>
      </w:pPr>
      <w:r w:rsidRPr="00041996">
        <w:rPr>
          <w:rFonts w:ascii="Arial" w:hAnsi="Arial" w:cs="Arial"/>
          <w:lang w:val="es-MX"/>
        </w:rPr>
        <w:t>Aviso de actualización o modificación de situación fiscal, expedido por la Secretaría de Administración Tributaria.</w:t>
      </w:r>
    </w:p>
    <w:p w14:paraId="0A0E8F17" w14:textId="77777777" w:rsidR="00041996" w:rsidRPr="00041996" w:rsidRDefault="00041996" w:rsidP="00041996">
      <w:pPr>
        <w:numPr>
          <w:ilvl w:val="0"/>
          <w:numId w:val="14"/>
        </w:numPr>
        <w:tabs>
          <w:tab w:val="left" w:pos="720"/>
        </w:tabs>
        <w:ind w:left="709" w:hanging="349"/>
        <w:jc w:val="both"/>
        <w:rPr>
          <w:rFonts w:ascii="Arial" w:eastAsia="Arial" w:hAnsi="Arial" w:cs="Arial"/>
          <w:lang w:val="es-MX"/>
        </w:rPr>
      </w:pPr>
      <w:r w:rsidRPr="00041996">
        <w:rPr>
          <w:rFonts w:ascii="Arial" w:eastAsia="Arial" w:hAnsi="Arial" w:cs="Arial"/>
          <w:lang w:val="es-MX"/>
        </w:rPr>
        <w:t>Aviso de Funcionamiento de Responsable Sanitario y de Modificación o Baja de la Comisión Federal para la Protección contra Riesgos Sanitarios COFEPRIS</w:t>
      </w:r>
      <w:r w:rsidRPr="00041996">
        <w:rPr>
          <w:rFonts w:ascii="Arial" w:hAnsi="Arial" w:cs="Arial"/>
          <w:lang w:val="es-MX"/>
        </w:rPr>
        <w:t xml:space="preserve"> </w:t>
      </w:r>
    </w:p>
    <w:p w14:paraId="6B94166F" w14:textId="77777777" w:rsidR="00041996" w:rsidRPr="00041996" w:rsidRDefault="00041996" w:rsidP="00041996">
      <w:pPr>
        <w:numPr>
          <w:ilvl w:val="0"/>
          <w:numId w:val="14"/>
        </w:numPr>
        <w:tabs>
          <w:tab w:val="left" w:pos="720"/>
        </w:tabs>
        <w:ind w:left="1080" w:hanging="720"/>
        <w:jc w:val="both"/>
        <w:rPr>
          <w:rFonts w:ascii="Arial" w:eastAsia="Arial" w:hAnsi="Arial" w:cs="Arial"/>
          <w:lang w:val="es-MX"/>
        </w:rPr>
      </w:pPr>
      <w:r w:rsidRPr="00041996">
        <w:rPr>
          <w:rFonts w:ascii="Arial" w:hAnsi="Arial" w:cs="Arial"/>
          <w:lang w:val="es-MX"/>
        </w:rPr>
        <w:t>Recibo de pago de agua emitido por SOAPAMA.</w:t>
      </w:r>
      <w:r w:rsidRPr="00041996">
        <w:rPr>
          <w:rFonts w:ascii="Arial" w:eastAsia="Arial" w:hAnsi="Arial" w:cs="Arial"/>
          <w:lang w:val="es-MX"/>
        </w:rPr>
        <w:t xml:space="preserve"> </w:t>
      </w:r>
    </w:p>
    <w:p w14:paraId="2B2D902F" w14:textId="77777777" w:rsidR="00041996" w:rsidRPr="00041996" w:rsidRDefault="00041996" w:rsidP="00041996">
      <w:pPr>
        <w:jc w:val="both"/>
        <w:rPr>
          <w:rFonts w:ascii="Arial" w:eastAsia="Arial" w:hAnsi="Arial" w:cs="Arial"/>
          <w:lang w:val="es-MX"/>
        </w:rPr>
      </w:pPr>
    </w:p>
    <w:p w14:paraId="0E012CF9" w14:textId="77777777" w:rsidR="00041996" w:rsidRPr="00041996" w:rsidRDefault="00041996" w:rsidP="00041996">
      <w:pPr>
        <w:jc w:val="both"/>
        <w:rPr>
          <w:rFonts w:ascii="Arial" w:eastAsia="Arial" w:hAnsi="Arial" w:cs="Arial"/>
          <w:lang w:val="es-MX"/>
        </w:rPr>
      </w:pPr>
      <w:r w:rsidRPr="00041996">
        <w:rPr>
          <w:rFonts w:ascii="Arial" w:hAnsi="Arial" w:cs="Arial"/>
          <w:lang w:val="es-MX"/>
        </w:rPr>
        <w:lastRenderedPageBreak/>
        <w:t>Toda vez, que se han cumplido con los requisitos antes mencionados, se considera viable su aprobación debido a que ha cubierto los preceptos legales descritos en el Reglamento para la Venta de Bebidas Alcohólicas de acuerdo a la siguiente tabla.</w:t>
      </w:r>
    </w:p>
    <w:p w14:paraId="5E271463" w14:textId="77777777" w:rsidR="00041996" w:rsidRPr="00041996" w:rsidRDefault="00041996" w:rsidP="00041996">
      <w:pPr>
        <w:tabs>
          <w:tab w:val="left" w:pos="3310"/>
          <w:tab w:val="left" w:pos="7387"/>
        </w:tabs>
        <w:jc w:val="both"/>
        <w:rPr>
          <w:rFonts w:ascii="Arial" w:eastAsia="Arial" w:hAnsi="Arial" w:cs="Arial"/>
          <w:i/>
          <w:iCs/>
          <w:lang w:val="es-MX"/>
        </w:rPr>
      </w:pPr>
    </w:p>
    <w:p w14:paraId="1C460231" w14:textId="77777777" w:rsidR="00041996" w:rsidRPr="00041996" w:rsidRDefault="00041996" w:rsidP="00041996">
      <w:pPr>
        <w:tabs>
          <w:tab w:val="left" w:pos="3310"/>
          <w:tab w:val="left" w:pos="7387"/>
        </w:tabs>
        <w:rPr>
          <w:rFonts w:ascii="Arial" w:hAnsi="Arial" w:cs="Arial"/>
          <w:lang w:val="es-MX"/>
        </w:rPr>
      </w:pPr>
      <w:r w:rsidRPr="00041996">
        <w:rPr>
          <w:rFonts w:ascii="Arial" w:hAnsi="Arial" w:cs="Arial"/>
          <w:lang w:val="es-MX"/>
        </w:rPr>
        <w:t>Que la investigación arroja los siguientes resultados:</w:t>
      </w:r>
    </w:p>
    <w:p w14:paraId="44CEDEAD" w14:textId="77777777" w:rsidR="00041996" w:rsidRPr="00041996" w:rsidRDefault="00041996" w:rsidP="00041996">
      <w:pPr>
        <w:tabs>
          <w:tab w:val="left" w:pos="3310"/>
          <w:tab w:val="left" w:pos="7387"/>
        </w:tabs>
        <w:rPr>
          <w:rFonts w:ascii="Arial" w:eastAsia="Arial" w:hAnsi="Arial" w:cs="Arial"/>
          <w:lang w:val="es-MX"/>
        </w:rPr>
      </w:pPr>
    </w:p>
    <w:tbl>
      <w:tblPr>
        <w:tblStyle w:val="TableNormal"/>
        <w:tblW w:w="679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9"/>
        <w:gridCol w:w="2373"/>
        <w:gridCol w:w="1587"/>
      </w:tblGrid>
      <w:tr w:rsidR="00041996" w:rsidRPr="00DF003A" w14:paraId="39E020C1"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17A9F" w14:textId="77777777" w:rsidR="00041996" w:rsidRPr="00DF003A" w:rsidRDefault="00041996" w:rsidP="00144400">
            <w:pPr>
              <w:pStyle w:val="Sinespaciado"/>
              <w:rPr>
                <w:rFonts w:ascii="Arial" w:hAnsi="Arial" w:cs="Arial"/>
                <w:sz w:val="16"/>
                <w:szCs w:val="16"/>
              </w:rPr>
            </w:pPr>
            <w:r w:rsidRPr="00DF003A">
              <w:rPr>
                <w:rFonts w:ascii="Arial" w:hAnsi="Arial" w:cs="Arial"/>
                <w:sz w:val="16"/>
                <w:szCs w:val="16"/>
              </w:rPr>
              <w:t>C O N C E P T 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A158F" w14:textId="77777777" w:rsidR="00041996" w:rsidRPr="00DF003A" w:rsidRDefault="00041996" w:rsidP="00144400">
            <w:pPr>
              <w:pStyle w:val="Sinespaciado"/>
              <w:rPr>
                <w:rFonts w:ascii="Arial" w:hAnsi="Arial" w:cs="Arial"/>
                <w:sz w:val="16"/>
                <w:szCs w:val="16"/>
              </w:rPr>
            </w:pPr>
            <w:r w:rsidRPr="00DF003A">
              <w:rPr>
                <w:rFonts w:ascii="Arial" w:hAnsi="Arial" w:cs="Arial"/>
                <w:sz w:val="16"/>
                <w:szCs w:val="16"/>
              </w:rPr>
              <w:t>ART. DE REFERENCIA</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9C2BB" w14:textId="77777777" w:rsidR="00041996" w:rsidRPr="00DF003A" w:rsidRDefault="00041996" w:rsidP="00144400">
            <w:pPr>
              <w:pStyle w:val="Sinespaciado"/>
              <w:rPr>
                <w:rFonts w:ascii="Arial" w:hAnsi="Arial" w:cs="Arial"/>
                <w:sz w:val="16"/>
                <w:szCs w:val="16"/>
              </w:rPr>
            </w:pPr>
            <w:r w:rsidRPr="00DF003A">
              <w:rPr>
                <w:rFonts w:ascii="Arial" w:hAnsi="Arial" w:cs="Arial"/>
                <w:sz w:val="16"/>
                <w:szCs w:val="16"/>
              </w:rPr>
              <w:t>APROBADO</w:t>
            </w:r>
          </w:p>
        </w:tc>
      </w:tr>
      <w:tr w:rsidR="00041996" w:rsidRPr="00DF003A" w14:paraId="1C3C0B9E"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555504" w14:textId="77777777" w:rsidR="00041996" w:rsidRPr="00DF003A" w:rsidRDefault="00041996" w:rsidP="00144400">
            <w:pPr>
              <w:pStyle w:val="Sinespaciado"/>
              <w:rPr>
                <w:rFonts w:ascii="Arial" w:hAnsi="Arial" w:cs="Arial"/>
                <w:sz w:val="16"/>
                <w:szCs w:val="16"/>
              </w:rPr>
            </w:pPr>
            <w:r w:rsidRPr="00DF003A">
              <w:rPr>
                <w:rFonts w:ascii="Arial" w:hAnsi="Arial" w:cs="Arial"/>
                <w:sz w:val="16"/>
                <w:szCs w:val="16"/>
              </w:rPr>
              <w:t xml:space="preserve">Existencia del giro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AB708A" w14:textId="77777777" w:rsidR="00041996" w:rsidRPr="00DF003A" w:rsidRDefault="00041996" w:rsidP="00144400">
            <w:pPr>
              <w:pStyle w:val="Sinespaciado"/>
              <w:rPr>
                <w:rFonts w:ascii="Arial" w:hAnsi="Arial" w:cs="Arial"/>
                <w:sz w:val="16"/>
                <w:szCs w:val="16"/>
              </w:rPr>
            </w:pPr>
            <w:r w:rsidRPr="00DF003A">
              <w:rPr>
                <w:rFonts w:ascii="Arial" w:hAnsi="Arial" w:cs="Arial"/>
                <w:sz w:val="16"/>
                <w:szCs w:val="16"/>
              </w:rPr>
              <w:t>Art. 3 fracción V</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09422A" w14:textId="77777777" w:rsidR="00041996" w:rsidRPr="00DF003A" w:rsidRDefault="00041996" w:rsidP="00144400">
            <w:pPr>
              <w:pStyle w:val="Sinespaciado"/>
              <w:rPr>
                <w:rFonts w:ascii="Arial" w:hAnsi="Arial" w:cs="Arial"/>
                <w:sz w:val="16"/>
                <w:szCs w:val="16"/>
              </w:rPr>
            </w:pPr>
            <w:r w:rsidRPr="00DF003A">
              <w:rPr>
                <w:rFonts w:ascii="Arial" w:hAnsi="Arial" w:cs="Arial"/>
                <w:sz w:val="16"/>
                <w:szCs w:val="16"/>
              </w:rPr>
              <w:t xml:space="preserve"> Si</w:t>
            </w:r>
          </w:p>
        </w:tc>
      </w:tr>
      <w:tr w:rsidR="00041996" w:rsidRPr="00DF003A" w14:paraId="6A32052B"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967561" w14:textId="77777777" w:rsidR="00041996" w:rsidRPr="00DF003A" w:rsidRDefault="00041996" w:rsidP="00144400">
            <w:pPr>
              <w:pStyle w:val="Sinespaciado"/>
              <w:rPr>
                <w:rFonts w:ascii="Arial" w:hAnsi="Arial" w:cs="Arial"/>
                <w:sz w:val="16"/>
                <w:szCs w:val="16"/>
              </w:rPr>
            </w:pPr>
            <w:r w:rsidRPr="00DF003A">
              <w:rPr>
                <w:rFonts w:ascii="Arial" w:hAnsi="Arial" w:cs="Arial"/>
                <w:sz w:val="16"/>
                <w:szCs w:val="16"/>
              </w:rPr>
              <w:t xml:space="preserve">Requisitos Fiscales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21E0EF" w14:textId="77777777" w:rsidR="00041996" w:rsidRPr="00DF003A" w:rsidRDefault="00041996" w:rsidP="00144400">
            <w:pPr>
              <w:pStyle w:val="Sinespaciado"/>
              <w:rPr>
                <w:rFonts w:ascii="Arial" w:hAnsi="Arial" w:cs="Arial"/>
                <w:sz w:val="16"/>
                <w:szCs w:val="16"/>
              </w:rPr>
            </w:pPr>
            <w:r w:rsidRPr="00DF003A">
              <w:rPr>
                <w:rFonts w:ascii="Arial" w:hAnsi="Arial" w:cs="Arial"/>
                <w:sz w:val="16"/>
                <w:szCs w:val="16"/>
              </w:rPr>
              <w:t xml:space="preserve"> Art. 4 fracción II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BEEA5E" w14:textId="77777777" w:rsidR="00041996" w:rsidRPr="00DF003A" w:rsidRDefault="00041996" w:rsidP="00144400">
            <w:pPr>
              <w:pStyle w:val="Sinespaciado"/>
              <w:rPr>
                <w:rFonts w:ascii="Arial" w:hAnsi="Arial" w:cs="Arial"/>
                <w:sz w:val="16"/>
                <w:szCs w:val="16"/>
              </w:rPr>
            </w:pPr>
            <w:r w:rsidRPr="00DF003A">
              <w:rPr>
                <w:rFonts w:ascii="Arial" w:hAnsi="Arial" w:cs="Arial"/>
                <w:sz w:val="16"/>
                <w:szCs w:val="16"/>
              </w:rPr>
              <w:t xml:space="preserve"> Si</w:t>
            </w:r>
          </w:p>
        </w:tc>
      </w:tr>
      <w:tr w:rsidR="00041996" w:rsidRPr="00DF003A" w14:paraId="026F07B7"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FD277A" w14:textId="77777777" w:rsidR="00041996" w:rsidRPr="00DF003A" w:rsidRDefault="00041996" w:rsidP="00144400">
            <w:pPr>
              <w:pStyle w:val="Sinespaciado"/>
              <w:rPr>
                <w:rFonts w:ascii="Arial" w:hAnsi="Arial" w:cs="Arial"/>
                <w:sz w:val="16"/>
                <w:szCs w:val="16"/>
              </w:rPr>
            </w:pPr>
            <w:r w:rsidRPr="00DF003A">
              <w:rPr>
                <w:rFonts w:ascii="Arial" w:hAnsi="Arial" w:cs="Arial"/>
                <w:sz w:val="16"/>
                <w:szCs w:val="16"/>
              </w:rPr>
              <w:t xml:space="preserve">Medidas de salud y seguridad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E03987" w14:textId="77777777" w:rsidR="00041996" w:rsidRPr="00DF003A" w:rsidRDefault="00041996" w:rsidP="00144400">
            <w:pPr>
              <w:pStyle w:val="Sinespaciado"/>
              <w:rPr>
                <w:rFonts w:ascii="Arial" w:hAnsi="Arial" w:cs="Arial"/>
                <w:sz w:val="16"/>
                <w:szCs w:val="16"/>
              </w:rPr>
            </w:pPr>
            <w:r w:rsidRPr="00DF003A">
              <w:rPr>
                <w:rFonts w:ascii="Arial" w:hAnsi="Arial" w:cs="Arial"/>
                <w:sz w:val="16"/>
                <w:szCs w:val="16"/>
              </w:rPr>
              <w:t xml:space="preserve">Art. 4 fracción III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0BD174" w14:textId="77777777" w:rsidR="00041996" w:rsidRPr="00DF003A" w:rsidRDefault="00041996" w:rsidP="00144400">
            <w:pPr>
              <w:pStyle w:val="Sinespaciado"/>
              <w:rPr>
                <w:rFonts w:ascii="Arial" w:hAnsi="Arial" w:cs="Arial"/>
                <w:sz w:val="16"/>
                <w:szCs w:val="16"/>
              </w:rPr>
            </w:pPr>
            <w:r w:rsidRPr="00DF003A">
              <w:rPr>
                <w:rFonts w:ascii="Arial" w:hAnsi="Arial" w:cs="Arial"/>
                <w:sz w:val="16"/>
                <w:szCs w:val="16"/>
              </w:rPr>
              <w:t xml:space="preserve"> Si</w:t>
            </w:r>
          </w:p>
        </w:tc>
      </w:tr>
      <w:tr w:rsidR="00041996" w:rsidRPr="00DF003A" w14:paraId="7FEEB113" w14:textId="77777777" w:rsidTr="00144400">
        <w:trPr>
          <w:trHeight w:val="277"/>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87B046" w14:textId="77777777" w:rsidR="00041996" w:rsidRPr="00DF003A" w:rsidRDefault="00041996" w:rsidP="00144400">
            <w:pPr>
              <w:pStyle w:val="Sinespaciado"/>
              <w:rPr>
                <w:rFonts w:ascii="Arial" w:hAnsi="Arial" w:cs="Arial"/>
                <w:sz w:val="16"/>
                <w:szCs w:val="16"/>
              </w:rPr>
            </w:pPr>
            <w:r w:rsidRPr="00DF003A">
              <w:rPr>
                <w:rFonts w:ascii="Arial" w:hAnsi="Arial" w:cs="Arial"/>
                <w:sz w:val="16"/>
                <w:szCs w:val="16"/>
              </w:rPr>
              <w:t xml:space="preserve">Restricción de ubicación geográfica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826180" w14:textId="77777777" w:rsidR="00041996" w:rsidRPr="00DF003A" w:rsidRDefault="00041996" w:rsidP="00144400">
            <w:pPr>
              <w:pStyle w:val="Sinespaciado"/>
              <w:rPr>
                <w:rFonts w:ascii="Arial" w:hAnsi="Arial" w:cs="Arial"/>
                <w:sz w:val="16"/>
                <w:szCs w:val="16"/>
              </w:rPr>
            </w:pPr>
            <w:r w:rsidRPr="00DF003A">
              <w:rPr>
                <w:rFonts w:ascii="Arial" w:hAnsi="Arial" w:cs="Arial"/>
                <w:sz w:val="16"/>
                <w:szCs w:val="16"/>
              </w:rPr>
              <w:t xml:space="preserve"> Art. 4 fracción V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E31D7B" w14:textId="77777777" w:rsidR="00041996" w:rsidRPr="00DF003A" w:rsidRDefault="00041996" w:rsidP="00144400">
            <w:pPr>
              <w:pStyle w:val="Sinespaciado"/>
              <w:rPr>
                <w:rFonts w:ascii="Arial" w:hAnsi="Arial" w:cs="Arial"/>
                <w:sz w:val="16"/>
                <w:szCs w:val="16"/>
              </w:rPr>
            </w:pPr>
            <w:r w:rsidRPr="00DF003A">
              <w:rPr>
                <w:rFonts w:ascii="Arial" w:hAnsi="Arial" w:cs="Arial"/>
                <w:sz w:val="16"/>
                <w:szCs w:val="16"/>
              </w:rPr>
              <w:t xml:space="preserve">No  aplican </w:t>
            </w:r>
          </w:p>
        </w:tc>
      </w:tr>
      <w:tr w:rsidR="00041996" w:rsidRPr="00DF003A" w14:paraId="04E7E282" w14:textId="77777777" w:rsidTr="00144400">
        <w:trPr>
          <w:trHeight w:val="185"/>
          <w:jc w:val="center"/>
        </w:trPr>
        <w:tc>
          <w:tcPr>
            <w:tcW w:w="67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0C2B5B" w14:textId="77777777" w:rsidR="00041996" w:rsidRPr="00DF003A" w:rsidRDefault="00041996" w:rsidP="00144400">
            <w:pPr>
              <w:pStyle w:val="Sinespaciado"/>
              <w:rPr>
                <w:rFonts w:ascii="Arial" w:hAnsi="Arial" w:cs="Arial"/>
                <w:sz w:val="16"/>
                <w:szCs w:val="16"/>
              </w:rPr>
            </w:pPr>
            <w:r w:rsidRPr="00DF003A">
              <w:rPr>
                <w:rFonts w:ascii="Arial" w:hAnsi="Arial" w:cs="Arial"/>
                <w:sz w:val="16"/>
                <w:szCs w:val="16"/>
              </w:rPr>
              <w:t>Restricciones</w:t>
            </w:r>
          </w:p>
        </w:tc>
      </w:tr>
      <w:tr w:rsidR="00041996" w:rsidRPr="00DF003A" w14:paraId="602F4E11"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E93B4B" w14:textId="77777777" w:rsidR="00041996" w:rsidRPr="00DF003A" w:rsidRDefault="00041996" w:rsidP="00144400">
            <w:pPr>
              <w:pStyle w:val="Sinespaciado"/>
              <w:rPr>
                <w:rFonts w:ascii="Arial" w:hAnsi="Arial" w:cs="Arial"/>
                <w:sz w:val="16"/>
                <w:szCs w:val="16"/>
              </w:rPr>
            </w:pPr>
            <w:r w:rsidRPr="00DF003A">
              <w:rPr>
                <w:rFonts w:ascii="Arial" w:hAnsi="Arial" w:cs="Arial"/>
                <w:sz w:val="16"/>
                <w:szCs w:val="16"/>
              </w:rPr>
              <w:t xml:space="preserve">Acceso por la calle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948134" w14:textId="77777777" w:rsidR="00041996" w:rsidRPr="00DF003A" w:rsidRDefault="00041996" w:rsidP="00144400">
            <w:pPr>
              <w:pStyle w:val="Sinespaciado"/>
              <w:rPr>
                <w:rFonts w:ascii="Arial" w:hAnsi="Arial" w:cs="Arial"/>
                <w:sz w:val="16"/>
                <w:szCs w:val="16"/>
              </w:rPr>
            </w:pPr>
            <w:r w:rsidRPr="00DF003A">
              <w:rPr>
                <w:rFonts w:ascii="Arial" w:hAnsi="Arial" w:cs="Arial"/>
                <w:sz w:val="16"/>
                <w:szCs w:val="16"/>
              </w:rPr>
              <w:t xml:space="preserve">Art. 4 fracción VII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2D980F" w14:textId="77777777" w:rsidR="00041996" w:rsidRPr="00DF003A" w:rsidRDefault="00041996" w:rsidP="00144400">
            <w:pPr>
              <w:pStyle w:val="Sinespaciado"/>
              <w:rPr>
                <w:rFonts w:ascii="Arial" w:hAnsi="Arial" w:cs="Arial"/>
                <w:sz w:val="16"/>
                <w:szCs w:val="16"/>
              </w:rPr>
            </w:pPr>
            <w:r w:rsidRPr="00DF003A">
              <w:rPr>
                <w:rFonts w:ascii="Arial" w:hAnsi="Arial" w:cs="Arial"/>
                <w:sz w:val="16"/>
                <w:szCs w:val="16"/>
              </w:rPr>
              <w:t>Si</w:t>
            </w:r>
          </w:p>
        </w:tc>
      </w:tr>
    </w:tbl>
    <w:p w14:paraId="11D2BB1E" w14:textId="77777777" w:rsidR="00041996" w:rsidRDefault="00041996" w:rsidP="00041996">
      <w:pPr>
        <w:tabs>
          <w:tab w:val="left" w:pos="3310"/>
          <w:tab w:val="left" w:pos="7387"/>
        </w:tabs>
        <w:jc w:val="both"/>
        <w:rPr>
          <w:rFonts w:ascii="Arial" w:hAnsi="Arial" w:cs="Arial"/>
        </w:rPr>
      </w:pPr>
    </w:p>
    <w:p w14:paraId="5C6138AD" w14:textId="77777777" w:rsidR="00041996" w:rsidRPr="00041996" w:rsidRDefault="00041996" w:rsidP="00041996">
      <w:pPr>
        <w:tabs>
          <w:tab w:val="left" w:pos="3310"/>
          <w:tab w:val="left" w:pos="7387"/>
        </w:tabs>
        <w:jc w:val="both"/>
        <w:rPr>
          <w:rFonts w:ascii="Arial" w:hAnsi="Arial" w:cs="Arial"/>
          <w:lang w:val="es-MX"/>
        </w:rPr>
      </w:pPr>
      <w:r w:rsidRPr="00041996">
        <w:rPr>
          <w:rFonts w:ascii="Arial" w:hAnsi="Arial" w:cs="Arial"/>
          <w:lang w:val="es-MX"/>
        </w:rPr>
        <w:t>Por lo anteriormente expuesto y fundado, sometemos a su consideración el siguiente:</w:t>
      </w:r>
    </w:p>
    <w:p w14:paraId="18C82954" w14:textId="77777777" w:rsidR="00041996" w:rsidRPr="00041996" w:rsidRDefault="00041996" w:rsidP="00041996">
      <w:pPr>
        <w:tabs>
          <w:tab w:val="left" w:pos="7387"/>
        </w:tabs>
        <w:jc w:val="center"/>
        <w:rPr>
          <w:rFonts w:ascii="Arial" w:eastAsia="Arial Bold" w:hAnsi="Arial" w:cs="Arial"/>
          <w:b/>
          <w:lang w:val="es-MX"/>
        </w:rPr>
      </w:pPr>
      <w:r w:rsidRPr="00041996">
        <w:rPr>
          <w:rFonts w:ascii="Arial" w:hAnsi="Arial" w:cs="Arial"/>
          <w:b/>
          <w:lang w:val="es-MX"/>
        </w:rPr>
        <w:t>D I C T A M E N</w:t>
      </w:r>
    </w:p>
    <w:p w14:paraId="51E6453F" w14:textId="77777777" w:rsidR="00041996" w:rsidRPr="00041996" w:rsidRDefault="00041996" w:rsidP="00041996">
      <w:pPr>
        <w:tabs>
          <w:tab w:val="left" w:pos="7387"/>
        </w:tabs>
        <w:jc w:val="center"/>
        <w:rPr>
          <w:rFonts w:ascii="Arial" w:eastAsia="Arial Bold" w:hAnsi="Arial" w:cs="Arial"/>
          <w:lang w:val="es-MX"/>
        </w:rPr>
      </w:pPr>
    </w:p>
    <w:p w14:paraId="09FB518A" w14:textId="77777777" w:rsidR="00041996" w:rsidRPr="00041996" w:rsidRDefault="00041996" w:rsidP="00041996">
      <w:pPr>
        <w:tabs>
          <w:tab w:val="left" w:pos="7387"/>
        </w:tabs>
        <w:jc w:val="both"/>
        <w:rPr>
          <w:rFonts w:ascii="Arial" w:hAnsi="Arial" w:cs="Arial"/>
          <w:lang w:val="es-MX"/>
        </w:rPr>
      </w:pPr>
      <w:r w:rsidRPr="00041996">
        <w:rPr>
          <w:rFonts w:ascii="Arial" w:hAnsi="Arial" w:cs="Arial"/>
          <w:b/>
          <w:lang w:val="es-MX"/>
        </w:rPr>
        <w:t>PRIMERO.-</w:t>
      </w:r>
      <w:r w:rsidRPr="00041996">
        <w:rPr>
          <w:rFonts w:ascii="Arial" w:hAnsi="Arial" w:cs="Arial"/>
          <w:lang w:val="es-MX"/>
        </w:rPr>
        <w:t xml:space="preserve"> Se aprueba la apertura del establecimiento denominado “POZOLERIA MATAMOROS”,</w:t>
      </w:r>
      <w:r w:rsidRPr="00041996">
        <w:rPr>
          <w:rFonts w:ascii="Arial" w:hAnsi="Arial" w:cs="Arial"/>
          <w:b/>
          <w:lang w:val="es-MX"/>
        </w:rPr>
        <w:t xml:space="preserve"> </w:t>
      </w:r>
      <w:r w:rsidRPr="00041996">
        <w:rPr>
          <w:rFonts w:ascii="Arial" w:hAnsi="Arial" w:cs="Arial"/>
          <w:lang w:val="es-MX"/>
        </w:rPr>
        <w:t>para ubicarse en Avenida Libertad, número 802 local 1 Colonia Centro, de esta ciudad, siendo el propietario el C. Miguel Ángel Espinal Camarillo</w:t>
      </w:r>
      <w:r w:rsidRPr="00041996">
        <w:rPr>
          <w:rFonts w:ascii="Arial" w:hAnsi="Arial" w:cs="Arial"/>
          <w:sz w:val="32"/>
          <w:lang w:val="es-MX"/>
        </w:rPr>
        <w:t xml:space="preserve">, </w:t>
      </w:r>
      <w:r w:rsidRPr="00041996">
        <w:rPr>
          <w:rFonts w:ascii="Arial" w:hAnsi="Arial" w:cs="Arial"/>
          <w:lang w:val="es-MX"/>
        </w:rPr>
        <w:t>del establecimiento comercial con giro de restaurante con venta de todo tipo de bebidas alcohólicas servidas exclusivamente con alimentos.</w:t>
      </w:r>
    </w:p>
    <w:p w14:paraId="0973D1D6" w14:textId="77777777" w:rsidR="00041996" w:rsidRPr="00041996" w:rsidRDefault="00041996" w:rsidP="00041996">
      <w:pPr>
        <w:tabs>
          <w:tab w:val="left" w:pos="7387"/>
        </w:tabs>
        <w:jc w:val="both"/>
        <w:rPr>
          <w:rFonts w:ascii="Arial" w:hAnsi="Arial" w:cs="Arial"/>
          <w:lang w:val="es-MX"/>
        </w:rPr>
      </w:pPr>
    </w:p>
    <w:p w14:paraId="3B45A2C9" w14:textId="77777777" w:rsidR="00041996" w:rsidRPr="00041996" w:rsidRDefault="00041996" w:rsidP="00041996">
      <w:pPr>
        <w:tabs>
          <w:tab w:val="left" w:pos="7387"/>
        </w:tabs>
        <w:jc w:val="both"/>
        <w:rPr>
          <w:rFonts w:ascii="Arial" w:eastAsia="Arial" w:hAnsi="Arial" w:cs="Arial"/>
          <w:b/>
          <w:lang w:val="es-MX"/>
        </w:rPr>
      </w:pPr>
      <w:r w:rsidRPr="00041996">
        <w:rPr>
          <w:rFonts w:ascii="Arial" w:hAnsi="Arial" w:cs="Arial"/>
          <w:b/>
          <w:lang w:val="es-MX"/>
        </w:rPr>
        <w:t>SEGUNDO.</w:t>
      </w:r>
      <w:r w:rsidRPr="00041996">
        <w:rPr>
          <w:rFonts w:ascii="Arial" w:hAnsi="Arial" w:cs="Arial"/>
          <w:lang w:val="es-MX"/>
        </w:rPr>
        <w:t>- Instrúyase a la Secretaria del Ayuntamiento del municipio de Atlixco, para que gire los oficios correspondientes y dar cumplimiento al presente Dictamen.</w:t>
      </w:r>
    </w:p>
    <w:p w14:paraId="7982BAA7" w14:textId="77777777" w:rsidR="00041996" w:rsidRPr="00041996" w:rsidRDefault="00041996" w:rsidP="00041996">
      <w:pPr>
        <w:tabs>
          <w:tab w:val="left" w:pos="7387"/>
        </w:tabs>
        <w:jc w:val="both"/>
        <w:rPr>
          <w:rFonts w:ascii="Arial" w:hAnsi="Arial" w:cs="Arial"/>
          <w:b/>
          <w:lang w:val="es-MX"/>
        </w:rPr>
      </w:pPr>
    </w:p>
    <w:p w14:paraId="273F9D5E" w14:textId="77777777" w:rsidR="00041996" w:rsidRPr="00041996" w:rsidRDefault="00041996" w:rsidP="00041996">
      <w:pPr>
        <w:tabs>
          <w:tab w:val="left" w:pos="7387"/>
        </w:tabs>
        <w:jc w:val="both"/>
        <w:rPr>
          <w:rFonts w:ascii="Arial" w:eastAsia="Arial" w:hAnsi="Arial" w:cs="Arial"/>
          <w:lang w:val="es-MX"/>
        </w:rPr>
      </w:pPr>
      <w:r w:rsidRPr="00041996">
        <w:rPr>
          <w:rFonts w:ascii="Arial" w:hAnsi="Arial" w:cs="Arial"/>
          <w:b/>
          <w:lang w:val="es-MX"/>
        </w:rPr>
        <w:t>TERCERO.-</w:t>
      </w:r>
      <w:r w:rsidRPr="00041996">
        <w:rPr>
          <w:rFonts w:ascii="Arial" w:hAnsi="Arial" w:cs="Arial"/>
          <w:lang w:val="es-MX"/>
        </w:rPr>
        <w:t xml:space="preserve"> Instrúyase a la Tesorera para emitir la licencia conforme a los lineamientos legales.</w:t>
      </w:r>
    </w:p>
    <w:p w14:paraId="4E84ED00" w14:textId="77777777" w:rsidR="00041996" w:rsidRPr="00041996" w:rsidRDefault="00041996" w:rsidP="00041996">
      <w:pPr>
        <w:tabs>
          <w:tab w:val="left" w:pos="7387"/>
        </w:tabs>
        <w:jc w:val="both"/>
        <w:rPr>
          <w:rFonts w:ascii="Arial" w:eastAsia="Arial" w:hAnsi="Arial" w:cs="Arial"/>
          <w:lang w:val="es-MX"/>
        </w:rPr>
      </w:pPr>
    </w:p>
    <w:p w14:paraId="5C84E846" w14:textId="77777777" w:rsidR="00041996" w:rsidRPr="00041996" w:rsidRDefault="00041996" w:rsidP="00041996">
      <w:pPr>
        <w:tabs>
          <w:tab w:val="left" w:pos="7387"/>
        </w:tabs>
        <w:jc w:val="both"/>
        <w:rPr>
          <w:rFonts w:ascii="Arial" w:eastAsia="Arial" w:hAnsi="Arial" w:cs="Arial"/>
          <w:lang w:val="es-MX"/>
        </w:rPr>
      </w:pPr>
      <w:r w:rsidRPr="00041996">
        <w:rPr>
          <w:rFonts w:ascii="Arial" w:hAnsi="Arial" w:cs="Arial"/>
          <w:b/>
          <w:lang w:val="es-MX"/>
        </w:rPr>
        <w:t>CUARTO.-</w:t>
      </w:r>
      <w:r w:rsidRPr="00041996">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19CFD027" w14:textId="77777777" w:rsidR="005440D3" w:rsidRDefault="005440D3" w:rsidP="005440D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54712A2E" w14:textId="77777777" w:rsidR="005440D3" w:rsidRPr="00D6009C"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0E835137" w14:textId="223B5430" w:rsidR="005440D3" w:rsidRDefault="005440D3" w:rsidP="005440D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w:t>
      </w:r>
      <w:r w:rsidR="00DF003A">
        <w:rPr>
          <w:rFonts w:ascii="Arial" w:hAnsi="Arial" w:cs="Arial"/>
          <w:sz w:val="24"/>
          <w:szCs w:val="24"/>
          <w:lang w:val="es-MX"/>
        </w:rPr>
        <w:t xml:space="preserve">Dictamen </w:t>
      </w:r>
      <w:r w:rsidRPr="00D6009C">
        <w:rPr>
          <w:rFonts w:ascii="Arial" w:hAnsi="Arial" w:cs="Arial"/>
          <w:color w:val="auto"/>
          <w:sz w:val="24"/>
          <w:szCs w:val="24"/>
          <w:lang w:val="es-MX"/>
        </w:rPr>
        <w:t xml:space="preserve">a que se le ha dado lectura, ¿alguien desea hacer uso de la palabra? </w:t>
      </w:r>
    </w:p>
    <w:p w14:paraId="5ECF7528" w14:textId="77777777" w:rsidR="005440D3" w:rsidRPr="00D6009C" w:rsidRDefault="005440D3" w:rsidP="005440D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Si no existe ningún otro comentario, le solicito a la Secretaria del Ayuntamiento, proceda a tomar la votación.</w:t>
      </w:r>
    </w:p>
    <w:p w14:paraId="57CE78FD" w14:textId="78F6B458" w:rsidR="005440D3" w:rsidRPr="00D6009C"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lastRenderedPageBreak/>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00DF003A">
        <w:rPr>
          <w:rFonts w:ascii="Arial" w:hAnsi="Arial" w:cs="Arial"/>
          <w:lang w:val="es-MX"/>
        </w:rPr>
        <w:t>Dictamen</w:t>
      </w:r>
      <w:r w:rsidRPr="00D6009C">
        <w:rPr>
          <w:rFonts w:ascii="Arial" w:eastAsia="Calibri" w:hAnsi="Arial" w:cs="Arial"/>
          <w:color w:val="auto"/>
          <w:lang w:val="es-MX"/>
        </w:rPr>
        <w:t xml:space="preserve"> a que se ha dado lectura, sírvanse manifestarlo levantando la mano.</w:t>
      </w:r>
    </w:p>
    <w:p w14:paraId="27046C9C" w14:textId="77777777" w:rsidR="005440D3" w:rsidRPr="00D6009C"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6FC76952" w14:textId="77777777" w:rsidR="005440D3" w:rsidRPr="00D6009C"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3D2862">
        <w:rPr>
          <w:rFonts w:ascii="Arial" w:hAnsi="Arial" w:cs="Arial"/>
          <w:b/>
          <w:color w:val="auto"/>
          <w:lang w:val="es-MX"/>
        </w:rPr>
        <w:t>Se aprueba por unanimidad de votos.</w:t>
      </w:r>
    </w:p>
    <w:p w14:paraId="50206806" w14:textId="77777777" w:rsidR="005440D3" w:rsidRPr="0053179A" w:rsidRDefault="005440D3" w:rsidP="005440D3">
      <w:pPr>
        <w:jc w:val="both"/>
        <w:rPr>
          <w:rFonts w:ascii="Arial" w:hAnsi="Arial" w:cs="Arial"/>
          <w:color w:val="000000"/>
          <w:lang w:val="es-MX"/>
        </w:rPr>
      </w:pPr>
    </w:p>
    <w:p w14:paraId="06438420" w14:textId="6F6AC0E3" w:rsidR="005440D3" w:rsidRPr="00D6009C"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sidR="00DF003A">
        <w:rPr>
          <w:rFonts w:ascii="Arial" w:hAnsi="Arial" w:cs="Arial"/>
          <w:b/>
          <w:color w:val="auto"/>
          <w:lang w:val="es-MX"/>
        </w:rPr>
        <w:t>VEINTE</w:t>
      </w:r>
    </w:p>
    <w:p w14:paraId="67308036" w14:textId="77777777" w:rsidR="005440D3" w:rsidRPr="00D6009C"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4AB3877C" w14:textId="414E3E8E" w:rsidR="005440D3" w:rsidRPr="00D6009C" w:rsidRDefault="005440D3" w:rsidP="005440D3">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sidR="00DF003A">
        <w:rPr>
          <w:rFonts w:ascii="Arial" w:hAnsi="Arial" w:cs="Arial"/>
          <w:lang w:val="es-MX"/>
        </w:rPr>
        <w:t>veinte</w:t>
      </w:r>
      <w:r w:rsidRPr="00D6009C">
        <w:rPr>
          <w:rFonts w:ascii="Arial" w:hAnsi="Arial" w:cs="Arial"/>
          <w:lang w:val="es-MX"/>
        </w:rPr>
        <w:t xml:space="preserve"> del orden del día corresponde al </w:t>
      </w:r>
      <w:r w:rsidR="00DF003A" w:rsidRPr="00DF003A">
        <w:rPr>
          <w:rFonts w:ascii="Arial" w:hAnsi="Arial" w:cs="Arial"/>
          <w:lang w:val="es-MX"/>
        </w:rPr>
        <w:t>Dictamen que presenta la Regidora Esperanza Sánchez Pérez, Presidenta de la Comisión de Industria y Comercio, por el que solicita se apruebe la apertura de un establecimiento con giro de salón y/o jardín para fiestas, con denominación comercial  “SALÓN SANTA MÓNICA”</w:t>
      </w:r>
      <w:r>
        <w:rPr>
          <w:rFonts w:ascii="Arial" w:hAnsi="Arial" w:cs="Arial"/>
          <w:lang w:val="es-MX"/>
        </w:rPr>
        <w:t xml:space="preserve">, por lo tanto le solicito a </w:t>
      </w:r>
      <w:r w:rsidRPr="00DF100E">
        <w:rPr>
          <w:rFonts w:ascii="Arial" w:hAnsi="Arial" w:cs="Arial"/>
          <w:lang w:val="es-MX"/>
        </w:rPr>
        <w:t>l</w:t>
      </w:r>
      <w:r>
        <w:rPr>
          <w:rFonts w:ascii="Arial" w:hAnsi="Arial" w:cs="Arial"/>
          <w:lang w:val="es-MX"/>
        </w:rPr>
        <w:t>a Regidora</w:t>
      </w:r>
      <w:r w:rsidRPr="00DF100E">
        <w:rPr>
          <w:rFonts w:ascii="Arial" w:hAnsi="Arial" w:cs="Arial"/>
          <w:lang w:val="es-MX"/>
        </w:rPr>
        <w:t xml:space="preserve"> proceda a dar lectura a su </w:t>
      </w:r>
      <w:r w:rsidRPr="00D515F1">
        <w:rPr>
          <w:rFonts w:ascii="Arial" w:hAnsi="Arial" w:cs="Arial"/>
          <w:lang w:val="es-MX"/>
        </w:rPr>
        <w:t>Dictamen</w:t>
      </w:r>
      <w:r w:rsidRPr="00D6009C">
        <w:rPr>
          <w:rFonts w:ascii="Arial" w:hAnsi="Arial" w:cs="Arial"/>
          <w:lang w:val="es-MX"/>
        </w:rPr>
        <w:t>.</w:t>
      </w:r>
    </w:p>
    <w:p w14:paraId="64618127" w14:textId="77777777" w:rsidR="005440D3" w:rsidRPr="00D6009C" w:rsidRDefault="005440D3" w:rsidP="005440D3">
      <w:pPr>
        <w:pBdr>
          <w:top w:val="none" w:sz="0" w:space="0" w:color="auto"/>
          <w:left w:val="none" w:sz="0" w:space="0" w:color="auto"/>
          <w:bottom w:val="none" w:sz="0" w:space="0" w:color="auto"/>
          <w:right w:val="none" w:sz="0" w:space="0" w:color="auto"/>
        </w:pBdr>
        <w:jc w:val="both"/>
        <w:rPr>
          <w:rFonts w:ascii="Arial" w:hAnsi="Arial" w:cs="Arial"/>
          <w:lang w:val="es-MX"/>
        </w:rPr>
      </w:pPr>
    </w:p>
    <w:p w14:paraId="0BA49E98" w14:textId="77777777" w:rsidR="005440D3" w:rsidRDefault="005440D3" w:rsidP="005440D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w:t>
      </w:r>
      <w:r w:rsidRPr="00D6009C">
        <w:rPr>
          <w:rFonts w:ascii="Arial" w:hAnsi="Arial" w:cs="Arial"/>
          <w:lang w:val="es-MX"/>
        </w:rPr>
        <w:t xml:space="preserve"> President</w:t>
      </w:r>
      <w:r>
        <w:rPr>
          <w:rFonts w:ascii="Arial" w:hAnsi="Arial" w:cs="Arial"/>
          <w:lang w:val="es-MX"/>
        </w:rPr>
        <w:t>a</w:t>
      </w:r>
      <w:r w:rsidRPr="00D6009C">
        <w:rPr>
          <w:rFonts w:ascii="Arial" w:hAnsi="Arial" w:cs="Arial"/>
          <w:lang w:val="es-MX"/>
        </w:rPr>
        <w:t xml:space="preserve"> de la Comisión de </w:t>
      </w:r>
      <w:r w:rsidRPr="00D515F1">
        <w:rPr>
          <w:rFonts w:ascii="Arial" w:hAnsi="Arial" w:cs="Arial"/>
          <w:lang w:val="es-MX"/>
        </w:rPr>
        <w:t>Industria y Comercio</w:t>
      </w:r>
      <w:r w:rsidRPr="00D6009C">
        <w:rPr>
          <w:rFonts w:ascii="Arial" w:hAnsi="Arial" w:cs="Arial"/>
          <w:shd w:val="clear" w:color="auto" w:fill="FFFFFF"/>
          <w:lang w:val="es-MX"/>
        </w:rPr>
        <w:t>, manifiesta:</w:t>
      </w:r>
    </w:p>
    <w:p w14:paraId="4564F680" w14:textId="77777777" w:rsidR="005440D3" w:rsidRDefault="005440D3" w:rsidP="005440D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4D5158B4" w14:textId="77777777" w:rsidR="005440D3" w:rsidRDefault="005440D3" w:rsidP="005440D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97425E">
        <w:rPr>
          <w:rFonts w:ascii="Arial" w:eastAsia="Times New Roman" w:hAnsi="Arial" w:cs="Arial"/>
          <w:b/>
          <w:lang w:val="es-MX" w:eastAsia="es-MX"/>
        </w:rPr>
        <w:t>HONORABLE CABILDO:</w:t>
      </w:r>
      <w:r w:rsidRPr="0097425E">
        <w:rPr>
          <w:rFonts w:ascii="Arial" w:eastAsia="Times New Roman" w:hAnsi="Arial" w:cs="Arial"/>
          <w:b/>
          <w:color w:val="000000"/>
          <w:lang w:val="es-MX" w:eastAsia="es-MX"/>
        </w:rPr>
        <w:t> </w:t>
      </w:r>
    </w:p>
    <w:p w14:paraId="76005007" w14:textId="77777777" w:rsidR="00DF003A" w:rsidRDefault="00DF003A" w:rsidP="005440D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1280A96C" w14:textId="77777777" w:rsidR="00DF003A" w:rsidRPr="00DF003A" w:rsidRDefault="00DF003A" w:rsidP="00DF003A">
      <w:pPr>
        <w:tabs>
          <w:tab w:val="left" w:pos="3310"/>
          <w:tab w:val="left" w:pos="7387"/>
        </w:tabs>
        <w:jc w:val="both"/>
        <w:rPr>
          <w:rFonts w:ascii="Arial" w:eastAsia="Arial" w:hAnsi="Arial" w:cs="Arial"/>
          <w:b/>
          <w:lang w:val="es-MX"/>
        </w:rPr>
      </w:pPr>
      <w:r w:rsidRPr="00DF003A">
        <w:rPr>
          <w:rFonts w:ascii="Arial" w:hAnsi="Arial" w:cs="Arial"/>
          <w:b/>
          <w:lang w:val="es-MX"/>
        </w:rPr>
        <w:t>LOS QUE SUSCRIBEN MIEMBROS DE LA COMISIÓN DE INDUSTRIA Y COMERCIO JORGE EDUARDO MOYA HERNÁNDEZ, FÉLIX CASTILLO SÁNCHEZ, POR CONDUCTO DE LA SUSCRITA, REGIDORA ESPERANZA SÁNCHEZ PÉREZ, CON FUNDAMENTO EN LO DISPUESTO POR EL ARTÍCULO 115 DE LA CONSTITUCIÓN POLÍTICA DE LOS ESTADOS UNIDOS MEXICANOS, 103 DE LA CONSTITUCIÓN POLÍTICA DEL ESTADO LIBRE Y SOBERANO DE PUEBLA Y 92 DE LA LEY ORGÁNICA MUNICIPAL, SOMETEMOS A CONSIDERACIÓN DE ESTE HONORABLE COLEGIADO EL SIGUIENTE DICTAMEN, BASÁNDONOS PARA TAL EFECTO EN LOS SIGUIENTES ANTECEDENTES Y CONSIDERANDOS:</w:t>
      </w:r>
    </w:p>
    <w:p w14:paraId="6CF04157" w14:textId="77777777" w:rsidR="00DF003A" w:rsidRPr="00DF003A" w:rsidRDefault="00DF003A" w:rsidP="00DF003A">
      <w:pPr>
        <w:tabs>
          <w:tab w:val="left" w:pos="3310"/>
          <w:tab w:val="left" w:pos="7387"/>
        </w:tabs>
        <w:jc w:val="center"/>
        <w:rPr>
          <w:rFonts w:ascii="Arial" w:hAnsi="Arial" w:cs="Arial"/>
          <w:lang w:val="es-MX"/>
        </w:rPr>
      </w:pPr>
    </w:p>
    <w:p w14:paraId="58078DC8" w14:textId="77777777" w:rsidR="00DF003A" w:rsidRPr="00DF003A" w:rsidRDefault="00DF003A" w:rsidP="00DF003A">
      <w:pPr>
        <w:tabs>
          <w:tab w:val="left" w:pos="3310"/>
          <w:tab w:val="left" w:pos="7387"/>
        </w:tabs>
        <w:jc w:val="center"/>
        <w:rPr>
          <w:rFonts w:ascii="Arial" w:eastAsia="Arial Bold" w:hAnsi="Arial" w:cs="Arial"/>
          <w:b/>
          <w:lang w:val="es-MX"/>
        </w:rPr>
      </w:pPr>
      <w:r w:rsidRPr="00DF003A">
        <w:rPr>
          <w:rFonts w:ascii="Arial" w:hAnsi="Arial" w:cs="Arial"/>
          <w:b/>
          <w:lang w:val="es-MX"/>
        </w:rPr>
        <w:t>ANTECEDENTES</w:t>
      </w:r>
    </w:p>
    <w:p w14:paraId="34D71024" w14:textId="77777777" w:rsidR="00DF003A" w:rsidRPr="00DF003A" w:rsidRDefault="00DF003A" w:rsidP="00DF003A">
      <w:pPr>
        <w:tabs>
          <w:tab w:val="left" w:pos="3310"/>
          <w:tab w:val="left" w:pos="7387"/>
        </w:tabs>
        <w:jc w:val="both"/>
        <w:rPr>
          <w:rFonts w:ascii="Arial" w:eastAsia="Arial" w:hAnsi="Arial" w:cs="Arial"/>
          <w:lang w:val="es-MX"/>
        </w:rPr>
      </w:pPr>
    </w:p>
    <w:p w14:paraId="399310CB" w14:textId="77777777" w:rsidR="00DF003A" w:rsidRPr="00DF003A" w:rsidRDefault="00DF003A" w:rsidP="00DF003A">
      <w:pPr>
        <w:tabs>
          <w:tab w:val="left" w:pos="3310"/>
          <w:tab w:val="left" w:pos="7387"/>
        </w:tabs>
        <w:jc w:val="both"/>
        <w:rPr>
          <w:rFonts w:ascii="Arial" w:hAnsi="Arial" w:cs="Arial"/>
          <w:lang w:val="es-MX"/>
        </w:rPr>
      </w:pPr>
      <w:r w:rsidRPr="00DF003A">
        <w:rPr>
          <w:rFonts w:ascii="Arial" w:hAnsi="Arial" w:cs="Arial"/>
          <w:lang w:val="es-MX"/>
        </w:rPr>
        <w:t>Con fecha siete de mayo de dos mil dieciséis, el L.A.E. Jesús Juan Galeazzi  Hidalgo, Director de Desarrollo y Ordenamiento Comercial e Industrial, remitió Formato Único de Apertura Rápida de Empresas (FUARE) del C. Humberto García Soriano, quien en su calidad de propietario, solicita la apertura de un establecimiento comercial con giro de salón y/o jardín para fiestas, al que denominará</w:t>
      </w:r>
      <w:r w:rsidRPr="00DF003A">
        <w:rPr>
          <w:rFonts w:ascii="Arial" w:hAnsi="Arial" w:cs="Arial"/>
          <w:b/>
          <w:lang w:val="es-MX"/>
        </w:rPr>
        <w:t xml:space="preserve"> </w:t>
      </w:r>
      <w:r w:rsidRPr="00DF003A">
        <w:rPr>
          <w:rFonts w:ascii="Arial" w:hAnsi="Arial" w:cs="Arial"/>
          <w:lang w:val="es-MX"/>
        </w:rPr>
        <w:t>“SALÓN SANTA MÓNICA”,</w:t>
      </w:r>
      <w:r w:rsidRPr="00DF003A">
        <w:rPr>
          <w:rFonts w:ascii="Arial" w:hAnsi="Arial" w:cs="Arial"/>
          <w:b/>
          <w:lang w:val="es-MX"/>
        </w:rPr>
        <w:t xml:space="preserve"> </w:t>
      </w:r>
      <w:r w:rsidRPr="00DF003A">
        <w:rPr>
          <w:rFonts w:ascii="Arial" w:hAnsi="Arial" w:cs="Arial"/>
          <w:lang w:val="es-MX"/>
        </w:rPr>
        <w:t>proponiendo su ubicación en camino a Nexatengo, número 2109, Colonia Ricardo Flores Magón, de esta ciudad.</w:t>
      </w:r>
    </w:p>
    <w:p w14:paraId="59F7FBCF" w14:textId="77777777" w:rsidR="00DF003A" w:rsidRPr="00DF003A" w:rsidRDefault="00DF003A" w:rsidP="00DF003A">
      <w:pPr>
        <w:tabs>
          <w:tab w:val="left" w:pos="3310"/>
          <w:tab w:val="left" w:pos="7387"/>
        </w:tabs>
        <w:jc w:val="both"/>
        <w:rPr>
          <w:rFonts w:ascii="Arial" w:hAnsi="Arial" w:cs="Arial"/>
          <w:lang w:val="es-MX"/>
        </w:rPr>
      </w:pPr>
    </w:p>
    <w:p w14:paraId="7D7EDE53" w14:textId="77777777" w:rsidR="00727AFC" w:rsidRDefault="00727AFC" w:rsidP="00DF003A">
      <w:pPr>
        <w:tabs>
          <w:tab w:val="left" w:pos="3310"/>
          <w:tab w:val="left" w:pos="7387"/>
        </w:tabs>
        <w:jc w:val="center"/>
        <w:rPr>
          <w:rFonts w:ascii="Arial" w:hAnsi="Arial" w:cs="Arial"/>
          <w:b/>
          <w:lang w:val="es-MX"/>
        </w:rPr>
      </w:pPr>
    </w:p>
    <w:p w14:paraId="07240ABF" w14:textId="77777777" w:rsidR="00727AFC" w:rsidRDefault="00727AFC" w:rsidP="00DF003A">
      <w:pPr>
        <w:tabs>
          <w:tab w:val="left" w:pos="3310"/>
          <w:tab w:val="left" w:pos="7387"/>
        </w:tabs>
        <w:jc w:val="center"/>
        <w:rPr>
          <w:rFonts w:ascii="Arial" w:hAnsi="Arial" w:cs="Arial"/>
          <w:b/>
          <w:lang w:val="es-MX"/>
        </w:rPr>
      </w:pPr>
    </w:p>
    <w:p w14:paraId="0CBCE6C8" w14:textId="77777777" w:rsidR="00727AFC" w:rsidRDefault="00727AFC" w:rsidP="00DF003A">
      <w:pPr>
        <w:tabs>
          <w:tab w:val="left" w:pos="3310"/>
          <w:tab w:val="left" w:pos="7387"/>
        </w:tabs>
        <w:jc w:val="center"/>
        <w:rPr>
          <w:rFonts w:ascii="Arial" w:hAnsi="Arial" w:cs="Arial"/>
          <w:b/>
          <w:lang w:val="es-MX"/>
        </w:rPr>
      </w:pPr>
    </w:p>
    <w:p w14:paraId="198419A8" w14:textId="77777777" w:rsidR="00DF003A" w:rsidRPr="00DF003A" w:rsidRDefault="00DF003A" w:rsidP="00DF003A">
      <w:pPr>
        <w:tabs>
          <w:tab w:val="left" w:pos="3310"/>
          <w:tab w:val="left" w:pos="7387"/>
        </w:tabs>
        <w:jc w:val="center"/>
        <w:rPr>
          <w:rFonts w:ascii="Arial" w:eastAsia="Arial Bold" w:hAnsi="Arial" w:cs="Arial"/>
          <w:b/>
          <w:lang w:val="es-MX"/>
        </w:rPr>
      </w:pPr>
      <w:r w:rsidRPr="00DF003A">
        <w:rPr>
          <w:rFonts w:ascii="Arial" w:hAnsi="Arial" w:cs="Arial"/>
          <w:b/>
          <w:lang w:val="es-MX"/>
        </w:rPr>
        <w:lastRenderedPageBreak/>
        <w:t>CONSIDERANDO</w:t>
      </w:r>
    </w:p>
    <w:p w14:paraId="7BD8F341" w14:textId="77777777" w:rsidR="00DF003A" w:rsidRPr="00DF003A" w:rsidRDefault="00DF003A" w:rsidP="00DF003A">
      <w:pPr>
        <w:tabs>
          <w:tab w:val="left" w:pos="3310"/>
          <w:tab w:val="left" w:pos="7387"/>
        </w:tabs>
        <w:jc w:val="both"/>
        <w:rPr>
          <w:rFonts w:ascii="Arial" w:eastAsia="Arial" w:hAnsi="Arial" w:cs="Arial"/>
          <w:lang w:val="es-MX"/>
        </w:rPr>
      </w:pPr>
    </w:p>
    <w:p w14:paraId="4CF911C7" w14:textId="77777777" w:rsidR="00DF003A" w:rsidRPr="00DF003A" w:rsidRDefault="00DF003A" w:rsidP="00DF003A">
      <w:pPr>
        <w:tabs>
          <w:tab w:val="left" w:pos="3310"/>
          <w:tab w:val="left" w:pos="7387"/>
        </w:tabs>
        <w:jc w:val="both"/>
        <w:rPr>
          <w:rFonts w:ascii="Arial" w:eastAsia="Arial" w:hAnsi="Arial" w:cs="Arial"/>
          <w:lang w:val="es-MX"/>
        </w:rPr>
      </w:pPr>
      <w:r w:rsidRPr="00DF003A">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0A2BE13A" w14:textId="77777777" w:rsidR="00DF003A" w:rsidRPr="00DF003A" w:rsidRDefault="00DF003A" w:rsidP="00DF003A">
      <w:pPr>
        <w:tabs>
          <w:tab w:val="left" w:pos="3310"/>
          <w:tab w:val="left" w:pos="7387"/>
        </w:tabs>
        <w:jc w:val="both"/>
        <w:rPr>
          <w:rFonts w:ascii="Arial" w:eastAsia="Arial" w:hAnsi="Arial" w:cs="Arial"/>
          <w:lang w:val="es-MX"/>
        </w:rPr>
      </w:pPr>
    </w:p>
    <w:p w14:paraId="506C310E" w14:textId="77777777" w:rsidR="00DF003A" w:rsidRPr="00DF003A" w:rsidRDefault="00DF003A" w:rsidP="00DF003A">
      <w:pPr>
        <w:tabs>
          <w:tab w:val="left" w:pos="3310"/>
          <w:tab w:val="left" w:pos="7387"/>
        </w:tabs>
        <w:jc w:val="both"/>
        <w:rPr>
          <w:rFonts w:ascii="Arial" w:eastAsia="Arial" w:hAnsi="Arial" w:cs="Arial"/>
          <w:lang w:val="es-MX"/>
        </w:rPr>
      </w:pPr>
      <w:r w:rsidRPr="00DF003A">
        <w:rPr>
          <w:rFonts w:ascii="Arial" w:hAnsi="Arial" w:cs="Arial"/>
          <w:lang w:val="es-MX"/>
        </w:rPr>
        <w:t xml:space="preserve">II.- Que el Reglamento para la Venta de Bebidas Alcohólicas aprobado por el H. Cabildo, el veintiocho de febrero del año de mil novecientos noventa y siete, en su artículo 4 indica que: </w:t>
      </w:r>
    </w:p>
    <w:p w14:paraId="61A2CEC2" w14:textId="77777777" w:rsidR="00DF003A" w:rsidRPr="00DF003A" w:rsidRDefault="00DF003A" w:rsidP="00DF003A">
      <w:pPr>
        <w:tabs>
          <w:tab w:val="left" w:pos="3310"/>
          <w:tab w:val="left" w:pos="7387"/>
        </w:tabs>
        <w:jc w:val="both"/>
        <w:rPr>
          <w:rFonts w:ascii="Arial" w:eastAsia="Arial" w:hAnsi="Arial" w:cs="Arial"/>
          <w:lang w:val="es-MX"/>
        </w:rPr>
      </w:pPr>
    </w:p>
    <w:p w14:paraId="3DE2DF2A" w14:textId="77777777" w:rsidR="00DF003A" w:rsidRPr="00DF003A" w:rsidRDefault="00DF003A" w:rsidP="00DF003A">
      <w:pPr>
        <w:tabs>
          <w:tab w:val="left" w:pos="3310"/>
          <w:tab w:val="left" w:pos="7387"/>
        </w:tabs>
        <w:jc w:val="both"/>
        <w:rPr>
          <w:rFonts w:ascii="Arial" w:eastAsia="Arial" w:hAnsi="Arial" w:cs="Arial"/>
          <w:iCs/>
          <w:lang w:val="es-MX"/>
        </w:rPr>
      </w:pPr>
      <w:r w:rsidRPr="00DF003A">
        <w:rPr>
          <w:rFonts w:ascii="Arial" w:hAnsi="Arial" w:cs="Arial"/>
          <w:iCs/>
          <w:lang w:val="es-MX"/>
        </w:rPr>
        <w:t>Para el funcionamiento de establecimientos con venta de bebidas alcohólicas en cualquier tipo de expendio dentro de éste municipio se requiere permiso, que expedirá el Ayuntamiento a través del Presidente Municipal previa propuesta del Regidor  titular de la Comisión de Industria y Comercio, el Tesorero y el Director de Comercio, Abasto y Vía Pública, (Inspector Municipal) con la aprobación del Cabildo, en caso de contravenir la presente disposición se ordenará la suspensión inmediata de la venta de bebidas alcohólicas.</w:t>
      </w:r>
    </w:p>
    <w:p w14:paraId="43981D4F" w14:textId="77777777" w:rsidR="00DF003A" w:rsidRPr="00DF003A" w:rsidRDefault="00DF003A" w:rsidP="00DF003A">
      <w:pPr>
        <w:tabs>
          <w:tab w:val="left" w:pos="3310"/>
          <w:tab w:val="left" w:pos="7387"/>
        </w:tabs>
        <w:jc w:val="both"/>
        <w:rPr>
          <w:rFonts w:ascii="Arial" w:eastAsia="Arial" w:hAnsi="Arial" w:cs="Arial"/>
          <w:iCs/>
          <w:lang w:val="es-MX"/>
        </w:rPr>
      </w:pPr>
    </w:p>
    <w:p w14:paraId="3DA92B61" w14:textId="77777777" w:rsidR="00DF003A" w:rsidRPr="00DF003A" w:rsidRDefault="00DF003A" w:rsidP="00DF003A">
      <w:pPr>
        <w:jc w:val="both"/>
        <w:rPr>
          <w:rFonts w:ascii="Arial" w:eastAsia="Arial" w:hAnsi="Arial" w:cs="Arial"/>
          <w:lang w:val="es-MX"/>
        </w:rPr>
      </w:pPr>
      <w:r w:rsidRPr="00DF003A">
        <w:rPr>
          <w:rFonts w:ascii="Arial" w:hAnsi="Arial" w:cs="Arial"/>
          <w:lang w:val="es-MX"/>
        </w:rPr>
        <w:t>III.- Que para aprobar la apertura de cualquier negocio en el que se expida venta de bebida alcohólica en sus diversas modalidades, como lo son en botella cerrada, con alimentos, en botella abierta o al copeo es necesario cubrir con diversos requisitos:</w:t>
      </w:r>
    </w:p>
    <w:p w14:paraId="1DF1ED40" w14:textId="77777777" w:rsidR="00DF003A" w:rsidRPr="00DF003A" w:rsidRDefault="00DF003A" w:rsidP="00DF003A">
      <w:pPr>
        <w:jc w:val="both"/>
        <w:rPr>
          <w:rFonts w:ascii="Arial" w:eastAsia="Arial" w:hAnsi="Arial" w:cs="Arial"/>
          <w:lang w:val="es-MX"/>
        </w:rPr>
      </w:pPr>
    </w:p>
    <w:p w14:paraId="65276EE3" w14:textId="77777777" w:rsidR="00DF003A" w:rsidRPr="00DF003A" w:rsidRDefault="00DF003A" w:rsidP="00DF003A">
      <w:pPr>
        <w:numPr>
          <w:ilvl w:val="0"/>
          <w:numId w:val="10"/>
        </w:numPr>
        <w:tabs>
          <w:tab w:val="left" w:pos="720"/>
        </w:tabs>
        <w:ind w:left="709" w:hanging="349"/>
        <w:jc w:val="both"/>
        <w:rPr>
          <w:rFonts w:ascii="Arial" w:eastAsia="Arial" w:hAnsi="Arial" w:cs="Arial"/>
          <w:lang w:val="es-MX"/>
        </w:rPr>
      </w:pPr>
      <w:r w:rsidRPr="00DF003A">
        <w:rPr>
          <w:rFonts w:ascii="Arial" w:hAnsi="Arial" w:cs="Arial"/>
          <w:lang w:val="es-MX"/>
        </w:rPr>
        <w:t>Factibilidad de uso de suelo, expedida por el titular de la Dirección de Desarrollo Urbano y Ecología.</w:t>
      </w:r>
    </w:p>
    <w:p w14:paraId="34D5F4F9" w14:textId="77777777" w:rsidR="00DF003A" w:rsidRPr="00DF003A" w:rsidRDefault="00DF003A" w:rsidP="00DF003A">
      <w:pPr>
        <w:numPr>
          <w:ilvl w:val="0"/>
          <w:numId w:val="14"/>
        </w:numPr>
        <w:tabs>
          <w:tab w:val="left" w:pos="720"/>
        </w:tabs>
        <w:ind w:left="709" w:hanging="349"/>
        <w:jc w:val="both"/>
        <w:rPr>
          <w:rFonts w:ascii="Arial" w:eastAsia="Arial" w:hAnsi="Arial" w:cs="Arial"/>
          <w:lang w:val="es-MX"/>
        </w:rPr>
      </w:pPr>
      <w:r w:rsidRPr="00DF003A">
        <w:rPr>
          <w:rFonts w:ascii="Arial" w:hAnsi="Arial" w:cs="Arial"/>
          <w:lang w:val="es-MX"/>
        </w:rPr>
        <w:t>Formato de revisión de comercios expedido y debidamente llenado por la   Dirección en referencia.</w:t>
      </w:r>
      <w:r w:rsidRPr="00DF003A">
        <w:rPr>
          <w:rFonts w:ascii="Arial" w:eastAsia="Arial" w:hAnsi="Arial" w:cs="Arial"/>
          <w:lang w:val="es-MX"/>
        </w:rPr>
        <w:t xml:space="preserve"> </w:t>
      </w:r>
    </w:p>
    <w:p w14:paraId="0F23CDA0" w14:textId="77777777" w:rsidR="00DF003A" w:rsidRPr="00DF003A" w:rsidRDefault="00DF003A" w:rsidP="00DF003A">
      <w:pPr>
        <w:numPr>
          <w:ilvl w:val="0"/>
          <w:numId w:val="14"/>
        </w:numPr>
        <w:tabs>
          <w:tab w:val="left" w:pos="720"/>
        </w:tabs>
        <w:ind w:left="709" w:hanging="349"/>
        <w:jc w:val="both"/>
        <w:rPr>
          <w:rFonts w:ascii="Arial" w:eastAsia="Arial" w:hAnsi="Arial" w:cs="Arial"/>
          <w:lang w:val="es-MX"/>
        </w:rPr>
      </w:pPr>
      <w:r w:rsidRPr="00DF003A">
        <w:rPr>
          <w:rFonts w:ascii="Arial" w:eastAsia="Arial" w:hAnsi="Arial" w:cs="Arial"/>
          <w:lang w:val="es-MX"/>
        </w:rPr>
        <w:t>Oficio de Protección Civil donde se aprueban las medidas básicas en materia de seguridad.</w:t>
      </w:r>
    </w:p>
    <w:p w14:paraId="6B942C71" w14:textId="77777777" w:rsidR="00DF003A" w:rsidRPr="00DF003A" w:rsidRDefault="00DF003A" w:rsidP="00DF003A">
      <w:pPr>
        <w:numPr>
          <w:ilvl w:val="0"/>
          <w:numId w:val="13"/>
        </w:numPr>
        <w:tabs>
          <w:tab w:val="left" w:pos="720"/>
        </w:tabs>
        <w:ind w:left="1080" w:hanging="720"/>
        <w:jc w:val="both"/>
        <w:rPr>
          <w:rFonts w:ascii="Arial" w:eastAsia="Arial" w:hAnsi="Arial" w:cs="Arial"/>
          <w:lang w:val="es-MX"/>
        </w:rPr>
      </w:pPr>
      <w:r w:rsidRPr="00DF003A">
        <w:rPr>
          <w:rFonts w:ascii="Arial" w:hAnsi="Arial" w:cs="Arial"/>
          <w:lang w:val="es-MX"/>
        </w:rPr>
        <w:t>Copia de la identificación oficial de la propietaria (IFE).</w:t>
      </w:r>
    </w:p>
    <w:p w14:paraId="2E79E988" w14:textId="77777777" w:rsidR="00DF003A" w:rsidRPr="00DF003A" w:rsidRDefault="00DF003A" w:rsidP="00DF003A">
      <w:pPr>
        <w:numPr>
          <w:ilvl w:val="0"/>
          <w:numId w:val="13"/>
        </w:numPr>
        <w:tabs>
          <w:tab w:val="left" w:pos="720"/>
        </w:tabs>
        <w:ind w:left="709" w:hanging="349"/>
        <w:jc w:val="both"/>
        <w:rPr>
          <w:rFonts w:ascii="Arial" w:eastAsia="Arial" w:hAnsi="Arial" w:cs="Arial"/>
          <w:lang w:val="es-MX"/>
        </w:rPr>
      </w:pPr>
      <w:r w:rsidRPr="00DF003A">
        <w:rPr>
          <w:rFonts w:ascii="Arial" w:hAnsi="Arial" w:cs="Arial"/>
          <w:lang w:val="es-MX"/>
        </w:rPr>
        <w:t>Aviso de actualización o modificación de situación fiscal, expedido por la Secretaría de Administración Tributaria.</w:t>
      </w:r>
    </w:p>
    <w:p w14:paraId="1600D143" w14:textId="77777777" w:rsidR="00DF003A" w:rsidRPr="00DF003A" w:rsidRDefault="00DF003A" w:rsidP="00DF003A">
      <w:pPr>
        <w:numPr>
          <w:ilvl w:val="0"/>
          <w:numId w:val="14"/>
        </w:numPr>
        <w:tabs>
          <w:tab w:val="left" w:pos="720"/>
        </w:tabs>
        <w:ind w:left="709" w:hanging="349"/>
        <w:jc w:val="both"/>
        <w:rPr>
          <w:rFonts w:ascii="Arial" w:eastAsia="Arial" w:hAnsi="Arial" w:cs="Arial"/>
          <w:lang w:val="es-MX"/>
        </w:rPr>
      </w:pPr>
      <w:r w:rsidRPr="00DF003A">
        <w:rPr>
          <w:rFonts w:ascii="Arial" w:eastAsia="Arial" w:hAnsi="Arial" w:cs="Arial"/>
          <w:lang w:val="es-MX"/>
        </w:rPr>
        <w:t>Aviso de Funcionamiento de Responsable Sanitario y de Modificación o Baja de la Comisión Federal para la Protección contra Riesgos Sanitarios COFEPRIS</w:t>
      </w:r>
      <w:r w:rsidRPr="00DF003A">
        <w:rPr>
          <w:rFonts w:ascii="Arial" w:hAnsi="Arial" w:cs="Arial"/>
          <w:lang w:val="es-MX"/>
        </w:rPr>
        <w:t xml:space="preserve"> </w:t>
      </w:r>
    </w:p>
    <w:p w14:paraId="3868BC6D" w14:textId="77777777" w:rsidR="00DF003A" w:rsidRPr="00DF003A" w:rsidRDefault="00DF003A" w:rsidP="00DF003A">
      <w:pPr>
        <w:numPr>
          <w:ilvl w:val="0"/>
          <w:numId w:val="14"/>
        </w:numPr>
        <w:tabs>
          <w:tab w:val="left" w:pos="720"/>
        </w:tabs>
        <w:ind w:left="1080" w:hanging="720"/>
        <w:jc w:val="both"/>
        <w:rPr>
          <w:rFonts w:ascii="Arial" w:eastAsia="Arial" w:hAnsi="Arial" w:cs="Arial"/>
          <w:lang w:val="es-MX"/>
        </w:rPr>
      </w:pPr>
      <w:r w:rsidRPr="00DF003A">
        <w:rPr>
          <w:rFonts w:ascii="Arial" w:hAnsi="Arial" w:cs="Arial"/>
          <w:lang w:val="es-MX"/>
        </w:rPr>
        <w:t>Oficio de no factibilidad de servicio emitido por SOAPAMA.</w:t>
      </w:r>
      <w:r w:rsidRPr="00DF003A">
        <w:rPr>
          <w:rFonts w:ascii="Arial" w:eastAsia="Arial" w:hAnsi="Arial" w:cs="Arial"/>
          <w:lang w:val="es-MX"/>
        </w:rPr>
        <w:t xml:space="preserve"> </w:t>
      </w:r>
    </w:p>
    <w:p w14:paraId="25116735" w14:textId="77777777" w:rsidR="00DF003A" w:rsidRPr="00DF003A" w:rsidRDefault="00DF003A" w:rsidP="00DF003A">
      <w:pPr>
        <w:jc w:val="both"/>
        <w:rPr>
          <w:rFonts w:ascii="Arial" w:eastAsia="Arial" w:hAnsi="Arial" w:cs="Arial"/>
          <w:lang w:val="es-MX"/>
        </w:rPr>
      </w:pPr>
    </w:p>
    <w:p w14:paraId="27B12C47" w14:textId="77777777" w:rsidR="00DF003A" w:rsidRPr="00DF003A" w:rsidRDefault="00DF003A" w:rsidP="00DF003A">
      <w:pPr>
        <w:jc w:val="both"/>
        <w:rPr>
          <w:rFonts w:ascii="Arial" w:eastAsia="Arial" w:hAnsi="Arial" w:cs="Arial"/>
          <w:lang w:val="es-MX"/>
        </w:rPr>
      </w:pPr>
      <w:r w:rsidRPr="00DF003A">
        <w:rPr>
          <w:rFonts w:ascii="Arial" w:hAnsi="Arial" w:cs="Arial"/>
          <w:lang w:val="es-MX"/>
        </w:rPr>
        <w:t>Toda vez, que se han cumplido con los requisitos antes mencionados, se considera viable su aprobación debido a que ha cubierto los preceptos legales descritos en el Reglamento para la Venta de Bebidas Alcohólicas de acuerdo a la siguiente tabla.</w:t>
      </w:r>
    </w:p>
    <w:p w14:paraId="52FC7955" w14:textId="77777777" w:rsidR="00DF003A" w:rsidRPr="00DF003A" w:rsidRDefault="00DF003A" w:rsidP="00DF003A">
      <w:pPr>
        <w:tabs>
          <w:tab w:val="left" w:pos="3310"/>
          <w:tab w:val="left" w:pos="7387"/>
        </w:tabs>
        <w:jc w:val="both"/>
        <w:rPr>
          <w:rFonts w:ascii="Arial" w:eastAsia="Arial" w:hAnsi="Arial" w:cs="Arial"/>
          <w:i/>
          <w:iCs/>
          <w:lang w:val="es-MX"/>
        </w:rPr>
      </w:pPr>
    </w:p>
    <w:p w14:paraId="3AC78E0B" w14:textId="77777777" w:rsidR="00DF003A" w:rsidRPr="00DF003A" w:rsidRDefault="00DF003A" w:rsidP="00DF003A">
      <w:pPr>
        <w:tabs>
          <w:tab w:val="left" w:pos="3310"/>
          <w:tab w:val="left" w:pos="7387"/>
        </w:tabs>
        <w:rPr>
          <w:rFonts w:ascii="Arial" w:hAnsi="Arial" w:cs="Arial"/>
          <w:lang w:val="es-MX"/>
        </w:rPr>
      </w:pPr>
      <w:r w:rsidRPr="00DF003A">
        <w:rPr>
          <w:rFonts w:ascii="Arial" w:hAnsi="Arial" w:cs="Arial"/>
          <w:lang w:val="es-MX"/>
        </w:rPr>
        <w:t>Que la investigación arroja los siguientes resultados:</w:t>
      </w:r>
    </w:p>
    <w:p w14:paraId="14A0FF82" w14:textId="77777777" w:rsidR="00DF003A" w:rsidRPr="00DF003A" w:rsidRDefault="00DF003A" w:rsidP="00DF003A">
      <w:pPr>
        <w:tabs>
          <w:tab w:val="left" w:pos="3310"/>
          <w:tab w:val="left" w:pos="7387"/>
        </w:tabs>
        <w:rPr>
          <w:rFonts w:ascii="Arial" w:eastAsia="Arial" w:hAnsi="Arial" w:cs="Arial"/>
          <w:lang w:val="es-MX"/>
        </w:rPr>
      </w:pPr>
    </w:p>
    <w:tbl>
      <w:tblPr>
        <w:tblStyle w:val="TableNormal"/>
        <w:tblW w:w="665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9"/>
        <w:gridCol w:w="2373"/>
        <w:gridCol w:w="1446"/>
      </w:tblGrid>
      <w:tr w:rsidR="00DF003A" w:rsidRPr="00266B5A" w14:paraId="46286852"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6EAF3" w14:textId="77777777" w:rsidR="00DF003A" w:rsidRPr="00266B5A" w:rsidRDefault="00DF003A" w:rsidP="00144400">
            <w:pPr>
              <w:pStyle w:val="Sinespaciado"/>
              <w:jc w:val="center"/>
              <w:rPr>
                <w:rFonts w:ascii="Arial" w:hAnsi="Arial" w:cs="Arial"/>
                <w:sz w:val="16"/>
                <w:szCs w:val="16"/>
              </w:rPr>
            </w:pPr>
            <w:r w:rsidRPr="00266B5A">
              <w:rPr>
                <w:rFonts w:ascii="Arial" w:hAnsi="Arial" w:cs="Arial"/>
                <w:sz w:val="16"/>
                <w:szCs w:val="16"/>
              </w:rPr>
              <w:lastRenderedPageBreak/>
              <w:t>C O N C E P T 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06C7C" w14:textId="77777777" w:rsidR="00DF003A" w:rsidRPr="00266B5A" w:rsidRDefault="00DF003A" w:rsidP="00144400">
            <w:pPr>
              <w:pStyle w:val="Sinespaciado"/>
              <w:jc w:val="center"/>
              <w:rPr>
                <w:rFonts w:ascii="Arial" w:hAnsi="Arial" w:cs="Arial"/>
                <w:sz w:val="16"/>
                <w:szCs w:val="16"/>
              </w:rPr>
            </w:pPr>
            <w:r w:rsidRPr="00266B5A">
              <w:rPr>
                <w:rFonts w:ascii="Arial" w:hAnsi="Arial" w:cs="Arial"/>
                <w:sz w:val="16"/>
                <w:szCs w:val="16"/>
              </w:rPr>
              <w:t>ART. DE REFERENCIA</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EE7C6E" w14:textId="77777777" w:rsidR="00DF003A" w:rsidRPr="00266B5A" w:rsidRDefault="00DF003A" w:rsidP="00144400">
            <w:pPr>
              <w:pStyle w:val="Sinespaciado"/>
              <w:jc w:val="center"/>
              <w:rPr>
                <w:rFonts w:ascii="Arial" w:hAnsi="Arial" w:cs="Arial"/>
                <w:sz w:val="16"/>
                <w:szCs w:val="16"/>
              </w:rPr>
            </w:pPr>
            <w:r w:rsidRPr="00266B5A">
              <w:rPr>
                <w:rFonts w:ascii="Arial" w:hAnsi="Arial" w:cs="Arial"/>
                <w:sz w:val="16"/>
                <w:szCs w:val="16"/>
              </w:rPr>
              <w:t>APROBADO</w:t>
            </w:r>
          </w:p>
        </w:tc>
      </w:tr>
      <w:tr w:rsidR="00DF003A" w:rsidRPr="00266B5A" w14:paraId="3F6ED32A"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36DBE5" w14:textId="77777777" w:rsidR="00DF003A" w:rsidRPr="00266B5A" w:rsidRDefault="00DF003A" w:rsidP="00144400">
            <w:pPr>
              <w:pStyle w:val="Sinespaciado"/>
              <w:jc w:val="center"/>
              <w:rPr>
                <w:rFonts w:ascii="Arial" w:hAnsi="Arial" w:cs="Arial"/>
                <w:sz w:val="16"/>
                <w:szCs w:val="16"/>
              </w:rPr>
            </w:pPr>
            <w:r w:rsidRPr="00266B5A">
              <w:rPr>
                <w:rFonts w:ascii="Arial" w:hAnsi="Arial" w:cs="Arial"/>
                <w:sz w:val="16"/>
                <w:szCs w:val="16"/>
              </w:rPr>
              <w:t>Existencia del giro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9EAC52" w14:textId="77777777" w:rsidR="00DF003A" w:rsidRPr="00266B5A" w:rsidRDefault="00DF003A" w:rsidP="00144400">
            <w:pPr>
              <w:pStyle w:val="Sinespaciado"/>
              <w:jc w:val="center"/>
              <w:rPr>
                <w:rFonts w:ascii="Arial" w:hAnsi="Arial" w:cs="Arial"/>
                <w:sz w:val="16"/>
                <w:szCs w:val="16"/>
              </w:rPr>
            </w:pPr>
            <w:r w:rsidRPr="00266B5A">
              <w:rPr>
                <w:rFonts w:ascii="Arial" w:hAnsi="Arial" w:cs="Arial"/>
                <w:sz w:val="16"/>
                <w:szCs w:val="16"/>
              </w:rPr>
              <w:t>Art. 3 fracción VIII</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458E3F" w14:textId="77777777" w:rsidR="00DF003A" w:rsidRPr="00266B5A" w:rsidRDefault="00DF003A" w:rsidP="00144400">
            <w:pPr>
              <w:pStyle w:val="Sinespaciado"/>
              <w:jc w:val="center"/>
              <w:rPr>
                <w:rFonts w:ascii="Arial" w:hAnsi="Arial" w:cs="Arial"/>
                <w:sz w:val="16"/>
                <w:szCs w:val="16"/>
              </w:rPr>
            </w:pPr>
            <w:r w:rsidRPr="00266B5A">
              <w:rPr>
                <w:rFonts w:ascii="Arial" w:hAnsi="Arial" w:cs="Arial"/>
                <w:sz w:val="16"/>
                <w:szCs w:val="16"/>
              </w:rPr>
              <w:t>Si</w:t>
            </w:r>
          </w:p>
        </w:tc>
      </w:tr>
      <w:tr w:rsidR="00DF003A" w:rsidRPr="00266B5A" w14:paraId="3ACC56C3"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A7C8A7" w14:textId="77777777" w:rsidR="00DF003A" w:rsidRPr="00266B5A" w:rsidRDefault="00DF003A" w:rsidP="00144400">
            <w:pPr>
              <w:pStyle w:val="Sinespaciado"/>
              <w:jc w:val="center"/>
              <w:rPr>
                <w:rFonts w:ascii="Arial" w:hAnsi="Arial" w:cs="Arial"/>
                <w:sz w:val="16"/>
                <w:szCs w:val="16"/>
              </w:rPr>
            </w:pPr>
            <w:r w:rsidRPr="00266B5A">
              <w:rPr>
                <w:rFonts w:ascii="Arial" w:hAnsi="Arial" w:cs="Arial"/>
                <w:sz w:val="16"/>
                <w:szCs w:val="16"/>
              </w:rPr>
              <w:t>Requisitos Fiscales</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C972B4" w14:textId="77777777" w:rsidR="00DF003A" w:rsidRPr="00266B5A" w:rsidRDefault="00DF003A" w:rsidP="00144400">
            <w:pPr>
              <w:pStyle w:val="Sinespaciado"/>
              <w:jc w:val="center"/>
              <w:rPr>
                <w:rFonts w:ascii="Arial" w:hAnsi="Arial" w:cs="Arial"/>
                <w:sz w:val="16"/>
                <w:szCs w:val="16"/>
              </w:rPr>
            </w:pPr>
            <w:r w:rsidRPr="00266B5A">
              <w:rPr>
                <w:rFonts w:ascii="Arial" w:hAnsi="Arial" w:cs="Arial"/>
                <w:sz w:val="16"/>
                <w:szCs w:val="16"/>
              </w:rPr>
              <w:t>Art. 4 fracción II</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423A88" w14:textId="77777777" w:rsidR="00DF003A" w:rsidRPr="00266B5A" w:rsidRDefault="00DF003A" w:rsidP="00144400">
            <w:pPr>
              <w:pStyle w:val="Sinespaciado"/>
              <w:jc w:val="center"/>
              <w:rPr>
                <w:rFonts w:ascii="Arial" w:hAnsi="Arial" w:cs="Arial"/>
                <w:sz w:val="16"/>
                <w:szCs w:val="16"/>
              </w:rPr>
            </w:pPr>
            <w:r w:rsidRPr="00266B5A">
              <w:rPr>
                <w:rFonts w:ascii="Arial" w:hAnsi="Arial" w:cs="Arial"/>
                <w:sz w:val="16"/>
                <w:szCs w:val="16"/>
              </w:rPr>
              <w:t>Si</w:t>
            </w:r>
          </w:p>
        </w:tc>
      </w:tr>
      <w:tr w:rsidR="00DF003A" w:rsidRPr="00266B5A" w14:paraId="4D5E8FFE"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294B22" w14:textId="77777777" w:rsidR="00DF003A" w:rsidRPr="00266B5A" w:rsidRDefault="00DF003A" w:rsidP="00144400">
            <w:pPr>
              <w:pStyle w:val="Sinespaciado"/>
              <w:jc w:val="center"/>
              <w:rPr>
                <w:rFonts w:ascii="Arial" w:hAnsi="Arial" w:cs="Arial"/>
                <w:sz w:val="16"/>
                <w:szCs w:val="16"/>
              </w:rPr>
            </w:pPr>
            <w:r w:rsidRPr="00266B5A">
              <w:rPr>
                <w:rFonts w:ascii="Arial" w:hAnsi="Arial" w:cs="Arial"/>
                <w:sz w:val="16"/>
                <w:szCs w:val="16"/>
              </w:rPr>
              <w:t>Medidas de salud y seguridad</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343E73" w14:textId="77777777" w:rsidR="00DF003A" w:rsidRPr="00266B5A" w:rsidRDefault="00DF003A" w:rsidP="00144400">
            <w:pPr>
              <w:pStyle w:val="Sinespaciado"/>
              <w:jc w:val="center"/>
              <w:rPr>
                <w:rFonts w:ascii="Arial" w:hAnsi="Arial" w:cs="Arial"/>
                <w:sz w:val="16"/>
                <w:szCs w:val="16"/>
              </w:rPr>
            </w:pPr>
            <w:r w:rsidRPr="00266B5A">
              <w:rPr>
                <w:rFonts w:ascii="Arial" w:hAnsi="Arial" w:cs="Arial"/>
                <w:sz w:val="16"/>
                <w:szCs w:val="16"/>
              </w:rPr>
              <w:t>Art. 4 fracción III</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4CBF95" w14:textId="77777777" w:rsidR="00DF003A" w:rsidRPr="00266B5A" w:rsidRDefault="00DF003A" w:rsidP="00144400">
            <w:pPr>
              <w:pStyle w:val="Sinespaciado"/>
              <w:jc w:val="center"/>
              <w:rPr>
                <w:rFonts w:ascii="Arial" w:hAnsi="Arial" w:cs="Arial"/>
                <w:sz w:val="16"/>
                <w:szCs w:val="16"/>
              </w:rPr>
            </w:pPr>
            <w:r w:rsidRPr="00266B5A">
              <w:rPr>
                <w:rFonts w:ascii="Arial" w:hAnsi="Arial" w:cs="Arial"/>
                <w:sz w:val="16"/>
                <w:szCs w:val="16"/>
              </w:rPr>
              <w:t>Si</w:t>
            </w:r>
          </w:p>
        </w:tc>
      </w:tr>
      <w:tr w:rsidR="00DF003A" w:rsidRPr="00266B5A" w14:paraId="5BB1815E" w14:textId="77777777" w:rsidTr="00144400">
        <w:trPr>
          <w:trHeight w:val="277"/>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C6ED72" w14:textId="77777777" w:rsidR="00DF003A" w:rsidRPr="00266B5A" w:rsidRDefault="00DF003A" w:rsidP="00144400">
            <w:pPr>
              <w:pStyle w:val="Sinespaciado"/>
              <w:jc w:val="center"/>
              <w:rPr>
                <w:rFonts w:ascii="Arial" w:hAnsi="Arial" w:cs="Arial"/>
                <w:sz w:val="16"/>
                <w:szCs w:val="16"/>
              </w:rPr>
            </w:pPr>
            <w:r w:rsidRPr="00266B5A">
              <w:rPr>
                <w:rFonts w:ascii="Arial" w:hAnsi="Arial" w:cs="Arial"/>
                <w:sz w:val="16"/>
                <w:szCs w:val="16"/>
              </w:rPr>
              <w:t>Restricción de ubicación geográfica</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901703" w14:textId="77777777" w:rsidR="00DF003A" w:rsidRPr="00266B5A" w:rsidRDefault="00DF003A" w:rsidP="00144400">
            <w:pPr>
              <w:pStyle w:val="Sinespaciado"/>
              <w:jc w:val="center"/>
              <w:rPr>
                <w:rFonts w:ascii="Arial" w:hAnsi="Arial" w:cs="Arial"/>
                <w:sz w:val="16"/>
                <w:szCs w:val="16"/>
              </w:rPr>
            </w:pPr>
            <w:r w:rsidRPr="00266B5A">
              <w:rPr>
                <w:rFonts w:ascii="Arial" w:hAnsi="Arial" w:cs="Arial"/>
                <w:sz w:val="16"/>
                <w:szCs w:val="16"/>
              </w:rPr>
              <w:t>Art. 4 fracción V</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CFBDCF" w14:textId="77777777" w:rsidR="00DF003A" w:rsidRPr="00266B5A" w:rsidRDefault="00DF003A" w:rsidP="00144400">
            <w:pPr>
              <w:pStyle w:val="Sinespaciado"/>
              <w:jc w:val="center"/>
              <w:rPr>
                <w:rFonts w:ascii="Arial" w:hAnsi="Arial" w:cs="Arial"/>
                <w:sz w:val="16"/>
                <w:szCs w:val="16"/>
              </w:rPr>
            </w:pPr>
            <w:r w:rsidRPr="00266B5A">
              <w:rPr>
                <w:rFonts w:ascii="Arial" w:hAnsi="Arial" w:cs="Arial"/>
                <w:sz w:val="16"/>
                <w:szCs w:val="16"/>
              </w:rPr>
              <w:t>No  aplican</w:t>
            </w:r>
          </w:p>
        </w:tc>
      </w:tr>
      <w:tr w:rsidR="00DF003A" w:rsidRPr="00266B5A" w14:paraId="40A2EE75" w14:textId="77777777" w:rsidTr="00144400">
        <w:trPr>
          <w:trHeight w:val="185"/>
          <w:jc w:val="center"/>
        </w:trPr>
        <w:tc>
          <w:tcPr>
            <w:tcW w:w="66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BCE4D1" w14:textId="77777777" w:rsidR="00DF003A" w:rsidRPr="00266B5A" w:rsidRDefault="00DF003A" w:rsidP="00144400">
            <w:pPr>
              <w:pStyle w:val="Sinespaciado"/>
              <w:jc w:val="center"/>
              <w:rPr>
                <w:rFonts w:ascii="Arial" w:hAnsi="Arial" w:cs="Arial"/>
                <w:sz w:val="16"/>
                <w:szCs w:val="16"/>
              </w:rPr>
            </w:pPr>
            <w:r w:rsidRPr="00266B5A">
              <w:rPr>
                <w:rFonts w:ascii="Arial" w:hAnsi="Arial" w:cs="Arial"/>
                <w:sz w:val="16"/>
                <w:szCs w:val="16"/>
              </w:rPr>
              <w:t>Restricciones</w:t>
            </w:r>
          </w:p>
        </w:tc>
      </w:tr>
      <w:tr w:rsidR="00DF003A" w:rsidRPr="00266B5A" w14:paraId="39ACA37A"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A2D1C0" w14:textId="77777777" w:rsidR="00DF003A" w:rsidRPr="00266B5A" w:rsidRDefault="00DF003A" w:rsidP="00144400">
            <w:pPr>
              <w:pStyle w:val="Sinespaciado"/>
              <w:jc w:val="center"/>
              <w:rPr>
                <w:rFonts w:ascii="Arial" w:hAnsi="Arial" w:cs="Arial"/>
                <w:sz w:val="16"/>
                <w:szCs w:val="16"/>
              </w:rPr>
            </w:pPr>
            <w:r w:rsidRPr="00266B5A">
              <w:rPr>
                <w:rFonts w:ascii="Arial" w:hAnsi="Arial" w:cs="Arial"/>
                <w:sz w:val="16"/>
                <w:szCs w:val="16"/>
              </w:rPr>
              <w:t>Acceso por la calle</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558506" w14:textId="77777777" w:rsidR="00DF003A" w:rsidRPr="00266B5A" w:rsidRDefault="00DF003A" w:rsidP="00144400">
            <w:pPr>
              <w:pStyle w:val="Sinespaciado"/>
              <w:jc w:val="center"/>
              <w:rPr>
                <w:rFonts w:ascii="Arial" w:hAnsi="Arial" w:cs="Arial"/>
                <w:sz w:val="16"/>
                <w:szCs w:val="16"/>
              </w:rPr>
            </w:pPr>
            <w:r w:rsidRPr="00266B5A">
              <w:rPr>
                <w:rFonts w:ascii="Arial" w:hAnsi="Arial" w:cs="Arial"/>
                <w:sz w:val="16"/>
                <w:szCs w:val="16"/>
              </w:rPr>
              <w:t>Art. 4 fracción VII</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DCFB96" w14:textId="77777777" w:rsidR="00DF003A" w:rsidRPr="00266B5A" w:rsidRDefault="00DF003A" w:rsidP="00144400">
            <w:pPr>
              <w:pStyle w:val="Sinespaciado"/>
              <w:jc w:val="center"/>
              <w:rPr>
                <w:rFonts w:ascii="Arial" w:hAnsi="Arial" w:cs="Arial"/>
                <w:sz w:val="16"/>
                <w:szCs w:val="16"/>
              </w:rPr>
            </w:pPr>
            <w:r w:rsidRPr="00266B5A">
              <w:rPr>
                <w:rFonts w:ascii="Arial" w:hAnsi="Arial" w:cs="Arial"/>
                <w:sz w:val="16"/>
                <w:szCs w:val="16"/>
              </w:rPr>
              <w:t>Si</w:t>
            </w:r>
          </w:p>
        </w:tc>
      </w:tr>
    </w:tbl>
    <w:p w14:paraId="2F084E12" w14:textId="77777777" w:rsidR="00DF003A" w:rsidRDefault="00DF003A" w:rsidP="00DF003A">
      <w:pPr>
        <w:tabs>
          <w:tab w:val="left" w:pos="3310"/>
          <w:tab w:val="left" w:pos="7387"/>
        </w:tabs>
        <w:jc w:val="both"/>
        <w:rPr>
          <w:rFonts w:ascii="Arial" w:hAnsi="Arial" w:cs="Arial"/>
        </w:rPr>
      </w:pPr>
    </w:p>
    <w:p w14:paraId="6CA7DEB4" w14:textId="77777777" w:rsidR="00DF003A" w:rsidRPr="00DF003A" w:rsidRDefault="00DF003A" w:rsidP="00DF003A">
      <w:pPr>
        <w:tabs>
          <w:tab w:val="left" w:pos="3310"/>
          <w:tab w:val="left" w:pos="7387"/>
        </w:tabs>
        <w:jc w:val="both"/>
        <w:rPr>
          <w:rFonts w:ascii="Arial" w:hAnsi="Arial" w:cs="Arial"/>
          <w:lang w:val="es-MX"/>
        </w:rPr>
      </w:pPr>
      <w:r w:rsidRPr="00DF003A">
        <w:rPr>
          <w:rFonts w:ascii="Arial" w:hAnsi="Arial" w:cs="Arial"/>
          <w:lang w:val="es-MX"/>
        </w:rPr>
        <w:t>Por lo anteriormente expuesto y fundado, sometemos a su consideración el siguiente:</w:t>
      </w:r>
    </w:p>
    <w:p w14:paraId="7F179B3E" w14:textId="77777777" w:rsidR="00DF003A" w:rsidRPr="00DF003A" w:rsidRDefault="00DF003A" w:rsidP="00DF003A">
      <w:pPr>
        <w:tabs>
          <w:tab w:val="left" w:pos="7387"/>
        </w:tabs>
        <w:jc w:val="center"/>
        <w:rPr>
          <w:rFonts w:ascii="Arial" w:eastAsia="Arial Bold" w:hAnsi="Arial" w:cs="Arial"/>
          <w:b/>
          <w:lang w:val="es-MX"/>
        </w:rPr>
      </w:pPr>
      <w:r w:rsidRPr="00DF003A">
        <w:rPr>
          <w:rFonts w:ascii="Arial" w:hAnsi="Arial" w:cs="Arial"/>
          <w:b/>
          <w:lang w:val="es-MX"/>
        </w:rPr>
        <w:t>D I C T A M E N</w:t>
      </w:r>
    </w:p>
    <w:p w14:paraId="47ABA377" w14:textId="77777777" w:rsidR="00DF003A" w:rsidRPr="00DF003A" w:rsidRDefault="00DF003A" w:rsidP="00DF003A">
      <w:pPr>
        <w:tabs>
          <w:tab w:val="left" w:pos="7387"/>
        </w:tabs>
        <w:jc w:val="center"/>
        <w:rPr>
          <w:rFonts w:ascii="Arial" w:eastAsia="Arial Bold" w:hAnsi="Arial" w:cs="Arial"/>
          <w:lang w:val="es-MX"/>
        </w:rPr>
      </w:pPr>
    </w:p>
    <w:p w14:paraId="1EAAF582" w14:textId="77777777" w:rsidR="00DF003A" w:rsidRPr="00DF003A" w:rsidRDefault="00DF003A" w:rsidP="00DF003A">
      <w:pPr>
        <w:tabs>
          <w:tab w:val="left" w:pos="7387"/>
        </w:tabs>
        <w:jc w:val="both"/>
        <w:rPr>
          <w:rFonts w:ascii="Arial" w:hAnsi="Arial" w:cs="Arial"/>
          <w:lang w:val="es-MX"/>
        </w:rPr>
      </w:pPr>
      <w:r w:rsidRPr="00DF003A">
        <w:rPr>
          <w:rFonts w:ascii="Arial" w:hAnsi="Arial" w:cs="Arial"/>
          <w:b/>
          <w:lang w:val="es-MX"/>
        </w:rPr>
        <w:t>PRIMERO.-</w:t>
      </w:r>
      <w:r w:rsidRPr="00DF003A">
        <w:rPr>
          <w:rFonts w:ascii="Arial" w:hAnsi="Arial" w:cs="Arial"/>
          <w:lang w:val="es-MX"/>
        </w:rPr>
        <w:t xml:space="preserve"> Se aprueba la apertura del establecimiento </w:t>
      </w:r>
      <w:r w:rsidRPr="00727AFC">
        <w:rPr>
          <w:rFonts w:ascii="Arial" w:hAnsi="Arial" w:cs="Arial"/>
          <w:lang w:val="es-MX"/>
        </w:rPr>
        <w:t>denominado “SALÓN SANTA MÓNICA”,</w:t>
      </w:r>
      <w:r w:rsidRPr="00DF003A">
        <w:rPr>
          <w:rFonts w:ascii="Arial" w:hAnsi="Arial" w:cs="Arial"/>
          <w:b/>
          <w:lang w:val="es-MX"/>
        </w:rPr>
        <w:t xml:space="preserve"> </w:t>
      </w:r>
      <w:r w:rsidRPr="00DF003A">
        <w:rPr>
          <w:rFonts w:ascii="Arial" w:hAnsi="Arial" w:cs="Arial"/>
          <w:lang w:val="es-MX"/>
        </w:rPr>
        <w:t>para ubicarse en Camino a Nexatengo, número 2109 Colonia Flores Magón, de esta ciudad, siendo el propietario el C. Humberto García Soriano</w:t>
      </w:r>
      <w:r w:rsidRPr="00DF003A">
        <w:rPr>
          <w:rFonts w:ascii="Arial" w:hAnsi="Arial" w:cs="Arial"/>
          <w:sz w:val="32"/>
          <w:lang w:val="es-MX"/>
        </w:rPr>
        <w:t xml:space="preserve"> </w:t>
      </w:r>
      <w:r w:rsidRPr="00DF003A">
        <w:rPr>
          <w:rFonts w:ascii="Arial" w:hAnsi="Arial" w:cs="Arial"/>
          <w:lang w:val="es-MX"/>
        </w:rPr>
        <w:t>del establecimiento comercial con giro de salón y/o jardín para fiestas.</w:t>
      </w:r>
    </w:p>
    <w:p w14:paraId="1F993792" w14:textId="77777777" w:rsidR="00DF003A" w:rsidRPr="00DF003A" w:rsidRDefault="00DF003A" w:rsidP="00DF003A">
      <w:pPr>
        <w:tabs>
          <w:tab w:val="left" w:pos="7387"/>
        </w:tabs>
        <w:jc w:val="both"/>
        <w:rPr>
          <w:rFonts w:ascii="Arial" w:hAnsi="Arial" w:cs="Arial"/>
          <w:lang w:val="es-MX"/>
        </w:rPr>
      </w:pPr>
    </w:p>
    <w:p w14:paraId="53F5B07B" w14:textId="77777777" w:rsidR="00DF003A" w:rsidRPr="00DF003A" w:rsidRDefault="00DF003A" w:rsidP="00DF003A">
      <w:pPr>
        <w:tabs>
          <w:tab w:val="left" w:pos="7387"/>
        </w:tabs>
        <w:jc w:val="both"/>
        <w:rPr>
          <w:rFonts w:ascii="Arial" w:eastAsia="Arial" w:hAnsi="Arial" w:cs="Arial"/>
          <w:b/>
          <w:lang w:val="es-MX"/>
        </w:rPr>
      </w:pPr>
      <w:r w:rsidRPr="00DF003A">
        <w:rPr>
          <w:rFonts w:ascii="Arial" w:hAnsi="Arial" w:cs="Arial"/>
          <w:b/>
          <w:lang w:val="es-MX"/>
        </w:rPr>
        <w:t>SEGUNDO.</w:t>
      </w:r>
      <w:r w:rsidRPr="00DF003A">
        <w:rPr>
          <w:rFonts w:ascii="Arial" w:hAnsi="Arial" w:cs="Arial"/>
          <w:lang w:val="es-MX"/>
        </w:rPr>
        <w:t>- Instrúyase a la Secretaria del Ayuntamiento del municipio de Atlixco, para que gire los oficios correspondientes y dar cumplimiento al presente Dictamen.</w:t>
      </w:r>
    </w:p>
    <w:p w14:paraId="138053BA" w14:textId="77777777" w:rsidR="00DF003A" w:rsidRPr="00DF003A" w:rsidRDefault="00DF003A" w:rsidP="00DF003A">
      <w:pPr>
        <w:tabs>
          <w:tab w:val="left" w:pos="7387"/>
        </w:tabs>
        <w:jc w:val="both"/>
        <w:rPr>
          <w:rFonts w:ascii="Arial" w:hAnsi="Arial" w:cs="Arial"/>
          <w:b/>
          <w:lang w:val="es-MX"/>
        </w:rPr>
      </w:pPr>
    </w:p>
    <w:p w14:paraId="3D18AF68" w14:textId="77777777" w:rsidR="00DF003A" w:rsidRPr="00DF003A" w:rsidRDefault="00DF003A" w:rsidP="00DF003A">
      <w:pPr>
        <w:tabs>
          <w:tab w:val="left" w:pos="7387"/>
        </w:tabs>
        <w:jc w:val="both"/>
        <w:rPr>
          <w:rFonts w:ascii="Arial" w:eastAsia="Arial" w:hAnsi="Arial" w:cs="Arial"/>
          <w:lang w:val="es-MX"/>
        </w:rPr>
      </w:pPr>
      <w:r w:rsidRPr="00DF003A">
        <w:rPr>
          <w:rFonts w:ascii="Arial" w:hAnsi="Arial" w:cs="Arial"/>
          <w:b/>
          <w:lang w:val="es-MX"/>
        </w:rPr>
        <w:t>TERCERO.-</w:t>
      </w:r>
      <w:r w:rsidRPr="00DF003A">
        <w:rPr>
          <w:rFonts w:ascii="Arial" w:hAnsi="Arial" w:cs="Arial"/>
          <w:lang w:val="es-MX"/>
        </w:rPr>
        <w:t xml:space="preserve"> Instrúyase a la Tesorera para emitir la licencia conforme a los lineamientos legales.</w:t>
      </w:r>
    </w:p>
    <w:p w14:paraId="770E0264" w14:textId="77777777" w:rsidR="00DF003A" w:rsidRPr="00DF003A" w:rsidRDefault="00DF003A" w:rsidP="00DF003A">
      <w:pPr>
        <w:tabs>
          <w:tab w:val="left" w:pos="7387"/>
        </w:tabs>
        <w:jc w:val="both"/>
        <w:rPr>
          <w:rFonts w:ascii="Arial" w:eastAsia="Arial" w:hAnsi="Arial" w:cs="Arial"/>
          <w:lang w:val="es-MX"/>
        </w:rPr>
      </w:pPr>
    </w:p>
    <w:p w14:paraId="6F7EBFD2" w14:textId="77777777" w:rsidR="00DF003A" w:rsidRPr="00DF003A" w:rsidRDefault="00DF003A" w:rsidP="00DF003A">
      <w:pPr>
        <w:tabs>
          <w:tab w:val="left" w:pos="7387"/>
        </w:tabs>
        <w:jc w:val="both"/>
        <w:rPr>
          <w:rFonts w:ascii="Arial" w:eastAsia="Arial" w:hAnsi="Arial" w:cs="Arial"/>
          <w:lang w:val="es-MX"/>
        </w:rPr>
      </w:pPr>
      <w:r w:rsidRPr="00DF003A">
        <w:rPr>
          <w:rFonts w:ascii="Arial" w:hAnsi="Arial" w:cs="Arial"/>
          <w:b/>
          <w:lang w:val="es-MX"/>
        </w:rPr>
        <w:t>CUARTO.-</w:t>
      </w:r>
      <w:r w:rsidRPr="00DF003A">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44C4C0D1" w14:textId="77777777" w:rsidR="005440D3" w:rsidRDefault="005440D3" w:rsidP="005440D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3919CFF1" w14:textId="77777777" w:rsidR="005440D3" w:rsidRPr="00D6009C"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2E4B27FE" w14:textId="77777777" w:rsidR="005440D3" w:rsidRPr="00D6009C"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144A1424" w14:textId="77777777" w:rsidR="005440D3" w:rsidRDefault="005440D3" w:rsidP="005440D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w:t>
      </w:r>
      <w:r w:rsidRPr="00DF687D">
        <w:rPr>
          <w:rFonts w:ascii="Arial" w:hAnsi="Arial" w:cs="Arial"/>
          <w:sz w:val="24"/>
          <w:szCs w:val="24"/>
          <w:lang w:val="es-MX"/>
        </w:rPr>
        <w:t>Punto de Acuerdo</w:t>
      </w:r>
      <w:r w:rsidRPr="00D6009C">
        <w:rPr>
          <w:rFonts w:ascii="Arial" w:hAnsi="Arial" w:cs="Arial"/>
          <w:color w:val="auto"/>
          <w:sz w:val="24"/>
          <w:szCs w:val="24"/>
          <w:lang w:val="es-MX"/>
        </w:rPr>
        <w:t xml:space="preserve"> a que se le ha dado lectura, ¿alguien desea hacer uso de la palabra? </w:t>
      </w:r>
    </w:p>
    <w:p w14:paraId="78F36CE3" w14:textId="77777777" w:rsidR="005440D3" w:rsidRPr="00D6009C" w:rsidRDefault="005440D3" w:rsidP="005440D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Si no existe ningún otro comentario, le solicito a la Secretaria del Ayuntamiento, proceda a tomar la votación.</w:t>
      </w:r>
    </w:p>
    <w:p w14:paraId="2DA52911" w14:textId="77777777" w:rsidR="005440D3" w:rsidRPr="00D6009C"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DF687D">
        <w:rPr>
          <w:rFonts w:ascii="Arial" w:hAnsi="Arial" w:cs="Arial"/>
          <w:lang w:val="es-MX"/>
        </w:rPr>
        <w:t>Punto de Acuerdo</w:t>
      </w:r>
      <w:r w:rsidRPr="00D6009C">
        <w:rPr>
          <w:rFonts w:ascii="Arial" w:eastAsia="Calibri" w:hAnsi="Arial" w:cs="Arial"/>
          <w:color w:val="auto"/>
          <w:lang w:val="es-MX"/>
        </w:rPr>
        <w:t xml:space="preserve"> a que se ha dado lectura, sírvanse manifestarlo levantando la mano.</w:t>
      </w:r>
    </w:p>
    <w:p w14:paraId="34253A88" w14:textId="77777777" w:rsidR="005440D3" w:rsidRPr="00D6009C" w:rsidRDefault="005440D3" w:rsidP="005440D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63E7E74C" w14:textId="2C39E612" w:rsidR="005440D3" w:rsidRDefault="005440D3" w:rsidP="0053179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3D2862">
        <w:rPr>
          <w:rFonts w:ascii="Arial" w:hAnsi="Arial" w:cs="Arial"/>
          <w:b/>
          <w:color w:val="auto"/>
          <w:lang w:val="es-MX"/>
        </w:rPr>
        <w:t>Se aprueba por unanimidad de votos.</w:t>
      </w:r>
    </w:p>
    <w:p w14:paraId="33736B59" w14:textId="2EAA700B" w:rsidR="00DF003A" w:rsidRPr="00D6009C" w:rsidRDefault="00DF003A" w:rsidP="00DF003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lastRenderedPageBreak/>
        <w:t xml:space="preserve">PUNTO </w:t>
      </w:r>
      <w:r>
        <w:rPr>
          <w:rFonts w:ascii="Arial" w:hAnsi="Arial" w:cs="Arial"/>
          <w:b/>
          <w:color w:val="auto"/>
          <w:lang w:val="es-MX"/>
        </w:rPr>
        <w:t>VEINTIUNO</w:t>
      </w:r>
    </w:p>
    <w:p w14:paraId="6DEA0D98" w14:textId="77777777" w:rsidR="00DF003A" w:rsidRPr="00D6009C" w:rsidRDefault="00DF003A" w:rsidP="00DF003A">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47187F5F" w14:textId="4B5CBB75" w:rsidR="00DF003A" w:rsidRPr="00D6009C" w:rsidRDefault="00DF003A" w:rsidP="00DF003A">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Pr>
          <w:rFonts w:ascii="Arial" w:hAnsi="Arial" w:cs="Arial"/>
          <w:lang w:val="es-MX"/>
        </w:rPr>
        <w:t>veintiuno</w:t>
      </w:r>
      <w:r w:rsidRPr="00D6009C">
        <w:rPr>
          <w:rFonts w:ascii="Arial" w:hAnsi="Arial" w:cs="Arial"/>
          <w:lang w:val="es-MX"/>
        </w:rPr>
        <w:t xml:space="preserve"> del orden del día corresponde al </w:t>
      </w:r>
      <w:r w:rsidRPr="00DF003A">
        <w:rPr>
          <w:rFonts w:ascii="Arial" w:hAnsi="Arial" w:cs="Arial"/>
          <w:lang w:val="es-MX"/>
        </w:rPr>
        <w:t>Dictamen que presenta la Regidora Esperanza Sánchez Pérez, Presidenta de la Comisión de Industria y Comercio, por el que solicita se apruebe el cambio de propietario o cesión de derechos, cambio de domicilio y cambio de razón social del establecimiento comercial con giro de restaurante con venta de todo tipo de bebidas alcohólicas servidas exclusivamente con alimentos, denominado “CULICHI” para denominarse “VICA RESTAURANTE”</w:t>
      </w:r>
      <w:r>
        <w:rPr>
          <w:rFonts w:ascii="Arial" w:hAnsi="Arial" w:cs="Arial"/>
          <w:lang w:val="es-MX"/>
        </w:rPr>
        <w:t xml:space="preserve">, por lo tanto le solicito a </w:t>
      </w:r>
      <w:r w:rsidRPr="00DF100E">
        <w:rPr>
          <w:rFonts w:ascii="Arial" w:hAnsi="Arial" w:cs="Arial"/>
          <w:lang w:val="es-MX"/>
        </w:rPr>
        <w:t>l</w:t>
      </w:r>
      <w:r>
        <w:rPr>
          <w:rFonts w:ascii="Arial" w:hAnsi="Arial" w:cs="Arial"/>
          <w:lang w:val="es-MX"/>
        </w:rPr>
        <w:t>a Regidora</w:t>
      </w:r>
      <w:r w:rsidRPr="00DF100E">
        <w:rPr>
          <w:rFonts w:ascii="Arial" w:hAnsi="Arial" w:cs="Arial"/>
          <w:lang w:val="es-MX"/>
        </w:rPr>
        <w:t xml:space="preserve"> proceda a dar lectura a su </w:t>
      </w:r>
      <w:r w:rsidRPr="00D515F1">
        <w:rPr>
          <w:rFonts w:ascii="Arial" w:hAnsi="Arial" w:cs="Arial"/>
          <w:lang w:val="es-MX"/>
        </w:rPr>
        <w:t>Dictamen</w:t>
      </w:r>
      <w:r w:rsidRPr="00D6009C">
        <w:rPr>
          <w:rFonts w:ascii="Arial" w:hAnsi="Arial" w:cs="Arial"/>
          <w:lang w:val="es-MX"/>
        </w:rPr>
        <w:t>.</w:t>
      </w:r>
    </w:p>
    <w:p w14:paraId="11DB42CB" w14:textId="77777777" w:rsidR="00DF003A" w:rsidRPr="00D6009C" w:rsidRDefault="00DF003A" w:rsidP="00DF003A">
      <w:pPr>
        <w:pBdr>
          <w:top w:val="none" w:sz="0" w:space="0" w:color="auto"/>
          <w:left w:val="none" w:sz="0" w:space="0" w:color="auto"/>
          <w:bottom w:val="none" w:sz="0" w:space="0" w:color="auto"/>
          <w:right w:val="none" w:sz="0" w:space="0" w:color="auto"/>
        </w:pBdr>
        <w:jc w:val="both"/>
        <w:rPr>
          <w:rFonts w:ascii="Arial" w:hAnsi="Arial" w:cs="Arial"/>
          <w:lang w:val="es-MX"/>
        </w:rPr>
      </w:pPr>
    </w:p>
    <w:p w14:paraId="239E3313" w14:textId="77777777" w:rsidR="00DF003A" w:rsidRDefault="00DF003A" w:rsidP="00DF003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w:t>
      </w:r>
      <w:r w:rsidRPr="00D6009C">
        <w:rPr>
          <w:rFonts w:ascii="Arial" w:hAnsi="Arial" w:cs="Arial"/>
          <w:lang w:val="es-MX"/>
        </w:rPr>
        <w:t xml:space="preserve"> President</w:t>
      </w:r>
      <w:r>
        <w:rPr>
          <w:rFonts w:ascii="Arial" w:hAnsi="Arial" w:cs="Arial"/>
          <w:lang w:val="es-MX"/>
        </w:rPr>
        <w:t>a</w:t>
      </w:r>
      <w:r w:rsidRPr="00D6009C">
        <w:rPr>
          <w:rFonts w:ascii="Arial" w:hAnsi="Arial" w:cs="Arial"/>
          <w:lang w:val="es-MX"/>
        </w:rPr>
        <w:t xml:space="preserve"> de la Comisión de </w:t>
      </w:r>
      <w:r w:rsidRPr="00D515F1">
        <w:rPr>
          <w:rFonts w:ascii="Arial" w:hAnsi="Arial" w:cs="Arial"/>
          <w:lang w:val="es-MX"/>
        </w:rPr>
        <w:t>Industria y Comercio</w:t>
      </w:r>
      <w:r w:rsidRPr="00D6009C">
        <w:rPr>
          <w:rFonts w:ascii="Arial" w:hAnsi="Arial" w:cs="Arial"/>
          <w:shd w:val="clear" w:color="auto" w:fill="FFFFFF"/>
          <w:lang w:val="es-MX"/>
        </w:rPr>
        <w:t>, manifiesta:</w:t>
      </w:r>
    </w:p>
    <w:p w14:paraId="071A24C4" w14:textId="77777777" w:rsidR="00DF003A" w:rsidRDefault="00DF003A" w:rsidP="00DF003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110123E9" w14:textId="77777777" w:rsidR="00DF003A" w:rsidRDefault="00DF003A" w:rsidP="00DF003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97425E">
        <w:rPr>
          <w:rFonts w:ascii="Arial" w:eastAsia="Times New Roman" w:hAnsi="Arial" w:cs="Arial"/>
          <w:b/>
          <w:lang w:val="es-MX" w:eastAsia="es-MX"/>
        </w:rPr>
        <w:t>HONORABLE CABILDO:</w:t>
      </w:r>
      <w:r w:rsidRPr="0097425E">
        <w:rPr>
          <w:rFonts w:ascii="Arial" w:eastAsia="Times New Roman" w:hAnsi="Arial" w:cs="Arial"/>
          <w:b/>
          <w:color w:val="000000"/>
          <w:lang w:val="es-MX" w:eastAsia="es-MX"/>
        </w:rPr>
        <w:t> </w:t>
      </w:r>
    </w:p>
    <w:p w14:paraId="3F904EDF" w14:textId="77777777" w:rsidR="00DF003A" w:rsidRDefault="00DF003A" w:rsidP="00DF003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27ADB9B9" w14:textId="77777777" w:rsidR="00DF003A" w:rsidRPr="00DF003A" w:rsidRDefault="00DF003A" w:rsidP="00DF003A">
      <w:pPr>
        <w:tabs>
          <w:tab w:val="left" w:pos="3310"/>
          <w:tab w:val="left" w:pos="7387"/>
        </w:tabs>
        <w:jc w:val="both"/>
        <w:rPr>
          <w:rFonts w:ascii="Arial" w:eastAsia="Arial" w:hAnsi="Arial" w:cs="Arial"/>
          <w:b/>
          <w:lang w:val="es-MX"/>
        </w:rPr>
      </w:pPr>
      <w:r w:rsidRPr="00DF003A">
        <w:rPr>
          <w:rFonts w:ascii="Arial" w:hAnsi="Arial" w:cs="Arial"/>
          <w:b/>
          <w:lang w:val="es-MX"/>
        </w:rPr>
        <w:t>LOS QUE SUSCRIBEN MIEMBROS DE LA COMISIÓN DE INDUSTRIA Y COMERCIO JORGE EDUARDO MOYA HERNÁNDEZ, FÉLIX CASTILLO SÁNCHEZ, POR CONDUCTO DE LA SUSCRITA, REGIDORA ESPERANZA SÁNCHEZ PÉREZ, CON FUNDAMENTO EN LO DISPUESTO POR EL ARTÍCULO 115 DE LA CONSTITUCIÓN POLÍTICA DE LOS ESTADOS UNIDOS MEXICANOS, 103 DE LA CONSTITUCIÓN POLÍTICA DEL ESTADO LIBRE Y SOBERANO DE PUEBLA Y 92 DE LA LEY ORGÁNICA MUNICIPAL, SOMETEMOS A CONSIDERACIÓN DE ESTE HONORABLE COLEGIADO EL SIGUIENTE DICTAMEN, BASÁNDONOS PARA TAL EFECTO EN LOS SIGUIENTES ANTECEDENTES Y CONSIDERANDOS:</w:t>
      </w:r>
    </w:p>
    <w:p w14:paraId="4EBABC5B" w14:textId="77777777" w:rsidR="00DF003A" w:rsidRPr="00DF003A" w:rsidRDefault="00DF003A" w:rsidP="00DF003A">
      <w:pPr>
        <w:tabs>
          <w:tab w:val="left" w:pos="3310"/>
          <w:tab w:val="left" w:pos="7387"/>
        </w:tabs>
        <w:jc w:val="center"/>
        <w:rPr>
          <w:rFonts w:ascii="Arial" w:hAnsi="Arial" w:cs="Arial"/>
          <w:lang w:val="es-MX"/>
        </w:rPr>
      </w:pPr>
    </w:p>
    <w:p w14:paraId="6CD8DA34" w14:textId="77777777" w:rsidR="00DF003A" w:rsidRPr="00DF003A" w:rsidRDefault="00DF003A" w:rsidP="00DF003A">
      <w:pPr>
        <w:tabs>
          <w:tab w:val="left" w:pos="3310"/>
          <w:tab w:val="left" w:pos="7387"/>
        </w:tabs>
        <w:jc w:val="center"/>
        <w:rPr>
          <w:rFonts w:ascii="Arial" w:eastAsia="Arial Bold" w:hAnsi="Arial" w:cs="Arial"/>
          <w:b/>
          <w:lang w:val="es-MX"/>
        </w:rPr>
      </w:pPr>
      <w:r w:rsidRPr="00DF003A">
        <w:rPr>
          <w:rFonts w:ascii="Arial" w:hAnsi="Arial" w:cs="Arial"/>
          <w:b/>
          <w:lang w:val="es-MX"/>
        </w:rPr>
        <w:t>ANTECEDENTES</w:t>
      </w:r>
    </w:p>
    <w:p w14:paraId="5637F35A" w14:textId="77777777" w:rsidR="00DF003A" w:rsidRPr="00DF003A" w:rsidRDefault="00DF003A" w:rsidP="00DF003A">
      <w:pPr>
        <w:tabs>
          <w:tab w:val="left" w:pos="3310"/>
          <w:tab w:val="left" w:pos="7387"/>
        </w:tabs>
        <w:jc w:val="both"/>
        <w:rPr>
          <w:rFonts w:ascii="Arial" w:eastAsia="Arial" w:hAnsi="Arial" w:cs="Arial"/>
          <w:lang w:val="es-MX"/>
        </w:rPr>
      </w:pPr>
    </w:p>
    <w:p w14:paraId="3B7FA447" w14:textId="77777777" w:rsidR="00DF003A" w:rsidRPr="00DF003A" w:rsidRDefault="00DF003A" w:rsidP="00DF003A">
      <w:pPr>
        <w:tabs>
          <w:tab w:val="left" w:pos="3310"/>
          <w:tab w:val="left" w:pos="7387"/>
        </w:tabs>
        <w:jc w:val="both"/>
        <w:rPr>
          <w:rFonts w:ascii="Arial" w:hAnsi="Arial" w:cs="Arial"/>
          <w:lang w:val="es-MX"/>
        </w:rPr>
      </w:pPr>
      <w:r w:rsidRPr="00DF003A">
        <w:rPr>
          <w:rFonts w:ascii="Arial" w:hAnsi="Arial" w:cs="Arial"/>
          <w:lang w:val="es-MX"/>
        </w:rPr>
        <w:t>Con fecha siete de junio de dos mil dieciséis, el L.A.E. Jesús Juan Galeazzi  Hidalgo, Director de Desarrollo y Ordenamiento Comercial e Industrial,  remitió Formato Único de Cambios del C. José Luis Alvarado Torres, quien en su calidad de propietario solicita la cesión de derechos de la Cédula de Empadronamiento Núm. 6830, cambio de domicilio y cambio de razón social, del establecimiento comercial con giro de restaurante con venta de todo tipo de bebidas alcohólicas servidas exclusivamente con alimentos, ubicado en prolongación de la 20 poniente número 3104 de la colonia Cabrera, que se denomina “EL CULICHI”, para ceder los derechos al C. Francisco Vigorito Hernández, proponiendo su ubicación en Libramiento Izúcar de Matamoros número 1912 L-2 Colonia Francisco I. Madero de esta ciudad para denominarse VICA RESTAURANTE, conservando giro de restaurante con venta de todo tipo de bebidas alcohólicas servidas exclusivamente con alimentos.</w:t>
      </w:r>
    </w:p>
    <w:p w14:paraId="2ACE16CE" w14:textId="77777777" w:rsidR="00DF003A" w:rsidRPr="00DF003A" w:rsidRDefault="00DF003A" w:rsidP="00DF003A">
      <w:pPr>
        <w:tabs>
          <w:tab w:val="left" w:pos="3310"/>
          <w:tab w:val="left" w:pos="7387"/>
        </w:tabs>
        <w:jc w:val="both"/>
        <w:rPr>
          <w:rFonts w:ascii="Arial" w:eastAsia="Arial" w:hAnsi="Arial" w:cs="Arial"/>
          <w:b/>
          <w:lang w:val="es-MX"/>
        </w:rPr>
      </w:pPr>
    </w:p>
    <w:p w14:paraId="3F4D9C9A" w14:textId="77777777" w:rsidR="00DF003A" w:rsidRPr="00DF003A" w:rsidRDefault="00DF003A" w:rsidP="00DF003A">
      <w:pPr>
        <w:tabs>
          <w:tab w:val="left" w:pos="3310"/>
          <w:tab w:val="left" w:pos="7387"/>
        </w:tabs>
        <w:jc w:val="both"/>
        <w:rPr>
          <w:rFonts w:ascii="Arial" w:eastAsia="Arial" w:hAnsi="Arial" w:cs="Arial"/>
          <w:lang w:val="es-MX"/>
        </w:rPr>
      </w:pPr>
      <w:r w:rsidRPr="00DF003A">
        <w:rPr>
          <w:rFonts w:ascii="Arial" w:hAnsi="Arial" w:cs="Arial"/>
          <w:lang w:val="es-MX"/>
        </w:rPr>
        <w:t xml:space="preserve">I.- Que el artículo 92, fracción VII de la Ley Orgánica Municipal, establece que son facultades de los Regidores: Formular al Ayuntamiento las propuestas de </w:t>
      </w:r>
      <w:r w:rsidRPr="00DF003A">
        <w:rPr>
          <w:rFonts w:ascii="Arial" w:hAnsi="Arial" w:cs="Arial"/>
          <w:lang w:val="es-MX"/>
        </w:rPr>
        <w:lastRenderedPageBreak/>
        <w:t>ordenamientos en asuntos municipales, y promover todo lo que crean conveniente al buen servicio público.</w:t>
      </w:r>
    </w:p>
    <w:p w14:paraId="1F7D8987" w14:textId="77777777" w:rsidR="00DF003A" w:rsidRPr="00DF003A" w:rsidRDefault="00DF003A" w:rsidP="00DF003A">
      <w:pPr>
        <w:tabs>
          <w:tab w:val="left" w:pos="3310"/>
          <w:tab w:val="left" w:pos="7387"/>
        </w:tabs>
        <w:jc w:val="both"/>
        <w:rPr>
          <w:rFonts w:ascii="Arial" w:eastAsia="Arial" w:hAnsi="Arial" w:cs="Arial"/>
          <w:lang w:val="es-MX"/>
        </w:rPr>
      </w:pPr>
    </w:p>
    <w:p w14:paraId="2E11C1C2" w14:textId="77777777" w:rsidR="00DF003A" w:rsidRPr="00DF003A" w:rsidRDefault="00DF003A" w:rsidP="00DF003A">
      <w:pPr>
        <w:tabs>
          <w:tab w:val="left" w:pos="3310"/>
          <w:tab w:val="left" w:pos="7387"/>
        </w:tabs>
        <w:jc w:val="both"/>
        <w:rPr>
          <w:rFonts w:ascii="Arial" w:eastAsia="Arial" w:hAnsi="Arial" w:cs="Arial"/>
          <w:lang w:val="es-MX"/>
        </w:rPr>
      </w:pPr>
      <w:r w:rsidRPr="00DF003A">
        <w:rPr>
          <w:rFonts w:ascii="Arial" w:hAnsi="Arial" w:cs="Arial"/>
          <w:lang w:val="es-MX"/>
        </w:rPr>
        <w:t xml:space="preserve">II.- Que el Reglamento para la Venta de Bebidas Alcohólicas aprobado por el H. Cabildo, el veintiocho de febrero del año de mil novecientos noventa y siete, en su artículo 4 indica que: </w:t>
      </w:r>
    </w:p>
    <w:p w14:paraId="7A42EE6A" w14:textId="77777777" w:rsidR="00DF003A" w:rsidRPr="00DF003A" w:rsidRDefault="00DF003A" w:rsidP="00DF003A">
      <w:pPr>
        <w:tabs>
          <w:tab w:val="left" w:pos="3310"/>
          <w:tab w:val="left" w:pos="7387"/>
        </w:tabs>
        <w:jc w:val="both"/>
        <w:rPr>
          <w:rFonts w:ascii="Arial" w:eastAsia="Arial" w:hAnsi="Arial" w:cs="Arial"/>
          <w:lang w:val="es-MX"/>
        </w:rPr>
      </w:pPr>
    </w:p>
    <w:p w14:paraId="74C14886" w14:textId="77777777" w:rsidR="00DF003A" w:rsidRPr="00DF003A" w:rsidRDefault="00DF003A" w:rsidP="00DF003A">
      <w:pPr>
        <w:tabs>
          <w:tab w:val="left" w:pos="3310"/>
          <w:tab w:val="left" w:pos="7387"/>
        </w:tabs>
        <w:jc w:val="both"/>
        <w:rPr>
          <w:rFonts w:ascii="Arial" w:eastAsia="Arial" w:hAnsi="Arial" w:cs="Arial"/>
          <w:iCs/>
          <w:lang w:val="es-MX"/>
        </w:rPr>
      </w:pPr>
      <w:r w:rsidRPr="00DF003A">
        <w:rPr>
          <w:rFonts w:ascii="Arial" w:hAnsi="Arial" w:cs="Arial"/>
          <w:iCs/>
          <w:lang w:val="es-MX"/>
        </w:rPr>
        <w:t>Para el funcionamiento de establecimientos con venta de bebidas alcohólicas en cualquier tipo de expendio dentro de éste municipio se requiere permiso, que expedirá el Ayuntamiento a través del Presidente Municipal previa propuesta del Regidor  titular de la Comisión de Industria y Comercio, el Tesorero y el Director de Comercio, Abasto y Vía Pública, (Inspector Municipal) con la aprobación del Cabildo, en caso de contravenir la presente disposición se ordenará la suspensión inmediata de la venta de bebidas alcohólicas.</w:t>
      </w:r>
    </w:p>
    <w:p w14:paraId="36082BCD" w14:textId="77777777" w:rsidR="00DF003A" w:rsidRPr="00DF003A" w:rsidRDefault="00DF003A" w:rsidP="00DF003A">
      <w:pPr>
        <w:tabs>
          <w:tab w:val="left" w:pos="3310"/>
          <w:tab w:val="left" w:pos="7387"/>
        </w:tabs>
        <w:jc w:val="both"/>
        <w:rPr>
          <w:rFonts w:ascii="Arial" w:eastAsia="Arial" w:hAnsi="Arial" w:cs="Arial"/>
          <w:iCs/>
          <w:lang w:val="es-MX"/>
        </w:rPr>
      </w:pPr>
    </w:p>
    <w:p w14:paraId="72851955" w14:textId="77777777" w:rsidR="00DF003A" w:rsidRPr="00DF003A" w:rsidRDefault="00DF003A" w:rsidP="00DF003A">
      <w:pPr>
        <w:jc w:val="both"/>
        <w:rPr>
          <w:rFonts w:ascii="Arial" w:eastAsia="Arial" w:hAnsi="Arial" w:cs="Arial"/>
          <w:lang w:val="es-MX"/>
        </w:rPr>
      </w:pPr>
      <w:r w:rsidRPr="00DF003A">
        <w:rPr>
          <w:rFonts w:ascii="Arial" w:hAnsi="Arial" w:cs="Arial"/>
          <w:lang w:val="es-MX"/>
        </w:rPr>
        <w:t>III.- Que para aprobar la apertura de cualquier negocio en el que se expida venta de bebida alcohólica en sus diversas modalidades, como lo son en botella cerrada, con alimentos, en botella abierta o al copeo es necesario cubrir con diversos requisitos:</w:t>
      </w:r>
    </w:p>
    <w:p w14:paraId="7729C51E" w14:textId="77777777" w:rsidR="00DF003A" w:rsidRPr="00DF003A" w:rsidRDefault="00DF003A" w:rsidP="00DF003A">
      <w:pPr>
        <w:jc w:val="both"/>
        <w:rPr>
          <w:rFonts w:ascii="Arial" w:eastAsia="Arial" w:hAnsi="Arial" w:cs="Arial"/>
          <w:lang w:val="es-MX"/>
        </w:rPr>
      </w:pPr>
    </w:p>
    <w:p w14:paraId="187BF7D4" w14:textId="77777777" w:rsidR="00DF003A" w:rsidRPr="00DF003A" w:rsidRDefault="00DF003A" w:rsidP="00DF003A">
      <w:pPr>
        <w:numPr>
          <w:ilvl w:val="0"/>
          <w:numId w:val="10"/>
        </w:numPr>
        <w:tabs>
          <w:tab w:val="left" w:pos="720"/>
        </w:tabs>
        <w:ind w:left="690" w:hanging="330"/>
        <w:jc w:val="both"/>
        <w:rPr>
          <w:rFonts w:ascii="Arial" w:eastAsia="Arial" w:hAnsi="Arial" w:cs="Arial"/>
          <w:lang w:val="es-MX"/>
        </w:rPr>
      </w:pPr>
      <w:r w:rsidRPr="00DF003A">
        <w:rPr>
          <w:rFonts w:ascii="Arial" w:hAnsi="Arial" w:cs="Arial"/>
          <w:lang w:val="es-MX"/>
        </w:rPr>
        <w:t>Factibilidad de uso de suelo, expedida por el titular de la Dirección de Desarrollo Urbano y Ecología</w:t>
      </w:r>
    </w:p>
    <w:p w14:paraId="66DF3117" w14:textId="77777777" w:rsidR="00DF003A" w:rsidRPr="00DF003A" w:rsidRDefault="00DF003A" w:rsidP="00DF003A">
      <w:pPr>
        <w:numPr>
          <w:ilvl w:val="0"/>
          <w:numId w:val="10"/>
        </w:numPr>
        <w:tabs>
          <w:tab w:val="left" w:pos="720"/>
        </w:tabs>
        <w:ind w:left="690" w:hanging="330"/>
        <w:jc w:val="both"/>
        <w:rPr>
          <w:rFonts w:ascii="Arial" w:eastAsia="Arial" w:hAnsi="Arial" w:cs="Arial"/>
          <w:lang w:val="es-MX"/>
        </w:rPr>
      </w:pPr>
      <w:r w:rsidRPr="00DF003A">
        <w:rPr>
          <w:rFonts w:ascii="Arial" w:hAnsi="Arial" w:cs="Arial"/>
          <w:lang w:val="es-MX"/>
        </w:rPr>
        <w:t>Formato de revisión de comercios expedido y debidamente llenado por la   Dirección en referencia.</w:t>
      </w:r>
    </w:p>
    <w:p w14:paraId="1B6B3E96" w14:textId="77777777" w:rsidR="00DF003A" w:rsidRPr="00DF003A" w:rsidRDefault="00DF003A" w:rsidP="00DF003A">
      <w:pPr>
        <w:numPr>
          <w:ilvl w:val="0"/>
          <w:numId w:val="10"/>
        </w:numPr>
        <w:tabs>
          <w:tab w:val="left" w:pos="720"/>
        </w:tabs>
        <w:ind w:left="709" w:hanging="349"/>
        <w:jc w:val="both"/>
        <w:rPr>
          <w:rFonts w:ascii="Arial" w:eastAsia="Arial" w:hAnsi="Arial" w:cs="Arial"/>
          <w:lang w:val="es-MX"/>
        </w:rPr>
      </w:pPr>
      <w:r w:rsidRPr="00DF003A">
        <w:rPr>
          <w:rFonts w:ascii="Arial" w:eastAsia="Arial" w:hAnsi="Arial" w:cs="Arial"/>
          <w:lang w:val="es-MX"/>
        </w:rPr>
        <w:t>Oficio de Protección Civil donde se aprueban las medidas básicas en materia de seguridad.</w:t>
      </w:r>
    </w:p>
    <w:p w14:paraId="7C4CC44D" w14:textId="77777777" w:rsidR="00DF003A" w:rsidRPr="00DF003A" w:rsidRDefault="00DF003A" w:rsidP="00DF003A">
      <w:pPr>
        <w:numPr>
          <w:ilvl w:val="0"/>
          <w:numId w:val="11"/>
        </w:numPr>
        <w:tabs>
          <w:tab w:val="left" w:pos="720"/>
        </w:tabs>
        <w:ind w:left="690" w:hanging="330"/>
        <w:jc w:val="both"/>
        <w:rPr>
          <w:rFonts w:ascii="Arial" w:eastAsia="Arial" w:hAnsi="Arial" w:cs="Arial"/>
          <w:lang w:val="es-MX"/>
        </w:rPr>
      </w:pPr>
      <w:r w:rsidRPr="00DF003A">
        <w:rPr>
          <w:rFonts w:ascii="Arial" w:hAnsi="Arial" w:cs="Arial"/>
          <w:lang w:val="es-MX"/>
        </w:rPr>
        <w:t>Copia de la identificación oficial de la propietaria (IFE).</w:t>
      </w:r>
    </w:p>
    <w:p w14:paraId="2813A693" w14:textId="77777777" w:rsidR="00DF003A" w:rsidRPr="00DF003A" w:rsidRDefault="00DF003A" w:rsidP="00DF003A">
      <w:pPr>
        <w:numPr>
          <w:ilvl w:val="0"/>
          <w:numId w:val="11"/>
        </w:numPr>
        <w:tabs>
          <w:tab w:val="left" w:pos="720"/>
        </w:tabs>
        <w:ind w:left="690" w:hanging="330"/>
        <w:jc w:val="both"/>
        <w:rPr>
          <w:rFonts w:ascii="Arial" w:eastAsia="Arial" w:hAnsi="Arial" w:cs="Arial"/>
          <w:lang w:val="es-MX"/>
        </w:rPr>
      </w:pPr>
      <w:r w:rsidRPr="00DF003A">
        <w:rPr>
          <w:rFonts w:ascii="Arial" w:hAnsi="Arial" w:cs="Arial"/>
          <w:lang w:val="es-MX"/>
        </w:rPr>
        <w:t>Aviso de actualización o modificación de situación fiscal, expedido por la Secretaría de Administración Tributaria</w:t>
      </w:r>
    </w:p>
    <w:p w14:paraId="14EA1EC3" w14:textId="77777777" w:rsidR="00DF003A" w:rsidRPr="00DF003A" w:rsidRDefault="00DF003A" w:rsidP="00DF003A">
      <w:pPr>
        <w:numPr>
          <w:ilvl w:val="0"/>
          <w:numId w:val="11"/>
        </w:numPr>
        <w:tabs>
          <w:tab w:val="left" w:pos="720"/>
        </w:tabs>
        <w:ind w:left="709" w:hanging="349"/>
        <w:jc w:val="both"/>
        <w:rPr>
          <w:rFonts w:ascii="Arial" w:eastAsia="Arial" w:hAnsi="Arial" w:cs="Arial"/>
          <w:lang w:val="es-MX"/>
        </w:rPr>
      </w:pPr>
      <w:r w:rsidRPr="00DF003A">
        <w:rPr>
          <w:rFonts w:ascii="Arial" w:eastAsia="Arial" w:hAnsi="Arial" w:cs="Arial"/>
          <w:lang w:val="es-MX"/>
        </w:rPr>
        <w:t>Aviso de Funcionamiento de Responsable Sanitario y de Modificación o Baja de la Comisión Federal para la Protección contra Riesgos Sanitarios COFEPRIS</w:t>
      </w:r>
      <w:r w:rsidRPr="00DF003A">
        <w:rPr>
          <w:rFonts w:ascii="Arial" w:hAnsi="Arial" w:cs="Arial"/>
          <w:lang w:val="es-MX"/>
        </w:rPr>
        <w:t xml:space="preserve"> </w:t>
      </w:r>
    </w:p>
    <w:p w14:paraId="74AACBA5" w14:textId="77777777" w:rsidR="00DF003A" w:rsidRPr="00DF003A" w:rsidRDefault="00DF003A" w:rsidP="00DF003A">
      <w:pPr>
        <w:numPr>
          <w:ilvl w:val="0"/>
          <w:numId w:val="11"/>
        </w:numPr>
        <w:tabs>
          <w:tab w:val="left" w:pos="720"/>
        </w:tabs>
        <w:ind w:left="690" w:hanging="330"/>
        <w:jc w:val="both"/>
        <w:rPr>
          <w:rFonts w:ascii="Arial" w:eastAsia="Arial" w:hAnsi="Arial" w:cs="Arial"/>
          <w:lang w:val="es-MX"/>
        </w:rPr>
      </w:pPr>
      <w:r w:rsidRPr="00DF003A">
        <w:rPr>
          <w:rFonts w:ascii="Arial" w:hAnsi="Arial" w:cs="Arial"/>
          <w:lang w:val="es-MX"/>
        </w:rPr>
        <w:t>Oficio de factibilidad de servicio emitido por SOAPAMA.</w:t>
      </w:r>
    </w:p>
    <w:p w14:paraId="57536A9B" w14:textId="77777777" w:rsidR="00DF003A" w:rsidRPr="00DF003A" w:rsidRDefault="00DF003A" w:rsidP="00DF003A">
      <w:pPr>
        <w:numPr>
          <w:ilvl w:val="0"/>
          <w:numId w:val="11"/>
        </w:numPr>
        <w:tabs>
          <w:tab w:val="left" w:pos="720"/>
        </w:tabs>
        <w:ind w:left="690" w:hanging="330"/>
        <w:jc w:val="both"/>
        <w:rPr>
          <w:rFonts w:ascii="Arial" w:eastAsia="Arial" w:hAnsi="Arial" w:cs="Arial"/>
          <w:lang w:val="es-MX"/>
        </w:rPr>
      </w:pPr>
      <w:r w:rsidRPr="00DF003A">
        <w:rPr>
          <w:rFonts w:ascii="Arial" w:hAnsi="Arial" w:cs="Arial"/>
          <w:lang w:val="es-MX"/>
        </w:rPr>
        <w:t>Cesión de derechos ante Notario No. 5.</w:t>
      </w:r>
    </w:p>
    <w:p w14:paraId="362DAB47" w14:textId="77777777" w:rsidR="00DF003A" w:rsidRPr="00DF003A" w:rsidRDefault="00DF003A" w:rsidP="00DF003A">
      <w:pPr>
        <w:tabs>
          <w:tab w:val="left" w:pos="720"/>
        </w:tabs>
        <w:ind w:left="720"/>
        <w:jc w:val="both"/>
        <w:rPr>
          <w:rFonts w:ascii="Arial" w:eastAsia="Arial" w:hAnsi="Arial" w:cs="Arial"/>
          <w:lang w:val="es-MX"/>
        </w:rPr>
      </w:pPr>
      <w:r w:rsidRPr="00DF003A">
        <w:rPr>
          <w:rFonts w:ascii="Arial" w:hAnsi="Arial" w:cs="Arial"/>
          <w:lang w:val="es-MX"/>
        </w:rPr>
        <w:t xml:space="preserve"> </w:t>
      </w:r>
    </w:p>
    <w:p w14:paraId="11109D03" w14:textId="77777777" w:rsidR="00DF003A" w:rsidRPr="00DF003A" w:rsidRDefault="00DF003A" w:rsidP="00DF003A">
      <w:pPr>
        <w:jc w:val="both"/>
        <w:rPr>
          <w:rFonts w:ascii="Arial" w:eastAsia="Arial" w:hAnsi="Arial" w:cs="Arial"/>
          <w:lang w:val="es-MX"/>
        </w:rPr>
      </w:pPr>
      <w:r w:rsidRPr="00DF003A">
        <w:rPr>
          <w:rFonts w:ascii="Arial" w:hAnsi="Arial" w:cs="Arial"/>
          <w:lang w:val="es-MX"/>
        </w:rPr>
        <w:t>Toda vez, que se han cumplido con los requisitos antes mencionados, se considera viable su aprobación debido a que ha cubierto los preceptos legales descritos en el Reglamento para la Venta de Bebidas Alcohólicas de acuerdo a la siguiente tabla.</w:t>
      </w:r>
    </w:p>
    <w:p w14:paraId="456423E0" w14:textId="77777777" w:rsidR="00DF003A" w:rsidRPr="00DF003A" w:rsidRDefault="00DF003A" w:rsidP="00DF003A">
      <w:pPr>
        <w:tabs>
          <w:tab w:val="left" w:pos="3310"/>
          <w:tab w:val="left" w:pos="7387"/>
        </w:tabs>
        <w:jc w:val="both"/>
        <w:rPr>
          <w:rFonts w:ascii="Arial" w:eastAsia="Arial" w:hAnsi="Arial" w:cs="Arial"/>
          <w:i/>
          <w:iCs/>
          <w:lang w:val="es-MX"/>
        </w:rPr>
      </w:pPr>
    </w:p>
    <w:p w14:paraId="2DC13386" w14:textId="77777777" w:rsidR="00DF003A" w:rsidRDefault="00DF003A" w:rsidP="00DF003A">
      <w:pPr>
        <w:tabs>
          <w:tab w:val="left" w:pos="3310"/>
          <w:tab w:val="left" w:pos="7387"/>
        </w:tabs>
        <w:rPr>
          <w:rFonts w:ascii="Arial" w:hAnsi="Arial" w:cs="Arial"/>
          <w:lang w:val="es-MX"/>
        </w:rPr>
      </w:pPr>
      <w:r w:rsidRPr="00DF003A">
        <w:rPr>
          <w:rFonts w:ascii="Arial" w:hAnsi="Arial" w:cs="Arial"/>
          <w:lang w:val="es-MX"/>
        </w:rPr>
        <w:t>Que la investigación arroja los siguientes resultados:</w:t>
      </w:r>
    </w:p>
    <w:p w14:paraId="45EE2C45" w14:textId="77777777" w:rsidR="00727AFC" w:rsidRDefault="00727AFC" w:rsidP="00DF003A">
      <w:pPr>
        <w:tabs>
          <w:tab w:val="left" w:pos="3310"/>
          <w:tab w:val="left" w:pos="7387"/>
        </w:tabs>
        <w:rPr>
          <w:rFonts w:ascii="Arial" w:hAnsi="Arial" w:cs="Arial"/>
          <w:lang w:val="es-MX"/>
        </w:rPr>
      </w:pPr>
    </w:p>
    <w:p w14:paraId="5D2533F2" w14:textId="77777777" w:rsidR="00727AFC" w:rsidRPr="00DF003A" w:rsidRDefault="00727AFC" w:rsidP="00DF003A">
      <w:pPr>
        <w:tabs>
          <w:tab w:val="left" w:pos="3310"/>
          <w:tab w:val="left" w:pos="7387"/>
        </w:tabs>
        <w:rPr>
          <w:rFonts w:ascii="Arial" w:hAnsi="Arial" w:cs="Arial"/>
          <w:lang w:val="es-MX"/>
        </w:rPr>
      </w:pPr>
    </w:p>
    <w:p w14:paraId="67E26BC7" w14:textId="77777777" w:rsidR="00DF003A" w:rsidRPr="00DF003A" w:rsidRDefault="00DF003A" w:rsidP="00DF003A">
      <w:pPr>
        <w:tabs>
          <w:tab w:val="left" w:pos="3310"/>
          <w:tab w:val="left" w:pos="7387"/>
        </w:tabs>
        <w:rPr>
          <w:rFonts w:ascii="Arial" w:eastAsia="Arial" w:hAnsi="Arial" w:cs="Arial"/>
          <w:lang w:val="es-MX"/>
        </w:rPr>
      </w:pPr>
    </w:p>
    <w:tbl>
      <w:tblPr>
        <w:tblStyle w:val="TableNormal"/>
        <w:tblW w:w="63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9"/>
        <w:gridCol w:w="2373"/>
        <w:gridCol w:w="1141"/>
      </w:tblGrid>
      <w:tr w:rsidR="00DF003A" w:rsidRPr="00DF003A" w14:paraId="1AF4452F"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4D91CC" w14:textId="77777777" w:rsidR="00DF003A" w:rsidRPr="00DF003A" w:rsidRDefault="00DF003A" w:rsidP="00144400">
            <w:pPr>
              <w:rPr>
                <w:rFonts w:ascii="Arial" w:hAnsi="Arial" w:cs="Arial"/>
                <w:color w:val="000000"/>
                <w:sz w:val="16"/>
                <w:szCs w:val="16"/>
                <w:u w:color="000000"/>
                <w:lang w:val="es-MX"/>
              </w:rPr>
            </w:pPr>
            <w:r w:rsidRPr="00DF003A">
              <w:rPr>
                <w:rFonts w:ascii="Arial" w:hAnsi="Arial" w:cs="Arial"/>
                <w:color w:val="000000"/>
                <w:sz w:val="16"/>
                <w:szCs w:val="16"/>
                <w:u w:color="000000"/>
                <w:lang w:val="es-MX"/>
              </w:rPr>
              <w:lastRenderedPageBreak/>
              <w:t>C O N C E P T 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F3D83" w14:textId="77777777" w:rsidR="00DF003A" w:rsidRPr="00DF003A" w:rsidRDefault="00DF003A" w:rsidP="00144400">
            <w:pPr>
              <w:rPr>
                <w:rFonts w:ascii="Arial" w:hAnsi="Arial" w:cs="Arial"/>
                <w:color w:val="000000"/>
                <w:sz w:val="16"/>
                <w:szCs w:val="16"/>
                <w:u w:color="000000"/>
                <w:lang w:val="es-MX"/>
              </w:rPr>
            </w:pPr>
            <w:r w:rsidRPr="00DF003A">
              <w:rPr>
                <w:rFonts w:ascii="Arial" w:hAnsi="Arial" w:cs="Arial"/>
                <w:color w:val="000000"/>
                <w:sz w:val="16"/>
                <w:szCs w:val="16"/>
                <w:u w:color="000000"/>
                <w:lang w:val="es-MX"/>
              </w:rPr>
              <w:t>ART. DE REFERENCIA</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47B4EA" w14:textId="77777777" w:rsidR="00DF003A" w:rsidRPr="00DF003A" w:rsidRDefault="00DF003A" w:rsidP="00144400">
            <w:pPr>
              <w:rPr>
                <w:rFonts w:ascii="Arial" w:hAnsi="Arial" w:cs="Arial"/>
                <w:color w:val="000000"/>
                <w:sz w:val="16"/>
                <w:szCs w:val="16"/>
                <w:u w:color="000000"/>
                <w:lang w:val="es-MX"/>
              </w:rPr>
            </w:pPr>
            <w:r w:rsidRPr="00DF003A">
              <w:rPr>
                <w:rFonts w:ascii="Arial" w:hAnsi="Arial" w:cs="Arial"/>
                <w:color w:val="000000"/>
                <w:sz w:val="16"/>
                <w:szCs w:val="16"/>
                <w:u w:color="000000"/>
                <w:lang w:val="es-MX"/>
              </w:rPr>
              <w:t>APROBADO</w:t>
            </w:r>
          </w:p>
        </w:tc>
      </w:tr>
      <w:tr w:rsidR="00DF003A" w:rsidRPr="00DF003A" w14:paraId="36157642"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0EDD30" w14:textId="77777777" w:rsidR="00DF003A" w:rsidRPr="00DF003A" w:rsidRDefault="00DF003A" w:rsidP="00144400">
            <w:pPr>
              <w:rPr>
                <w:rFonts w:ascii="Arial" w:hAnsi="Arial" w:cs="Arial"/>
                <w:color w:val="000000"/>
                <w:sz w:val="16"/>
                <w:szCs w:val="16"/>
                <w:u w:color="000000"/>
                <w:lang w:val="es-MX"/>
              </w:rPr>
            </w:pPr>
            <w:r w:rsidRPr="00DF003A">
              <w:rPr>
                <w:rFonts w:ascii="Arial" w:hAnsi="Arial" w:cs="Arial"/>
                <w:color w:val="000000"/>
                <w:sz w:val="16"/>
                <w:szCs w:val="16"/>
                <w:u w:color="000000"/>
                <w:lang w:val="es-MX"/>
              </w:rPr>
              <w:t xml:space="preserve">Existencia del giro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484E5B" w14:textId="77777777" w:rsidR="00DF003A" w:rsidRPr="00DF003A" w:rsidRDefault="00DF003A" w:rsidP="00144400">
            <w:pPr>
              <w:rPr>
                <w:rFonts w:ascii="Arial" w:hAnsi="Arial" w:cs="Arial"/>
                <w:color w:val="000000"/>
                <w:sz w:val="16"/>
                <w:szCs w:val="16"/>
                <w:u w:color="000000"/>
                <w:lang w:val="es-MX"/>
              </w:rPr>
            </w:pPr>
            <w:r w:rsidRPr="00DF003A">
              <w:rPr>
                <w:rFonts w:ascii="Arial" w:hAnsi="Arial" w:cs="Arial"/>
                <w:color w:val="000000"/>
                <w:sz w:val="16"/>
                <w:szCs w:val="16"/>
                <w:u w:color="000000"/>
                <w:lang w:val="es-MX"/>
              </w:rPr>
              <w:t>Art. 3 fracción V</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F2E3AF" w14:textId="77777777" w:rsidR="00DF003A" w:rsidRPr="00DF003A" w:rsidRDefault="00DF003A" w:rsidP="00144400">
            <w:pPr>
              <w:rPr>
                <w:rFonts w:ascii="Arial" w:hAnsi="Arial" w:cs="Arial"/>
                <w:color w:val="000000"/>
                <w:sz w:val="16"/>
                <w:szCs w:val="16"/>
                <w:u w:color="000000"/>
                <w:lang w:val="es-MX"/>
              </w:rPr>
            </w:pPr>
            <w:r w:rsidRPr="00DF003A">
              <w:rPr>
                <w:rFonts w:ascii="Arial" w:hAnsi="Arial" w:cs="Arial"/>
                <w:color w:val="000000"/>
                <w:sz w:val="16"/>
                <w:szCs w:val="16"/>
                <w:u w:color="000000"/>
                <w:lang w:val="es-MX"/>
              </w:rPr>
              <w:t xml:space="preserve"> Si</w:t>
            </w:r>
          </w:p>
        </w:tc>
      </w:tr>
      <w:tr w:rsidR="00DF003A" w:rsidRPr="00DF003A" w14:paraId="6DD8A6F9"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6698F7" w14:textId="77777777" w:rsidR="00DF003A" w:rsidRPr="00DF003A" w:rsidRDefault="00DF003A" w:rsidP="00144400">
            <w:pPr>
              <w:rPr>
                <w:rFonts w:ascii="Arial" w:hAnsi="Arial" w:cs="Arial"/>
                <w:color w:val="000000"/>
                <w:sz w:val="16"/>
                <w:szCs w:val="16"/>
                <w:u w:color="000000"/>
                <w:lang w:val="es-MX"/>
              </w:rPr>
            </w:pPr>
            <w:r w:rsidRPr="00DF003A">
              <w:rPr>
                <w:rFonts w:ascii="Arial" w:hAnsi="Arial" w:cs="Arial"/>
                <w:color w:val="000000"/>
                <w:sz w:val="16"/>
                <w:szCs w:val="16"/>
                <w:u w:color="000000"/>
                <w:lang w:val="es-MX"/>
              </w:rPr>
              <w:t xml:space="preserve">Requisitos Fiscales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073783" w14:textId="77777777" w:rsidR="00DF003A" w:rsidRPr="00DF003A" w:rsidRDefault="00DF003A" w:rsidP="00144400">
            <w:pPr>
              <w:rPr>
                <w:rFonts w:ascii="Arial" w:hAnsi="Arial" w:cs="Arial"/>
                <w:color w:val="000000"/>
                <w:sz w:val="16"/>
                <w:szCs w:val="16"/>
                <w:u w:color="000000"/>
                <w:lang w:val="es-MX"/>
              </w:rPr>
            </w:pPr>
            <w:r w:rsidRPr="00DF003A">
              <w:rPr>
                <w:rFonts w:ascii="Arial" w:hAnsi="Arial" w:cs="Arial"/>
                <w:color w:val="000000"/>
                <w:sz w:val="16"/>
                <w:szCs w:val="16"/>
                <w:u w:color="000000"/>
                <w:lang w:val="es-MX"/>
              </w:rPr>
              <w:t xml:space="preserve"> Art. 4 fracción 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E97920" w14:textId="77777777" w:rsidR="00DF003A" w:rsidRPr="00DF003A" w:rsidRDefault="00DF003A" w:rsidP="00144400">
            <w:pPr>
              <w:rPr>
                <w:rFonts w:ascii="Arial" w:hAnsi="Arial" w:cs="Arial"/>
                <w:color w:val="000000"/>
                <w:sz w:val="16"/>
                <w:szCs w:val="16"/>
                <w:u w:color="000000"/>
                <w:lang w:val="es-MX"/>
              </w:rPr>
            </w:pPr>
            <w:r w:rsidRPr="00DF003A">
              <w:rPr>
                <w:rFonts w:ascii="Arial" w:hAnsi="Arial" w:cs="Arial"/>
                <w:color w:val="000000"/>
                <w:sz w:val="16"/>
                <w:szCs w:val="16"/>
                <w:u w:color="000000"/>
                <w:lang w:val="es-MX"/>
              </w:rPr>
              <w:t xml:space="preserve"> Si</w:t>
            </w:r>
          </w:p>
        </w:tc>
      </w:tr>
      <w:tr w:rsidR="00DF003A" w:rsidRPr="00DF003A" w14:paraId="67E3335D"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8AA34E" w14:textId="77777777" w:rsidR="00DF003A" w:rsidRPr="00DF003A" w:rsidRDefault="00DF003A" w:rsidP="00144400">
            <w:pPr>
              <w:rPr>
                <w:rFonts w:ascii="Arial" w:hAnsi="Arial" w:cs="Arial"/>
                <w:color w:val="000000"/>
                <w:sz w:val="16"/>
                <w:szCs w:val="16"/>
                <w:u w:color="000000"/>
                <w:lang w:val="es-MX"/>
              </w:rPr>
            </w:pPr>
            <w:r w:rsidRPr="00DF003A">
              <w:rPr>
                <w:rFonts w:ascii="Arial" w:hAnsi="Arial" w:cs="Arial"/>
                <w:color w:val="000000"/>
                <w:sz w:val="16"/>
                <w:szCs w:val="16"/>
                <w:u w:color="000000"/>
                <w:lang w:val="es-MX"/>
              </w:rPr>
              <w:t xml:space="preserve">Medidas de salud y seguridad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A7C321" w14:textId="77777777" w:rsidR="00DF003A" w:rsidRPr="00DF003A" w:rsidRDefault="00DF003A" w:rsidP="00144400">
            <w:pPr>
              <w:rPr>
                <w:rFonts w:ascii="Arial" w:hAnsi="Arial" w:cs="Arial"/>
                <w:color w:val="000000"/>
                <w:sz w:val="16"/>
                <w:szCs w:val="16"/>
                <w:u w:color="000000"/>
                <w:lang w:val="es-MX"/>
              </w:rPr>
            </w:pPr>
            <w:r w:rsidRPr="00DF003A">
              <w:rPr>
                <w:rFonts w:ascii="Arial" w:hAnsi="Arial" w:cs="Arial"/>
                <w:color w:val="000000"/>
                <w:sz w:val="16"/>
                <w:szCs w:val="16"/>
                <w:u w:color="000000"/>
                <w:lang w:val="es-MX"/>
              </w:rPr>
              <w:t xml:space="preserve">Art. 4 fracción III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F569A8" w14:textId="77777777" w:rsidR="00DF003A" w:rsidRPr="00DF003A" w:rsidRDefault="00DF003A" w:rsidP="00144400">
            <w:pPr>
              <w:rPr>
                <w:rFonts w:ascii="Arial" w:hAnsi="Arial" w:cs="Arial"/>
                <w:color w:val="000000"/>
                <w:sz w:val="16"/>
                <w:szCs w:val="16"/>
                <w:u w:color="000000"/>
                <w:lang w:val="es-MX"/>
              </w:rPr>
            </w:pPr>
            <w:r w:rsidRPr="00DF003A">
              <w:rPr>
                <w:rFonts w:ascii="Arial" w:hAnsi="Arial" w:cs="Arial"/>
                <w:color w:val="000000"/>
                <w:sz w:val="16"/>
                <w:szCs w:val="16"/>
                <w:u w:color="000000"/>
                <w:lang w:val="es-MX"/>
              </w:rPr>
              <w:t xml:space="preserve"> Si</w:t>
            </w:r>
          </w:p>
        </w:tc>
      </w:tr>
      <w:tr w:rsidR="00DF003A" w:rsidRPr="00DF003A" w14:paraId="3A41E8AE" w14:textId="77777777" w:rsidTr="00144400">
        <w:trPr>
          <w:trHeight w:val="277"/>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365A38" w14:textId="77777777" w:rsidR="00DF003A" w:rsidRPr="00DF003A" w:rsidRDefault="00DF003A" w:rsidP="00144400">
            <w:pPr>
              <w:rPr>
                <w:rFonts w:ascii="Arial" w:hAnsi="Arial" w:cs="Arial"/>
                <w:color w:val="000000"/>
                <w:sz w:val="16"/>
                <w:szCs w:val="16"/>
                <w:u w:color="000000"/>
                <w:lang w:val="es-MX"/>
              </w:rPr>
            </w:pPr>
            <w:r w:rsidRPr="00DF003A">
              <w:rPr>
                <w:rFonts w:ascii="Arial" w:hAnsi="Arial" w:cs="Arial"/>
                <w:color w:val="000000"/>
                <w:sz w:val="16"/>
                <w:szCs w:val="16"/>
                <w:u w:color="000000"/>
                <w:lang w:val="es-MX"/>
              </w:rPr>
              <w:t xml:space="preserve">Restricción de ubicación geográfica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2FCB3E" w14:textId="77777777" w:rsidR="00DF003A" w:rsidRPr="00DF003A" w:rsidRDefault="00DF003A" w:rsidP="00144400">
            <w:pPr>
              <w:rPr>
                <w:rFonts w:ascii="Arial" w:hAnsi="Arial" w:cs="Arial"/>
                <w:color w:val="000000"/>
                <w:sz w:val="16"/>
                <w:szCs w:val="16"/>
                <w:u w:color="000000"/>
                <w:lang w:val="es-MX"/>
              </w:rPr>
            </w:pPr>
            <w:r w:rsidRPr="00DF003A">
              <w:rPr>
                <w:rFonts w:ascii="Arial" w:hAnsi="Arial" w:cs="Arial"/>
                <w:color w:val="000000"/>
                <w:sz w:val="16"/>
                <w:szCs w:val="16"/>
                <w:u w:color="000000"/>
                <w:lang w:val="es-MX"/>
              </w:rPr>
              <w:t xml:space="preserve"> Art. 4 fracción V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94EC81" w14:textId="77777777" w:rsidR="00DF003A" w:rsidRPr="00DF003A" w:rsidRDefault="00DF003A" w:rsidP="00144400">
            <w:pPr>
              <w:rPr>
                <w:rFonts w:ascii="Arial" w:hAnsi="Arial" w:cs="Arial"/>
                <w:color w:val="000000"/>
                <w:sz w:val="16"/>
                <w:szCs w:val="16"/>
                <w:u w:color="000000"/>
                <w:lang w:val="es-MX"/>
              </w:rPr>
            </w:pPr>
            <w:r w:rsidRPr="00DF003A">
              <w:rPr>
                <w:rFonts w:ascii="Arial" w:hAnsi="Arial" w:cs="Arial"/>
                <w:color w:val="000000"/>
                <w:sz w:val="16"/>
                <w:szCs w:val="16"/>
                <w:u w:color="000000"/>
                <w:lang w:val="es-MX"/>
              </w:rPr>
              <w:t xml:space="preserve">No  aplican </w:t>
            </w:r>
          </w:p>
        </w:tc>
      </w:tr>
      <w:tr w:rsidR="00DF003A" w:rsidRPr="00DF003A" w14:paraId="3CBB8D28" w14:textId="77777777" w:rsidTr="00144400">
        <w:trPr>
          <w:trHeight w:val="185"/>
          <w:jc w:val="center"/>
        </w:trPr>
        <w:tc>
          <w:tcPr>
            <w:tcW w:w="63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88308F" w14:textId="77777777" w:rsidR="00DF003A" w:rsidRPr="00DF003A" w:rsidRDefault="00DF003A" w:rsidP="00144400">
            <w:pPr>
              <w:jc w:val="center"/>
              <w:rPr>
                <w:rFonts w:ascii="Arial" w:hAnsi="Arial" w:cs="Arial"/>
                <w:color w:val="000000"/>
                <w:sz w:val="16"/>
                <w:szCs w:val="16"/>
                <w:u w:color="000000"/>
                <w:lang w:val="es-MX"/>
              </w:rPr>
            </w:pPr>
            <w:r w:rsidRPr="00DF003A">
              <w:rPr>
                <w:rFonts w:ascii="Arial" w:hAnsi="Arial" w:cs="Arial"/>
                <w:color w:val="000000"/>
                <w:sz w:val="16"/>
                <w:szCs w:val="16"/>
                <w:u w:color="000000"/>
                <w:lang w:val="es-MX"/>
              </w:rPr>
              <w:t>Restricciones</w:t>
            </w:r>
          </w:p>
        </w:tc>
      </w:tr>
      <w:tr w:rsidR="00DF003A" w:rsidRPr="00DF003A" w14:paraId="4F4906A8" w14:textId="77777777" w:rsidTr="00144400">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22FBA5" w14:textId="77777777" w:rsidR="00DF003A" w:rsidRPr="00DF003A" w:rsidRDefault="00DF003A" w:rsidP="00144400">
            <w:pPr>
              <w:rPr>
                <w:rFonts w:ascii="Arial" w:hAnsi="Arial" w:cs="Arial"/>
                <w:color w:val="000000"/>
                <w:sz w:val="16"/>
                <w:szCs w:val="16"/>
                <w:u w:color="000000"/>
                <w:lang w:val="es-MX"/>
              </w:rPr>
            </w:pPr>
            <w:r w:rsidRPr="00DF003A">
              <w:rPr>
                <w:rFonts w:ascii="Arial" w:hAnsi="Arial" w:cs="Arial"/>
                <w:color w:val="000000"/>
                <w:sz w:val="16"/>
                <w:szCs w:val="16"/>
                <w:u w:color="000000"/>
                <w:lang w:val="es-MX"/>
              </w:rPr>
              <w:t xml:space="preserve">Acceso por la calle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1CA0B1" w14:textId="77777777" w:rsidR="00DF003A" w:rsidRPr="00DF003A" w:rsidRDefault="00DF003A" w:rsidP="00144400">
            <w:pPr>
              <w:rPr>
                <w:rFonts w:ascii="Arial" w:hAnsi="Arial" w:cs="Arial"/>
                <w:color w:val="000000"/>
                <w:sz w:val="16"/>
                <w:szCs w:val="16"/>
                <w:u w:color="000000"/>
                <w:lang w:val="es-MX"/>
              </w:rPr>
            </w:pPr>
            <w:r w:rsidRPr="00DF003A">
              <w:rPr>
                <w:rFonts w:ascii="Arial" w:hAnsi="Arial" w:cs="Arial"/>
                <w:color w:val="000000"/>
                <w:sz w:val="16"/>
                <w:szCs w:val="16"/>
                <w:u w:color="000000"/>
                <w:lang w:val="es-MX"/>
              </w:rPr>
              <w:t xml:space="preserve">Art. 4 fracción VII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4D5F2C" w14:textId="77777777" w:rsidR="00DF003A" w:rsidRPr="00DF003A" w:rsidRDefault="00DF003A" w:rsidP="00144400">
            <w:pPr>
              <w:rPr>
                <w:rFonts w:ascii="Arial" w:hAnsi="Arial" w:cs="Arial"/>
                <w:color w:val="000000"/>
                <w:sz w:val="16"/>
                <w:szCs w:val="16"/>
                <w:u w:color="000000"/>
                <w:lang w:val="es-MX"/>
              </w:rPr>
            </w:pPr>
            <w:r w:rsidRPr="00DF003A">
              <w:rPr>
                <w:rFonts w:ascii="Arial" w:hAnsi="Arial" w:cs="Arial"/>
                <w:color w:val="000000"/>
                <w:sz w:val="16"/>
                <w:szCs w:val="16"/>
                <w:u w:color="000000"/>
                <w:lang w:val="es-MX"/>
              </w:rPr>
              <w:t>Si</w:t>
            </w:r>
          </w:p>
        </w:tc>
      </w:tr>
    </w:tbl>
    <w:p w14:paraId="3F91358C" w14:textId="77777777" w:rsidR="00DF003A" w:rsidRDefault="00DF003A" w:rsidP="00DF003A">
      <w:pPr>
        <w:tabs>
          <w:tab w:val="left" w:pos="3310"/>
          <w:tab w:val="left" w:pos="7387"/>
        </w:tabs>
        <w:jc w:val="both"/>
        <w:rPr>
          <w:rFonts w:ascii="Arial" w:hAnsi="Arial" w:cs="Arial"/>
        </w:rPr>
      </w:pPr>
    </w:p>
    <w:p w14:paraId="40BFFF85" w14:textId="77777777" w:rsidR="00DF003A" w:rsidRPr="00DF003A" w:rsidRDefault="00DF003A" w:rsidP="00DF003A">
      <w:pPr>
        <w:tabs>
          <w:tab w:val="left" w:pos="3310"/>
          <w:tab w:val="left" w:pos="7387"/>
        </w:tabs>
        <w:jc w:val="both"/>
        <w:rPr>
          <w:rFonts w:ascii="Arial" w:hAnsi="Arial" w:cs="Arial"/>
          <w:lang w:val="es-MX"/>
        </w:rPr>
      </w:pPr>
      <w:r w:rsidRPr="00DF003A">
        <w:rPr>
          <w:rFonts w:ascii="Arial" w:hAnsi="Arial" w:cs="Arial"/>
          <w:lang w:val="es-MX"/>
        </w:rPr>
        <w:t>Por lo anteriormente expuesto y fundado, sometemos a su consideración el siguiente:</w:t>
      </w:r>
    </w:p>
    <w:p w14:paraId="20BA6BFB" w14:textId="77777777" w:rsidR="00DF003A" w:rsidRPr="00DF003A" w:rsidRDefault="00DF003A" w:rsidP="00DF003A">
      <w:pPr>
        <w:tabs>
          <w:tab w:val="left" w:pos="7387"/>
        </w:tabs>
        <w:jc w:val="center"/>
        <w:rPr>
          <w:rFonts w:ascii="Arial" w:eastAsia="Arial Bold" w:hAnsi="Arial" w:cs="Arial"/>
          <w:b/>
          <w:lang w:val="es-MX"/>
        </w:rPr>
      </w:pPr>
      <w:r w:rsidRPr="00DF003A">
        <w:rPr>
          <w:rFonts w:ascii="Arial" w:hAnsi="Arial" w:cs="Arial"/>
          <w:b/>
          <w:lang w:val="es-MX"/>
        </w:rPr>
        <w:t>D I C T A M E N</w:t>
      </w:r>
    </w:p>
    <w:p w14:paraId="2ACD4DC8" w14:textId="77777777" w:rsidR="00DF003A" w:rsidRPr="00DF003A" w:rsidRDefault="00DF003A" w:rsidP="00DF003A">
      <w:pPr>
        <w:tabs>
          <w:tab w:val="left" w:pos="7387"/>
        </w:tabs>
        <w:jc w:val="center"/>
        <w:rPr>
          <w:rFonts w:ascii="Arial" w:eastAsia="Arial Bold" w:hAnsi="Arial" w:cs="Arial"/>
          <w:lang w:val="es-MX"/>
        </w:rPr>
      </w:pPr>
    </w:p>
    <w:p w14:paraId="212DC414" w14:textId="77777777" w:rsidR="00DF003A" w:rsidRPr="00DF003A" w:rsidRDefault="00DF003A" w:rsidP="00DF003A">
      <w:pPr>
        <w:tabs>
          <w:tab w:val="left" w:pos="7387"/>
        </w:tabs>
        <w:jc w:val="both"/>
        <w:rPr>
          <w:rFonts w:ascii="Arial" w:hAnsi="Arial" w:cs="Arial"/>
          <w:lang w:val="es-MX"/>
        </w:rPr>
      </w:pPr>
      <w:r w:rsidRPr="00DF003A">
        <w:rPr>
          <w:rFonts w:ascii="Arial" w:hAnsi="Arial" w:cs="Arial"/>
          <w:b/>
          <w:lang w:val="es-MX"/>
        </w:rPr>
        <w:t>PRIMERO.-</w:t>
      </w:r>
      <w:r w:rsidRPr="00DF003A">
        <w:rPr>
          <w:rFonts w:ascii="Arial" w:hAnsi="Arial" w:cs="Arial"/>
          <w:lang w:val="es-MX"/>
        </w:rPr>
        <w:t xml:space="preserve"> Se aprueba la cesión de derechos de la Cédula de Empadronamiento Núm. 6830, cambio de domicilio y cambio de razón social, del establecimiento comercial denominado “VICA RESTAURANTE”,</w:t>
      </w:r>
      <w:r w:rsidRPr="00DF003A">
        <w:rPr>
          <w:rFonts w:ascii="Arial" w:hAnsi="Arial" w:cs="Arial"/>
          <w:b/>
          <w:lang w:val="es-MX"/>
        </w:rPr>
        <w:t xml:space="preserve"> </w:t>
      </w:r>
      <w:r w:rsidRPr="00DF003A">
        <w:rPr>
          <w:rFonts w:ascii="Arial" w:hAnsi="Arial" w:cs="Arial"/>
          <w:lang w:val="es-MX"/>
        </w:rPr>
        <w:t>para ubicarse en Libramiento Izúcar de Matamoros, número 1912 L-2, Colonia Francisco I. Madero, de esta ciudad, siendo el propietario el C. Francisco Vigorito Hernández, conservando el giro de restaurante con venta de todo tipo de bebidas alcohólicas servidas exclusivamente con alimentos.</w:t>
      </w:r>
    </w:p>
    <w:p w14:paraId="73C8059C" w14:textId="77777777" w:rsidR="00DF003A" w:rsidRPr="00DF003A" w:rsidRDefault="00DF003A" w:rsidP="00DF003A">
      <w:pPr>
        <w:tabs>
          <w:tab w:val="left" w:pos="3310"/>
          <w:tab w:val="left" w:pos="7387"/>
        </w:tabs>
        <w:jc w:val="both"/>
        <w:rPr>
          <w:rFonts w:ascii="Arial" w:hAnsi="Arial" w:cs="Arial"/>
          <w:lang w:val="es-MX"/>
        </w:rPr>
      </w:pPr>
    </w:p>
    <w:p w14:paraId="5B8C2369" w14:textId="77777777" w:rsidR="00DF003A" w:rsidRPr="00DF003A" w:rsidRDefault="00DF003A" w:rsidP="00DF003A">
      <w:pPr>
        <w:tabs>
          <w:tab w:val="left" w:pos="7387"/>
        </w:tabs>
        <w:jc w:val="both"/>
        <w:rPr>
          <w:rFonts w:ascii="Arial" w:eastAsia="Arial" w:hAnsi="Arial" w:cs="Arial"/>
          <w:b/>
          <w:lang w:val="es-MX"/>
        </w:rPr>
      </w:pPr>
      <w:r w:rsidRPr="00DF003A">
        <w:rPr>
          <w:rFonts w:ascii="Arial" w:hAnsi="Arial" w:cs="Arial"/>
          <w:b/>
          <w:lang w:val="es-MX"/>
        </w:rPr>
        <w:t>SEGUNDO.</w:t>
      </w:r>
      <w:r w:rsidRPr="00DF003A">
        <w:rPr>
          <w:rFonts w:ascii="Arial" w:hAnsi="Arial" w:cs="Arial"/>
          <w:lang w:val="es-MX"/>
        </w:rPr>
        <w:t>- Instrúyase a la Secretaria del Ayuntamiento del municipio de Atlixco, para que gire los oficios correspondientes y dar cumplimiento al presente Dictamen.</w:t>
      </w:r>
    </w:p>
    <w:p w14:paraId="2A376929" w14:textId="77777777" w:rsidR="00DF003A" w:rsidRPr="00DF003A" w:rsidRDefault="00DF003A" w:rsidP="00DF003A">
      <w:pPr>
        <w:tabs>
          <w:tab w:val="left" w:pos="7387"/>
        </w:tabs>
        <w:jc w:val="both"/>
        <w:rPr>
          <w:rFonts w:ascii="Arial" w:hAnsi="Arial" w:cs="Arial"/>
          <w:b/>
          <w:lang w:val="es-MX"/>
        </w:rPr>
      </w:pPr>
    </w:p>
    <w:p w14:paraId="2ACA0098" w14:textId="77777777" w:rsidR="00DF003A" w:rsidRPr="00DF003A" w:rsidRDefault="00DF003A" w:rsidP="00DF003A">
      <w:pPr>
        <w:tabs>
          <w:tab w:val="left" w:pos="7387"/>
        </w:tabs>
        <w:jc w:val="both"/>
        <w:rPr>
          <w:rFonts w:ascii="Arial" w:eastAsia="Arial" w:hAnsi="Arial" w:cs="Arial"/>
          <w:lang w:val="es-MX"/>
        </w:rPr>
      </w:pPr>
      <w:r w:rsidRPr="00DF003A">
        <w:rPr>
          <w:rFonts w:ascii="Arial" w:hAnsi="Arial" w:cs="Arial"/>
          <w:b/>
          <w:lang w:val="es-MX"/>
        </w:rPr>
        <w:t>TERCERO.-</w:t>
      </w:r>
      <w:r w:rsidRPr="00DF003A">
        <w:rPr>
          <w:rFonts w:ascii="Arial" w:hAnsi="Arial" w:cs="Arial"/>
          <w:lang w:val="es-MX"/>
        </w:rPr>
        <w:t xml:space="preserve"> Instrúyase a la Tesorera para emitir la licencia conforme a los lineamientos legales.</w:t>
      </w:r>
    </w:p>
    <w:p w14:paraId="228591A0" w14:textId="77777777" w:rsidR="00DF003A" w:rsidRPr="00DF003A" w:rsidRDefault="00DF003A" w:rsidP="00DF003A">
      <w:pPr>
        <w:tabs>
          <w:tab w:val="left" w:pos="7387"/>
        </w:tabs>
        <w:jc w:val="both"/>
        <w:rPr>
          <w:rFonts w:ascii="Arial" w:eastAsia="Arial" w:hAnsi="Arial" w:cs="Arial"/>
          <w:lang w:val="es-MX"/>
        </w:rPr>
      </w:pPr>
    </w:p>
    <w:p w14:paraId="793068C2" w14:textId="77777777" w:rsidR="00DF003A" w:rsidRPr="00DF003A" w:rsidRDefault="00DF003A" w:rsidP="00DF003A">
      <w:pPr>
        <w:tabs>
          <w:tab w:val="left" w:pos="7387"/>
        </w:tabs>
        <w:jc w:val="both"/>
        <w:rPr>
          <w:rFonts w:ascii="Arial" w:eastAsia="Arial" w:hAnsi="Arial" w:cs="Arial"/>
          <w:lang w:val="es-MX"/>
        </w:rPr>
      </w:pPr>
      <w:r w:rsidRPr="00DF003A">
        <w:rPr>
          <w:rFonts w:ascii="Arial" w:hAnsi="Arial" w:cs="Arial"/>
          <w:b/>
          <w:lang w:val="es-MX"/>
        </w:rPr>
        <w:t>CUARTO.-</w:t>
      </w:r>
      <w:r w:rsidRPr="00DF003A">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73CB57AA" w14:textId="77777777" w:rsidR="00DF003A" w:rsidRDefault="00DF003A" w:rsidP="00DF003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5AEF1389" w14:textId="77777777" w:rsidR="00DF003A" w:rsidRPr="00D6009C" w:rsidRDefault="00DF003A" w:rsidP="00DF003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20CD5580" w14:textId="77777777" w:rsidR="00DF003A" w:rsidRPr="00D6009C" w:rsidRDefault="00DF003A" w:rsidP="00DF003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0055C41B" w14:textId="34918F33" w:rsidR="00DF003A" w:rsidRDefault="00DF003A"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w:t>
      </w:r>
      <w:r>
        <w:rPr>
          <w:rFonts w:ascii="Arial" w:hAnsi="Arial" w:cs="Arial"/>
          <w:sz w:val="24"/>
          <w:szCs w:val="24"/>
          <w:lang w:val="es-MX"/>
        </w:rPr>
        <w:t xml:space="preserve">Dictamen </w:t>
      </w:r>
      <w:r w:rsidRPr="00D6009C">
        <w:rPr>
          <w:rFonts w:ascii="Arial" w:hAnsi="Arial" w:cs="Arial"/>
          <w:color w:val="auto"/>
          <w:sz w:val="24"/>
          <w:szCs w:val="24"/>
          <w:lang w:val="es-MX"/>
        </w:rPr>
        <w:t xml:space="preserve">a que se le ha dado lectura, ¿alguien desea hacer uso de la palabra? </w:t>
      </w:r>
    </w:p>
    <w:p w14:paraId="338D5A69" w14:textId="77777777" w:rsidR="003D2862" w:rsidRPr="003D2862" w:rsidRDefault="00011F38"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3D2862">
        <w:rPr>
          <w:rFonts w:ascii="Arial" w:hAnsi="Arial" w:cs="Arial"/>
          <w:color w:val="auto"/>
          <w:sz w:val="24"/>
          <w:szCs w:val="24"/>
          <w:lang w:val="es-MX"/>
        </w:rPr>
        <w:t xml:space="preserve">En uso de la palabra la Regidora Esperanza Sánchez Pérez, </w:t>
      </w:r>
      <w:r w:rsidR="004D388E" w:rsidRPr="003D2862">
        <w:rPr>
          <w:rFonts w:ascii="Arial" w:hAnsi="Arial" w:cs="Arial"/>
          <w:color w:val="auto"/>
          <w:sz w:val="24"/>
          <w:szCs w:val="24"/>
          <w:lang w:val="es-MX"/>
        </w:rPr>
        <w:t>menciona</w:t>
      </w:r>
      <w:r w:rsidRPr="003D2862">
        <w:rPr>
          <w:rFonts w:ascii="Arial" w:hAnsi="Arial" w:cs="Arial"/>
          <w:color w:val="auto"/>
          <w:sz w:val="24"/>
          <w:szCs w:val="24"/>
          <w:lang w:val="es-MX"/>
        </w:rPr>
        <w:t>: Tengo la información que fue solicitada sobre los establecimientos con venta de bebidas alcohólicas que se han abierto desde que inició esta administraci</w:t>
      </w:r>
      <w:r w:rsidR="004D388E" w:rsidRPr="003D2862">
        <w:rPr>
          <w:rFonts w:ascii="Arial" w:hAnsi="Arial" w:cs="Arial"/>
          <w:color w:val="auto"/>
          <w:sz w:val="24"/>
          <w:szCs w:val="24"/>
          <w:lang w:val="es-MX"/>
        </w:rPr>
        <w:t xml:space="preserve">ón, </w:t>
      </w:r>
    </w:p>
    <w:p w14:paraId="43E99251" w14:textId="6BFD2D1F" w:rsidR="003D2862" w:rsidRPr="003D2862" w:rsidRDefault="003D2862"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3D2862">
        <w:rPr>
          <w:rFonts w:ascii="Arial" w:hAnsi="Arial" w:cs="Arial"/>
          <w:color w:val="auto"/>
          <w:sz w:val="24"/>
          <w:szCs w:val="24"/>
          <w:lang w:val="es-MX"/>
        </w:rPr>
        <w:t>E</w:t>
      </w:r>
      <w:r w:rsidR="004D388E" w:rsidRPr="003D2862">
        <w:rPr>
          <w:rFonts w:ascii="Arial" w:hAnsi="Arial" w:cs="Arial"/>
          <w:color w:val="auto"/>
          <w:sz w:val="24"/>
          <w:szCs w:val="24"/>
          <w:lang w:val="es-MX"/>
        </w:rPr>
        <w:t xml:space="preserve">n total son </w:t>
      </w:r>
      <w:r w:rsidR="00011F38" w:rsidRPr="003D2862">
        <w:rPr>
          <w:rFonts w:ascii="Arial" w:hAnsi="Arial" w:cs="Arial"/>
          <w:color w:val="auto"/>
          <w:sz w:val="24"/>
          <w:szCs w:val="24"/>
          <w:lang w:val="es-MX"/>
        </w:rPr>
        <w:t>8</w:t>
      </w:r>
      <w:r w:rsidR="004D388E" w:rsidRPr="003D2862">
        <w:rPr>
          <w:rFonts w:ascii="Arial" w:hAnsi="Arial" w:cs="Arial"/>
          <w:color w:val="auto"/>
          <w:sz w:val="24"/>
          <w:szCs w:val="24"/>
          <w:lang w:val="es-MX"/>
        </w:rPr>
        <w:t>9</w:t>
      </w:r>
      <w:r w:rsidR="00011F38" w:rsidRPr="003D2862">
        <w:rPr>
          <w:rFonts w:ascii="Arial" w:hAnsi="Arial" w:cs="Arial"/>
          <w:color w:val="auto"/>
          <w:sz w:val="24"/>
          <w:szCs w:val="24"/>
          <w:lang w:val="es-MX"/>
        </w:rPr>
        <w:t xml:space="preserve"> al mes de mayo</w:t>
      </w:r>
      <w:r>
        <w:rPr>
          <w:rFonts w:ascii="Arial" w:hAnsi="Arial" w:cs="Arial"/>
          <w:color w:val="auto"/>
          <w:sz w:val="24"/>
          <w:szCs w:val="24"/>
          <w:lang w:val="es-MX"/>
        </w:rPr>
        <w:t>;</w:t>
      </w:r>
      <w:r w:rsidR="00011F38" w:rsidRPr="003D2862">
        <w:rPr>
          <w:rFonts w:ascii="Arial" w:hAnsi="Arial" w:cs="Arial"/>
          <w:color w:val="auto"/>
          <w:sz w:val="24"/>
          <w:szCs w:val="24"/>
          <w:lang w:val="es-MX"/>
        </w:rPr>
        <w:t xml:space="preserve"> </w:t>
      </w:r>
    </w:p>
    <w:p w14:paraId="08B0423B" w14:textId="729AF911" w:rsidR="003D2862" w:rsidRPr="003D2862" w:rsidRDefault="003D2862"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3D2862">
        <w:rPr>
          <w:rFonts w:ascii="Arial" w:hAnsi="Arial" w:cs="Arial"/>
          <w:color w:val="auto"/>
          <w:sz w:val="24"/>
          <w:szCs w:val="24"/>
          <w:lang w:val="es-MX"/>
        </w:rPr>
        <w:lastRenderedPageBreak/>
        <w:t>T</w:t>
      </w:r>
      <w:r w:rsidR="00011F38" w:rsidRPr="003D2862">
        <w:rPr>
          <w:rFonts w:ascii="Arial" w:hAnsi="Arial" w:cs="Arial"/>
          <w:color w:val="auto"/>
          <w:sz w:val="24"/>
          <w:szCs w:val="24"/>
          <w:lang w:val="es-MX"/>
        </w:rPr>
        <w:t>enemos 2 establecimientos de abarrotes, vinos y licores</w:t>
      </w:r>
      <w:r>
        <w:rPr>
          <w:rFonts w:ascii="Arial" w:hAnsi="Arial" w:cs="Arial"/>
          <w:color w:val="auto"/>
          <w:sz w:val="24"/>
          <w:szCs w:val="24"/>
          <w:lang w:val="es-MX"/>
        </w:rPr>
        <w:t>;</w:t>
      </w:r>
      <w:r w:rsidR="00011F38" w:rsidRPr="003D2862">
        <w:rPr>
          <w:rFonts w:ascii="Arial" w:hAnsi="Arial" w:cs="Arial"/>
          <w:color w:val="auto"/>
          <w:sz w:val="24"/>
          <w:szCs w:val="24"/>
          <w:lang w:val="es-MX"/>
        </w:rPr>
        <w:t xml:space="preserve"> </w:t>
      </w:r>
    </w:p>
    <w:p w14:paraId="248E30D5" w14:textId="281265CC" w:rsidR="003D2862" w:rsidRPr="003D2862" w:rsidRDefault="003D2862"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3D2862">
        <w:rPr>
          <w:rFonts w:ascii="Arial" w:hAnsi="Arial" w:cs="Arial"/>
          <w:color w:val="auto"/>
          <w:sz w:val="24"/>
          <w:szCs w:val="24"/>
          <w:lang w:val="es-MX"/>
        </w:rPr>
        <w:t>B</w:t>
      </w:r>
      <w:r w:rsidR="00011F38" w:rsidRPr="003D2862">
        <w:rPr>
          <w:rFonts w:ascii="Arial" w:hAnsi="Arial" w:cs="Arial"/>
          <w:color w:val="auto"/>
          <w:sz w:val="24"/>
          <w:szCs w:val="24"/>
          <w:lang w:val="es-MX"/>
        </w:rPr>
        <w:t>alnearios</w:t>
      </w:r>
      <w:r>
        <w:rPr>
          <w:rFonts w:ascii="Arial" w:hAnsi="Arial" w:cs="Arial"/>
          <w:color w:val="auto"/>
          <w:sz w:val="24"/>
          <w:szCs w:val="24"/>
          <w:lang w:val="es-MX"/>
        </w:rPr>
        <w:t>:</w:t>
      </w:r>
      <w:r w:rsidR="00011F38" w:rsidRPr="003D2862">
        <w:rPr>
          <w:rFonts w:ascii="Arial" w:hAnsi="Arial" w:cs="Arial"/>
          <w:color w:val="auto"/>
          <w:sz w:val="24"/>
          <w:szCs w:val="24"/>
          <w:lang w:val="es-MX"/>
        </w:rPr>
        <w:t xml:space="preserve"> 1 </w:t>
      </w:r>
    </w:p>
    <w:p w14:paraId="03014977" w14:textId="5BF391FC" w:rsidR="003D2862" w:rsidRPr="000562AB" w:rsidRDefault="003D2862"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C</w:t>
      </w:r>
      <w:r w:rsidR="00011F38" w:rsidRPr="000562AB">
        <w:rPr>
          <w:rFonts w:ascii="Arial" w:hAnsi="Arial" w:cs="Arial"/>
          <w:color w:val="auto"/>
          <w:sz w:val="24"/>
          <w:szCs w:val="24"/>
          <w:lang w:val="es-MX"/>
        </w:rPr>
        <w:t>entro recreativo con restaurante</w:t>
      </w:r>
      <w:r w:rsidRPr="000562AB">
        <w:rPr>
          <w:rFonts w:ascii="Arial" w:hAnsi="Arial" w:cs="Arial"/>
          <w:color w:val="auto"/>
          <w:sz w:val="24"/>
          <w:szCs w:val="24"/>
          <w:lang w:val="es-MX"/>
        </w:rPr>
        <w:t>:</w:t>
      </w:r>
      <w:r w:rsidR="00011F38" w:rsidRPr="000562AB">
        <w:rPr>
          <w:rFonts w:ascii="Arial" w:hAnsi="Arial" w:cs="Arial"/>
          <w:color w:val="auto"/>
          <w:sz w:val="24"/>
          <w:szCs w:val="24"/>
          <w:lang w:val="es-MX"/>
        </w:rPr>
        <w:t xml:space="preserve"> 2 </w:t>
      </w:r>
    </w:p>
    <w:p w14:paraId="2A346211" w14:textId="77777777" w:rsidR="003D2862" w:rsidRPr="000562AB" w:rsidRDefault="003D2862"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C</w:t>
      </w:r>
      <w:r w:rsidR="00011F38" w:rsidRPr="000562AB">
        <w:rPr>
          <w:rFonts w:ascii="Arial" w:hAnsi="Arial" w:cs="Arial"/>
          <w:color w:val="auto"/>
          <w:sz w:val="24"/>
          <w:szCs w:val="24"/>
          <w:lang w:val="es-MX"/>
        </w:rPr>
        <w:t>afé bar</w:t>
      </w:r>
      <w:r w:rsidRPr="000562AB">
        <w:rPr>
          <w:rFonts w:ascii="Arial" w:hAnsi="Arial" w:cs="Arial"/>
          <w:color w:val="auto"/>
          <w:sz w:val="24"/>
          <w:szCs w:val="24"/>
          <w:lang w:val="es-MX"/>
        </w:rPr>
        <w:t>:</w:t>
      </w:r>
      <w:r w:rsidR="00011F38" w:rsidRPr="000562AB">
        <w:rPr>
          <w:rFonts w:ascii="Arial" w:hAnsi="Arial" w:cs="Arial"/>
          <w:color w:val="auto"/>
          <w:sz w:val="24"/>
          <w:szCs w:val="24"/>
          <w:lang w:val="es-MX"/>
        </w:rPr>
        <w:t xml:space="preserve"> 1 </w:t>
      </w:r>
    </w:p>
    <w:p w14:paraId="110D2901" w14:textId="77777777" w:rsidR="003D2862" w:rsidRPr="000562AB" w:rsidRDefault="003D2862"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C</w:t>
      </w:r>
      <w:r w:rsidR="00011F38" w:rsidRPr="000562AB">
        <w:rPr>
          <w:rFonts w:ascii="Arial" w:hAnsi="Arial" w:cs="Arial"/>
          <w:color w:val="auto"/>
          <w:sz w:val="24"/>
          <w:szCs w:val="24"/>
          <w:lang w:val="es-MX"/>
        </w:rPr>
        <w:t>antina bar</w:t>
      </w:r>
      <w:r w:rsidRPr="000562AB">
        <w:rPr>
          <w:rFonts w:ascii="Arial" w:hAnsi="Arial" w:cs="Arial"/>
          <w:color w:val="auto"/>
          <w:sz w:val="24"/>
          <w:szCs w:val="24"/>
          <w:lang w:val="es-MX"/>
        </w:rPr>
        <w:t>:</w:t>
      </w:r>
      <w:r w:rsidR="00011F38" w:rsidRPr="000562AB">
        <w:rPr>
          <w:rFonts w:ascii="Arial" w:hAnsi="Arial" w:cs="Arial"/>
          <w:color w:val="auto"/>
          <w:sz w:val="24"/>
          <w:szCs w:val="24"/>
          <w:lang w:val="es-MX"/>
        </w:rPr>
        <w:t xml:space="preserve"> 2 </w:t>
      </w:r>
    </w:p>
    <w:p w14:paraId="019D6F09" w14:textId="77777777" w:rsidR="003D2862" w:rsidRPr="000562AB" w:rsidRDefault="003D2862"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D</w:t>
      </w:r>
      <w:r w:rsidR="00011F38" w:rsidRPr="000562AB">
        <w:rPr>
          <w:rFonts w:ascii="Arial" w:hAnsi="Arial" w:cs="Arial"/>
          <w:color w:val="auto"/>
          <w:sz w:val="24"/>
          <w:szCs w:val="24"/>
          <w:lang w:val="es-MX"/>
        </w:rPr>
        <w:t>iscotecas</w:t>
      </w:r>
      <w:r w:rsidRPr="000562AB">
        <w:rPr>
          <w:rFonts w:ascii="Arial" w:hAnsi="Arial" w:cs="Arial"/>
          <w:color w:val="auto"/>
          <w:sz w:val="24"/>
          <w:szCs w:val="24"/>
          <w:lang w:val="es-MX"/>
        </w:rPr>
        <w:t>:</w:t>
      </w:r>
      <w:r w:rsidR="00011F38" w:rsidRPr="000562AB">
        <w:rPr>
          <w:rFonts w:ascii="Arial" w:hAnsi="Arial" w:cs="Arial"/>
          <w:color w:val="auto"/>
          <w:sz w:val="24"/>
          <w:szCs w:val="24"/>
          <w:lang w:val="es-MX"/>
        </w:rPr>
        <w:t xml:space="preserve"> 2 </w:t>
      </w:r>
    </w:p>
    <w:p w14:paraId="1B71BB0A" w14:textId="77777777" w:rsidR="003D2862" w:rsidRPr="000562AB" w:rsidRDefault="003D2862"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H</w:t>
      </w:r>
      <w:r w:rsidR="00011F38" w:rsidRPr="000562AB">
        <w:rPr>
          <w:rFonts w:ascii="Arial" w:hAnsi="Arial" w:cs="Arial"/>
          <w:color w:val="auto"/>
          <w:sz w:val="24"/>
          <w:szCs w:val="24"/>
          <w:lang w:val="es-MX"/>
        </w:rPr>
        <w:t>ostal café bar</w:t>
      </w:r>
      <w:r w:rsidRPr="000562AB">
        <w:rPr>
          <w:rFonts w:ascii="Arial" w:hAnsi="Arial" w:cs="Arial"/>
          <w:color w:val="auto"/>
          <w:sz w:val="24"/>
          <w:szCs w:val="24"/>
          <w:lang w:val="es-MX"/>
        </w:rPr>
        <w:t>:</w:t>
      </w:r>
      <w:r w:rsidR="00011F38" w:rsidRPr="000562AB">
        <w:rPr>
          <w:rFonts w:ascii="Arial" w:hAnsi="Arial" w:cs="Arial"/>
          <w:color w:val="auto"/>
          <w:sz w:val="24"/>
          <w:szCs w:val="24"/>
          <w:lang w:val="es-MX"/>
        </w:rPr>
        <w:t xml:space="preserve"> 1 </w:t>
      </w:r>
    </w:p>
    <w:p w14:paraId="59F8A161" w14:textId="77777777" w:rsidR="003D2862" w:rsidRPr="000562AB" w:rsidRDefault="003D2862"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L</w:t>
      </w:r>
      <w:r w:rsidR="00011F38" w:rsidRPr="000562AB">
        <w:rPr>
          <w:rFonts w:ascii="Arial" w:hAnsi="Arial" w:cs="Arial"/>
          <w:color w:val="auto"/>
          <w:sz w:val="24"/>
          <w:szCs w:val="24"/>
          <w:lang w:val="es-MX"/>
        </w:rPr>
        <w:t>onchería</w:t>
      </w:r>
      <w:r w:rsidRPr="000562AB">
        <w:rPr>
          <w:rFonts w:ascii="Arial" w:hAnsi="Arial" w:cs="Arial"/>
          <w:color w:val="auto"/>
          <w:sz w:val="24"/>
          <w:szCs w:val="24"/>
          <w:lang w:val="es-MX"/>
        </w:rPr>
        <w:t>:</w:t>
      </w:r>
      <w:r w:rsidR="00011F38" w:rsidRPr="000562AB">
        <w:rPr>
          <w:rFonts w:ascii="Arial" w:hAnsi="Arial" w:cs="Arial"/>
          <w:color w:val="auto"/>
          <w:sz w:val="24"/>
          <w:szCs w:val="24"/>
          <w:lang w:val="es-MX"/>
        </w:rPr>
        <w:t xml:space="preserve"> 21 </w:t>
      </w:r>
    </w:p>
    <w:p w14:paraId="45AC6FE6" w14:textId="2B3851BE" w:rsidR="003D2862" w:rsidRPr="000562AB" w:rsidRDefault="003D2862"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M</w:t>
      </w:r>
      <w:r w:rsidR="00011F38" w:rsidRPr="000562AB">
        <w:rPr>
          <w:rFonts w:ascii="Arial" w:hAnsi="Arial" w:cs="Arial"/>
          <w:color w:val="auto"/>
          <w:sz w:val="24"/>
          <w:szCs w:val="24"/>
          <w:lang w:val="es-MX"/>
        </w:rPr>
        <w:t>isceláneas ultramarinos con venta de bebidas alcohólicas en botella cerrada</w:t>
      </w:r>
      <w:r w:rsidRPr="000562AB">
        <w:rPr>
          <w:rFonts w:ascii="Arial" w:hAnsi="Arial" w:cs="Arial"/>
          <w:color w:val="auto"/>
          <w:sz w:val="24"/>
          <w:szCs w:val="24"/>
          <w:lang w:val="es-MX"/>
        </w:rPr>
        <w:t>:</w:t>
      </w:r>
      <w:r w:rsidR="00011F38" w:rsidRPr="000562AB">
        <w:rPr>
          <w:rFonts w:ascii="Arial" w:hAnsi="Arial" w:cs="Arial"/>
          <w:color w:val="auto"/>
          <w:sz w:val="24"/>
          <w:szCs w:val="24"/>
          <w:lang w:val="es-MX"/>
        </w:rPr>
        <w:t xml:space="preserve"> 1</w:t>
      </w:r>
    </w:p>
    <w:p w14:paraId="579609BE" w14:textId="5DFF51BD" w:rsidR="003D2862" w:rsidRPr="000562AB" w:rsidRDefault="00011F38"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 xml:space="preserve"> </w:t>
      </w:r>
      <w:r w:rsidR="003D2862" w:rsidRPr="000562AB">
        <w:rPr>
          <w:rFonts w:ascii="Arial" w:hAnsi="Arial" w:cs="Arial"/>
          <w:color w:val="auto"/>
          <w:sz w:val="24"/>
          <w:szCs w:val="24"/>
          <w:lang w:val="es-MX"/>
        </w:rPr>
        <w:t>E</w:t>
      </w:r>
      <w:r w:rsidRPr="000562AB">
        <w:rPr>
          <w:rFonts w:ascii="Arial" w:hAnsi="Arial" w:cs="Arial"/>
          <w:color w:val="auto"/>
          <w:sz w:val="24"/>
          <w:szCs w:val="24"/>
          <w:lang w:val="es-MX"/>
        </w:rPr>
        <w:t>stablecimiento con producción y venta de cerveza artesanal</w:t>
      </w:r>
      <w:r w:rsidR="003D2862" w:rsidRPr="000562AB">
        <w:rPr>
          <w:rFonts w:ascii="Arial" w:hAnsi="Arial" w:cs="Arial"/>
          <w:color w:val="auto"/>
          <w:sz w:val="24"/>
          <w:szCs w:val="24"/>
          <w:lang w:val="es-MX"/>
        </w:rPr>
        <w:t>:</w:t>
      </w:r>
      <w:r w:rsidRPr="000562AB">
        <w:rPr>
          <w:rFonts w:ascii="Arial" w:hAnsi="Arial" w:cs="Arial"/>
          <w:color w:val="auto"/>
          <w:sz w:val="24"/>
          <w:szCs w:val="24"/>
          <w:lang w:val="es-MX"/>
        </w:rPr>
        <w:t xml:space="preserve"> </w:t>
      </w:r>
      <w:r w:rsidR="003D2862" w:rsidRPr="000562AB">
        <w:rPr>
          <w:rFonts w:ascii="Arial" w:hAnsi="Arial" w:cs="Arial"/>
          <w:color w:val="auto"/>
          <w:sz w:val="24"/>
          <w:szCs w:val="24"/>
          <w:lang w:val="es-MX"/>
        </w:rPr>
        <w:t>1</w:t>
      </w:r>
    </w:p>
    <w:p w14:paraId="715D27C0" w14:textId="77777777" w:rsidR="003D2862" w:rsidRPr="000562AB" w:rsidRDefault="003D2862"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R</w:t>
      </w:r>
      <w:r w:rsidR="00011F38" w:rsidRPr="000562AB">
        <w:rPr>
          <w:rFonts w:ascii="Arial" w:hAnsi="Arial" w:cs="Arial"/>
          <w:color w:val="auto"/>
          <w:sz w:val="24"/>
          <w:szCs w:val="24"/>
          <w:lang w:val="es-MX"/>
        </w:rPr>
        <w:t>estaurantes bar</w:t>
      </w:r>
      <w:r w:rsidRPr="000562AB">
        <w:rPr>
          <w:rFonts w:ascii="Arial" w:hAnsi="Arial" w:cs="Arial"/>
          <w:color w:val="auto"/>
          <w:sz w:val="24"/>
          <w:szCs w:val="24"/>
          <w:lang w:val="es-MX"/>
        </w:rPr>
        <w:t>:</w:t>
      </w:r>
      <w:r w:rsidR="00011F38" w:rsidRPr="000562AB">
        <w:rPr>
          <w:rFonts w:ascii="Arial" w:hAnsi="Arial" w:cs="Arial"/>
          <w:color w:val="auto"/>
          <w:sz w:val="24"/>
          <w:szCs w:val="24"/>
          <w:lang w:val="es-MX"/>
        </w:rPr>
        <w:t xml:space="preserve"> </w:t>
      </w:r>
      <w:r w:rsidRPr="000562AB">
        <w:rPr>
          <w:rFonts w:ascii="Arial" w:hAnsi="Arial" w:cs="Arial"/>
          <w:color w:val="auto"/>
          <w:sz w:val="24"/>
          <w:szCs w:val="24"/>
          <w:lang w:val="es-MX"/>
        </w:rPr>
        <w:t>38</w:t>
      </w:r>
    </w:p>
    <w:p w14:paraId="0D1A775C" w14:textId="30E47519" w:rsidR="003D2862" w:rsidRPr="000562AB" w:rsidRDefault="000562AB"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S</w:t>
      </w:r>
      <w:r w:rsidR="00011F38" w:rsidRPr="000562AB">
        <w:rPr>
          <w:rFonts w:ascii="Arial" w:hAnsi="Arial" w:cs="Arial"/>
          <w:color w:val="auto"/>
          <w:sz w:val="24"/>
          <w:szCs w:val="24"/>
          <w:lang w:val="es-MX"/>
        </w:rPr>
        <w:t xml:space="preserve">alones de eventos, </w:t>
      </w:r>
      <w:r w:rsidR="003D2862" w:rsidRPr="000562AB">
        <w:rPr>
          <w:rFonts w:ascii="Arial" w:hAnsi="Arial" w:cs="Arial"/>
          <w:color w:val="auto"/>
          <w:sz w:val="24"/>
          <w:szCs w:val="24"/>
          <w:lang w:val="es-MX"/>
        </w:rPr>
        <w:t xml:space="preserve">7 </w:t>
      </w:r>
    </w:p>
    <w:p w14:paraId="0FF46283" w14:textId="3FF85F5D" w:rsidR="003D2862" w:rsidRPr="000562AB" w:rsidRDefault="000562AB"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T</w:t>
      </w:r>
      <w:r w:rsidR="00011F38" w:rsidRPr="000562AB">
        <w:rPr>
          <w:rFonts w:ascii="Arial" w:hAnsi="Arial" w:cs="Arial"/>
          <w:color w:val="auto"/>
          <w:sz w:val="24"/>
          <w:szCs w:val="24"/>
          <w:lang w:val="es-MX"/>
        </w:rPr>
        <w:t xml:space="preserve">iendas de autoservicio </w:t>
      </w:r>
      <w:r w:rsidR="003D2862" w:rsidRPr="000562AB">
        <w:rPr>
          <w:rFonts w:ascii="Arial" w:hAnsi="Arial" w:cs="Arial"/>
          <w:color w:val="auto"/>
          <w:sz w:val="24"/>
          <w:szCs w:val="24"/>
          <w:lang w:val="es-MX"/>
        </w:rPr>
        <w:t xml:space="preserve">9 </w:t>
      </w:r>
      <w:r w:rsidR="00011F38" w:rsidRPr="000562AB">
        <w:rPr>
          <w:rFonts w:ascii="Arial" w:hAnsi="Arial" w:cs="Arial"/>
          <w:color w:val="auto"/>
          <w:sz w:val="24"/>
          <w:szCs w:val="24"/>
          <w:lang w:val="es-MX"/>
        </w:rPr>
        <w:t xml:space="preserve">y </w:t>
      </w:r>
    </w:p>
    <w:p w14:paraId="57058A0C" w14:textId="2E6275D7" w:rsidR="003D2862" w:rsidRPr="000562AB" w:rsidRDefault="000562AB"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V</w:t>
      </w:r>
      <w:r w:rsidR="00011F38" w:rsidRPr="000562AB">
        <w:rPr>
          <w:rFonts w:ascii="Arial" w:hAnsi="Arial" w:cs="Arial"/>
          <w:color w:val="auto"/>
          <w:sz w:val="24"/>
          <w:szCs w:val="24"/>
          <w:lang w:val="es-MX"/>
        </w:rPr>
        <w:t>ideo bar</w:t>
      </w:r>
      <w:r w:rsidR="003D2862" w:rsidRPr="000562AB">
        <w:rPr>
          <w:rFonts w:ascii="Arial" w:hAnsi="Arial" w:cs="Arial"/>
          <w:color w:val="auto"/>
          <w:sz w:val="24"/>
          <w:szCs w:val="24"/>
          <w:lang w:val="es-MX"/>
        </w:rPr>
        <w:t>: 2</w:t>
      </w:r>
      <w:r w:rsidR="004D388E" w:rsidRPr="000562AB">
        <w:rPr>
          <w:rFonts w:ascii="Arial" w:hAnsi="Arial" w:cs="Arial"/>
          <w:color w:val="auto"/>
          <w:sz w:val="24"/>
          <w:szCs w:val="24"/>
          <w:lang w:val="es-MX"/>
        </w:rPr>
        <w:t xml:space="preserve"> </w:t>
      </w:r>
    </w:p>
    <w:p w14:paraId="05BE3007" w14:textId="124679C5" w:rsidR="004D388E" w:rsidRPr="000562AB" w:rsidRDefault="000562AB"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Y</w:t>
      </w:r>
      <w:r w:rsidR="004D388E" w:rsidRPr="000562AB">
        <w:rPr>
          <w:rFonts w:ascii="Arial" w:hAnsi="Arial" w:cs="Arial"/>
          <w:color w:val="auto"/>
          <w:sz w:val="24"/>
          <w:szCs w:val="24"/>
          <w:lang w:val="es-MX"/>
        </w:rPr>
        <w:t xml:space="preserve"> si se aprueban estos nueve más serán ya 98.</w:t>
      </w:r>
    </w:p>
    <w:p w14:paraId="0B881061" w14:textId="5D586806" w:rsidR="00011F38" w:rsidRPr="000562AB" w:rsidRDefault="004D388E"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En uso de la palabra la Regidora Haydee Muciño Delgado, manifiesta: ¿Esta información es de enero a la fecha?</w:t>
      </w:r>
      <w:r w:rsidR="00011F38" w:rsidRPr="000562AB">
        <w:rPr>
          <w:rFonts w:ascii="Arial" w:hAnsi="Arial" w:cs="Arial"/>
          <w:color w:val="auto"/>
          <w:sz w:val="24"/>
          <w:szCs w:val="24"/>
          <w:lang w:val="es-MX"/>
        </w:rPr>
        <w:t xml:space="preserve"> </w:t>
      </w:r>
    </w:p>
    <w:p w14:paraId="65A4396C" w14:textId="5EB5A44C" w:rsidR="004D388E" w:rsidRPr="000562AB" w:rsidRDefault="004D388E"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 xml:space="preserve">En uso de la palabra la Regidora Esperanza Sánchez Pérez, menciona: es de toda la Administración, en algunos casos solo se realiza el cambio de propietario o el cambio de domicilio, etc. </w:t>
      </w:r>
    </w:p>
    <w:p w14:paraId="4F861394" w14:textId="77777777" w:rsidR="004D388E" w:rsidRPr="000562AB" w:rsidRDefault="00DF003A"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 xml:space="preserve">El Presidente Municipal, expresa: </w:t>
      </w:r>
      <w:r w:rsidR="004D388E" w:rsidRPr="000562AB">
        <w:rPr>
          <w:rFonts w:ascii="Arial" w:hAnsi="Arial" w:cs="Arial"/>
          <w:color w:val="auto"/>
          <w:sz w:val="24"/>
          <w:szCs w:val="24"/>
          <w:lang w:val="es-MX"/>
        </w:rPr>
        <w:t xml:space="preserve">Ojalá se pueda clasificar bien esa información. </w:t>
      </w:r>
    </w:p>
    <w:p w14:paraId="51FD82B7" w14:textId="34BA33F6" w:rsidR="004D388E" w:rsidRPr="000562AB" w:rsidRDefault="004D388E"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En uso de la palabra la Regidora Esperanza Sánchez Pérez, menciona: Solo para comentar, hace un tiempo fui al Pueblo Mágico de Huahuchina</w:t>
      </w:r>
      <w:r w:rsidR="000562AB" w:rsidRPr="000562AB">
        <w:rPr>
          <w:rFonts w:ascii="Arial" w:hAnsi="Arial" w:cs="Arial"/>
          <w:color w:val="auto"/>
          <w:sz w:val="24"/>
          <w:szCs w:val="24"/>
          <w:lang w:val="es-MX"/>
        </w:rPr>
        <w:t>n</w:t>
      </w:r>
      <w:r w:rsidRPr="000562AB">
        <w:rPr>
          <w:rFonts w:ascii="Arial" w:hAnsi="Arial" w:cs="Arial"/>
          <w:color w:val="auto"/>
          <w:sz w:val="24"/>
          <w:szCs w:val="24"/>
          <w:lang w:val="es-MX"/>
        </w:rPr>
        <w:t xml:space="preserve">go, vi que tenían unos letreros que decían que estaba prohibido dentro y fuera del establecimiento consumir bebidas alcohólicas, podríamos hacer lo mismo, es una propuesta. </w:t>
      </w:r>
    </w:p>
    <w:p w14:paraId="2A0E5393" w14:textId="6CF6E7A1" w:rsidR="004D388E" w:rsidRPr="000562AB" w:rsidRDefault="004D388E"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sz w:val="24"/>
          <w:szCs w:val="24"/>
          <w:lang w:val="es-MX"/>
        </w:rPr>
        <w:t xml:space="preserve">El Presidente Municipal, expresa: </w:t>
      </w:r>
      <w:r w:rsidRPr="000562AB">
        <w:rPr>
          <w:rFonts w:ascii="Arial" w:hAnsi="Arial" w:cs="Arial"/>
          <w:color w:val="auto"/>
          <w:sz w:val="24"/>
          <w:szCs w:val="24"/>
          <w:lang w:val="es-MX"/>
        </w:rPr>
        <w:t>Pediría que se acerque a Comunicación Social para que se realice un diseño</w:t>
      </w:r>
      <w:r w:rsidR="007561E7" w:rsidRPr="000562AB">
        <w:rPr>
          <w:rFonts w:ascii="Arial" w:hAnsi="Arial" w:cs="Arial"/>
          <w:color w:val="auto"/>
          <w:sz w:val="24"/>
          <w:szCs w:val="24"/>
          <w:lang w:val="es-MX"/>
        </w:rPr>
        <w:t>.</w:t>
      </w:r>
    </w:p>
    <w:p w14:paraId="7A4CA44F" w14:textId="66684373" w:rsidR="00737B7F" w:rsidRPr="000562AB" w:rsidRDefault="00737B7F"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lastRenderedPageBreak/>
        <w:t xml:space="preserve">En uso de la palabra el Regidor Jorge Mario Blancarte Montaño, manifiesta: Recordarán que hace tiempo pedí esta información y nos informó el Director de Ordenamiento Comercial que se habían expedido 885 licencias y de acuerdo con INEGI el censo era de 127 mil habitantes y 225 escuelas y si comparamos los establecimientos comerciales con venta de bebidas alcohólicas, resulta que es un 10.6% de establecimientos por cada primaria, y un 3.8 del total de escuelas, hay que reflexionar sobre esto ya que hay más establecimientos con venta de bebidas alcohólicas que  instituciones educativas. </w:t>
      </w:r>
    </w:p>
    <w:p w14:paraId="69FADC0D" w14:textId="3ADDADEF" w:rsidR="007561E7" w:rsidRPr="000562AB" w:rsidRDefault="007561E7"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sz w:val="24"/>
          <w:szCs w:val="24"/>
          <w:lang w:val="es-MX"/>
        </w:rPr>
        <w:t xml:space="preserve">El Presidente Municipal, expresa: Es importante que se revise a fondo esta información ya que la interpretación es muy subjetiva. </w:t>
      </w:r>
    </w:p>
    <w:p w14:paraId="4BCDD3F5" w14:textId="6F688B2B" w:rsidR="007561E7" w:rsidRPr="000562AB" w:rsidRDefault="007561E7"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En uso de la palabra el Regidor Félix Castillo Sánchez, manifiesta: Es un gran número de solicitudes las que llegan y se tiene que revisar bien la legalidad, y creo que los números son subjetivos, pero si es alarmante, se tienen  que revisar los</w:t>
      </w:r>
      <w:r w:rsidR="00441105" w:rsidRPr="000562AB">
        <w:rPr>
          <w:rFonts w:ascii="Arial" w:hAnsi="Arial" w:cs="Arial"/>
          <w:color w:val="auto"/>
          <w:sz w:val="24"/>
          <w:szCs w:val="24"/>
          <w:lang w:val="es-MX"/>
        </w:rPr>
        <w:t xml:space="preserve"> temas de seguridad, de salud. </w:t>
      </w:r>
    </w:p>
    <w:p w14:paraId="3BFEE184" w14:textId="250BC0EB" w:rsidR="007561E7" w:rsidRDefault="007561E7"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sz w:val="24"/>
          <w:szCs w:val="24"/>
          <w:lang w:val="es-MX"/>
        </w:rPr>
        <w:t>El Presidente Municipal, expresa</w:t>
      </w:r>
      <w:r w:rsidR="009300A7" w:rsidRPr="000562AB">
        <w:rPr>
          <w:rFonts w:ascii="Arial" w:hAnsi="Arial" w:cs="Arial"/>
          <w:sz w:val="24"/>
          <w:szCs w:val="24"/>
          <w:lang w:val="es-MX"/>
        </w:rPr>
        <w:t>:</w:t>
      </w:r>
      <w:r w:rsidRPr="000562AB">
        <w:rPr>
          <w:rFonts w:ascii="Arial" w:hAnsi="Arial" w:cs="Arial"/>
          <w:color w:val="auto"/>
          <w:sz w:val="24"/>
          <w:szCs w:val="24"/>
          <w:lang w:val="es-MX"/>
        </w:rPr>
        <w:t xml:space="preserve"> </w:t>
      </w:r>
      <w:r w:rsidR="009300A7" w:rsidRPr="000562AB">
        <w:rPr>
          <w:rFonts w:ascii="Arial" w:hAnsi="Arial" w:cs="Arial"/>
          <w:color w:val="auto"/>
          <w:sz w:val="24"/>
          <w:szCs w:val="24"/>
          <w:lang w:val="es-MX"/>
        </w:rPr>
        <w:t>E</w:t>
      </w:r>
      <w:r w:rsidRPr="000562AB">
        <w:rPr>
          <w:rFonts w:ascii="Arial" w:hAnsi="Arial" w:cs="Arial"/>
          <w:color w:val="auto"/>
          <w:sz w:val="24"/>
          <w:szCs w:val="24"/>
          <w:lang w:val="es-MX"/>
        </w:rPr>
        <w:t xml:space="preserve">l acuerdo podría ser que la </w:t>
      </w:r>
      <w:r w:rsidR="009300A7" w:rsidRPr="000562AB">
        <w:rPr>
          <w:rFonts w:ascii="Arial" w:hAnsi="Arial" w:cs="Arial"/>
          <w:color w:val="auto"/>
          <w:sz w:val="24"/>
          <w:szCs w:val="24"/>
          <w:lang w:val="es-MX"/>
        </w:rPr>
        <w:t>C</w:t>
      </w:r>
      <w:r w:rsidRPr="000562AB">
        <w:rPr>
          <w:rFonts w:ascii="Arial" w:hAnsi="Arial" w:cs="Arial"/>
          <w:color w:val="auto"/>
          <w:sz w:val="24"/>
          <w:szCs w:val="24"/>
          <w:lang w:val="es-MX"/>
        </w:rPr>
        <w:t>omisi</w:t>
      </w:r>
      <w:r w:rsidR="009300A7" w:rsidRPr="000562AB">
        <w:rPr>
          <w:rFonts w:ascii="Arial" w:hAnsi="Arial" w:cs="Arial"/>
          <w:color w:val="auto"/>
          <w:sz w:val="24"/>
          <w:szCs w:val="24"/>
          <w:lang w:val="es-MX"/>
        </w:rPr>
        <w:t>ón de I</w:t>
      </w:r>
      <w:r w:rsidR="00441105" w:rsidRPr="000562AB">
        <w:rPr>
          <w:rFonts w:ascii="Arial" w:hAnsi="Arial" w:cs="Arial"/>
          <w:color w:val="auto"/>
          <w:sz w:val="24"/>
          <w:szCs w:val="24"/>
          <w:lang w:val="es-MX"/>
        </w:rPr>
        <w:t>ndustria y Comercio, y</w:t>
      </w:r>
      <w:r w:rsidRPr="000562AB">
        <w:rPr>
          <w:rFonts w:ascii="Arial" w:hAnsi="Arial" w:cs="Arial"/>
          <w:color w:val="auto"/>
          <w:sz w:val="24"/>
          <w:szCs w:val="24"/>
          <w:lang w:val="es-MX"/>
        </w:rPr>
        <w:t xml:space="preserve"> los que quieran para realizar el estudio comparativo y revisar cuantos establecimientos existen, cuantos </w:t>
      </w:r>
      <w:r w:rsidR="009300A7" w:rsidRPr="000562AB">
        <w:rPr>
          <w:rFonts w:ascii="Arial" w:hAnsi="Arial" w:cs="Arial"/>
          <w:color w:val="auto"/>
          <w:sz w:val="24"/>
          <w:szCs w:val="24"/>
          <w:lang w:val="es-MX"/>
        </w:rPr>
        <w:t>se dieron en administraciones anteriores, cuantas se dieron en esta administración y una vez que tengamos la información hacemos una supervisión en los establecimientos que venden bebidas alcohólicas servidas con comida, hay que analizarla y llevar a cabo una estrategia.</w:t>
      </w:r>
      <w:r w:rsidR="009300A7">
        <w:rPr>
          <w:rFonts w:ascii="Arial" w:hAnsi="Arial" w:cs="Arial"/>
          <w:color w:val="auto"/>
          <w:sz w:val="24"/>
          <w:szCs w:val="24"/>
          <w:lang w:val="es-MX"/>
        </w:rPr>
        <w:t xml:space="preserve"> </w:t>
      </w:r>
    </w:p>
    <w:p w14:paraId="5AF2C806" w14:textId="7B642CF9" w:rsidR="00011F38" w:rsidRPr="00D6009C" w:rsidRDefault="00737B7F"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737B7F">
        <w:rPr>
          <w:rFonts w:ascii="Arial" w:hAnsi="Arial" w:cs="Arial"/>
          <w:sz w:val="24"/>
          <w:szCs w:val="24"/>
          <w:lang w:val="es-MX"/>
        </w:rPr>
        <w:t>El Presidente Municipal, expresa:</w:t>
      </w:r>
      <w:r w:rsidRPr="00D6009C">
        <w:rPr>
          <w:rFonts w:ascii="Arial" w:hAnsi="Arial" w:cs="Arial"/>
          <w:lang w:val="es-MX"/>
        </w:rPr>
        <w:t xml:space="preserve"> </w:t>
      </w:r>
      <w:r w:rsidR="00DF003A" w:rsidRPr="00D6009C">
        <w:rPr>
          <w:rFonts w:ascii="Arial" w:hAnsi="Arial" w:cs="Arial"/>
          <w:color w:val="auto"/>
          <w:sz w:val="24"/>
          <w:szCs w:val="24"/>
          <w:lang w:val="es-MX"/>
        </w:rPr>
        <w:t>Si no existe ningún otro comentario, le solicito a la Secretaria del Ayuntamiento, proceda a tomar la votación.</w:t>
      </w:r>
    </w:p>
    <w:p w14:paraId="3AC36986" w14:textId="3720A319" w:rsidR="00DF003A" w:rsidRPr="00D6009C" w:rsidRDefault="00DF003A" w:rsidP="00DF003A">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Pr>
          <w:rFonts w:ascii="Arial" w:hAnsi="Arial" w:cs="Arial"/>
          <w:lang w:val="es-MX"/>
        </w:rPr>
        <w:t>Dictamen</w:t>
      </w:r>
      <w:r w:rsidRPr="00D6009C">
        <w:rPr>
          <w:rFonts w:ascii="Arial" w:eastAsia="Calibri" w:hAnsi="Arial" w:cs="Arial"/>
          <w:color w:val="auto"/>
          <w:lang w:val="es-MX"/>
        </w:rPr>
        <w:t xml:space="preserve"> a que se ha dado lectura, sírvanse manifestarlo levantando la mano.</w:t>
      </w:r>
    </w:p>
    <w:p w14:paraId="75B41BE8" w14:textId="77777777" w:rsidR="00DF003A" w:rsidRPr="00D6009C" w:rsidRDefault="00DF003A" w:rsidP="00DF003A">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199F9882" w14:textId="77777777" w:rsidR="00DF003A" w:rsidRDefault="00DF003A" w:rsidP="00DF003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0562AB">
        <w:rPr>
          <w:rFonts w:ascii="Arial" w:hAnsi="Arial" w:cs="Arial"/>
          <w:b/>
          <w:color w:val="auto"/>
          <w:lang w:val="es-MX"/>
        </w:rPr>
        <w:t>Se aprueba por unanimidad de votos.</w:t>
      </w:r>
    </w:p>
    <w:p w14:paraId="7615F4FD" w14:textId="77777777" w:rsidR="00DF003A" w:rsidRDefault="00DF003A" w:rsidP="00DF003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03E63DB3" w14:textId="3EBB11BE" w:rsidR="00DF003A" w:rsidRPr="00D6009C" w:rsidRDefault="00DF003A" w:rsidP="00DF003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Pr>
          <w:rFonts w:ascii="Arial" w:hAnsi="Arial" w:cs="Arial"/>
          <w:b/>
          <w:color w:val="auto"/>
          <w:lang w:val="es-MX"/>
        </w:rPr>
        <w:t>VEINTIDÓS</w:t>
      </w:r>
    </w:p>
    <w:p w14:paraId="32D9B054" w14:textId="77777777" w:rsidR="00DF003A" w:rsidRPr="00D6009C" w:rsidRDefault="00DF003A" w:rsidP="00DF003A">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644E581C" w14:textId="6D096F22" w:rsidR="00DF003A" w:rsidRPr="00D6009C" w:rsidRDefault="00DF003A" w:rsidP="00DF003A">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Pr>
          <w:rFonts w:ascii="Arial" w:hAnsi="Arial" w:cs="Arial"/>
          <w:lang w:val="es-MX"/>
        </w:rPr>
        <w:t>veintidós</w:t>
      </w:r>
      <w:r w:rsidRPr="00D6009C">
        <w:rPr>
          <w:rFonts w:ascii="Arial" w:hAnsi="Arial" w:cs="Arial"/>
          <w:lang w:val="es-MX"/>
        </w:rPr>
        <w:t xml:space="preserve"> del orden del día corresponde al </w:t>
      </w:r>
      <w:r w:rsidRPr="00DF003A">
        <w:rPr>
          <w:rFonts w:ascii="Arial" w:hAnsi="Arial" w:cs="Arial"/>
          <w:bCs/>
          <w:lang w:val="es-MX"/>
        </w:rPr>
        <w:t>Punto de Acuerdo que presenta el Síndico Municipal, por el que somete a consideración la iniciativa de decreto mediante el cual se reforman, adicionan y derogan diversos artículos del Capítulo XXXI de la Ley Orgánica Municipal del Estado de Puebla, para que de acuerdo a las disposiciones aplicables sea remitida al Congreso del Estado para los efectos procedentes</w:t>
      </w:r>
      <w:r>
        <w:rPr>
          <w:rFonts w:ascii="Arial" w:hAnsi="Arial" w:cs="Arial"/>
          <w:lang w:val="es-MX"/>
        </w:rPr>
        <w:t>, por lo tanto le solicito al Síndico</w:t>
      </w:r>
      <w:r w:rsidRPr="00DF100E">
        <w:rPr>
          <w:rFonts w:ascii="Arial" w:hAnsi="Arial" w:cs="Arial"/>
          <w:lang w:val="es-MX"/>
        </w:rPr>
        <w:t xml:space="preserve"> proceda a dar lectura a su </w:t>
      </w:r>
      <w:r w:rsidRPr="00DF003A">
        <w:rPr>
          <w:rFonts w:ascii="Arial" w:hAnsi="Arial" w:cs="Arial"/>
          <w:bCs/>
          <w:lang w:val="es-MX"/>
        </w:rPr>
        <w:t>Punto de Acuerdo</w:t>
      </w:r>
      <w:r w:rsidRPr="00D6009C">
        <w:rPr>
          <w:rFonts w:ascii="Arial" w:hAnsi="Arial" w:cs="Arial"/>
          <w:lang w:val="es-MX"/>
        </w:rPr>
        <w:t>.</w:t>
      </w:r>
    </w:p>
    <w:p w14:paraId="0512F32A" w14:textId="77777777" w:rsidR="00DF003A" w:rsidRDefault="00DF003A" w:rsidP="00DF003A">
      <w:pPr>
        <w:pBdr>
          <w:top w:val="none" w:sz="0" w:space="0" w:color="auto"/>
          <w:left w:val="none" w:sz="0" w:space="0" w:color="auto"/>
          <w:bottom w:val="none" w:sz="0" w:space="0" w:color="auto"/>
          <w:right w:val="none" w:sz="0" w:space="0" w:color="auto"/>
        </w:pBdr>
        <w:jc w:val="both"/>
        <w:rPr>
          <w:rFonts w:ascii="Arial" w:hAnsi="Arial" w:cs="Arial"/>
          <w:lang w:val="es-MX"/>
        </w:rPr>
      </w:pPr>
    </w:p>
    <w:p w14:paraId="3D24E35A" w14:textId="57D7D2F9" w:rsidR="00DF003A" w:rsidRDefault="00DF003A" w:rsidP="00DF003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bCs/>
          <w:lang w:val="es-MX"/>
        </w:rPr>
        <w:t>E</w:t>
      </w:r>
      <w:r w:rsidRPr="00DF003A">
        <w:rPr>
          <w:rFonts w:ascii="Arial" w:hAnsi="Arial" w:cs="Arial"/>
          <w:bCs/>
          <w:lang w:val="es-MX"/>
        </w:rPr>
        <w:t>l Síndico Municipal</w:t>
      </w:r>
      <w:r>
        <w:rPr>
          <w:rFonts w:ascii="Arial" w:hAnsi="Arial" w:cs="Arial"/>
          <w:bCs/>
          <w:lang w:val="es-MX"/>
        </w:rPr>
        <w:t>, Jorge Gutiérrez Ramos</w:t>
      </w:r>
      <w:r w:rsidRPr="00D6009C">
        <w:rPr>
          <w:rFonts w:ascii="Arial" w:hAnsi="Arial" w:cs="Arial"/>
          <w:shd w:val="clear" w:color="auto" w:fill="FFFFFF"/>
          <w:lang w:val="es-MX"/>
        </w:rPr>
        <w:t>, manifiesta:</w:t>
      </w:r>
    </w:p>
    <w:p w14:paraId="74D90B66" w14:textId="77777777" w:rsidR="00DF003A" w:rsidRDefault="00DF003A" w:rsidP="00DF003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97425E">
        <w:rPr>
          <w:rFonts w:ascii="Arial" w:eastAsia="Times New Roman" w:hAnsi="Arial" w:cs="Arial"/>
          <w:b/>
          <w:lang w:val="es-MX" w:eastAsia="es-MX"/>
        </w:rPr>
        <w:lastRenderedPageBreak/>
        <w:t>HONORABLE CABILDO:</w:t>
      </w:r>
      <w:r w:rsidRPr="0097425E">
        <w:rPr>
          <w:rFonts w:ascii="Arial" w:eastAsia="Times New Roman" w:hAnsi="Arial" w:cs="Arial"/>
          <w:b/>
          <w:color w:val="000000"/>
          <w:lang w:val="es-MX" w:eastAsia="es-MX"/>
        </w:rPr>
        <w:t> </w:t>
      </w:r>
    </w:p>
    <w:p w14:paraId="54BBE4BF" w14:textId="77777777" w:rsidR="00DF003A" w:rsidRDefault="00DF003A" w:rsidP="00DF003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0ADBB137" w14:textId="77777777" w:rsidR="00DF003A" w:rsidRPr="006E2204" w:rsidRDefault="00DF003A" w:rsidP="00DF003A">
      <w:pPr>
        <w:pStyle w:val="Sinespaciado"/>
        <w:tabs>
          <w:tab w:val="left" w:pos="3310"/>
          <w:tab w:val="left" w:pos="7387"/>
        </w:tabs>
        <w:jc w:val="both"/>
        <w:rPr>
          <w:rFonts w:ascii="Arial" w:hAnsi="Arial" w:cs="Arial"/>
          <w:b/>
        </w:rPr>
      </w:pPr>
      <w:r w:rsidRPr="006E2204">
        <w:rPr>
          <w:rFonts w:ascii="Arial" w:hAnsi="Arial" w:cs="Arial"/>
          <w:b/>
        </w:rPr>
        <w:t>EL QUE SUSCRIBE LIC. JORGE GUTIÉRREZ RAMOS SÍNDICO MUNICIPAL, CON FUNDAMENTO EN LO DISPUESTO POR EL ARTÍCULO 115 DE LA CONSTITUCIÓN POLÍTICA DE LOS ESTADOS UNIDOS MEXICANOS, 57 FRACCIÓN I, 63 FRACCIÓN IV, 64 DE LA CONSTITUCIÓN POLÍTICA DEL ESTADO LIBRE Y SOBERANO DE PUEBLA, 144 FRACCIÓN IV, 145, 147 DE LA LEY ORGÁNICA DEL PODER LEGISLATIVO DEL ESTADO DE PUEBLA, 120 FRACCIÓN VI DEL REGLAMENTO INTERIOR DEL HONORABLE CONGRESO DEL ESTADO LIBRE Y SOBERANO DE PUEBLA Y 100 DE LA LEY ORGÁNICA MUNICIPAL, SOMETO A CONSIDERACIÓN DE ESTE HONORABLE COLEGIADO EL SIGUIENTE PUNTO DE ACUERDO RESPECTO DE LA INICIATIVA DE DECRETO MEDIANTE EL CUAL SE REFORMAN, ADICIONAN Y DEROGAN DIVERSOS ARTÍCULOS DEL CAPÍTULO XXXI DE LA LEY ORGÁNICA MUNICIPAL DEL ESTADO DE PUEBLA, BASÁNDOME PARA TAL EFECTO EN LOS SIGUIENTES ANTECEDENTES Y CONSIDERANDOS:</w:t>
      </w:r>
    </w:p>
    <w:p w14:paraId="292A3684" w14:textId="77777777" w:rsidR="00DF003A" w:rsidRPr="006E2204" w:rsidRDefault="00DF003A" w:rsidP="00DF003A">
      <w:pPr>
        <w:pStyle w:val="Sinespaciado"/>
        <w:tabs>
          <w:tab w:val="left" w:pos="3310"/>
          <w:tab w:val="left" w:pos="7387"/>
        </w:tabs>
        <w:rPr>
          <w:rFonts w:ascii="Arial" w:hAnsi="Arial" w:cs="Arial"/>
        </w:rPr>
      </w:pPr>
    </w:p>
    <w:p w14:paraId="537A2DE2" w14:textId="77777777" w:rsidR="00DF003A" w:rsidRPr="006E2204" w:rsidRDefault="00DF003A" w:rsidP="00DF003A">
      <w:pPr>
        <w:pStyle w:val="Sinespaciado"/>
        <w:tabs>
          <w:tab w:val="left" w:pos="3310"/>
          <w:tab w:val="left" w:pos="7387"/>
        </w:tabs>
        <w:jc w:val="center"/>
        <w:rPr>
          <w:rFonts w:ascii="Arial" w:eastAsia="Arial Bold" w:hAnsi="Arial" w:cs="Arial"/>
          <w:b/>
        </w:rPr>
      </w:pPr>
      <w:r w:rsidRPr="006E2204">
        <w:rPr>
          <w:rFonts w:ascii="Arial" w:hAnsi="Arial" w:cs="Arial"/>
          <w:b/>
        </w:rPr>
        <w:t>ANTECEDENTES</w:t>
      </w:r>
    </w:p>
    <w:p w14:paraId="113F1F54" w14:textId="77777777" w:rsidR="00DF003A" w:rsidRPr="006E2204" w:rsidRDefault="00DF003A" w:rsidP="00DF003A">
      <w:pPr>
        <w:pStyle w:val="Sinespaciado"/>
        <w:tabs>
          <w:tab w:val="left" w:pos="3310"/>
          <w:tab w:val="left" w:pos="7387"/>
        </w:tabs>
        <w:jc w:val="both"/>
        <w:rPr>
          <w:rFonts w:ascii="Arial" w:eastAsia="Arial" w:hAnsi="Arial" w:cs="Arial"/>
        </w:rPr>
      </w:pPr>
    </w:p>
    <w:p w14:paraId="3DA1A664" w14:textId="77777777" w:rsidR="00DF003A" w:rsidRPr="006E2204" w:rsidRDefault="00DF003A" w:rsidP="00DF003A">
      <w:pPr>
        <w:pStyle w:val="Sinespaciado"/>
        <w:tabs>
          <w:tab w:val="left" w:pos="3310"/>
          <w:tab w:val="left" w:pos="7387"/>
        </w:tabs>
        <w:jc w:val="both"/>
        <w:rPr>
          <w:rFonts w:ascii="Arial" w:hAnsi="Arial" w:cs="Arial"/>
        </w:rPr>
      </w:pPr>
      <w:r w:rsidRPr="006E2204">
        <w:rPr>
          <w:rFonts w:ascii="Arial" w:hAnsi="Arial" w:cs="Arial"/>
        </w:rPr>
        <w:t>Con fecha dos de febrero de mil novecientos ochenta y cuatro se Publicó la Ley Orgánica Municipal del Estado de Puebla, legislación que rige y faculta a las autoridades municipales en su actuar, en dicha ley se prevé la existencia de un medio ordinario de defensa para impugnar los actos, omisiones y resoluciones emitidas por las autoridades municipales, recurso denominado inconformidad, el cual es un procedimiento administrativo tramitado en forma de juicio, en el que existen figuras como la suspensión del acto reclamado, la rendición de  informes justificados, desahogo de pruebas, alegatos y la emisión de una resolución fundada y motivada que dirima las cuestiones debatidas.</w:t>
      </w:r>
    </w:p>
    <w:p w14:paraId="7D79321A" w14:textId="77777777" w:rsidR="00DF003A" w:rsidRPr="006E2204" w:rsidRDefault="00DF003A" w:rsidP="00DF003A">
      <w:pPr>
        <w:pStyle w:val="Sinespaciado"/>
        <w:tabs>
          <w:tab w:val="left" w:pos="3310"/>
          <w:tab w:val="left" w:pos="7387"/>
        </w:tabs>
        <w:jc w:val="both"/>
        <w:rPr>
          <w:rFonts w:ascii="Arial" w:hAnsi="Arial" w:cs="Arial"/>
        </w:rPr>
      </w:pPr>
    </w:p>
    <w:p w14:paraId="2D83FF3D" w14:textId="77777777" w:rsidR="00DF003A" w:rsidRPr="006E2204" w:rsidRDefault="00DF003A" w:rsidP="00DF003A">
      <w:pPr>
        <w:pStyle w:val="Sinespaciado"/>
        <w:tabs>
          <w:tab w:val="left" w:pos="3310"/>
          <w:tab w:val="left" w:pos="7387"/>
        </w:tabs>
        <w:jc w:val="center"/>
        <w:rPr>
          <w:rFonts w:ascii="Arial" w:eastAsia="Arial Bold" w:hAnsi="Arial" w:cs="Arial"/>
          <w:b/>
        </w:rPr>
      </w:pPr>
      <w:r w:rsidRPr="006E2204">
        <w:rPr>
          <w:rFonts w:ascii="Arial" w:hAnsi="Arial" w:cs="Arial"/>
          <w:b/>
        </w:rPr>
        <w:t>CONSIDERANDO</w:t>
      </w:r>
    </w:p>
    <w:p w14:paraId="3BE3A14D" w14:textId="77777777" w:rsidR="00DF003A" w:rsidRPr="006E2204" w:rsidRDefault="00DF003A" w:rsidP="00DF003A">
      <w:pPr>
        <w:pStyle w:val="Sinespaciado"/>
        <w:tabs>
          <w:tab w:val="left" w:pos="3310"/>
          <w:tab w:val="left" w:pos="7387"/>
        </w:tabs>
        <w:jc w:val="both"/>
        <w:rPr>
          <w:rFonts w:ascii="Arial" w:eastAsia="Arial" w:hAnsi="Arial" w:cs="Arial"/>
        </w:rPr>
      </w:pPr>
    </w:p>
    <w:p w14:paraId="26AFCE28" w14:textId="77777777" w:rsidR="00DF003A" w:rsidRPr="006E2204" w:rsidRDefault="00DF003A" w:rsidP="00DF003A">
      <w:pPr>
        <w:pStyle w:val="Sinespaciado"/>
        <w:tabs>
          <w:tab w:val="left" w:pos="3310"/>
          <w:tab w:val="left" w:pos="7387"/>
        </w:tabs>
        <w:jc w:val="both"/>
        <w:rPr>
          <w:rFonts w:ascii="Arial" w:eastAsia="Arial" w:hAnsi="Arial" w:cs="Arial"/>
        </w:rPr>
      </w:pPr>
      <w:r w:rsidRPr="006E2204">
        <w:rPr>
          <w:rFonts w:ascii="Arial" w:eastAsia="Arial" w:hAnsi="Arial" w:cs="Arial"/>
        </w:rPr>
        <w:t>Toda vez que de conformidad con la fracción II inciso e) del Artículo 115 de la Constitución Política de los Estados Unidos Mexicanos, 78 Fracciones I y IV, 79, 82 y 84 de la Ley Orgánica Municipal del Estado de Puebla es facultad de este H. Cabildo conocer y resolver sobre las propuestas de reglamentos, proyectos de reforma y disposiciones administrativas de observancia general, en esa tesitura previo análisis y estudio del Recurso de Inconformidad que obra en Artículos 252 a 275 de la multicitada ley, se concluye que el mismo ha sido superado por las reformas a la Constitución Política de los Estados Unidos Mexicanos de junio de dos mil once, respecto de seguridad jurídica y justicia pronta y expedita, de modo que de conformidad con el Artículo 107 fracción IV de la Constitución Política de los Estados Unidos Mexicanos que a la letra dice:</w:t>
      </w:r>
    </w:p>
    <w:p w14:paraId="41849D70" w14:textId="77777777" w:rsidR="00DF003A" w:rsidRPr="006E2204" w:rsidRDefault="00DF003A" w:rsidP="00DF003A">
      <w:pPr>
        <w:pStyle w:val="Sinespaciado"/>
        <w:tabs>
          <w:tab w:val="left" w:pos="3310"/>
          <w:tab w:val="left" w:pos="7387"/>
        </w:tabs>
        <w:jc w:val="both"/>
        <w:rPr>
          <w:rFonts w:ascii="Arial" w:eastAsia="Arial" w:hAnsi="Arial" w:cs="Arial"/>
        </w:rPr>
      </w:pPr>
    </w:p>
    <w:p w14:paraId="1798A16A"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rPr>
        <w:lastRenderedPageBreak/>
        <w:t>ARTÍCULO 107. Las controversias de que habla el artículo 103 de esta Constitución, con excepción de aquellas en materia electoral, se sujetarán a los procedimientos que determine la ley reglamentaria (Ley de Amparo), de acuerdo con las bases siguientes:</w:t>
      </w:r>
    </w:p>
    <w:p w14:paraId="55751D2C" w14:textId="77777777" w:rsidR="00DF003A" w:rsidRPr="000562AB" w:rsidRDefault="00DF003A" w:rsidP="00DF003A">
      <w:pPr>
        <w:pStyle w:val="Sinespaciado"/>
        <w:tabs>
          <w:tab w:val="left" w:pos="3310"/>
          <w:tab w:val="left" w:pos="7387"/>
        </w:tabs>
        <w:jc w:val="both"/>
        <w:rPr>
          <w:rFonts w:ascii="Arial" w:eastAsia="Arial" w:hAnsi="Arial" w:cs="Arial"/>
        </w:rPr>
      </w:pPr>
    </w:p>
    <w:p w14:paraId="08ED0DA2" w14:textId="77777777" w:rsidR="00DF003A" w:rsidRPr="000562AB" w:rsidRDefault="00DF003A" w:rsidP="00DF003A">
      <w:pPr>
        <w:pStyle w:val="Sinespaciado"/>
        <w:tabs>
          <w:tab w:val="left" w:pos="3310"/>
          <w:tab w:val="left" w:pos="7387"/>
        </w:tabs>
        <w:ind w:left="708"/>
        <w:jc w:val="both"/>
        <w:rPr>
          <w:rFonts w:ascii="Arial" w:eastAsia="Arial" w:hAnsi="Arial" w:cs="Arial"/>
        </w:rPr>
      </w:pPr>
      <w:r w:rsidRPr="000562AB">
        <w:rPr>
          <w:rFonts w:ascii="Arial" w:eastAsia="Arial" w:hAnsi="Arial" w:cs="Arial"/>
        </w:rPr>
        <w:t xml:space="preserve">IV. En materia administrativa el amparo procede, además, contra actos u omisiones que provengan de autoridades distintas de los tribunales judiciales, administrativos o del trabajo, y que causen agravio no reparable mediante algún medio de defensa legal. </w:t>
      </w:r>
      <w:r w:rsidRPr="000562AB">
        <w:rPr>
          <w:rFonts w:ascii="Arial" w:eastAsia="Arial" w:hAnsi="Arial" w:cs="Arial"/>
          <w:b/>
          <w:u w:val="single"/>
        </w:rPr>
        <w:t>Será necesario agotar estos medios de defensa siempre que conforme a las mismas leyes se suspendan los efectos de dichos actos de oficio o mediante la interposición del juicio, recurso o medio de defensa legal que haga valer el agraviado</w:t>
      </w:r>
      <w:r w:rsidRPr="000562AB">
        <w:rPr>
          <w:rFonts w:ascii="Arial" w:eastAsia="Arial" w:hAnsi="Arial" w:cs="Arial"/>
        </w:rPr>
        <w:t xml:space="preserve">, con los mismos alcances que los que prevé la ley reglamentaria y </w:t>
      </w:r>
      <w:r w:rsidRPr="000562AB">
        <w:rPr>
          <w:rFonts w:ascii="Arial" w:eastAsia="Arial" w:hAnsi="Arial" w:cs="Arial"/>
          <w:u w:val="single"/>
        </w:rPr>
        <w:t xml:space="preserve">sin exigir mayores requisitos que los que la misma consigna para conceder la suspensión definitiva, </w:t>
      </w:r>
      <w:r w:rsidRPr="000562AB">
        <w:rPr>
          <w:rFonts w:ascii="Arial" w:eastAsia="Arial" w:hAnsi="Arial" w:cs="Arial"/>
          <w:b/>
          <w:u w:val="single"/>
        </w:rPr>
        <w:t>ni plazo mayor que el que establece para el otorgamiento de la suspensión provisional</w:t>
      </w:r>
      <w:r w:rsidRPr="000562AB">
        <w:rPr>
          <w:rFonts w:ascii="Arial" w:eastAsia="Arial" w:hAnsi="Arial" w:cs="Arial"/>
          <w:u w:val="single"/>
        </w:rPr>
        <w:t>,</w:t>
      </w:r>
      <w:r w:rsidRPr="000562AB">
        <w:rPr>
          <w:rFonts w:ascii="Arial" w:eastAsia="Arial" w:hAnsi="Arial" w:cs="Arial"/>
        </w:rPr>
        <w:t xml:space="preserve"> independientemente de que el acto en sí mismo considerado sea o no susceptible de ser suspendido de acuerdo con dicha ley…</w:t>
      </w:r>
    </w:p>
    <w:p w14:paraId="0930C1DE" w14:textId="77777777" w:rsidR="00DF003A" w:rsidRPr="000562AB" w:rsidRDefault="00DF003A" w:rsidP="00DF003A">
      <w:pPr>
        <w:pStyle w:val="Sinespaciado"/>
        <w:tabs>
          <w:tab w:val="left" w:pos="3310"/>
          <w:tab w:val="left" w:pos="7387"/>
        </w:tabs>
        <w:ind w:left="708"/>
        <w:jc w:val="both"/>
        <w:rPr>
          <w:rFonts w:ascii="Arial" w:eastAsia="Arial" w:hAnsi="Arial" w:cs="Arial"/>
        </w:rPr>
      </w:pPr>
    </w:p>
    <w:p w14:paraId="027E9C9F"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rPr>
        <w:t>En ese orden de ideas el Recurso de Inconformidad previsto en Ley Orgánica Municipal del Estado de Puebla en el Artículo 260 establece las condiciones y plazo para el otorgamiento de la suspensión del acto reclamado.</w:t>
      </w:r>
    </w:p>
    <w:p w14:paraId="4E4B2394" w14:textId="77777777" w:rsidR="00DF003A" w:rsidRPr="000562AB" w:rsidRDefault="00DF003A" w:rsidP="00DF003A">
      <w:pPr>
        <w:pStyle w:val="Sinespaciado"/>
        <w:tabs>
          <w:tab w:val="left" w:pos="3310"/>
          <w:tab w:val="left" w:pos="7387"/>
        </w:tabs>
        <w:jc w:val="both"/>
        <w:rPr>
          <w:rFonts w:ascii="Arial" w:eastAsia="Arial" w:hAnsi="Arial" w:cs="Arial"/>
        </w:rPr>
      </w:pPr>
    </w:p>
    <w:p w14:paraId="33A0B7DD" w14:textId="77777777" w:rsidR="00DF003A" w:rsidRPr="000562AB" w:rsidRDefault="00DF003A" w:rsidP="00DF003A">
      <w:pPr>
        <w:pStyle w:val="Sinespaciado"/>
        <w:tabs>
          <w:tab w:val="left" w:pos="3310"/>
          <w:tab w:val="left" w:pos="7387"/>
        </w:tabs>
        <w:ind w:left="708"/>
        <w:jc w:val="both"/>
        <w:rPr>
          <w:rFonts w:ascii="Arial" w:eastAsia="Arial" w:hAnsi="Arial" w:cs="Arial"/>
        </w:rPr>
      </w:pPr>
      <w:r w:rsidRPr="000562AB">
        <w:rPr>
          <w:rFonts w:ascii="Arial" w:eastAsia="Arial" w:hAnsi="Arial" w:cs="Arial"/>
          <w:b/>
          <w:bCs/>
        </w:rPr>
        <w:t>ARTÍCULO 260.-</w:t>
      </w:r>
      <w:r w:rsidRPr="000562AB">
        <w:rPr>
          <w:rFonts w:ascii="Arial" w:eastAsia="Arial" w:hAnsi="Arial" w:cs="Arial"/>
        </w:rPr>
        <w:t xml:space="preserve"> El interesado podrá solicitar por escrito la suspensión del acto administrativo recurrido en cualquier momento, hasta antes de que se resuelva el recurso.</w:t>
      </w:r>
    </w:p>
    <w:p w14:paraId="37BA74A0" w14:textId="77777777" w:rsidR="00DF003A" w:rsidRPr="000562AB" w:rsidRDefault="00DF003A" w:rsidP="00DF003A">
      <w:pPr>
        <w:pStyle w:val="Sinespaciado"/>
        <w:tabs>
          <w:tab w:val="left" w:pos="3310"/>
          <w:tab w:val="left" w:pos="7387"/>
        </w:tabs>
        <w:jc w:val="both"/>
        <w:rPr>
          <w:rFonts w:ascii="Arial" w:eastAsia="Arial" w:hAnsi="Arial" w:cs="Arial"/>
        </w:rPr>
      </w:pPr>
    </w:p>
    <w:p w14:paraId="0718E1B7" w14:textId="60D144BC" w:rsidR="00DF003A" w:rsidRPr="000562AB" w:rsidRDefault="00DF003A" w:rsidP="00DF003A">
      <w:pPr>
        <w:pStyle w:val="Sinespaciado"/>
        <w:tabs>
          <w:tab w:val="left" w:pos="3310"/>
          <w:tab w:val="left" w:pos="7387"/>
        </w:tabs>
        <w:ind w:left="708"/>
        <w:jc w:val="both"/>
        <w:rPr>
          <w:rFonts w:ascii="Arial" w:eastAsia="Arial" w:hAnsi="Arial" w:cs="Arial"/>
        </w:rPr>
      </w:pPr>
      <w:r w:rsidRPr="000562AB">
        <w:rPr>
          <w:rFonts w:ascii="Arial" w:eastAsia="Arial" w:hAnsi="Arial" w:cs="Arial"/>
          <w:b/>
        </w:rPr>
        <w:t xml:space="preserve">El Síndico deberá acordar otorgando o negando la suspensión del acto recurrido, </w:t>
      </w:r>
      <w:r w:rsidRPr="000562AB">
        <w:rPr>
          <w:rFonts w:ascii="Arial" w:eastAsia="Arial" w:hAnsi="Arial" w:cs="Arial"/>
          <w:b/>
          <w:u w:val="single"/>
        </w:rPr>
        <w:t>dentro de los cinco días hábiles siguientes a la presentación de la solicitud</w:t>
      </w:r>
      <w:r w:rsidR="00727AFC">
        <w:rPr>
          <w:rFonts w:ascii="Arial" w:eastAsia="Arial" w:hAnsi="Arial" w:cs="Arial"/>
        </w:rPr>
        <w:t>;…</w:t>
      </w:r>
    </w:p>
    <w:p w14:paraId="6097D6CF" w14:textId="77777777" w:rsidR="00DF003A" w:rsidRPr="000562AB" w:rsidRDefault="00DF003A" w:rsidP="00DF003A">
      <w:pPr>
        <w:pStyle w:val="Sinespaciado"/>
        <w:tabs>
          <w:tab w:val="left" w:pos="3310"/>
          <w:tab w:val="left" w:pos="7387"/>
        </w:tabs>
        <w:ind w:left="708"/>
        <w:jc w:val="both"/>
        <w:rPr>
          <w:rFonts w:ascii="Arial" w:eastAsia="Arial" w:hAnsi="Arial" w:cs="Arial"/>
        </w:rPr>
      </w:pPr>
    </w:p>
    <w:p w14:paraId="3C18BF48" w14:textId="77777777" w:rsidR="00DF003A" w:rsidRPr="000562AB" w:rsidRDefault="00DF003A" w:rsidP="00DF003A">
      <w:pPr>
        <w:pStyle w:val="Sinespaciado"/>
        <w:tabs>
          <w:tab w:val="left" w:pos="3310"/>
          <w:tab w:val="left" w:pos="7387"/>
        </w:tabs>
        <w:jc w:val="both"/>
        <w:rPr>
          <w:rFonts w:ascii="Arial" w:eastAsia="Arial" w:hAnsi="Arial" w:cs="Arial"/>
        </w:rPr>
      </w:pPr>
    </w:p>
    <w:p w14:paraId="1C6EFF35"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rPr>
        <w:t>Así también la Ley de Amparo, Reglamentaria de los Artículos 103 y 107 de la Constitución Política de Los Estados Unidos Mexicanos en los Artículos 112, 125, 126, 127 y 128 establece que:</w:t>
      </w:r>
    </w:p>
    <w:p w14:paraId="694143C2" w14:textId="77777777" w:rsidR="00DF003A" w:rsidRPr="000562AB" w:rsidRDefault="00DF003A" w:rsidP="00DF003A">
      <w:pPr>
        <w:pStyle w:val="Sinespaciado"/>
        <w:tabs>
          <w:tab w:val="left" w:pos="3310"/>
          <w:tab w:val="left" w:pos="7387"/>
        </w:tabs>
        <w:jc w:val="both"/>
        <w:rPr>
          <w:rFonts w:ascii="Arial" w:eastAsia="Arial" w:hAnsi="Arial" w:cs="Arial"/>
          <w:b/>
        </w:rPr>
      </w:pPr>
    </w:p>
    <w:p w14:paraId="07D14977" w14:textId="77777777" w:rsidR="00DF003A" w:rsidRPr="000562AB" w:rsidRDefault="00DF003A" w:rsidP="00DF003A">
      <w:pPr>
        <w:pStyle w:val="Sinespaciado"/>
        <w:tabs>
          <w:tab w:val="left" w:pos="3310"/>
          <w:tab w:val="left" w:pos="7387"/>
        </w:tabs>
        <w:ind w:left="708"/>
        <w:jc w:val="both"/>
        <w:rPr>
          <w:rFonts w:ascii="Arial" w:eastAsia="Arial" w:hAnsi="Arial" w:cs="Arial"/>
        </w:rPr>
      </w:pPr>
      <w:r w:rsidRPr="000562AB">
        <w:rPr>
          <w:rFonts w:ascii="Arial" w:eastAsia="Arial" w:hAnsi="Arial" w:cs="Arial"/>
          <w:b/>
        </w:rPr>
        <w:t>ARTÍCULO 112</w:t>
      </w:r>
      <w:r w:rsidRPr="000562AB">
        <w:rPr>
          <w:rFonts w:ascii="Arial" w:eastAsia="Arial" w:hAnsi="Arial" w:cs="Arial"/>
        </w:rPr>
        <w:t xml:space="preserve">. </w:t>
      </w:r>
      <w:r w:rsidRPr="000562AB">
        <w:rPr>
          <w:rFonts w:ascii="Arial" w:eastAsia="Arial" w:hAnsi="Arial" w:cs="Arial"/>
          <w:u w:val="single"/>
        </w:rPr>
        <w:t>Dentro del plazo de veinticuatro horas contado desde que la demanda fue presentada, o en su caso turnado, el órgano jurisdiccional deberá resolver si desecha, previene o admite.</w:t>
      </w:r>
      <w:r w:rsidRPr="000562AB">
        <w:rPr>
          <w:rFonts w:ascii="Arial" w:eastAsia="Arial" w:hAnsi="Arial" w:cs="Arial"/>
        </w:rPr>
        <w:t xml:space="preserve"> </w:t>
      </w:r>
    </w:p>
    <w:p w14:paraId="02FC017F" w14:textId="77777777" w:rsidR="00DF003A" w:rsidRPr="000562AB" w:rsidRDefault="00DF003A" w:rsidP="00DF003A">
      <w:pPr>
        <w:pStyle w:val="Sinespaciado"/>
        <w:tabs>
          <w:tab w:val="left" w:pos="3310"/>
          <w:tab w:val="left" w:pos="7387"/>
        </w:tabs>
        <w:jc w:val="both"/>
        <w:rPr>
          <w:rFonts w:ascii="Arial" w:eastAsia="Arial" w:hAnsi="Arial" w:cs="Arial"/>
        </w:rPr>
      </w:pPr>
    </w:p>
    <w:p w14:paraId="18D21F82" w14:textId="77777777" w:rsidR="00DF003A" w:rsidRPr="000562AB" w:rsidRDefault="00DF003A" w:rsidP="00DF003A">
      <w:pPr>
        <w:pStyle w:val="Sinespaciado"/>
        <w:tabs>
          <w:tab w:val="left" w:pos="3310"/>
          <w:tab w:val="left" w:pos="7387"/>
        </w:tabs>
        <w:ind w:left="708"/>
        <w:jc w:val="both"/>
        <w:rPr>
          <w:rFonts w:ascii="Arial" w:eastAsia="Arial" w:hAnsi="Arial" w:cs="Arial"/>
        </w:rPr>
      </w:pPr>
      <w:r w:rsidRPr="000562AB">
        <w:rPr>
          <w:rFonts w:ascii="Arial" w:eastAsia="Arial" w:hAnsi="Arial" w:cs="Arial"/>
          <w:b/>
        </w:rPr>
        <w:t>ARTÍCULO 125.</w:t>
      </w:r>
      <w:r w:rsidRPr="000562AB">
        <w:rPr>
          <w:rFonts w:ascii="Arial" w:eastAsia="Arial" w:hAnsi="Arial" w:cs="Arial"/>
        </w:rPr>
        <w:t xml:space="preserve"> La suspensión del acto reclamado se decretará de oficio o a petición del quejoso.</w:t>
      </w:r>
    </w:p>
    <w:p w14:paraId="500F84D0" w14:textId="77777777" w:rsidR="00DF003A" w:rsidRPr="000562AB" w:rsidRDefault="00DF003A" w:rsidP="00DF003A">
      <w:pPr>
        <w:pStyle w:val="Sinespaciado"/>
        <w:tabs>
          <w:tab w:val="left" w:pos="3310"/>
          <w:tab w:val="left" w:pos="7387"/>
        </w:tabs>
        <w:jc w:val="both"/>
        <w:rPr>
          <w:rFonts w:ascii="Arial" w:eastAsia="Arial" w:hAnsi="Arial" w:cs="Arial"/>
          <w:b/>
        </w:rPr>
      </w:pPr>
    </w:p>
    <w:p w14:paraId="7E66EE15" w14:textId="77777777" w:rsidR="00DF003A" w:rsidRPr="000562AB" w:rsidRDefault="00DF003A" w:rsidP="00DF003A">
      <w:pPr>
        <w:pStyle w:val="Sinespaciado"/>
        <w:tabs>
          <w:tab w:val="left" w:pos="3310"/>
          <w:tab w:val="left" w:pos="7387"/>
        </w:tabs>
        <w:ind w:left="708"/>
        <w:jc w:val="both"/>
        <w:rPr>
          <w:rFonts w:ascii="Arial" w:eastAsia="Arial" w:hAnsi="Arial" w:cs="Arial"/>
        </w:rPr>
      </w:pPr>
      <w:r w:rsidRPr="000562AB">
        <w:rPr>
          <w:rFonts w:ascii="Arial" w:eastAsia="Arial" w:hAnsi="Arial" w:cs="Arial"/>
          <w:b/>
        </w:rPr>
        <w:lastRenderedPageBreak/>
        <w:t>ARTÍCULO 128.</w:t>
      </w:r>
      <w:r w:rsidRPr="000562AB">
        <w:rPr>
          <w:rFonts w:ascii="Arial" w:eastAsia="Arial" w:hAnsi="Arial" w:cs="Arial"/>
        </w:rPr>
        <w:t xml:space="preserve"> Con excepción de los casos en que proceda de oficio, la suspensión se decretará, en todas las materias salvo las señaladas en el último párrafo de este artículo, siempre que concurran los requisitos siguientes:</w:t>
      </w:r>
    </w:p>
    <w:p w14:paraId="4DC8A99E" w14:textId="77777777" w:rsidR="00DF003A" w:rsidRPr="000562AB" w:rsidRDefault="00DF003A" w:rsidP="00DF003A">
      <w:pPr>
        <w:pStyle w:val="Sinespaciado"/>
        <w:tabs>
          <w:tab w:val="left" w:pos="3310"/>
          <w:tab w:val="left" w:pos="7387"/>
        </w:tabs>
        <w:jc w:val="both"/>
        <w:rPr>
          <w:rFonts w:ascii="Arial" w:eastAsia="Arial" w:hAnsi="Arial" w:cs="Arial"/>
        </w:rPr>
      </w:pPr>
    </w:p>
    <w:p w14:paraId="261FF455"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rPr>
        <w:t xml:space="preserve">     I. Que la solicite el quejoso; y</w:t>
      </w:r>
    </w:p>
    <w:p w14:paraId="32ED23DE" w14:textId="77777777" w:rsidR="00DF003A" w:rsidRPr="000562AB" w:rsidRDefault="00DF003A" w:rsidP="00DF003A">
      <w:pPr>
        <w:pStyle w:val="Sinespaciado"/>
        <w:tabs>
          <w:tab w:val="left" w:pos="3310"/>
          <w:tab w:val="left" w:pos="7387"/>
        </w:tabs>
        <w:jc w:val="both"/>
        <w:rPr>
          <w:rFonts w:ascii="Arial" w:eastAsia="Arial" w:hAnsi="Arial" w:cs="Arial"/>
        </w:rPr>
      </w:pPr>
    </w:p>
    <w:p w14:paraId="4E85BDF6" w14:textId="77777777" w:rsidR="00DF003A" w:rsidRPr="000562AB" w:rsidRDefault="00DF003A" w:rsidP="00DF003A">
      <w:pPr>
        <w:pStyle w:val="Sinespaciado"/>
        <w:tabs>
          <w:tab w:val="left" w:pos="3310"/>
          <w:tab w:val="left" w:pos="7387"/>
        </w:tabs>
        <w:ind w:left="708"/>
        <w:jc w:val="both"/>
        <w:rPr>
          <w:rFonts w:ascii="Arial" w:eastAsia="Arial" w:hAnsi="Arial" w:cs="Arial"/>
        </w:rPr>
      </w:pPr>
      <w:r w:rsidRPr="000562AB">
        <w:rPr>
          <w:rFonts w:ascii="Arial" w:eastAsia="Arial" w:hAnsi="Arial" w:cs="Arial"/>
        </w:rPr>
        <w:t>II. Que no se siga perjuicio al interés social ni se contravengan disposiciones de orden público…</w:t>
      </w:r>
    </w:p>
    <w:p w14:paraId="426B935A" w14:textId="77777777" w:rsidR="00DF003A" w:rsidRPr="000562AB" w:rsidRDefault="00DF003A" w:rsidP="00DF003A">
      <w:pPr>
        <w:pStyle w:val="Sinespaciado"/>
        <w:tabs>
          <w:tab w:val="left" w:pos="3310"/>
          <w:tab w:val="left" w:pos="7387"/>
        </w:tabs>
        <w:jc w:val="both"/>
        <w:rPr>
          <w:rFonts w:ascii="Arial" w:eastAsia="Arial" w:hAnsi="Arial" w:cs="Arial"/>
        </w:rPr>
      </w:pPr>
    </w:p>
    <w:p w14:paraId="3400AF73" w14:textId="77777777" w:rsidR="00DF003A" w:rsidRPr="006E2204" w:rsidRDefault="00DF003A" w:rsidP="00DF003A">
      <w:pPr>
        <w:pStyle w:val="Sinespaciado"/>
        <w:tabs>
          <w:tab w:val="left" w:pos="3310"/>
          <w:tab w:val="left" w:pos="7387"/>
        </w:tabs>
        <w:jc w:val="both"/>
        <w:rPr>
          <w:rFonts w:ascii="Arial" w:eastAsia="Arial" w:hAnsi="Arial" w:cs="Arial"/>
        </w:rPr>
      </w:pPr>
      <w:r w:rsidRPr="006E2204">
        <w:rPr>
          <w:rFonts w:ascii="Arial" w:eastAsia="Arial" w:hAnsi="Arial" w:cs="Arial"/>
        </w:rPr>
        <w:t xml:space="preserve">De lo anteriormente expuesto se concluye que recurso de inconformidad se actualiza la excepción establecida en la Constitución Federal al principio de definitividad, puesto que resuelve sobre la suspensión en un periodo más largo del que establece la ley de Amparo, es decir que para recurrir actos, omisiones o resoluciones emitidas por las autoridades Municipales no es necesario agotar el Recurso de Inconformidad puesto que se puede acudir directamente juicio de Amparo, tan es así que los Tribunales Colegiados de Circuito han emitido diversos criterios y Jurisprudencias en el mismo sentido, aduciendo el carácter optativo y obsoleto que tiene dicho recurso.  </w:t>
      </w:r>
    </w:p>
    <w:p w14:paraId="19579AC2" w14:textId="77777777" w:rsidR="00DF003A" w:rsidRPr="006E2204" w:rsidRDefault="00DF003A" w:rsidP="00DF003A">
      <w:pPr>
        <w:pStyle w:val="Sinespaciado"/>
        <w:tabs>
          <w:tab w:val="left" w:pos="3310"/>
          <w:tab w:val="left" w:pos="7387"/>
        </w:tabs>
        <w:jc w:val="both"/>
        <w:rPr>
          <w:rFonts w:ascii="Arial" w:eastAsia="Arial" w:hAnsi="Arial" w:cs="Arial"/>
        </w:rPr>
      </w:pPr>
      <w:r w:rsidRPr="006E2204">
        <w:rPr>
          <w:rFonts w:ascii="Arial" w:eastAsia="Arial" w:hAnsi="Arial" w:cs="Arial"/>
        </w:rPr>
        <w:t xml:space="preserve">     </w:t>
      </w:r>
    </w:p>
    <w:p w14:paraId="50D8BEFF" w14:textId="77777777" w:rsidR="00DF003A" w:rsidRPr="000562AB" w:rsidRDefault="00DF003A" w:rsidP="00DF003A">
      <w:pPr>
        <w:pStyle w:val="Sinespaciado"/>
        <w:tabs>
          <w:tab w:val="left" w:pos="3310"/>
          <w:tab w:val="left" w:pos="7387"/>
        </w:tabs>
        <w:jc w:val="both"/>
        <w:rPr>
          <w:rFonts w:ascii="Arial" w:eastAsia="Arial" w:hAnsi="Arial" w:cs="Arial"/>
        </w:rPr>
      </w:pPr>
      <w:r w:rsidRPr="006E2204">
        <w:rPr>
          <w:rFonts w:ascii="Arial" w:eastAsia="Arial" w:hAnsi="Arial" w:cs="Arial"/>
        </w:rPr>
        <w:t xml:space="preserve">     </w:t>
      </w:r>
      <w:r w:rsidRPr="000562AB">
        <w:rPr>
          <w:rFonts w:ascii="Arial" w:eastAsia="Arial" w:hAnsi="Arial" w:cs="Arial"/>
        </w:rPr>
        <w:t xml:space="preserve">Tipo de Tesis: Aislada </w:t>
      </w:r>
    </w:p>
    <w:p w14:paraId="26241128"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rPr>
        <w:t xml:space="preserve">     Instancia: Tribunales Colegiados de Circuito </w:t>
      </w:r>
    </w:p>
    <w:p w14:paraId="50B3012C"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rPr>
        <w:t xml:space="preserve">     Fuente: Semanario Judicial de la Federación y su Gaceta </w:t>
      </w:r>
    </w:p>
    <w:p w14:paraId="7E40E66C"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rPr>
        <w:t xml:space="preserve">     Octubre de 2012, </w:t>
      </w:r>
    </w:p>
    <w:p w14:paraId="1AD4BD97" w14:textId="77777777" w:rsidR="00DF003A" w:rsidRPr="006E2204" w:rsidRDefault="00DF003A" w:rsidP="00DF003A">
      <w:pPr>
        <w:pStyle w:val="Sinespaciado"/>
        <w:tabs>
          <w:tab w:val="left" w:pos="3310"/>
          <w:tab w:val="left" w:pos="7387"/>
        </w:tabs>
        <w:jc w:val="both"/>
        <w:rPr>
          <w:rFonts w:ascii="Arial" w:eastAsia="Arial" w:hAnsi="Arial" w:cs="Arial"/>
          <w:i/>
        </w:rPr>
      </w:pPr>
    </w:p>
    <w:p w14:paraId="6E7A032C" w14:textId="77777777" w:rsidR="00DF003A" w:rsidRPr="000562AB" w:rsidRDefault="00DF003A" w:rsidP="00DF003A">
      <w:pPr>
        <w:pStyle w:val="Sinespaciado"/>
        <w:tabs>
          <w:tab w:val="left" w:pos="3310"/>
          <w:tab w:val="left" w:pos="7387"/>
        </w:tabs>
        <w:ind w:left="708"/>
        <w:jc w:val="both"/>
        <w:rPr>
          <w:rFonts w:ascii="Arial" w:eastAsia="Arial" w:hAnsi="Arial" w:cs="Arial"/>
          <w:b/>
          <w:u w:val="single"/>
        </w:rPr>
      </w:pPr>
      <w:r w:rsidRPr="000562AB">
        <w:rPr>
          <w:rFonts w:ascii="Arial" w:eastAsia="Arial" w:hAnsi="Arial" w:cs="Arial"/>
          <w:b/>
        </w:rPr>
        <w:t xml:space="preserve">RECURSO DE INCONFORMIDAD PREVISTO EN EL ARTÍCULO 252 DE LA LEY ORGÁNICA MUNICIPAL DEL ESTADO DE PUEBLA. TRATÁNDOSE DE JUICIOS DE AMPARO PROMOVIDOS CON POSTERIORIDAD A LA REFORMA DEL ARTÍCULO 107, FRACCIÓN IV, DE LA CONSTITUCIÓN POLÍTICA DE LOS ESTADOS UNIDOS MEXICANOS, EN VIGOR A PARTIR DEL CUATRO DE OCTUBRE DE DOS MIL ONCE, </w:t>
      </w:r>
      <w:r w:rsidRPr="000562AB">
        <w:rPr>
          <w:rFonts w:ascii="Arial" w:eastAsia="Arial" w:hAnsi="Arial" w:cs="Arial"/>
          <w:b/>
          <w:u w:val="single"/>
        </w:rPr>
        <w:t>NO DEBE AGOTARSE PREVIAMENTE, AL PREVER DICHO ORDENAMIENTO LEGAL UN PLAZO MAYOR QUE EL QUE ESTABLECE LA LEY DE AMPARO PARA EL OTORGAMIENTO DE LA SUSPENSIÓN PROVISIONAL.</w:t>
      </w:r>
    </w:p>
    <w:p w14:paraId="59D8AD76" w14:textId="77777777" w:rsidR="00DF003A" w:rsidRPr="000562AB" w:rsidRDefault="00DF003A" w:rsidP="00DF003A">
      <w:pPr>
        <w:pStyle w:val="Sinespaciado"/>
        <w:tabs>
          <w:tab w:val="left" w:pos="3310"/>
          <w:tab w:val="left" w:pos="7387"/>
        </w:tabs>
        <w:jc w:val="both"/>
        <w:rPr>
          <w:rFonts w:ascii="Arial" w:eastAsia="Arial" w:hAnsi="Arial" w:cs="Arial"/>
          <w:b/>
          <w:u w:val="single"/>
        </w:rPr>
      </w:pPr>
    </w:p>
    <w:p w14:paraId="68837915"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rPr>
        <w:t>En síntesis, resulta necesario reformar el recurso de inconformidad a efecto de que las controversias que se susciten por actos o resoluciones emitidos por autoridades Municipales sean resueltas en el menor tiempo posible, procurando en todo momento el principio de economía procesal y derecho fundamental de justicia pronta y expedita, motivo por el cual tengo a bien presentarles el siguiente:</w:t>
      </w:r>
    </w:p>
    <w:p w14:paraId="16C90614" w14:textId="77777777" w:rsidR="00DF003A" w:rsidRPr="000562AB" w:rsidRDefault="00DF003A" w:rsidP="00DF003A">
      <w:pPr>
        <w:pStyle w:val="Sinespaciado"/>
        <w:tabs>
          <w:tab w:val="left" w:pos="3310"/>
          <w:tab w:val="left" w:pos="7387"/>
        </w:tabs>
        <w:jc w:val="both"/>
        <w:rPr>
          <w:rFonts w:ascii="Arial" w:eastAsia="Arial" w:hAnsi="Arial" w:cs="Arial"/>
        </w:rPr>
      </w:pPr>
    </w:p>
    <w:p w14:paraId="38FAF2E0" w14:textId="77777777" w:rsidR="00DF003A" w:rsidRPr="000562AB" w:rsidRDefault="00DF003A" w:rsidP="00DF003A">
      <w:pPr>
        <w:pStyle w:val="Sinespaciado"/>
        <w:tabs>
          <w:tab w:val="left" w:pos="3310"/>
          <w:tab w:val="left" w:pos="7387"/>
        </w:tabs>
        <w:jc w:val="center"/>
        <w:rPr>
          <w:rFonts w:ascii="Arial" w:eastAsia="Arial" w:hAnsi="Arial" w:cs="Arial"/>
          <w:b/>
        </w:rPr>
      </w:pPr>
      <w:r w:rsidRPr="000562AB">
        <w:rPr>
          <w:rFonts w:ascii="Arial" w:eastAsia="Arial" w:hAnsi="Arial" w:cs="Arial"/>
          <w:b/>
        </w:rPr>
        <w:t>PROYECTO DE REFORMA</w:t>
      </w:r>
    </w:p>
    <w:p w14:paraId="0E444B67" w14:textId="77777777" w:rsidR="00DF003A" w:rsidRPr="000562AB" w:rsidRDefault="00DF003A" w:rsidP="00DF003A">
      <w:pPr>
        <w:pStyle w:val="Sinespaciado"/>
        <w:tabs>
          <w:tab w:val="left" w:pos="3310"/>
          <w:tab w:val="left" w:pos="7387"/>
        </w:tabs>
        <w:jc w:val="both"/>
        <w:rPr>
          <w:rFonts w:ascii="Arial" w:eastAsia="Arial" w:hAnsi="Arial" w:cs="Arial"/>
        </w:rPr>
      </w:pPr>
    </w:p>
    <w:p w14:paraId="6D0D6197" w14:textId="77777777" w:rsidR="00DF003A" w:rsidRPr="000562AB" w:rsidRDefault="00DF003A" w:rsidP="00DF003A">
      <w:pPr>
        <w:pStyle w:val="Sinespaciado"/>
        <w:numPr>
          <w:ilvl w:val="0"/>
          <w:numId w:val="44"/>
        </w:numPr>
        <w:tabs>
          <w:tab w:val="left" w:pos="3310"/>
          <w:tab w:val="left" w:pos="7387"/>
        </w:tabs>
        <w:jc w:val="both"/>
        <w:rPr>
          <w:rFonts w:ascii="Arial" w:eastAsia="Arial" w:hAnsi="Arial" w:cs="Arial"/>
        </w:rPr>
      </w:pPr>
      <w:r w:rsidRPr="000562AB">
        <w:rPr>
          <w:rFonts w:ascii="Arial" w:eastAsia="Arial" w:hAnsi="Arial" w:cs="Arial"/>
        </w:rPr>
        <w:t>Respecto del Artículo 254 de la Ley Orgánica Municipal que actualmente dice:</w:t>
      </w:r>
    </w:p>
    <w:p w14:paraId="205DD344"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b/>
          <w:bCs/>
        </w:rPr>
        <w:lastRenderedPageBreak/>
        <w:t>ARTÍCULO 254.-</w:t>
      </w:r>
      <w:r w:rsidRPr="000562AB">
        <w:rPr>
          <w:rFonts w:ascii="Arial" w:eastAsia="Arial" w:hAnsi="Arial" w:cs="Arial"/>
        </w:rPr>
        <w:t xml:space="preserve"> El recurso de inconformidad deberá promoverse dentro del término de quince días hábiles siguientes al de la notificación, al de la ejecución del acto impugnado o de aquel en que se tuvo conocimiento de su ejecución. </w:t>
      </w:r>
    </w:p>
    <w:p w14:paraId="4A7E8C01" w14:textId="77777777" w:rsidR="00DF003A" w:rsidRPr="000562AB" w:rsidRDefault="00DF003A" w:rsidP="00DF003A">
      <w:pPr>
        <w:pStyle w:val="Sinespaciado"/>
        <w:tabs>
          <w:tab w:val="left" w:pos="3310"/>
          <w:tab w:val="left" w:pos="7387"/>
        </w:tabs>
        <w:jc w:val="both"/>
        <w:rPr>
          <w:rFonts w:ascii="Arial" w:eastAsia="Arial" w:hAnsi="Arial" w:cs="Arial"/>
        </w:rPr>
      </w:pPr>
    </w:p>
    <w:p w14:paraId="73CDD3F5"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rPr>
        <w:t>Resulta necesario agregar al presente artículo la obligación del inconforme a presentar su escrito de recurso de inconformidad ante la Sindicatura Municipal, quedando como sigue.</w:t>
      </w:r>
    </w:p>
    <w:p w14:paraId="3A4956CA" w14:textId="77777777" w:rsidR="00DF003A" w:rsidRPr="000562AB" w:rsidRDefault="00DF003A" w:rsidP="00DF003A">
      <w:pPr>
        <w:pStyle w:val="Sinespaciado"/>
        <w:tabs>
          <w:tab w:val="left" w:pos="3310"/>
          <w:tab w:val="left" w:pos="7387"/>
        </w:tabs>
        <w:jc w:val="both"/>
        <w:rPr>
          <w:rFonts w:ascii="Arial" w:eastAsia="Arial" w:hAnsi="Arial" w:cs="Arial"/>
          <w:b/>
        </w:rPr>
      </w:pPr>
    </w:p>
    <w:p w14:paraId="2A9355BB" w14:textId="77777777" w:rsidR="00DF003A" w:rsidRPr="000562AB" w:rsidRDefault="00DF003A" w:rsidP="00DF003A">
      <w:pPr>
        <w:pStyle w:val="Sinespaciado"/>
        <w:jc w:val="both"/>
        <w:rPr>
          <w:rFonts w:ascii="Arial" w:eastAsia="Arial" w:hAnsi="Arial" w:cs="Arial"/>
          <w:b/>
        </w:rPr>
      </w:pPr>
      <w:r w:rsidRPr="000562AB">
        <w:rPr>
          <w:rFonts w:ascii="Arial" w:eastAsia="Arial" w:hAnsi="Arial" w:cs="Arial"/>
          <w:b/>
          <w:bCs/>
        </w:rPr>
        <w:t>“ARTÍCULO 254.-</w:t>
      </w:r>
      <w:r w:rsidRPr="000562AB">
        <w:rPr>
          <w:rFonts w:ascii="Arial" w:eastAsia="Arial" w:hAnsi="Arial" w:cs="Arial"/>
          <w:b/>
        </w:rPr>
        <w:t xml:space="preserve"> El recurso de inconformidad </w:t>
      </w:r>
      <w:r w:rsidRPr="000562AB">
        <w:rPr>
          <w:rFonts w:ascii="Arial" w:eastAsia="Arial" w:hAnsi="Arial" w:cs="Arial"/>
          <w:b/>
          <w:u w:val="single"/>
        </w:rPr>
        <w:t>deberá promoverse ante el Síndico Municipal</w:t>
      </w:r>
      <w:r w:rsidRPr="000562AB">
        <w:rPr>
          <w:rFonts w:ascii="Arial" w:eastAsia="Arial" w:hAnsi="Arial" w:cs="Arial"/>
          <w:b/>
        </w:rPr>
        <w:t xml:space="preserve"> dentro del término de quince días hábiles siguientes al de la notificación, al de la ejecución del acto impugnado o de aquel en que se tuvo conocimiento de su ejecución.”</w:t>
      </w:r>
    </w:p>
    <w:p w14:paraId="714CB24F" w14:textId="77777777" w:rsidR="00DF003A" w:rsidRPr="000562AB" w:rsidRDefault="00DF003A" w:rsidP="00DF003A">
      <w:pPr>
        <w:pStyle w:val="Sinespaciado"/>
        <w:tabs>
          <w:tab w:val="left" w:pos="3310"/>
          <w:tab w:val="left" w:pos="7387"/>
        </w:tabs>
        <w:jc w:val="both"/>
        <w:rPr>
          <w:rFonts w:ascii="Arial" w:eastAsia="Arial" w:hAnsi="Arial" w:cs="Arial"/>
        </w:rPr>
      </w:pPr>
    </w:p>
    <w:p w14:paraId="26617690" w14:textId="77777777" w:rsidR="00DF003A" w:rsidRPr="000562AB" w:rsidRDefault="00DF003A" w:rsidP="00DF003A">
      <w:pPr>
        <w:pStyle w:val="Sinespaciado"/>
        <w:numPr>
          <w:ilvl w:val="0"/>
          <w:numId w:val="44"/>
        </w:numPr>
        <w:tabs>
          <w:tab w:val="left" w:pos="3310"/>
          <w:tab w:val="left" w:pos="7387"/>
        </w:tabs>
        <w:jc w:val="both"/>
        <w:rPr>
          <w:rFonts w:ascii="Arial" w:eastAsia="Arial" w:hAnsi="Arial" w:cs="Arial"/>
        </w:rPr>
      </w:pPr>
      <w:r w:rsidRPr="000562AB">
        <w:rPr>
          <w:rFonts w:ascii="Arial" w:eastAsia="Arial" w:hAnsi="Arial" w:cs="Arial"/>
        </w:rPr>
        <w:t xml:space="preserve">Borrar completamente el contenido de los Artículos 258 y 259 que actualmente dicen: </w:t>
      </w:r>
    </w:p>
    <w:p w14:paraId="040E4184" w14:textId="77777777" w:rsidR="00DF003A" w:rsidRPr="000562AB" w:rsidRDefault="00DF003A" w:rsidP="00DF003A">
      <w:pPr>
        <w:pStyle w:val="Sinespaciado"/>
        <w:tabs>
          <w:tab w:val="left" w:pos="3310"/>
          <w:tab w:val="left" w:pos="7387"/>
        </w:tabs>
        <w:jc w:val="both"/>
        <w:rPr>
          <w:rFonts w:ascii="Arial" w:eastAsia="Arial" w:hAnsi="Arial" w:cs="Arial"/>
          <w:b/>
          <w:bCs/>
        </w:rPr>
      </w:pPr>
    </w:p>
    <w:p w14:paraId="31F41835"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b/>
          <w:bCs/>
        </w:rPr>
        <w:t>ARTÍCULO 258.-</w:t>
      </w:r>
      <w:r w:rsidRPr="000562AB">
        <w:rPr>
          <w:rFonts w:ascii="Arial" w:eastAsia="Arial" w:hAnsi="Arial" w:cs="Arial"/>
        </w:rPr>
        <w:t xml:space="preserve"> La autoridad señalada como responsable tendrá la obligación de hacer constar al pie del escrito del recurso de inconformidad, la fecha en que fue notificado el acto o resolución recurrida y la de presentación del escrito, así como los días hábiles que mediaron entre ambas.</w:t>
      </w:r>
    </w:p>
    <w:p w14:paraId="7C516604" w14:textId="77777777" w:rsidR="00DF003A" w:rsidRPr="000562AB" w:rsidRDefault="00DF003A" w:rsidP="00DF003A">
      <w:pPr>
        <w:pStyle w:val="Sinespaciado"/>
        <w:tabs>
          <w:tab w:val="left" w:pos="3310"/>
          <w:tab w:val="left" w:pos="7387"/>
        </w:tabs>
        <w:jc w:val="both"/>
        <w:rPr>
          <w:rFonts w:ascii="Arial" w:eastAsia="Arial" w:hAnsi="Arial" w:cs="Arial"/>
        </w:rPr>
      </w:pPr>
    </w:p>
    <w:p w14:paraId="59C3B391"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b/>
          <w:bCs/>
        </w:rPr>
        <w:t>ARTÍCULO 259.-</w:t>
      </w:r>
      <w:r w:rsidRPr="000562AB">
        <w:rPr>
          <w:rFonts w:ascii="Arial" w:eastAsia="Arial" w:hAnsi="Arial" w:cs="Arial"/>
        </w:rPr>
        <w:t xml:space="preserve"> La autoridad responsable deberá remitir al Síndico, dentro del término de tres días hábiles, el escrito de recurso de inconformidad y el expediente original respectivo. Al mismo tiempo rendirá un informe y conservará en su poder copia de los anteriores documentos.</w:t>
      </w:r>
    </w:p>
    <w:p w14:paraId="43CCB54A" w14:textId="77777777" w:rsidR="00DF003A" w:rsidRPr="000562AB" w:rsidRDefault="00DF003A" w:rsidP="00DF003A">
      <w:pPr>
        <w:pStyle w:val="Sinespaciado"/>
        <w:tabs>
          <w:tab w:val="left" w:pos="3310"/>
          <w:tab w:val="left" w:pos="7387"/>
        </w:tabs>
        <w:jc w:val="both"/>
        <w:rPr>
          <w:rFonts w:ascii="Arial" w:eastAsia="Arial" w:hAnsi="Arial" w:cs="Arial"/>
        </w:rPr>
      </w:pPr>
    </w:p>
    <w:p w14:paraId="1F53BC24"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rPr>
        <w:t>Para redactar uno nuevo, quedando de la siguiente manera:</w:t>
      </w:r>
    </w:p>
    <w:p w14:paraId="6A6565E6" w14:textId="77777777" w:rsidR="00DF003A" w:rsidRPr="000562AB" w:rsidRDefault="00DF003A" w:rsidP="00DF003A">
      <w:pPr>
        <w:pStyle w:val="Sinespaciado"/>
        <w:tabs>
          <w:tab w:val="left" w:pos="3310"/>
          <w:tab w:val="left" w:pos="7387"/>
        </w:tabs>
        <w:jc w:val="both"/>
        <w:rPr>
          <w:rFonts w:ascii="Arial" w:eastAsia="Arial" w:hAnsi="Arial" w:cs="Arial"/>
        </w:rPr>
      </w:pPr>
    </w:p>
    <w:p w14:paraId="4F032AEE" w14:textId="77777777" w:rsidR="00DF003A" w:rsidRPr="000562AB" w:rsidRDefault="00DF003A" w:rsidP="00DF003A">
      <w:pPr>
        <w:pStyle w:val="Sinespaciado"/>
        <w:jc w:val="both"/>
        <w:rPr>
          <w:rFonts w:ascii="Arial" w:eastAsia="Arial" w:hAnsi="Arial" w:cs="Arial"/>
          <w:b/>
        </w:rPr>
      </w:pPr>
      <w:r w:rsidRPr="000562AB">
        <w:rPr>
          <w:rFonts w:ascii="Arial" w:eastAsia="Arial" w:hAnsi="Arial" w:cs="Arial"/>
          <w:b/>
          <w:bCs/>
        </w:rPr>
        <w:t>“ARTÍCULO 258.-</w:t>
      </w:r>
      <w:r w:rsidRPr="000562AB">
        <w:rPr>
          <w:rFonts w:ascii="Arial" w:eastAsia="Arial" w:hAnsi="Arial" w:cs="Arial"/>
          <w:b/>
        </w:rPr>
        <w:t xml:space="preserve"> Recibido el escrito de recurso de inconformidad el Síndico, dentro del término de tres días hábiles siguientes requerirá a las autoridades señaladas como responsables remitan en igual termino a la Sindicatura Municipal un informe con justificación del acto reclamado por el recurrente, así como el expediente original en donde conste el acto y conservará en su poder copia de los documentos anteriores.”</w:t>
      </w:r>
    </w:p>
    <w:p w14:paraId="4792C866" w14:textId="77777777" w:rsidR="00DF003A" w:rsidRPr="000562AB" w:rsidRDefault="00DF003A" w:rsidP="00DF003A">
      <w:pPr>
        <w:pStyle w:val="Sinespaciado"/>
        <w:tabs>
          <w:tab w:val="left" w:pos="3310"/>
          <w:tab w:val="left" w:pos="7387"/>
        </w:tabs>
        <w:jc w:val="both"/>
        <w:rPr>
          <w:rFonts w:ascii="Arial" w:eastAsia="Arial" w:hAnsi="Arial" w:cs="Arial"/>
        </w:rPr>
      </w:pPr>
    </w:p>
    <w:p w14:paraId="651EC605" w14:textId="77777777" w:rsidR="00DF003A" w:rsidRPr="000562AB" w:rsidRDefault="00DF003A" w:rsidP="00DF003A">
      <w:pPr>
        <w:pStyle w:val="Sinespaciado"/>
        <w:numPr>
          <w:ilvl w:val="0"/>
          <w:numId w:val="44"/>
        </w:numPr>
        <w:tabs>
          <w:tab w:val="left" w:pos="3310"/>
          <w:tab w:val="left" w:pos="7387"/>
        </w:tabs>
        <w:jc w:val="both"/>
        <w:rPr>
          <w:rFonts w:ascii="Arial" w:eastAsia="Arial" w:hAnsi="Arial" w:cs="Arial"/>
        </w:rPr>
      </w:pPr>
      <w:r w:rsidRPr="000562AB">
        <w:rPr>
          <w:rFonts w:ascii="Arial" w:eastAsia="Arial" w:hAnsi="Arial" w:cs="Arial"/>
        </w:rPr>
        <w:t>Respecto del capítulo relativo a la suspensión la cual comprende los Artículos 260, 261, 262, 263, 264 y 265  que a la letra dicen:</w:t>
      </w:r>
    </w:p>
    <w:p w14:paraId="689FAD44" w14:textId="77777777" w:rsidR="00DF003A" w:rsidRPr="000562AB" w:rsidRDefault="00DF003A" w:rsidP="00DF003A">
      <w:pPr>
        <w:pStyle w:val="Sinespaciado"/>
        <w:tabs>
          <w:tab w:val="left" w:pos="3310"/>
          <w:tab w:val="left" w:pos="7387"/>
        </w:tabs>
        <w:ind w:left="360"/>
        <w:jc w:val="both"/>
        <w:rPr>
          <w:rFonts w:ascii="Arial" w:eastAsia="Arial" w:hAnsi="Arial" w:cs="Arial"/>
        </w:rPr>
      </w:pPr>
    </w:p>
    <w:p w14:paraId="50C708C8"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b/>
          <w:bCs/>
        </w:rPr>
        <w:t>ARTÍCULO 260.-</w:t>
      </w:r>
      <w:r w:rsidRPr="000562AB">
        <w:rPr>
          <w:rFonts w:ascii="Arial" w:eastAsia="Arial" w:hAnsi="Arial" w:cs="Arial"/>
        </w:rPr>
        <w:t xml:space="preserve"> El interesado podrá solicitar por escrito la suspensión del acto administrativo recurrido en cualquier momento, hasta antes de que se resuelva el recurso.</w:t>
      </w:r>
    </w:p>
    <w:p w14:paraId="7EA8BCE4" w14:textId="77777777" w:rsidR="00DF003A" w:rsidRPr="000562AB" w:rsidRDefault="00DF003A" w:rsidP="00DF003A">
      <w:pPr>
        <w:pStyle w:val="Sinespaciado"/>
        <w:tabs>
          <w:tab w:val="left" w:pos="3310"/>
          <w:tab w:val="left" w:pos="7387"/>
        </w:tabs>
        <w:jc w:val="both"/>
        <w:rPr>
          <w:rFonts w:ascii="Arial" w:eastAsia="Arial" w:hAnsi="Arial" w:cs="Arial"/>
        </w:rPr>
      </w:pPr>
    </w:p>
    <w:p w14:paraId="2A6367AC"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rPr>
        <w:lastRenderedPageBreak/>
        <w:t>El Síndico deberá acordar otorgando o negando la suspensión del acto recurrido, dentro de los cinco días hábiles siguientes a la presentación de la solicitud; de no existir acuerdo expreso, se entenderá otorgada la suspensión.</w:t>
      </w:r>
    </w:p>
    <w:p w14:paraId="428CFA3D" w14:textId="77777777" w:rsidR="00DF003A" w:rsidRPr="000562AB" w:rsidRDefault="00DF003A" w:rsidP="00DF003A">
      <w:pPr>
        <w:pStyle w:val="Sinespaciado"/>
        <w:tabs>
          <w:tab w:val="left" w:pos="3310"/>
          <w:tab w:val="left" w:pos="7387"/>
        </w:tabs>
        <w:jc w:val="both"/>
        <w:rPr>
          <w:rFonts w:ascii="Arial" w:eastAsia="Arial" w:hAnsi="Arial" w:cs="Arial"/>
        </w:rPr>
      </w:pPr>
    </w:p>
    <w:p w14:paraId="3568DE50"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b/>
          <w:bCs/>
        </w:rPr>
        <w:t>ARTÍCULO 261.-</w:t>
      </w:r>
      <w:r w:rsidRPr="000562AB">
        <w:rPr>
          <w:rFonts w:ascii="Arial" w:eastAsia="Arial" w:hAnsi="Arial" w:cs="Arial"/>
        </w:rPr>
        <w:t>En los casos en que sea procedente la suspensión pero pueda ocasionar daños o perjuicio a terceros, se concederá si el solicitante otorga garantía bastante para reparar el daño e indemnizar los perjuicios que con aquélla se causen si no obtiene una resolución favorable en el recurso de inconformidad.</w:t>
      </w:r>
    </w:p>
    <w:p w14:paraId="132568F9" w14:textId="77777777" w:rsidR="00DF003A" w:rsidRPr="000562AB" w:rsidRDefault="00DF003A" w:rsidP="00DF003A">
      <w:pPr>
        <w:pStyle w:val="Sinespaciado"/>
        <w:tabs>
          <w:tab w:val="left" w:pos="3310"/>
          <w:tab w:val="left" w:pos="7387"/>
        </w:tabs>
        <w:jc w:val="both"/>
        <w:rPr>
          <w:rFonts w:ascii="Arial" w:eastAsia="Arial" w:hAnsi="Arial" w:cs="Arial"/>
        </w:rPr>
      </w:pPr>
    </w:p>
    <w:p w14:paraId="1D38DDFE"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rPr>
        <w:t>Cuando con la suspensión puedan afectarse derechos de terceros perjudicados que no sean estimables en dinero, el Síndico fijará discrecionalmente el importe de la garantía.</w:t>
      </w:r>
    </w:p>
    <w:p w14:paraId="29A92255" w14:textId="77777777" w:rsidR="00DF003A" w:rsidRPr="000562AB" w:rsidRDefault="00DF003A" w:rsidP="00DF003A">
      <w:pPr>
        <w:pStyle w:val="Sinespaciado"/>
        <w:tabs>
          <w:tab w:val="left" w:pos="3310"/>
          <w:tab w:val="left" w:pos="7387"/>
        </w:tabs>
        <w:jc w:val="both"/>
        <w:rPr>
          <w:rFonts w:ascii="Arial" w:eastAsia="Arial" w:hAnsi="Arial" w:cs="Arial"/>
        </w:rPr>
      </w:pPr>
    </w:p>
    <w:p w14:paraId="5896CE2D"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rPr>
        <w:t>Tratándose de multas, el solicitante también deberá garantizar el crédito fiscal, en cualquiera de las formas previstas por el artículo 81 del Código Fiscal para el Estado de Puebla.</w:t>
      </w:r>
    </w:p>
    <w:p w14:paraId="2C707023" w14:textId="77777777" w:rsidR="00DF003A" w:rsidRPr="000562AB" w:rsidRDefault="00DF003A" w:rsidP="00DF003A">
      <w:pPr>
        <w:pStyle w:val="Sinespaciado"/>
        <w:tabs>
          <w:tab w:val="left" w:pos="3310"/>
          <w:tab w:val="left" w:pos="7387"/>
        </w:tabs>
        <w:jc w:val="both"/>
        <w:rPr>
          <w:rFonts w:ascii="Arial" w:eastAsia="Arial" w:hAnsi="Arial" w:cs="Arial"/>
          <w:b/>
          <w:bCs/>
        </w:rPr>
      </w:pPr>
    </w:p>
    <w:p w14:paraId="708AB5BF"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b/>
          <w:bCs/>
        </w:rPr>
        <w:t>ARTÍCULO 262.-</w:t>
      </w:r>
      <w:r w:rsidRPr="000562AB">
        <w:rPr>
          <w:rFonts w:ascii="Arial" w:eastAsia="Arial" w:hAnsi="Arial" w:cs="Arial"/>
        </w:rPr>
        <w:t xml:space="preserve"> No se otorgará la suspensión en los casos en que se ocasione perjuicio al interés social, se contravengan disposiciones de orden público o se deje sin materia el procedimiento.</w:t>
      </w:r>
    </w:p>
    <w:p w14:paraId="146B41B9" w14:textId="77777777" w:rsidR="00DF003A" w:rsidRPr="000562AB" w:rsidRDefault="00DF003A" w:rsidP="00DF003A">
      <w:pPr>
        <w:pStyle w:val="Sinespaciado"/>
        <w:tabs>
          <w:tab w:val="left" w:pos="3310"/>
          <w:tab w:val="left" w:pos="7387"/>
        </w:tabs>
        <w:jc w:val="both"/>
        <w:rPr>
          <w:rFonts w:ascii="Arial" w:eastAsia="Arial" w:hAnsi="Arial" w:cs="Arial"/>
        </w:rPr>
      </w:pPr>
    </w:p>
    <w:p w14:paraId="71C507E2"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b/>
          <w:bCs/>
        </w:rPr>
        <w:t>ARTÍCULO 263.-</w:t>
      </w:r>
      <w:r w:rsidRPr="000562AB">
        <w:rPr>
          <w:rFonts w:ascii="Arial" w:eastAsia="Arial" w:hAnsi="Arial" w:cs="Arial"/>
        </w:rPr>
        <w:t xml:space="preserve"> Los recurrentes a quienes se otorgue la suspensión del acto o resolución administrativa, deberán otorgar garantía, cuando no se trate de créditos fiscales, en cualquiera de las formas siguientes:</w:t>
      </w:r>
    </w:p>
    <w:p w14:paraId="2ECC535A" w14:textId="77777777" w:rsidR="00DF003A" w:rsidRPr="000562AB" w:rsidRDefault="00DF003A" w:rsidP="00DF003A">
      <w:pPr>
        <w:pStyle w:val="Sinespaciado"/>
        <w:tabs>
          <w:tab w:val="left" w:pos="3310"/>
          <w:tab w:val="left" w:pos="7387"/>
        </w:tabs>
        <w:jc w:val="both"/>
        <w:rPr>
          <w:rFonts w:ascii="Arial" w:eastAsia="Arial" w:hAnsi="Arial" w:cs="Arial"/>
        </w:rPr>
      </w:pPr>
    </w:p>
    <w:p w14:paraId="6FA66D0C"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b/>
          <w:bCs/>
        </w:rPr>
        <w:t>I.-</w:t>
      </w:r>
      <w:r w:rsidRPr="000562AB">
        <w:rPr>
          <w:rFonts w:ascii="Arial" w:eastAsia="Arial" w:hAnsi="Arial" w:cs="Arial"/>
        </w:rPr>
        <w:t xml:space="preserve"> Billete de depósito expedido por institución autorizada; o</w:t>
      </w:r>
    </w:p>
    <w:p w14:paraId="5EB25EE4" w14:textId="77777777" w:rsidR="00DF003A" w:rsidRPr="000562AB" w:rsidRDefault="00DF003A" w:rsidP="00DF003A">
      <w:pPr>
        <w:pStyle w:val="Sinespaciado"/>
        <w:tabs>
          <w:tab w:val="left" w:pos="3310"/>
          <w:tab w:val="left" w:pos="7387"/>
        </w:tabs>
        <w:jc w:val="both"/>
        <w:rPr>
          <w:rFonts w:ascii="Arial" w:eastAsia="Arial" w:hAnsi="Arial" w:cs="Arial"/>
        </w:rPr>
      </w:pPr>
    </w:p>
    <w:p w14:paraId="7BEF42A4"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b/>
          <w:bCs/>
        </w:rPr>
        <w:t>II.-</w:t>
      </w:r>
      <w:r w:rsidRPr="000562AB">
        <w:rPr>
          <w:rFonts w:ascii="Arial" w:eastAsia="Arial" w:hAnsi="Arial" w:cs="Arial"/>
        </w:rPr>
        <w:t xml:space="preserve"> Fianza expedida por institución autorizada.</w:t>
      </w:r>
    </w:p>
    <w:p w14:paraId="24DC8A69" w14:textId="77777777" w:rsidR="00DF003A" w:rsidRPr="006E2204" w:rsidRDefault="00DF003A" w:rsidP="00DF003A">
      <w:pPr>
        <w:pStyle w:val="Sinespaciado"/>
        <w:tabs>
          <w:tab w:val="left" w:pos="3310"/>
          <w:tab w:val="left" w:pos="7387"/>
        </w:tabs>
        <w:jc w:val="both"/>
        <w:rPr>
          <w:rFonts w:ascii="Arial" w:eastAsia="Arial" w:hAnsi="Arial" w:cs="Arial"/>
        </w:rPr>
      </w:pPr>
      <w:r w:rsidRPr="006E2204">
        <w:rPr>
          <w:rFonts w:ascii="Arial" w:eastAsia="Arial" w:hAnsi="Arial" w:cs="Arial"/>
        </w:rPr>
        <w:t xml:space="preserve"> </w:t>
      </w:r>
    </w:p>
    <w:p w14:paraId="3BB6A94C" w14:textId="77777777" w:rsidR="00DF003A" w:rsidRPr="006E2204" w:rsidRDefault="00DF003A" w:rsidP="00DF003A">
      <w:pPr>
        <w:pStyle w:val="Sinespaciado"/>
        <w:tabs>
          <w:tab w:val="left" w:pos="3310"/>
          <w:tab w:val="left" w:pos="7387"/>
        </w:tabs>
        <w:jc w:val="both"/>
        <w:rPr>
          <w:rFonts w:ascii="Arial" w:eastAsia="Arial" w:hAnsi="Arial" w:cs="Arial"/>
        </w:rPr>
      </w:pPr>
      <w:r w:rsidRPr="006E2204">
        <w:rPr>
          <w:rFonts w:ascii="Arial" w:eastAsia="Arial" w:hAnsi="Arial" w:cs="Arial"/>
          <w:b/>
          <w:bCs/>
        </w:rPr>
        <w:t>ARTÍCULO 264.-</w:t>
      </w:r>
      <w:r w:rsidRPr="006E2204">
        <w:rPr>
          <w:rFonts w:ascii="Arial" w:eastAsia="Arial" w:hAnsi="Arial" w:cs="Arial"/>
        </w:rPr>
        <w:t xml:space="preserve"> La suspensión sólo tendrá como efecto que las cosas se mantengan con el estado en que se encuentran, en tanto se pronuncia la resolución que ponga fin al recurso interpuesto.</w:t>
      </w:r>
    </w:p>
    <w:p w14:paraId="6989A990" w14:textId="77777777" w:rsidR="00DF003A" w:rsidRPr="006E2204" w:rsidRDefault="00DF003A" w:rsidP="00DF003A">
      <w:pPr>
        <w:pStyle w:val="Sinespaciado"/>
        <w:tabs>
          <w:tab w:val="left" w:pos="3310"/>
          <w:tab w:val="left" w:pos="7387"/>
        </w:tabs>
        <w:jc w:val="both"/>
        <w:rPr>
          <w:rFonts w:ascii="Arial" w:eastAsia="Arial" w:hAnsi="Arial" w:cs="Arial"/>
        </w:rPr>
      </w:pPr>
    </w:p>
    <w:p w14:paraId="613AFB29" w14:textId="77777777" w:rsidR="00DF003A" w:rsidRPr="006E2204" w:rsidRDefault="00DF003A" w:rsidP="00DF003A">
      <w:pPr>
        <w:pStyle w:val="Sinespaciado"/>
        <w:tabs>
          <w:tab w:val="left" w:pos="3310"/>
          <w:tab w:val="left" w:pos="7387"/>
        </w:tabs>
        <w:jc w:val="both"/>
        <w:rPr>
          <w:rFonts w:ascii="Arial" w:eastAsia="Arial" w:hAnsi="Arial" w:cs="Arial"/>
        </w:rPr>
      </w:pPr>
      <w:r w:rsidRPr="006E2204">
        <w:rPr>
          <w:rFonts w:ascii="Arial" w:eastAsia="Arial" w:hAnsi="Arial" w:cs="Arial"/>
          <w:b/>
          <w:bCs/>
        </w:rPr>
        <w:t xml:space="preserve">ARTÍCULO 265.- </w:t>
      </w:r>
      <w:r w:rsidRPr="006E2204">
        <w:rPr>
          <w:rFonts w:ascii="Arial" w:eastAsia="Arial" w:hAnsi="Arial" w:cs="Arial"/>
        </w:rPr>
        <w:t>La suspensión podrá revocarse si se modifican las condiciones bajo las cuales se otorgó.</w:t>
      </w:r>
    </w:p>
    <w:p w14:paraId="2EC24BC8" w14:textId="77777777" w:rsidR="00DF003A" w:rsidRPr="006E2204" w:rsidRDefault="00DF003A" w:rsidP="00DF003A">
      <w:pPr>
        <w:pStyle w:val="Sinespaciado"/>
        <w:tabs>
          <w:tab w:val="left" w:pos="3310"/>
          <w:tab w:val="left" w:pos="7387"/>
        </w:tabs>
        <w:jc w:val="both"/>
        <w:rPr>
          <w:rFonts w:ascii="Arial" w:eastAsia="Arial" w:hAnsi="Arial" w:cs="Arial"/>
        </w:rPr>
      </w:pPr>
    </w:p>
    <w:p w14:paraId="6EE2031B" w14:textId="77777777" w:rsidR="00DF003A" w:rsidRPr="006E2204" w:rsidRDefault="00DF003A" w:rsidP="00DF003A">
      <w:pPr>
        <w:pStyle w:val="Sinespaciado"/>
        <w:tabs>
          <w:tab w:val="left" w:pos="3310"/>
          <w:tab w:val="left" w:pos="7387"/>
        </w:tabs>
        <w:jc w:val="both"/>
        <w:rPr>
          <w:rFonts w:ascii="Arial" w:eastAsia="Arial" w:hAnsi="Arial" w:cs="Arial"/>
        </w:rPr>
      </w:pPr>
      <w:r w:rsidRPr="006E2204">
        <w:rPr>
          <w:rFonts w:ascii="Arial" w:eastAsia="Arial" w:hAnsi="Arial" w:cs="Arial"/>
        </w:rPr>
        <w:t>Se propone reformar los artículos 260, 261, 262, 263, 264 y 265 a fin de que no se cumplan los extremos planteados en la constitución para evitar la excepción el principio de definitividad y con ello sea necesario que el gobernado deba promover recurso de inconformidad antes de acudir al juicio de amparo, quedando así en los siguientes términos.</w:t>
      </w:r>
    </w:p>
    <w:p w14:paraId="6F9E1FA3" w14:textId="77777777" w:rsidR="00DF003A" w:rsidRPr="006E2204" w:rsidRDefault="00DF003A" w:rsidP="00DF003A">
      <w:pPr>
        <w:pStyle w:val="Sinespaciado"/>
        <w:tabs>
          <w:tab w:val="left" w:pos="3310"/>
          <w:tab w:val="left" w:pos="7387"/>
        </w:tabs>
        <w:jc w:val="both"/>
        <w:rPr>
          <w:rFonts w:ascii="Arial" w:eastAsia="Arial" w:hAnsi="Arial" w:cs="Arial"/>
        </w:rPr>
      </w:pPr>
    </w:p>
    <w:p w14:paraId="2030A1BC" w14:textId="77777777" w:rsidR="00DF003A" w:rsidRPr="000562AB" w:rsidRDefault="00DF003A" w:rsidP="00DF003A">
      <w:pPr>
        <w:pStyle w:val="Sinespaciado"/>
        <w:jc w:val="both"/>
        <w:rPr>
          <w:rFonts w:ascii="Arial" w:eastAsia="Arial" w:hAnsi="Arial" w:cs="Arial"/>
          <w:b/>
        </w:rPr>
      </w:pPr>
      <w:r w:rsidRPr="000562AB">
        <w:rPr>
          <w:rFonts w:ascii="Arial" w:eastAsia="Arial" w:hAnsi="Arial" w:cs="Arial"/>
          <w:b/>
          <w:bCs/>
        </w:rPr>
        <w:lastRenderedPageBreak/>
        <w:t>ARTÍCULO 259.-</w:t>
      </w:r>
      <w:r w:rsidRPr="000562AB">
        <w:rPr>
          <w:rFonts w:ascii="Arial" w:eastAsia="Arial" w:hAnsi="Arial" w:cs="Arial"/>
          <w:b/>
        </w:rPr>
        <w:t xml:space="preserve"> El interesado podrá solicitar por escrito la suspensión del acto administrativo recurrido en cualquier momento, hasta antes de que se resuelva el recurso.</w:t>
      </w:r>
    </w:p>
    <w:p w14:paraId="04B963F8" w14:textId="77777777" w:rsidR="00DF003A" w:rsidRPr="000562AB" w:rsidRDefault="00DF003A" w:rsidP="00DF003A">
      <w:pPr>
        <w:pStyle w:val="Sinespaciado"/>
        <w:jc w:val="both"/>
        <w:rPr>
          <w:rFonts w:ascii="Arial" w:eastAsia="Arial" w:hAnsi="Arial" w:cs="Arial"/>
          <w:b/>
        </w:rPr>
      </w:pPr>
    </w:p>
    <w:p w14:paraId="573CDD2F" w14:textId="77777777" w:rsidR="00DF003A" w:rsidRPr="000562AB" w:rsidRDefault="00DF003A" w:rsidP="00DF003A">
      <w:pPr>
        <w:pStyle w:val="Sinespaciado"/>
        <w:jc w:val="both"/>
        <w:rPr>
          <w:rFonts w:ascii="Arial" w:eastAsia="Arial" w:hAnsi="Arial" w:cs="Arial"/>
          <w:b/>
        </w:rPr>
      </w:pPr>
      <w:r w:rsidRPr="000562AB">
        <w:rPr>
          <w:rFonts w:ascii="Arial" w:eastAsia="Arial" w:hAnsi="Arial" w:cs="Arial"/>
          <w:b/>
        </w:rPr>
        <w:t xml:space="preserve">El Síndico deberá acordar otorgando o negando la suspensión provisional del acto recurrido, al día hábil siguiente a la presentación de la solicitud; de no existir acuerdo expreso, se entenderá otorgada la suspensión provisional. </w:t>
      </w:r>
    </w:p>
    <w:p w14:paraId="54FE47D6" w14:textId="77777777" w:rsidR="00DF003A" w:rsidRPr="000562AB" w:rsidRDefault="00DF003A" w:rsidP="00DF003A">
      <w:pPr>
        <w:pStyle w:val="Sinespaciado"/>
        <w:jc w:val="both"/>
        <w:rPr>
          <w:rFonts w:ascii="Arial" w:eastAsia="Arial" w:hAnsi="Arial" w:cs="Arial"/>
          <w:b/>
        </w:rPr>
      </w:pPr>
    </w:p>
    <w:p w14:paraId="3A16CEEF" w14:textId="77777777" w:rsidR="00DF003A" w:rsidRPr="000562AB" w:rsidRDefault="00DF003A" w:rsidP="00DF003A">
      <w:pPr>
        <w:pStyle w:val="Sinespaciado"/>
        <w:jc w:val="both"/>
        <w:rPr>
          <w:rFonts w:ascii="Arial" w:eastAsia="Arial" w:hAnsi="Arial" w:cs="Arial"/>
          <w:b/>
        </w:rPr>
      </w:pPr>
      <w:r w:rsidRPr="000562AB">
        <w:rPr>
          <w:rFonts w:ascii="Arial" w:eastAsia="Arial" w:hAnsi="Arial" w:cs="Arial"/>
          <w:b/>
        </w:rPr>
        <w:t xml:space="preserve">ARTICULO 260. La suspensión provisional se decretará, siempre que concurran los requisitos siguientes: </w:t>
      </w:r>
    </w:p>
    <w:p w14:paraId="180D79C6" w14:textId="77777777" w:rsidR="00DF003A" w:rsidRPr="000562AB" w:rsidRDefault="00DF003A" w:rsidP="00DF003A">
      <w:pPr>
        <w:pStyle w:val="Sinespaciado"/>
        <w:jc w:val="both"/>
        <w:rPr>
          <w:rFonts w:ascii="Arial" w:eastAsia="Arial" w:hAnsi="Arial" w:cs="Arial"/>
          <w:b/>
        </w:rPr>
      </w:pPr>
    </w:p>
    <w:p w14:paraId="58055754" w14:textId="77777777" w:rsidR="00DF003A" w:rsidRPr="000562AB" w:rsidRDefault="00DF003A" w:rsidP="00DF003A">
      <w:pPr>
        <w:pStyle w:val="Sinespaciado"/>
        <w:jc w:val="both"/>
        <w:rPr>
          <w:rFonts w:ascii="Arial" w:eastAsia="Arial" w:hAnsi="Arial" w:cs="Arial"/>
          <w:b/>
        </w:rPr>
      </w:pPr>
      <w:r w:rsidRPr="000562AB">
        <w:rPr>
          <w:rFonts w:ascii="Arial" w:eastAsia="Arial" w:hAnsi="Arial" w:cs="Arial"/>
          <w:b/>
        </w:rPr>
        <w:t xml:space="preserve">I. Que la solicite el inconforme; </w:t>
      </w:r>
    </w:p>
    <w:p w14:paraId="5FF40668" w14:textId="77777777" w:rsidR="00DF003A" w:rsidRPr="000562AB" w:rsidRDefault="00DF003A" w:rsidP="00DF003A">
      <w:pPr>
        <w:pStyle w:val="Sinespaciado"/>
        <w:jc w:val="both"/>
        <w:rPr>
          <w:rFonts w:ascii="Arial" w:eastAsia="Arial" w:hAnsi="Arial" w:cs="Arial"/>
          <w:b/>
        </w:rPr>
      </w:pPr>
      <w:r w:rsidRPr="000562AB">
        <w:rPr>
          <w:rFonts w:ascii="Arial" w:eastAsia="Arial" w:hAnsi="Arial" w:cs="Arial"/>
          <w:b/>
        </w:rPr>
        <w:t>II. Que no se deje sin materia el procedimiento; y</w:t>
      </w:r>
    </w:p>
    <w:p w14:paraId="2FA6BC44"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rPr>
        <w:t>III. Que no se siga perjuicio al interés social ni se contravengan disposiciones de orden público.</w:t>
      </w:r>
    </w:p>
    <w:p w14:paraId="2A91598A" w14:textId="77777777" w:rsidR="00DF003A" w:rsidRPr="000562AB" w:rsidRDefault="00DF003A" w:rsidP="00DF003A">
      <w:pPr>
        <w:pStyle w:val="Sinespaciado"/>
        <w:tabs>
          <w:tab w:val="left" w:pos="3310"/>
          <w:tab w:val="left" w:pos="7387"/>
        </w:tabs>
        <w:jc w:val="both"/>
        <w:rPr>
          <w:rFonts w:ascii="Arial" w:eastAsia="Arial" w:hAnsi="Arial" w:cs="Arial"/>
        </w:rPr>
      </w:pPr>
    </w:p>
    <w:p w14:paraId="2524DEFF" w14:textId="77777777" w:rsidR="00DF003A" w:rsidRPr="000562AB" w:rsidRDefault="00DF003A" w:rsidP="00DF003A">
      <w:pPr>
        <w:pStyle w:val="Sinespaciado"/>
        <w:tabs>
          <w:tab w:val="left" w:pos="3310"/>
          <w:tab w:val="left" w:pos="7387"/>
        </w:tabs>
        <w:jc w:val="both"/>
        <w:rPr>
          <w:rFonts w:ascii="Arial" w:eastAsia="Arial" w:hAnsi="Arial" w:cs="Arial"/>
          <w:b/>
        </w:rPr>
      </w:pPr>
      <w:r w:rsidRPr="000562AB">
        <w:rPr>
          <w:rFonts w:ascii="Arial" w:eastAsia="Arial" w:hAnsi="Arial" w:cs="Arial"/>
          <w:b/>
        </w:rPr>
        <w:t>ARTICULO 261. Cuando el inconforme que solicita la suspensión aduzca un interés legítimo, el Síndico la concederá cuando el recurrente acredite el daño inminente e irreparable a su pretensión en caso de que se niegue, y el interés social que justifique su otorgamiento.</w:t>
      </w:r>
    </w:p>
    <w:p w14:paraId="128BAAA4" w14:textId="77777777" w:rsidR="00DF003A" w:rsidRPr="000562AB" w:rsidRDefault="00DF003A" w:rsidP="00DF003A">
      <w:pPr>
        <w:pStyle w:val="Sinespaciado"/>
        <w:tabs>
          <w:tab w:val="left" w:pos="3310"/>
          <w:tab w:val="left" w:pos="7387"/>
        </w:tabs>
        <w:jc w:val="both"/>
        <w:rPr>
          <w:rFonts w:ascii="Arial" w:eastAsia="Arial" w:hAnsi="Arial" w:cs="Arial"/>
          <w:b/>
        </w:rPr>
      </w:pPr>
    </w:p>
    <w:p w14:paraId="131E0C6E" w14:textId="77777777" w:rsidR="00DF003A" w:rsidRPr="000562AB" w:rsidRDefault="00DF003A" w:rsidP="00DF003A">
      <w:pPr>
        <w:pStyle w:val="Sinespaciado"/>
        <w:tabs>
          <w:tab w:val="left" w:pos="3310"/>
          <w:tab w:val="left" w:pos="7387"/>
        </w:tabs>
        <w:jc w:val="both"/>
        <w:rPr>
          <w:rFonts w:ascii="Arial" w:eastAsia="Arial" w:hAnsi="Arial" w:cs="Arial"/>
        </w:rPr>
      </w:pPr>
      <w:r w:rsidRPr="000562AB">
        <w:rPr>
          <w:rFonts w:ascii="Arial" w:eastAsia="Arial" w:hAnsi="Arial" w:cs="Arial"/>
          <w:b/>
        </w:rPr>
        <w:t>En ningún caso, el otorgamiento de la medida cautelar podrá tener por efecto modificar o restringir derechos ni constituir aquéllos que no haya tenido el quejoso antes de la presentación de la demanda.</w:t>
      </w:r>
      <w:r w:rsidRPr="000562AB">
        <w:rPr>
          <w:rFonts w:ascii="Arial" w:eastAsia="Arial" w:hAnsi="Arial" w:cs="Arial"/>
          <w:b/>
        </w:rPr>
        <w:cr/>
      </w:r>
    </w:p>
    <w:p w14:paraId="02CF89F1" w14:textId="77777777" w:rsidR="00DF003A" w:rsidRPr="000562AB" w:rsidRDefault="00DF003A" w:rsidP="00DF003A">
      <w:pPr>
        <w:pStyle w:val="Sinespaciado"/>
        <w:tabs>
          <w:tab w:val="left" w:pos="3310"/>
          <w:tab w:val="left" w:pos="7387"/>
        </w:tabs>
        <w:jc w:val="both"/>
        <w:rPr>
          <w:rFonts w:ascii="Arial" w:eastAsia="Arial" w:hAnsi="Arial" w:cs="Arial"/>
          <w:b/>
        </w:rPr>
      </w:pPr>
      <w:r w:rsidRPr="000562AB">
        <w:rPr>
          <w:rFonts w:ascii="Arial" w:eastAsia="Arial" w:hAnsi="Arial" w:cs="Arial"/>
          <w:b/>
        </w:rPr>
        <w:t xml:space="preserve">ARTICULO 262. Una vez recibido el informe rendido por la Autoridad señalada como responsable el Síndico Municipal en un término no mayor a tres días deberá dictar resolución sobre la admisión, prevención o desechamiento del recurso, la cual deberá notificarse personalmente al recurrente, a la autoridad responsable y al tercero perjudicado si existiese. </w:t>
      </w:r>
    </w:p>
    <w:p w14:paraId="6EEB9BF1" w14:textId="77777777" w:rsidR="00DF003A" w:rsidRPr="000562AB" w:rsidRDefault="00DF003A" w:rsidP="00DF003A">
      <w:pPr>
        <w:pStyle w:val="Sinespaciado"/>
        <w:tabs>
          <w:tab w:val="left" w:pos="3310"/>
          <w:tab w:val="left" w:pos="7387"/>
        </w:tabs>
        <w:jc w:val="both"/>
        <w:rPr>
          <w:rFonts w:ascii="Arial" w:eastAsia="Arial" w:hAnsi="Arial" w:cs="Arial"/>
          <w:b/>
        </w:rPr>
      </w:pPr>
    </w:p>
    <w:p w14:paraId="5FCA7200" w14:textId="77777777" w:rsidR="00DF003A" w:rsidRPr="000562AB" w:rsidRDefault="00DF003A" w:rsidP="00DF003A">
      <w:pPr>
        <w:pStyle w:val="Sinespaciado"/>
        <w:tabs>
          <w:tab w:val="left" w:pos="3310"/>
          <w:tab w:val="left" w:pos="7387"/>
        </w:tabs>
        <w:jc w:val="both"/>
        <w:rPr>
          <w:rFonts w:ascii="Arial" w:eastAsia="Arial" w:hAnsi="Arial" w:cs="Arial"/>
          <w:b/>
        </w:rPr>
      </w:pPr>
      <w:r w:rsidRPr="000562AB">
        <w:rPr>
          <w:rFonts w:ascii="Arial" w:eastAsia="Arial" w:hAnsi="Arial" w:cs="Arial"/>
          <w:b/>
        </w:rPr>
        <w:t xml:space="preserve">Si se admite el recurso a trámite, deberá señalar en la misma resolución la fecha para la celebración de la audiencia de ley y resolverá sobre la suspensión definitiva tomando en consideración los mismos requisitos observados en los artículos 260 y 261 de esta Ley.  </w:t>
      </w:r>
    </w:p>
    <w:p w14:paraId="748447BB" w14:textId="77777777" w:rsidR="00DF003A" w:rsidRPr="000562AB" w:rsidRDefault="00DF003A" w:rsidP="00DF003A">
      <w:pPr>
        <w:pStyle w:val="Sinespaciado"/>
        <w:tabs>
          <w:tab w:val="left" w:pos="3310"/>
          <w:tab w:val="left" w:pos="7387"/>
        </w:tabs>
        <w:jc w:val="both"/>
        <w:rPr>
          <w:rFonts w:ascii="Arial" w:eastAsia="Arial" w:hAnsi="Arial" w:cs="Arial"/>
          <w:b/>
        </w:rPr>
      </w:pPr>
    </w:p>
    <w:p w14:paraId="11C0DA0E" w14:textId="77777777" w:rsidR="00DF003A" w:rsidRPr="000562AB" w:rsidRDefault="00DF003A" w:rsidP="00DF003A">
      <w:pPr>
        <w:pStyle w:val="Sinespaciado"/>
        <w:tabs>
          <w:tab w:val="left" w:pos="3310"/>
          <w:tab w:val="left" w:pos="7387"/>
        </w:tabs>
        <w:jc w:val="both"/>
        <w:rPr>
          <w:rFonts w:ascii="Arial" w:eastAsia="Arial" w:hAnsi="Arial" w:cs="Arial"/>
          <w:b/>
        </w:rPr>
      </w:pPr>
      <w:r w:rsidRPr="000562AB">
        <w:rPr>
          <w:rFonts w:ascii="Arial" w:eastAsia="Arial" w:hAnsi="Arial" w:cs="Arial"/>
          <w:b/>
        </w:rPr>
        <w:t>Esta audiencia será única y se verificará dentro de los quince días hábiles siguientes a la Admisión del recurso.</w:t>
      </w:r>
    </w:p>
    <w:p w14:paraId="2E7A0E26" w14:textId="77777777" w:rsidR="00DF003A" w:rsidRPr="000562AB" w:rsidRDefault="00DF003A" w:rsidP="00DF003A">
      <w:pPr>
        <w:pStyle w:val="Sinespaciado"/>
        <w:tabs>
          <w:tab w:val="left" w:pos="3310"/>
          <w:tab w:val="left" w:pos="7387"/>
        </w:tabs>
        <w:jc w:val="both"/>
        <w:rPr>
          <w:rFonts w:ascii="Arial" w:eastAsia="Arial" w:hAnsi="Arial" w:cs="Arial"/>
          <w:b/>
        </w:rPr>
      </w:pPr>
    </w:p>
    <w:p w14:paraId="1B7D9116" w14:textId="77777777" w:rsidR="00DF003A" w:rsidRPr="000562AB" w:rsidRDefault="00DF003A" w:rsidP="00DF003A">
      <w:pPr>
        <w:pStyle w:val="Sinespaciado"/>
        <w:tabs>
          <w:tab w:val="left" w:pos="3310"/>
          <w:tab w:val="left" w:pos="7387"/>
        </w:tabs>
        <w:jc w:val="both"/>
        <w:rPr>
          <w:rFonts w:ascii="Arial" w:eastAsia="Arial" w:hAnsi="Arial" w:cs="Arial"/>
          <w:b/>
        </w:rPr>
      </w:pPr>
    </w:p>
    <w:p w14:paraId="3B33C532"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Cs/>
        </w:rPr>
        <w:t>ARTÍCULO 263.-</w:t>
      </w:r>
      <w:r w:rsidRPr="000562AB">
        <w:rPr>
          <w:rFonts w:ascii="Arial" w:eastAsia="Arial" w:hAnsi="Arial" w:cs="Arial"/>
        </w:rPr>
        <w:t xml:space="preserve"> Los recurrentes a quienes se otorgue la suspensión del acto o resolución administrativa, deberán otorgar garantía, cuando no se trate de créditos fiscales, en cualquiera de las formas siguientes:</w:t>
      </w:r>
    </w:p>
    <w:p w14:paraId="4C20DE96" w14:textId="77777777" w:rsidR="00DF003A" w:rsidRPr="000562AB" w:rsidRDefault="00DF003A" w:rsidP="00DF003A">
      <w:pPr>
        <w:pStyle w:val="Sinespaciado"/>
        <w:jc w:val="both"/>
        <w:rPr>
          <w:rFonts w:ascii="Arial" w:eastAsia="Arial" w:hAnsi="Arial" w:cs="Arial"/>
        </w:rPr>
      </w:pPr>
    </w:p>
    <w:p w14:paraId="24080F03"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Cs/>
        </w:rPr>
        <w:t>I.-</w:t>
      </w:r>
      <w:r w:rsidRPr="000562AB">
        <w:rPr>
          <w:rFonts w:ascii="Arial" w:eastAsia="Arial" w:hAnsi="Arial" w:cs="Arial"/>
        </w:rPr>
        <w:t xml:space="preserve"> Billete de depósito expedido por institución autorizada; o</w:t>
      </w:r>
    </w:p>
    <w:p w14:paraId="6434BCDB" w14:textId="77777777" w:rsidR="00DF003A" w:rsidRPr="000562AB" w:rsidRDefault="00DF003A" w:rsidP="00DF003A">
      <w:pPr>
        <w:pStyle w:val="Sinespaciado"/>
        <w:jc w:val="both"/>
        <w:rPr>
          <w:rFonts w:ascii="Arial" w:eastAsia="Arial" w:hAnsi="Arial" w:cs="Arial"/>
        </w:rPr>
      </w:pPr>
    </w:p>
    <w:p w14:paraId="563E046F"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Cs/>
        </w:rPr>
        <w:t>II.-</w:t>
      </w:r>
      <w:r w:rsidRPr="000562AB">
        <w:rPr>
          <w:rFonts w:ascii="Arial" w:eastAsia="Arial" w:hAnsi="Arial" w:cs="Arial"/>
        </w:rPr>
        <w:t xml:space="preserve"> Fianza expedida por institución autorizada.</w:t>
      </w:r>
    </w:p>
    <w:p w14:paraId="243CFF3A"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rPr>
        <w:t xml:space="preserve"> </w:t>
      </w:r>
    </w:p>
    <w:p w14:paraId="531812EF"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Cs/>
        </w:rPr>
        <w:t>ARTÍCULO 264.-</w:t>
      </w:r>
      <w:r w:rsidRPr="000562AB">
        <w:rPr>
          <w:rFonts w:ascii="Arial" w:eastAsia="Arial" w:hAnsi="Arial" w:cs="Arial"/>
        </w:rPr>
        <w:t xml:space="preserve"> La suspensión sólo tendrá como efecto que las cosas se mantengan con el estado en que se encuentran, en tanto se pronuncia la resolución que ponga fin al recurso interpuesto.</w:t>
      </w:r>
    </w:p>
    <w:p w14:paraId="5D9B43DF" w14:textId="77777777" w:rsidR="00DF003A" w:rsidRPr="000562AB" w:rsidRDefault="00DF003A" w:rsidP="00DF003A">
      <w:pPr>
        <w:pStyle w:val="Sinespaciado"/>
        <w:jc w:val="both"/>
        <w:rPr>
          <w:rFonts w:ascii="Arial" w:eastAsia="Arial" w:hAnsi="Arial" w:cs="Arial"/>
        </w:rPr>
      </w:pPr>
    </w:p>
    <w:p w14:paraId="2887B52E"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Cs/>
        </w:rPr>
        <w:t xml:space="preserve">ARTÍCULO 265.- </w:t>
      </w:r>
      <w:r w:rsidRPr="000562AB">
        <w:rPr>
          <w:rFonts w:ascii="Arial" w:eastAsia="Arial" w:hAnsi="Arial" w:cs="Arial"/>
        </w:rPr>
        <w:t>La suspensión podrá revocarse si se modifican las condiciones bajo las cuales se otorgó.</w:t>
      </w:r>
    </w:p>
    <w:p w14:paraId="793E6027" w14:textId="77777777" w:rsidR="00DF003A" w:rsidRPr="000562AB" w:rsidRDefault="00DF003A" w:rsidP="00DF003A">
      <w:pPr>
        <w:pStyle w:val="Sinespaciado"/>
        <w:jc w:val="both"/>
        <w:rPr>
          <w:rFonts w:ascii="Arial" w:eastAsia="Arial" w:hAnsi="Arial" w:cs="Arial"/>
        </w:rPr>
      </w:pPr>
    </w:p>
    <w:p w14:paraId="68FBAC14"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rPr>
        <w:t xml:space="preserve">En razón de lo anteriormente expuesto se presenta el proyecto final del Capítulo XXXI de la Ley Orgánica Municipal del Estado de Puebla. </w:t>
      </w:r>
    </w:p>
    <w:p w14:paraId="1A057B78" w14:textId="77777777" w:rsidR="00DF003A" w:rsidRPr="000562AB" w:rsidRDefault="00DF003A" w:rsidP="00DF003A">
      <w:pPr>
        <w:pStyle w:val="Sinespaciado"/>
        <w:jc w:val="both"/>
        <w:rPr>
          <w:rFonts w:ascii="Arial" w:eastAsia="Arial" w:hAnsi="Arial" w:cs="Arial"/>
        </w:rPr>
      </w:pPr>
    </w:p>
    <w:p w14:paraId="5F5E7C44" w14:textId="77777777" w:rsidR="00DF003A" w:rsidRPr="000562AB" w:rsidRDefault="00DF003A" w:rsidP="00DF003A">
      <w:pPr>
        <w:pStyle w:val="Sinespaciado"/>
        <w:jc w:val="center"/>
        <w:rPr>
          <w:rFonts w:ascii="Arial" w:eastAsia="Arial" w:hAnsi="Arial" w:cs="Arial"/>
          <w:b/>
          <w:bCs/>
        </w:rPr>
      </w:pPr>
      <w:r w:rsidRPr="000562AB">
        <w:rPr>
          <w:rFonts w:ascii="Arial" w:eastAsia="Arial" w:hAnsi="Arial" w:cs="Arial"/>
          <w:b/>
          <w:bCs/>
        </w:rPr>
        <w:t>CAPÍTULO XXXI</w:t>
      </w:r>
    </w:p>
    <w:p w14:paraId="46D21618" w14:textId="77777777" w:rsidR="00DF003A" w:rsidRPr="000562AB" w:rsidRDefault="00DF003A" w:rsidP="00DF003A">
      <w:pPr>
        <w:pStyle w:val="Sinespaciado"/>
        <w:jc w:val="center"/>
        <w:rPr>
          <w:rFonts w:ascii="Arial" w:eastAsia="Arial" w:hAnsi="Arial" w:cs="Arial"/>
        </w:rPr>
      </w:pPr>
      <w:r w:rsidRPr="000562AB">
        <w:rPr>
          <w:rFonts w:ascii="Arial" w:eastAsia="Arial" w:hAnsi="Arial" w:cs="Arial"/>
          <w:b/>
          <w:bCs/>
        </w:rPr>
        <w:t>DEL RECURSO DE INCONFORMIDAD</w:t>
      </w:r>
    </w:p>
    <w:p w14:paraId="04A664F3" w14:textId="77777777" w:rsidR="00DF003A" w:rsidRPr="000562AB" w:rsidRDefault="00DF003A" w:rsidP="00DF003A">
      <w:pPr>
        <w:pStyle w:val="Sinespaciado"/>
        <w:jc w:val="both"/>
        <w:rPr>
          <w:rFonts w:ascii="Arial" w:eastAsia="Arial" w:hAnsi="Arial" w:cs="Arial"/>
          <w:b/>
          <w:bCs/>
        </w:rPr>
      </w:pPr>
    </w:p>
    <w:p w14:paraId="5EAB6319"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ARTÍCULO 252.-</w:t>
      </w:r>
      <w:r w:rsidRPr="000562AB">
        <w:rPr>
          <w:rFonts w:ascii="Arial" w:eastAsia="Arial" w:hAnsi="Arial" w:cs="Arial"/>
        </w:rPr>
        <w:t xml:space="preserve"> El recurso de inconformidad procede contra actos y acuerdos del Presidente Municipal, del Ayuntamiento, de sus dependencias, de los Presidentes de las Juntas Auxiliares y de las Juntas Auxiliares, salvo que contra dichos actos exista otro medio de impugnación previsto en las leyes o reglamentos aplicables, o que el ordenamiento de la materia establezca que contra dichos actos no procede recurso alguno.</w:t>
      </w:r>
    </w:p>
    <w:p w14:paraId="7005971D" w14:textId="77777777" w:rsidR="00DF003A" w:rsidRPr="000562AB" w:rsidRDefault="00DF003A" w:rsidP="00DF003A">
      <w:pPr>
        <w:pStyle w:val="Sinespaciado"/>
        <w:jc w:val="both"/>
        <w:rPr>
          <w:rFonts w:ascii="Arial" w:eastAsia="Arial" w:hAnsi="Arial" w:cs="Arial"/>
        </w:rPr>
      </w:pPr>
    </w:p>
    <w:p w14:paraId="218315FE"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rPr>
        <w:t>Al procedimiento establecido en el presente Capítulo se aplicarán supletoriamente las disposiciones establecidas en el Código de Procedimientos Civiles para el Estado.</w:t>
      </w:r>
    </w:p>
    <w:p w14:paraId="3CEF7ED3" w14:textId="77777777" w:rsidR="00DF003A" w:rsidRPr="000562AB" w:rsidRDefault="00DF003A" w:rsidP="00DF003A">
      <w:pPr>
        <w:pStyle w:val="Sinespaciado"/>
        <w:jc w:val="both"/>
        <w:rPr>
          <w:rFonts w:ascii="Arial" w:eastAsia="Arial" w:hAnsi="Arial" w:cs="Arial"/>
        </w:rPr>
      </w:pPr>
    </w:p>
    <w:p w14:paraId="4AE13E6B"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ARTÍCULO 253.-</w:t>
      </w:r>
      <w:r w:rsidRPr="000562AB">
        <w:rPr>
          <w:rFonts w:ascii="Arial" w:eastAsia="Arial" w:hAnsi="Arial" w:cs="Arial"/>
        </w:rPr>
        <w:t xml:space="preserve"> Del recurso de inconformidad conocerá el Síndico quien lo resolverá de conformidad con lo dispuesto en este Capítulo.</w:t>
      </w:r>
    </w:p>
    <w:p w14:paraId="3E245993" w14:textId="77777777" w:rsidR="00DF003A" w:rsidRPr="000562AB" w:rsidRDefault="00DF003A" w:rsidP="00DF003A">
      <w:pPr>
        <w:pStyle w:val="Sinespaciado"/>
        <w:jc w:val="both"/>
        <w:rPr>
          <w:rFonts w:ascii="Arial" w:eastAsia="Arial" w:hAnsi="Arial" w:cs="Arial"/>
        </w:rPr>
      </w:pPr>
    </w:p>
    <w:p w14:paraId="138D39EA" w14:textId="77777777" w:rsidR="00DF003A" w:rsidRPr="000562AB" w:rsidRDefault="00DF003A" w:rsidP="00DF003A">
      <w:pPr>
        <w:pStyle w:val="Sinespaciado"/>
        <w:jc w:val="both"/>
        <w:rPr>
          <w:rFonts w:ascii="Arial" w:eastAsia="Arial" w:hAnsi="Arial" w:cs="Arial"/>
          <w:b/>
          <w:bCs/>
        </w:rPr>
      </w:pPr>
      <w:r w:rsidRPr="000562AB">
        <w:rPr>
          <w:rFonts w:ascii="Arial" w:eastAsia="Arial" w:hAnsi="Arial" w:cs="Arial"/>
          <w:b/>
          <w:bCs/>
        </w:rPr>
        <w:t>ARTÍCULO 254.- El recurso de inconformidad deberá promoverse ante el Síndico Municipal dentro del término de quince días hábiles siguientes al de la notificación, al de la ejecución del acto impugnado o de aquel en que se tuvo conocimiento de su ejecución.</w:t>
      </w:r>
    </w:p>
    <w:p w14:paraId="2BF393DC" w14:textId="77777777" w:rsidR="00DF003A" w:rsidRPr="000562AB" w:rsidRDefault="00DF003A" w:rsidP="00DF003A">
      <w:pPr>
        <w:pStyle w:val="Sinespaciado"/>
        <w:jc w:val="both"/>
        <w:rPr>
          <w:rFonts w:ascii="Arial" w:eastAsia="Arial" w:hAnsi="Arial" w:cs="Arial"/>
        </w:rPr>
      </w:pPr>
    </w:p>
    <w:p w14:paraId="3A7C2E32"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ARTÍCULO 255.-</w:t>
      </w:r>
      <w:r w:rsidRPr="000562AB">
        <w:rPr>
          <w:rFonts w:ascii="Arial" w:eastAsia="Arial" w:hAnsi="Arial" w:cs="Arial"/>
        </w:rPr>
        <w:t xml:space="preserve"> En el escrito de interposición del recurso de inconformidad, se deberá expresar:</w:t>
      </w:r>
    </w:p>
    <w:p w14:paraId="490514BF" w14:textId="77777777" w:rsidR="00DF003A" w:rsidRPr="000562AB" w:rsidRDefault="00DF003A" w:rsidP="00DF003A">
      <w:pPr>
        <w:pStyle w:val="Sinespaciado"/>
        <w:jc w:val="both"/>
        <w:rPr>
          <w:rFonts w:ascii="Arial" w:eastAsia="Arial" w:hAnsi="Arial" w:cs="Arial"/>
        </w:rPr>
      </w:pPr>
    </w:p>
    <w:p w14:paraId="62F9C265"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I.-</w:t>
      </w:r>
      <w:r w:rsidRPr="000562AB">
        <w:rPr>
          <w:rFonts w:ascii="Arial" w:eastAsia="Arial" w:hAnsi="Arial" w:cs="Arial"/>
        </w:rPr>
        <w:t xml:space="preserve"> Nombre y domicilio del recurrente;</w:t>
      </w:r>
    </w:p>
    <w:p w14:paraId="22A382D2" w14:textId="77777777" w:rsidR="00DF003A" w:rsidRPr="000562AB" w:rsidRDefault="00DF003A" w:rsidP="00DF003A">
      <w:pPr>
        <w:pStyle w:val="Sinespaciado"/>
        <w:jc w:val="both"/>
        <w:rPr>
          <w:rFonts w:ascii="Arial" w:eastAsia="Arial" w:hAnsi="Arial" w:cs="Arial"/>
        </w:rPr>
      </w:pPr>
    </w:p>
    <w:p w14:paraId="75DE7BDE"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II.-</w:t>
      </w:r>
      <w:r w:rsidRPr="000562AB">
        <w:rPr>
          <w:rFonts w:ascii="Arial" w:eastAsia="Arial" w:hAnsi="Arial" w:cs="Arial"/>
        </w:rPr>
        <w:t xml:space="preserve"> Nombre y domicilio del tercero perjudicado, si lo hubiere;</w:t>
      </w:r>
    </w:p>
    <w:p w14:paraId="7342DBB9" w14:textId="77777777" w:rsidR="00DF003A" w:rsidRPr="000562AB" w:rsidRDefault="00DF003A" w:rsidP="00DF003A">
      <w:pPr>
        <w:pStyle w:val="Sinespaciado"/>
        <w:jc w:val="both"/>
        <w:rPr>
          <w:rFonts w:ascii="Arial" w:eastAsia="Arial" w:hAnsi="Arial" w:cs="Arial"/>
        </w:rPr>
      </w:pPr>
    </w:p>
    <w:p w14:paraId="66F42D95"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III.-</w:t>
      </w:r>
      <w:r w:rsidRPr="000562AB">
        <w:rPr>
          <w:rFonts w:ascii="Arial" w:eastAsia="Arial" w:hAnsi="Arial" w:cs="Arial"/>
        </w:rPr>
        <w:t xml:space="preserve"> Señalar la autoridad emisora de la resolución o acto que se recurre;</w:t>
      </w:r>
    </w:p>
    <w:p w14:paraId="4085A431" w14:textId="77777777" w:rsidR="00DF003A" w:rsidRPr="000562AB" w:rsidRDefault="00DF003A" w:rsidP="00DF003A">
      <w:pPr>
        <w:pStyle w:val="Sinespaciado"/>
        <w:jc w:val="both"/>
        <w:rPr>
          <w:rFonts w:ascii="Arial" w:eastAsia="Arial" w:hAnsi="Arial" w:cs="Arial"/>
        </w:rPr>
      </w:pPr>
    </w:p>
    <w:p w14:paraId="61F8B754"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IV.-</w:t>
      </w:r>
      <w:r w:rsidRPr="000562AB">
        <w:rPr>
          <w:rFonts w:ascii="Arial" w:eastAsia="Arial" w:hAnsi="Arial" w:cs="Arial"/>
        </w:rPr>
        <w:t xml:space="preserve"> Precisar el acto o resolución administrativa que se impugna, así como la fecha de su notificación, o bien, en la cual tuvo conocimiento de la misma;</w:t>
      </w:r>
    </w:p>
    <w:p w14:paraId="1D9DEEF4" w14:textId="77777777" w:rsidR="00DF003A" w:rsidRPr="000562AB" w:rsidRDefault="00DF003A" w:rsidP="00DF003A">
      <w:pPr>
        <w:pStyle w:val="Sinespaciado"/>
        <w:jc w:val="both"/>
        <w:rPr>
          <w:rFonts w:ascii="Arial" w:eastAsia="Arial" w:hAnsi="Arial" w:cs="Arial"/>
        </w:rPr>
      </w:pPr>
    </w:p>
    <w:p w14:paraId="4EE4CD86"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V.-</w:t>
      </w:r>
      <w:r w:rsidRPr="000562AB">
        <w:rPr>
          <w:rFonts w:ascii="Arial" w:eastAsia="Arial" w:hAnsi="Arial" w:cs="Arial"/>
        </w:rPr>
        <w:t xml:space="preserve"> Manifestar cuales son los hechos o abstenciones que le consten y que constituyen los antecedentes del acto recurrido;</w:t>
      </w:r>
    </w:p>
    <w:p w14:paraId="3AAD6113" w14:textId="77777777" w:rsidR="00DF003A" w:rsidRPr="000562AB" w:rsidRDefault="00DF003A" w:rsidP="00DF003A">
      <w:pPr>
        <w:pStyle w:val="Sinespaciado"/>
        <w:jc w:val="both"/>
        <w:rPr>
          <w:rFonts w:ascii="Arial" w:eastAsia="Arial" w:hAnsi="Arial" w:cs="Arial"/>
        </w:rPr>
      </w:pPr>
    </w:p>
    <w:p w14:paraId="2871F61D"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VI.-</w:t>
      </w:r>
      <w:r w:rsidRPr="000562AB">
        <w:rPr>
          <w:rFonts w:ascii="Arial" w:eastAsia="Arial" w:hAnsi="Arial" w:cs="Arial"/>
        </w:rPr>
        <w:t xml:space="preserve"> Expresar los agravios que le causan, así como argumentos de derecho en contra de la resolución que se recurre;</w:t>
      </w:r>
    </w:p>
    <w:p w14:paraId="36FB72B4" w14:textId="77777777" w:rsidR="00DF003A" w:rsidRPr="000562AB" w:rsidRDefault="00DF003A" w:rsidP="00DF003A">
      <w:pPr>
        <w:pStyle w:val="Sinespaciado"/>
        <w:jc w:val="both"/>
        <w:rPr>
          <w:rFonts w:ascii="Arial" w:eastAsia="Arial" w:hAnsi="Arial" w:cs="Arial"/>
        </w:rPr>
      </w:pPr>
    </w:p>
    <w:p w14:paraId="676C37C2"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VII.-</w:t>
      </w:r>
      <w:r w:rsidRPr="000562AB">
        <w:rPr>
          <w:rFonts w:ascii="Arial" w:eastAsia="Arial" w:hAnsi="Arial" w:cs="Arial"/>
        </w:rPr>
        <w:t xml:space="preserve"> Ofrecer las pruebas que estime pertinentes relacionándolas con los hechos que se mencionen; y</w:t>
      </w:r>
    </w:p>
    <w:p w14:paraId="3DA3FB8C" w14:textId="77777777" w:rsidR="00DF003A" w:rsidRPr="000562AB" w:rsidRDefault="00DF003A" w:rsidP="00DF003A">
      <w:pPr>
        <w:pStyle w:val="Sinespaciado"/>
        <w:jc w:val="both"/>
        <w:rPr>
          <w:rFonts w:ascii="Arial" w:eastAsia="Arial" w:hAnsi="Arial" w:cs="Arial"/>
        </w:rPr>
      </w:pPr>
    </w:p>
    <w:p w14:paraId="56F5FD2E"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VIII.-</w:t>
      </w:r>
      <w:r w:rsidRPr="000562AB">
        <w:rPr>
          <w:rFonts w:ascii="Arial" w:eastAsia="Arial" w:hAnsi="Arial" w:cs="Arial"/>
        </w:rPr>
        <w:t xml:space="preserve"> Firma del recurrente.</w:t>
      </w:r>
    </w:p>
    <w:p w14:paraId="35FEA6F4" w14:textId="77777777" w:rsidR="00DF003A" w:rsidRPr="000562AB" w:rsidRDefault="00DF003A" w:rsidP="00DF003A">
      <w:pPr>
        <w:pStyle w:val="Sinespaciado"/>
        <w:jc w:val="both"/>
        <w:rPr>
          <w:rFonts w:ascii="Arial" w:eastAsia="Arial" w:hAnsi="Arial" w:cs="Arial"/>
        </w:rPr>
      </w:pPr>
    </w:p>
    <w:p w14:paraId="05579EEF"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ARTÍCULO 256.-</w:t>
      </w:r>
      <w:r w:rsidRPr="000562AB">
        <w:rPr>
          <w:rFonts w:ascii="Arial" w:eastAsia="Arial" w:hAnsi="Arial" w:cs="Arial"/>
        </w:rPr>
        <w:t xml:space="preserve"> Con el escrito de recurso de inconformidad, se deberá acompañar:</w:t>
      </w:r>
    </w:p>
    <w:p w14:paraId="0D78E475" w14:textId="77777777" w:rsidR="00DF003A" w:rsidRPr="000562AB" w:rsidRDefault="00DF003A" w:rsidP="00DF003A">
      <w:pPr>
        <w:pStyle w:val="Sinespaciado"/>
        <w:jc w:val="both"/>
        <w:rPr>
          <w:rFonts w:ascii="Arial" w:eastAsia="Arial" w:hAnsi="Arial" w:cs="Arial"/>
        </w:rPr>
      </w:pPr>
    </w:p>
    <w:p w14:paraId="71E127BB"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I.-</w:t>
      </w:r>
      <w:r w:rsidRPr="000562AB">
        <w:rPr>
          <w:rFonts w:ascii="Arial" w:eastAsia="Arial" w:hAnsi="Arial" w:cs="Arial"/>
        </w:rPr>
        <w:t xml:space="preserve"> Los documentos que acrediten la personalidad del promovente;</w:t>
      </w:r>
    </w:p>
    <w:p w14:paraId="65BE18DB" w14:textId="77777777" w:rsidR="00DF003A" w:rsidRPr="000562AB" w:rsidRDefault="00DF003A" w:rsidP="00DF003A">
      <w:pPr>
        <w:pStyle w:val="Sinespaciado"/>
        <w:jc w:val="both"/>
        <w:rPr>
          <w:rFonts w:ascii="Arial" w:eastAsia="Arial" w:hAnsi="Arial" w:cs="Arial"/>
        </w:rPr>
      </w:pPr>
    </w:p>
    <w:p w14:paraId="48CC875D"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II.-</w:t>
      </w:r>
      <w:r w:rsidRPr="000562AB">
        <w:rPr>
          <w:rFonts w:ascii="Arial" w:eastAsia="Arial" w:hAnsi="Arial" w:cs="Arial"/>
        </w:rPr>
        <w:t xml:space="preserve"> El documento en el que conste el acto o resolución recurrida;</w:t>
      </w:r>
    </w:p>
    <w:p w14:paraId="6971D3A6" w14:textId="77777777" w:rsidR="00DF003A" w:rsidRPr="000562AB" w:rsidRDefault="00DF003A" w:rsidP="00DF003A">
      <w:pPr>
        <w:pStyle w:val="Sinespaciado"/>
        <w:jc w:val="both"/>
        <w:rPr>
          <w:rFonts w:ascii="Arial" w:eastAsia="Arial" w:hAnsi="Arial" w:cs="Arial"/>
        </w:rPr>
      </w:pPr>
    </w:p>
    <w:p w14:paraId="4ED1717A"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III.-</w:t>
      </w:r>
      <w:r w:rsidRPr="000562AB">
        <w:rPr>
          <w:rFonts w:ascii="Arial" w:eastAsia="Arial" w:hAnsi="Arial" w:cs="Arial"/>
        </w:rPr>
        <w:t xml:space="preserve"> La constancia de notificación del acto impugnado, o la manifestación bajo protesta de decir verdad de la fecha en que tuvo conocimiento de la resolución;</w:t>
      </w:r>
    </w:p>
    <w:p w14:paraId="53FB3DEB" w14:textId="77777777" w:rsidR="00DF003A" w:rsidRPr="000562AB" w:rsidRDefault="00DF003A" w:rsidP="00DF003A">
      <w:pPr>
        <w:pStyle w:val="Sinespaciado"/>
        <w:jc w:val="both"/>
        <w:rPr>
          <w:rFonts w:ascii="Arial" w:eastAsia="Arial" w:hAnsi="Arial" w:cs="Arial"/>
        </w:rPr>
      </w:pPr>
    </w:p>
    <w:p w14:paraId="68835016"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IV.-</w:t>
      </w:r>
      <w:r w:rsidRPr="000562AB">
        <w:rPr>
          <w:rFonts w:ascii="Arial" w:eastAsia="Arial" w:hAnsi="Arial" w:cs="Arial"/>
        </w:rPr>
        <w:t xml:space="preserve"> Las pruebas que se ofrezcan; y</w:t>
      </w:r>
    </w:p>
    <w:p w14:paraId="10A45587" w14:textId="77777777" w:rsidR="00DF003A" w:rsidRPr="000562AB" w:rsidRDefault="00DF003A" w:rsidP="00DF003A">
      <w:pPr>
        <w:pStyle w:val="Sinespaciado"/>
        <w:jc w:val="both"/>
        <w:rPr>
          <w:rFonts w:ascii="Arial" w:eastAsia="Arial" w:hAnsi="Arial" w:cs="Arial"/>
        </w:rPr>
      </w:pPr>
    </w:p>
    <w:p w14:paraId="0B71E759"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V.-</w:t>
      </w:r>
      <w:r w:rsidRPr="000562AB">
        <w:rPr>
          <w:rFonts w:ascii="Arial" w:eastAsia="Arial" w:hAnsi="Arial" w:cs="Arial"/>
        </w:rPr>
        <w:t xml:space="preserve"> Copias para correr traslado, en caso de existir tercero perjudicado.</w:t>
      </w:r>
    </w:p>
    <w:p w14:paraId="2BC509DD" w14:textId="77777777" w:rsidR="00DF003A" w:rsidRPr="000562AB" w:rsidRDefault="00DF003A" w:rsidP="00DF003A">
      <w:pPr>
        <w:pStyle w:val="Sinespaciado"/>
        <w:jc w:val="both"/>
        <w:rPr>
          <w:rFonts w:ascii="Arial" w:eastAsia="Arial" w:hAnsi="Arial" w:cs="Arial"/>
        </w:rPr>
      </w:pPr>
    </w:p>
    <w:p w14:paraId="41183688"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 xml:space="preserve">ARTÍCULO 257.- </w:t>
      </w:r>
      <w:r w:rsidRPr="000562AB">
        <w:rPr>
          <w:rFonts w:ascii="Arial" w:eastAsia="Arial" w:hAnsi="Arial" w:cs="Arial"/>
        </w:rPr>
        <w:t>En caso de que el recurrente no cumpla con alguno de los requisitos o no presente todos los documentos que señalan los dos artículos anteriores, el Síndico lo prevendrá por escrito por una vez para que en el término de cinco días hábiles siguientes a la notificación subsane las irregularidades. Si transcurrido dicho plazo el recurrente no subsana las irregularidades, el recurso se tendrá por no interpuesto.</w:t>
      </w:r>
    </w:p>
    <w:p w14:paraId="58F0D1AD" w14:textId="77777777" w:rsidR="00DF003A" w:rsidRPr="000562AB" w:rsidRDefault="00DF003A" w:rsidP="00DF003A">
      <w:pPr>
        <w:pStyle w:val="Sinespaciado"/>
        <w:jc w:val="both"/>
        <w:rPr>
          <w:rFonts w:ascii="Arial" w:eastAsia="Arial" w:hAnsi="Arial" w:cs="Arial"/>
          <w:b/>
          <w:bCs/>
        </w:rPr>
      </w:pPr>
    </w:p>
    <w:p w14:paraId="29A8C49F" w14:textId="77777777" w:rsidR="00DF003A" w:rsidRPr="000562AB" w:rsidRDefault="00DF003A" w:rsidP="00DF003A">
      <w:pPr>
        <w:pStyle w:val="Sinespaciado"/>
        <w:jc w:val="both"/>
        <w:rPr>
          <w:rFonts w:ascii="Arial" w:eastAsia="Arial" w:hAnsi="Arial" w:cs="Arial"/>
          <w:b/>
        </w:rPr>
      </w:pPr>
      <w:r w:rsidRPr="000562AB">
        <w:rPr>
          <w:rFonts w:ascii="Arial" w:eastAsia="Arial" w:hAnsi="Arial" w:cs="Arial"/>
          <w:b/>
          <w:bCs/>
        </w:rPr>
        <w:t>ARTÍCULO 258.-</w:t>
      </w:r>
      <w:r w:rsidRPr="000562AB">
        <w:rPr>
          <w:rFonts w:ascii="Arial" w:eastAsia="Arial" w:hAnsi="Arial" w:cs="Arial"/>
          <w:b/>
        </w:rPr>
        <w:t xml:space="preserve"> Recibido el escrito de recurso de inconformidad el Síndico, dentro del término de tres días hábiles siguientes requerirá a las autoridades señaladas como responsables remitan en igual termino a la Sindicatura Municipal un informe con justificación del acto reclamado por el recurrente, así como el expediente original en donde conste el acto y conservará en su poder copia de los documentos anteriores.</w:t>
      </w:r>
    </w:p>
    <w:p w14:paraId="4A8BDB62" w14:textId="77777777" w:rsidR="00DF003A" w:rsidRPr="000562AB" w:rsidRDefault="00DF003A" w:rsidP="00DF003A">
      <w:pPr>
        <w:pStyle w:val="Sinespaciado"/>
        <w:jc w:val="both"/>
        <w:rPr>
          <w:rFonts w:ascii="Arial" w:eastAsia="Arial" w:hAnsi="Arial" w:cs="Arial"/>
          <w:b/>
        </w:rPr>
      </w:pPr>
    </w:p>
    <w:p w14:paraId="726C0D59" w14:textId="77777777" w:rsidR="00DF003A" w:rsidRPr="000562AB" w:rsidRDefault="00DF003A" w:rsidP="00DF003A">
      <w:pPr>
        <w:pStyle w:val="Sinespaciado"/>
        <w:jc w:val="both"/>
        <w:rPr>
          <w:rFonts w:ascii="Arial" w:eastAsia="Arial" w:hAnsi="Arial" w:cs="Arial"/>
          <w:b/>
        </w:rPr>
      </w:pPr>
      <w:r w:rsidRPr="000562AB">
        <w:rPr>
          <w:rFonts w:ascii="Arial" w:eastAsia="Arial" w:hAnsi="Arial" w:cs="Arial"/>
          <w:b/>
          <w:bCs/>
        </w:rPr>
        <w:t>ARTÍCULO 259.-</w:t>
      </w:r>
      <w:r w:rsidRPr="000562AB">
        <w:rPr>
          <w:rFonts w:ascii="Arial" w:eastAsia="Arial" w:hAnsi="Arial" w:cs="Arial"/>
          <w:b/>
        </w:rPr>
        <w:t xml:space="preserve"> El interesado podrá solicitar por escrito la suspensión del acto administrativo recurrido en cualquier momento, hasta antes de que se resuelva el recurso.</w:t>
      </w:r>
    </w:p>
    <w:p w14:paraId="36490BDD" w14:textId="77777777" w:rsidR="00DF003A" w:rsidRPr="000562AB" w:rsidRDefault="00DF003A" w:rsidP="00DF003A">
      <w:pPr>
        <w:pStyle w:val="Sinespaciado"/>
        <w:jc w:val="both"/>
        <w:rPr>
          <w:rFonts w:ascii="Arial" w:eastAsia="Arial" w:hAnsi="Arial" w:cs="Arial"/>
          <w:b/>
        </w:rPr>
      </w:pPr>
    </w:p>
    <w:p w14:paraId="2B58F2EE" w14:textId="0C997745" w:rsidR="00DF003A" w:rsidRPr="000562AB" w:rsidRDefault="00DF003A" w:rsidP="00DF003A">
      <w:pPr>
        <w:pStyle w:val="Sinespaciado"/>
        <w:jc w:val="both"/>
        <w:rPr>
          <w:rFonts w:ascii="Arial" w:eastAsia="Arial" w:hAnsi="Arial" w:cs="Arial"/>
          <w:b/>
        </w:rPr>
      </w:pPr>
      <w:r w:rsidRPr="000562AB">
        <w:rPr>
          <w:rFonts w:ascii="Arial" w:eastAsia="Arial" w:hAnsi="Arial" w:cs="Arial"/>
          <w:b/>
        </w:rPr>
        <w:t>El Síndico deberá acordar otorgando o negando la suspensión provisional del acto recurrido, al día hábil siguiente a la presentación de la solicitud; de no existir ac</w:t>
      </w:r>
      <w:r w:rsidR="0067156F" w:rsidRPr="000562AB">
        <w:rPr>
          <w:rFonts w:ascii="Arial" w:eastAsia="Arial" w:hAnsi="Arial" w:cs="Arial"/>
          <w:b/>
        </w:rPr>
        <w:t>uerdo expreso, se entenderá ne</w:t>
      </w:r>
      <w:r w:rsidRPr="000562AB">
        <w:rPr>
          <w:rFonts w:ascii="Arial" w:eastAsia="Arial" w:hAnsi="Arial" w:cs="Arial"/>
          <w:b/>
        </w:rPr>
        <w:t xml:space="preserve">gada la suspensión provisional. </w:t>
      </w:r>
    </w:p>
    <w:p w14:paraId="0E6C5F8B" w14:textId="77777777" w:rsidR="00DF003A" w:rsidRPr="000562AB" w:rsidRDefault="00DF003A" w:rsidP="00DF003A">
      <w:pPr>
        <w:pStyle w:val="Sinespaciado"/>
        <w:jc w:val="both"/>
        <w:rPr>
          <w:rFonts w:ascii="Arial" w:eastAsia="Arial" w:hAnsi="Arial" w:cs="Arial"/>
          <w:b/>
        </w:rPr>
      </w:pPr>
    </w:p>
    <w:p w14:paraId="6E9A0B1F" w14:textId="77777777" w:rsidR="00DF003A" w:rsidRPr="000562AB" w:rsidRDefault="00DF003A" w:rsidP="00DF003A">
      <w:pPr>
        <w:pStyle w:val="Sinespaciado"/>
        <w:jc w:val="both"/>
        <w:rPr>
          <w:rFonts w:ascii="Arial" w:eastAsia="Arial" w:hAnsi="Arial" w:cs="Arial"/>
          <w:b/>
        </w:rPr>
      </w:pPr>
      <w:r w:rsidRPr="000562AB">
        <w:rPr>
          <w:rFonts w:ascii="Arial" w:eastAsia="Arial" w:hAnsi="Arial" w:cs="Arial"/>
          <w:b/>
        </w:rPr>
        <w:t xml:space="preserve">ARTICULO 260. La suspensión provisional se decretará, siempre que concurran los requisitos siguientes: </w:t>
      </w:r>
    </w:p>
    <w:p w14:paraId="26A983DF" w14:textId="77777777" w:rsidR="00DF003A" w:rsidRPr="000562AB" w:rsidRDefault="00DF003A" w:rsidP="00DF003A">
      <w:pPr>
        <w:pStyle w:val="Sinespaciado"/>
        <w:jc w:val="both"/>
        <w:rPr>
          <w:rFonts w:ascii="Arial" w:eastAsia="Arial" w:hAnsi="Arial" w:cs="Arial"/>
          <w:b/>
        </w:rPr>
      </w:pPr>
    </w:p>
    <w:p w14:paraId="5034D329" w14:textId="77777777" w:rsidR="00DF003A" w:rsidRPr="000562AB" w:rsidRDefault="00DF003A" w:rsidP="00DF003A">
      <w:pPr>
        <w:pStyle w:val="Sinespaciado"/>
        <w:jc w:val="both"/>
        <w:rPr>
          <w:rFonts w:ascii="Arial" w:eastAsia="Arial" w:hAnsi="Arial" w:cs="Arial"/>
          <w:b/>
        </w:rPr>
      </w:pPr>
      <w:r w:rsidRPr="000562AB">
        <w:rPr>
          <w:rFonts w:ascii="Arial" w:eastAsia="Arial" w:hAnsi="Arial" w:cs="Arial"/>
          <w:b/>
        </w:rPr>
        <w:t xml:space="preserve">I. Que la solicite el inconforme; </w:t>
      </w:r>
    </w:p>
    <w:p w14:paraId="15959ADF" w14:textId="77777777" w:rsidR="00DF003A" w:rsidRPr="000562AB" w:rsidRDefault="00DF003A" w:rsidP="00DF003A">
      <w:pPr>
        <w:pStyle w:val="Sinespaciado"/>
        <w:jc w:val="both"/>
        <w:rPr>
          <w:rFonts w:ascii="Arial" w:eastAsia="Arial" w:hAnsi="Arial" w:cs="Arial"/>
          <w:b/>
        </w:rPr>
      </w:pPr>
      <w:r w:rsidRPr="000562AB">
        <w:rPr>
          <w:rFonts w:ascii="Arial" w:eastAsia="Arial" w:hAnsi="Arial" w:cs="Arial"/>
          <w:b/>
        </w:rPr>
        <w:t>II. Que no se deje sin materia el procedimiento; y</w:t>
      </w:r>
    </w:p>
    <w:p w14:paraId="276321B9"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rPr>
        <w:t>III. Que no se siga perjuicio al interés social ni se contravengan disposiciones de orden público.</w:t>
      </w:r>
    </w:p>
    <w:p w14:paraId="21117F57" w14:textId="77777777" w:rsidR="00DF003A" w:rsidRPr="000562AB" w:rsidRDefault="00DF003A" w:rsidP="00DF003A">
      <w:pPr>
        <w:pStyle w:val="Sinespaciado"/>
        <w:jc w:val="both"/>
        <w:rPr>
          <w:rFonts w:ascii="Arial" w:eastAsia="Arial" w:hAnsi="Arial" w:cs="Arial"/>
        </w:rPr>
      </w:pPr>
    </w:p>
    <w:p w14:paraId="374EEADF" w14:textId="77777777" w:rsidR="00DF003A" w:rsidRPr="000562AB" w:rsidRDefault="00DF003A" w:rsidP="00DF003A">
      <w:pPr>
        <w:pStyle w:val="Sinespaciado"/>
        <w:jc w:val="both"/>
        <w:rPr>
          <w:rFonts w:ascii="Arial" w:eastAsia="Arial" w:hAnsi="Arial" w:cs="Arial"/>
          <w:b/>
        </w:rPr>
      </w:pPr>
      <w:r w:rsidRPr="000562AB">
        <w:rPr>
          <w:rFonts w:ascii="Arial" w:eastAsia="Arial" w:hAnsi="Arial" w:cs="Arial"/>
          <w:b/>
        </w:rPr>
        <w:t>ARTICULO 261. Cuando el inconforme que solicita la suspensión aduzca un interés legítimo, el Síndico la concederá cuando el recurrente acredite el daño inminente e irreparable a su pretensión en caso de que se niegue, y el interés social que justifique su otorgamiento.</w:t>
      </w:r>
    </w:p>
    <w:p w14:paraId="699544AD" w14:textId="77777777" w:rsidR="00DF003A" w:rsidRPr="000562AB" w:rsidRDefault="00DF003A" w:rsidP="00DF003A">
      <w:pPr>
        <w:pStyle w:val="Sinespaciado"/>
        <w:jc w:val="both"/>
        <w:rPr>
          <w:rFonts w:ascii="Arial" w:eastAsia="Arial" w:hAnsi="Arial" w:cs="Arial"/>
          <w:b/>
        </w:rPr>
      </w:pPr>
    </w:p>
    <w:p w14:paraId="1E788E9F"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rPr>
        <w:t>En ningún caso, el otorgamiento de la medida cautelar podrá tener por efecto modificar o restringir derechos ni constituir aquéllos que no haya tenido el quejoso antes de la presentación de la demanda.</w:t>
      </w:r>
      <w:r w:rsidRPr="000562AB">
        <w:rPr>
          <w:rFonts w:ascii="Arial" w:eastAsia="Arial" w:hAnsi="Arial" w:cs="Arial"/>
          <w:b/>
        </w:rPr>
        <w:cr/>
      </w:r>
    </w:p>
    <w:p w14:paraId="12042136" w14:textId="77777777" w:rsidR="00DF003A" w:rsidRPr="000562AB" w:rsidRDefault="00DF003A" w:rsidP="00DF003A">
      <w:pPr>
        <w:pStyle w:val="Sinespaciado"/>
        <w:jc w:val="both"/>
        <w:rPr>
          <w:rFonts w:ascii="Arial" w:eastAsia="Arial" w:hAnsi="Arial" w:cs="Arial"/>
          <w:b/>
        </w:rPr>
      </w:pPr>
      <w:r w:rsidRPr="000562AB">
        <w:rPr>
          <w:rFonts w:ascii="Arial" w:eastAsia="Arial" w:hAnsi="Arial" w:cs="Arial"/>
          <w:b/>
        </w:rPr>
        <w:t xml:space="preserve">ARTICULO 262. Una vez recibido el informe rendido por la Autoridad señalada como responsable el Síndico Municipal en un término no mayor a tres días deberá dictar resolución sobre la admisión, prevención o desechamiento del recurso, la cual deberá notificarse personalmente al recurrente, a la autoridad responsable y al tercero perjudicado si existiese. </w:t>
      </w:r>
    </w:p>
    <w:p w14:paraId="437AD7FA" w14:textId="77777777" w:rsidR="00DF003A" w:rsidRPr="000562AB" w:rsidRDefault="00DF003A" w:rsidP="00DF003A">
      <w:pPr>
        <w:pStyle w:val="Sinespaciado"/>
        <w:jc w:val="both"/>
        <w:rPr>
          <w:rFonts w:ascii="Arial" w:eastAsia="Arial" w:hAnsi="Arial" w:cs="Arial"/>
          <w:b/>
        </w:rPr>
      </w:pPr>
    </w:p>
    <w:p w14:paraId="5ABC76F9" w14:textId="77777777" w:rsidR="00DF003A" w:rsidRPr="000562AB" w:rsidRDefault="00DF003A" w:rsidP="00DF003A">
      <w:pPr>
        <w:pStyle w:val="Sinespaciado"/>
        <w:jc w:val="both"/>
        <w:rPr>
          <w:rFonts w:ascii="Arial" w:eastAsia="Arial" w:hAnsi="Arial" w:cs="Arial"/>
          <w:b/>
        </w:rPr>
      </w:pPr>
      <w:r w:rsidRPr="000562AB">
        <w:rPr>
          <w:rFonts w:ascii="Arial" w:eastAsia="Arial" w:hAnsi="Arial" w:cs="Arial"/>
          <w:b/>
        </w:rPr>
        <w:t xml:space="preserve">Si se admite el recurso a trámite, deberá señalar en la misma resolución la fecha para la celebración de la audiencia de ley y resolverá sobre la suspensión definitiva tomando en consideración los mismos requisitos observados en los artículos 260 y 261 de esta Ley.  </w:t>
      </w:r>
    </w:p>
    <w:p w14:paraId="0B2D108B" w14:textId="77777777" w:rsidR="00DF003A" w:rsidRPr="000562AB" w:rsidRDefault="00DF003A" w:rsidP="00DF003A">
      <w:pPr>
        <w:pStyle w:val="Sinespaciado"/>
        <w:jc w:val="both"/>
        <w:rPr>
          <w:rFonts w:ascii="Arial" w:eastAsia="Arial" w:hAnsi="Arial" w:cs="Arial"/>
        </w:rPr>
      </w:pPr>
    </w:p>
    <w:p w14:paraId="5AE04F0E"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ARTÍCULO 263.</w:t>
      </w:r>
      <w:r w:rsidRPr="000562AB">
        <w:rPr>
          <w:rFonts w:ascii="Arial" w:eastAsia="Arial" w:hAnsi="Arial" w:cs="Arial"/>
        </w:rPr>
        <w:t xml:space="preserve"> Los recurrentes a quienes se otorgue la suspensión del acto o resolución administrativa, deberán otorgar garantía, cuando no se trate de créditos fiscales, en cualquiera de las formas siguientes:</w:t>
      </w:r>
    </w:p>
    <w:p w14:paraId="6A45AC84" w14:textId="77777777" w:rsidR="00DF003A" w:rsidRPr="000562AB" w:rsidRDefault="00DF003A" w:rsidP="00DF003A">
      <w:pPr>
        <w:pStyle w:val="Sinespaciado"/>
        <w:jc w:val="both"/>
        <w:rPr>
          <w:rFonts w:ascii="Arial" w:eastAsia="Arial" w:hAnsi="Arial" w:cs="Arial"/>
        </w:rPr>
      </w:pPr>
    </w:p>
    <w:p w14:paraId="0DF83B64"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I.-</w:t>
      </w:r>
      <w:r w:rsidRPr="000562AB">
        <w:rPr>
          <w:rFonts w:ascii="Arial" w:eastAsia="Arial" w:hAnsi="Arial" w:cs="Arial"/>
        </w:rPr>
        <w:t xml:space="preserve"> Billete de depósito expedido por institución autorizada; o</w:t>
      </w:r>
    </w:p>
    <w:p w14:paraId="070B3357" w14:textId="77777777" w:rsidR="00DF003A" w:rsidRPr="000562AB" w:rsidRDefault="00DF003A" w:rsidP="00DF003A">
      <w:pPr>
        <w:pStyle w:val="Sinespaciado"/>
        <w:jc w:val="both"/>
        <w:rPr>
          <w:rFonts w:ascii="Arial" w:eastAsia="Arial" w:hAnsi="Arial" w:cs="Arial"/>
        </w:rPr>
      </w:pPr>
    </w:p>
    <w:p w14:paraId="53BD3312"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lastRenderedPageBreak/>
        <w:t>II.-</w:t>
      </w:r>
      <w:r w:rsidRPr="000562AB">
        <w:rPr>
          <w:rFonts w:ascii="Arial" w:eastAsia="Arial" w:hAnsi="Arial" w:cs="Arial"/>
        </w:rPr>
        <w:t xml:space="preserve"> Fianza expedida por institución autorizada.</w:t>
      </w:r>
    </w:p>
    <w:p w14:paraId="1C5D28A9" w14:textId="77777777" w:rsidR="00DF003A" w:rsidRPr="000562AB" w:rsidRDefault="00DF003A" w:rsidP="00DF003A">
      <w:pPr>
        <w:pStyle w:val="Sinespaciado"/>
        <w:jc w:val="both"/>
        <w:rPr>
          <w:rFonts w:ascii="Arial" w:eastAsia="Arial" w:hAnsi="Arial" w:cs="Arial"/>
          <w:b/>
          <w:bCs/>
        </w:rPr>
      </w:pPr>
    </w:p>
    <w:p w14:paraId="3CED9D2F"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ARTÍCULO 264.-</w:t>
      </w:r>
      <w:r w:rsidRPr="000562AB">
        <w:rPr>
          <w:rFonts w:ascii="Arial" w:eastAsia="Arial" w:hAnsi="Arial" w:cs="Arial"/>
        </w:rPr>
        <w:t xml:space="preserve"> La suspensión sólo tendrá como efecto que las cosas se mantengan con el estado en que se encuentran, en tanto se pronuncia la resolución que ponga fin al recurso interpuesto.</w:t>
      </w:r>
    </w:p>
    <w:p w14:paraId="02B3D9FD" w14:textId="77777777" w:rsidR="00DF003A" w:rsidRPr="000562AB" w:rsidRDefault="00DF003A" w:rsidP="00DF003A">
      <w:pPr>
        <w:pStyle w:val="Sinespaciado"/>
        <w:jc w:val="both"/>
        <w:rPr>
          <w:rFonts w:ascii="Arial" w:eastAsia="Arial" w:hAnsi="Arial" w:cs="Arial"/>
        </w:rPr>
      </w:pPr>
    </w:p>
    <w:p w14:paraId="48BE5E15"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 xml:space="preserve">ARTÍCULO 265.- </w:t>
      </w:r>
      <w:r w:rsidRPr="000562AB">
        <w:rPr>
          <w:rFonts w:ascii="Arial" w:eastAsia="Arial" w:hAnsi="Arial" w:cs="Arial"/>
        </w:rPr>
        <w:t>La suspensión podrá revocarse si se modifican las condiciones bajo las cuales se otorgó.</w:t>
      </w:r>
    </w:p>
    <w:p w14:paraId="4A2C14B0" w14:textId="77777777" w:rsidR="00DF003A" w:rsidRPr="000562AB" w:rsidRDefault="00DF003A" w:rsidP="00DF003A">
      <w:pPr>
        <w:pStyle w:val="Sinespaciado"/>
        <w:jc w:val="both"/>
        <w:rPr>
          <w:rFonts w:ascii="Arial" w:eastAsia="Arial" w:hAnsi="Arial" w:cs="Arial"/>
        </w:rPr>
      </w:pPr>
    </w:p>
    <w:p w14:paraId="1822723E"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ARTÍCULO 266.-</w:t>
      </w:r>
      <w:r w:rsidRPr="000562AB">
        <w:rPr>
          <w:rFonts w:ascii="Arial" w:eastAsia="Arial" w:hAnsi="Arial" w:cs="Arial"/>
        </w:rPr>
        <w:t xml:space="preserve"> Se desechará por improcedente el recurso cuando se interponga:</w:t>
      </w:r>
    </w:p>
    <w:p w14:paraId="7C8560E1" w14:textId="77777777" w:rsidR="00DF003A" w:rsidRPr="000562AB" w:rsidRDefault="00DF003A" w:rsidP="00DF003A">
      <w:pPr>
        <w:pStyle w:val="Sinespaciado"/>
        <w:jc w:val="both"/>
        <w:rPr>
          <w:rFonts w:ascii="Arial" w:eastAsia="Arial" w:hAnsi="Arial" w:cs="Arial"/>
        </w:rPr>
      </w:pPr>
    </w:p>
    <w:p w14:paraId="23E285F6"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 xml:space="preserve">I.- </w:t>
      </w:r>
      <w:r w:rsidRPr="000562AB">
        <w:rPr>
          <w:rFonts w:ascii="Arial" w:eastAsia="Arial" w:hAnsi="Arial" w:cs="Arial"/>
        </w:rPr>
        <w:t>Contra actos administrativos que sean materia de otro recurso, que se encuentre pendiente de resolución, o que haya sido promovido anteriormente por el mismo promovente por el mismo acto impugnado;</w:t>
      </w:r>
    </w:p>
    <w:p w14:paraId="4439E956" w14:textId="77777777" w:rsidR="00DF003A" w:rsidRPr="000562AB" w:rsidRDefault="00DF003A" w:rsidP="00DF003A">
      <w:pPr>
        <w:pStyle w:val="Sinespaciado"/>
        <w:jc w:val="both"/>
        <w:rPr>
          <w:rFonts w:ascii="Arial" w:eastAsia="Arial" w:hAnsi="Arial" w:cs="Arial"/>
        </w:rPr>
      </w:pPr>
    </w:p>
    <w:p w14:paraId="7CB96034"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II.-</w:t>
      </w:r>
      <w:r w:rsidRPr="000562AB">
        <w:rPr>
          <w:rFonts w:ascii="Arial" w:eastAsia="Arial" w:hAnsi="Arial" w:cs="Arial"/>
        </w:rPr>
        <w:t xml:space="preserve"> Contra actos que no afecten los intereses legítimos del promovente;</w:t>
      </w:r>
    </w:p>
    <w:p w14:paraId="6EACB488" w14:textId="77777777" w:rsidR="00DF003A" w:rsidRPr="000562AB" w:rsidRDefault="00DF003A" w:rsidP="00DF003A">
      <w:pPr>
        <w:pStyle w:val="Sinespaciado"/>
        <w:jc w:val="both"/>
        <w:rPr>
          <w:rFonts w:ascii="Arial" w:eastAsia="Arial" w:hAnsi="Arial" w:cs="Arial"/>
        </w:rPr>
      </w:pPr>
    </w:p>
    <w:p w14:paraId="7296B92B"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III.-</w:t>
      </w:r>
      <w:r w:rsidRPr="000562AB">
        <w:rPr>
          <w:rFonts w:ascii="Arial" w:eastAsia="Arial" w:hAnsi="Arial" w:cs="Arial"/>
        </w:rPr>
        <w:t xml:space="preserve"> Contra actos consumados de modo irreparable;</w:t>
      </w:r>
    </w:p>
    <w:p w14:paraId="1B4A98E4" w14:textId="77777777" w:rsidR="00DF003A" w:rsidRPr="000562AB" w:rsidRDefault="00DF003A" w:rsidP="00DF003A">
      <w:pPr>
        <w:pStyle w:val="Sinespaciado"/>
        <w:jc w:val="both"/>
        <w:rPr>
          <w:rFonts w:ascii="Arial" w:eastAsia="Arial" w:hAnsi="Arial" w:cs="Arial"/>
        </w:rPr>
      </w:pPr>
    </w:p>
    <w:p w14:paraId="17D81675"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IV.-</w:t>
      </w:r>
      <w:r w:rsidRPr="000562AB">
        <w:rPr>
          <w:rFonts w:ascii="Arial" w:eastAsia="Arial" w:hAnsi="Arial" w:cs="Arial"/>
        </w:rPr>
        <w:t xml:space="preserve"> Contra actos consentidos expresamente;</w:t>
      </w:r>
    </w:p>
    <w:p w14:paraId="57E23FBF" w14:textId="77777777" w:rsidR="00DF003A" w:rsidRPr="000562AB" w:rsidRDefault="00DF003A" w:rsidP="00DF003A">
      <w:pPr>
        <w:pStyle w:val="Sinespaciado"/>
        <w:jc w:val="both"/>
        <w:rPr>
          <w:rFonts w:ascii="Arial" w:eastAsia="Arial" w:hAnsi="Arial" w:cs="Arial"/>
        </w:rPr>
      </w:pPr>
    </w:p>
    <w:p w14:paraId="1DB479E6"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V.-</w:t>
      </w:r>
      <w:r w:rsidRPr="000562AB">
        <w:rPr>
          <w:rFonts w:ascii="Arial" w:eastAsia="Arial" w:hAnsi="Arial" w:cs="Arial"/>
        </w:rPr>
        <w:t xml:space="preserve"> Cuando el recurso sea interpuesto fuera del término previsto por este Capítulo; y</w:t>
      </w:r>
    </w:p>
    <w:p w14:paraId="2FB53B88" w14:textId="77777777" w:rsidR="00DF003A" w:rsidRPr="000562AB" w:rsidRDefault="00DF003A" w:rsidP="00DF003A">
      <w:pPr>
        <w:pStyle w:val="Sinespaciado"/>
        <w:jc w:val="both"/>
        <w:rPr>
          <w:rFonts w:ascii="Arial" w:eastAsia="Arial" w:hAnsi="Arial" w:cs="Arial"/>
        </w:rPr>
      </w:pPr>
    </w:p>
    <w:p w14:paraId="56B9951D"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VI.-</w:t>
      </w:r>
      <w:r w:rsidRPr="000562AB">
        <w:rPr>
          <w:rFonts w:ascii="Arial" w:eastAsia="Arial" w:hAnsi="Arial" w:cs="Arial"/>
        </w:rPr>
        <w:t xml:space="preserve"> Cuando se esté tramitando ante cualquier autoridad judicial, algún recurso o medio de defensa interpuesto por el promovente y que pueda tener por efecto modificar, revocar o nulificar el acto respectivo.</w:t>
      </w:r>
    </w:p>
    <w:p w14:paraId="289A6908" w14:textId="77777777" w:rsidR="00DF003A" w:rsidRPr="000562AB" w:rsidRDefault="00DF003A" w:rsidP="00DF003A">
      <w:pPr>
        <w:pStyle w:val="Sinespaciado"/>
        <w:jc w:val="both"/>
        <w:rPr>
          <w:rFonts w:ascii="Arial" w:eastAsia="Arial" w:hAnsi="Arial" w:cs="Arial"/>
        </w:rPr>
      </w:pPr>
    </w:p>
    <w:p w14:paraId="46BC162C"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ARTÍCULO 268.-</w:t>
      </w:r>
      <w:r w:rsidRPr="000562AB">
        <w:rPr>
          <w:rFonts w:ascii="Arial" w:eastAsia="Arial" w:hAnsi="Arial" w:cs="Arial"/>
        </w:rPr>
        <w:t xml:space="preserve"> Será sobreseído el recurso cuando:</w:t>
      </w:r>
    </w:p>
    <w:p w14:paraId="38AB6DA7" w14:textId="77777777" w:rsidR="00DF003A" w:rsidRPr="000562AB" w:rsidRDefault="00DF003A" w:rsidP="00DF003A">
      <w:pPr>
        <w:pStyle w:val="Sinespaciado"/>
        <w:jc w:val="both"/>
        <w:rPr>
          <w:rFonts w:ascii="Arial" w:eastAsia="Arial" w:hAnsi="Arial" w:cs="Arial"/>
        </w:rPr>
      </w:pPr>
    </w:p>
    <w:p w14:paraId="239A6714"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I.-</w:t>
      </w:r>
      <w:r w:rsidRPr="000562AB">
        <w:rPr>
          <w:rFonts w:ascii="Arial" w:eastAsia="Arial" w:hAnsi="Arial" w:cs="Arial"/>
        </w:rPr>
        <w:t xml:space="preserve"> El promovente se desista expresamente;</w:t>
      </w:r>
    </w:p>
    <w:p w14:paraId="757121B6" w14:textId="77777777" w:rsidR="00DF003A" w:rsidRPr="000562AB" w:rsidRDefault="00DF003A" w:rsidP="00DF003A">
      <w:pPr>
        <w:pStyle w:val="Sinespaciado"/>
        <w:jc w:val="both"/>
        <w:rPr>
          <w:rFonts w:ascii="Arial" w:eastAsia="Arial" w:hAnsi="Arial" w:cs="Arial"/>
        </w:rPr>
      </w:pPr>
    </w:p>
    <w:p w14:paraId="10272CD8" w14:textId="77777777" w:rsidR="00DF003A" w:rsidRPr="000562AB" w:rsidRDefault="00DF003A" w:rsidP="00DF003A">
      <w:pPr>
        <w:pStyle w:val="Sinespaciado"/>
        <w:jc w:val="both"/>
        <w:rPr>
          <w:rFonts w:ascii="Arial" w:eastAsia="Arial" w:hAnsi="Arial" w:cs="Arial"/>
        </w:rPr>
      </w:pPr>
      <w:r w:rsidRPr="000562AB">
        <w:rPr>
          <w:rFonts w:ascii="Arial" w:eastAsia="Arial" w:hAnsi="Arial" w:cs="Arial"/>
          <w:b/>
          <w:bCs/>
        </w:rPr>
        <w:t>II.-</w:t>
      </w:r>
      <w:r w:rsidRPr="000562AB">
        <w:rPr>
          <w:rFonts w:ascii="Arial" w:eastAsia="Arial" w:hAnsi="Arial" w:cs="Arial"/>
        </w:rPr>
        <w:t xml:space="preserve"> El interesado fallezca durante el procedimiento, si el acto o resolución recurridos sólo afectan a su persona;</w:t>
      </w:r>
    </w:p>
    <w:p w14:paraId="49F01955" w14:textId="77777777" w:rsidR="00DF003A" w:rsidRPr="000562AB" w:rsidRDefault="00DF003A" w:rsidP="00DF003A">
      <w:pPr>
        <w:pStyle w:val="Sinespaciado"/>
        <w:jc w:val="both"/>
        <w:rPr>
          <w:rFonts w:ascii="Arial" w:eastAsia="Arial" w:hAnsi="Arial" w:cs="Arial"/>
        </w:rPr>
      </w:pPr>
    </w:p>
    <w:p w14:paraId="1B08BAEE" w14:textId="77777777" w:rsidR="00DF003A" w:rsidRPr="006E2204" w:rsidRDefault="00DF003A" w:rsidP="00DF003A">
      <w:pPr>
        <w:pStyle w:val="Sinespaciado"/>
        <w:jc w:val="both"/>
        <w:rPr>
          <w:rFonts w:ascii="Arial" w:eastAsia="Arial" w:hAnsi="Arial" w:cs="Arial"/>
        </w:rPr>
      </w:pPr>
      <w:r w:rsidRPr="006E2204">
        <w:rPr>
          <w:rFonts w:ascii="Arial" w:eastAsia="Arial" w:hAnsi="Arial" w:cs="Arial"/>
          <w:b/>
          <w:bCs/>
        </w:rPr>
        <w:t>III.-</w:t>
      </w:r>
      <w:r w:rsidRPr="006E2204">
        <w:rPr>
          <w:rFonts w:ascii="Arial" w:eastAsia="Arial" w:hAnsi="Arial" w:cs="Arial"/>
        </w:rPr>
        <w:t xml:space="preserve"> Durante el procedimiento sobrevenga alguna de las causas de improcedencia a que se refiere el artículo anterior;</w:t>
      </w:r>
    </w:p>
    <w:p w14:paraId="38F80943" w14:textId="77777777" w:rsidR="00DF003A" w:rsidRPr="006E2204" w:rsidRDefault="00DF003A" w:rsidP="00DF003A">
      <w:pPr>
        <w:pStyle w:val="Sinespaciado"/>
        <w:jc w:val="both"/>
        <w:rPr>
          <w:rFonts w:ascii="Arial" w:eastAsia="Arial" w:hAnsi="Arial" w:cs="Arial"/>
        </w:rPr>
      </w:pPr>
      <w:r w:rsidRPr="006E2204">
        <w:rPr>
          <w:rFonts w:ascii="Arial" w:eastAsia="Arial" w:hAnsi="Arial" w:cs="Arial"/>
        </w:rPr>
        <w:t xml:space="preserve"> </w:t>
      </w:r>
    </w:p>
    <w:p w14:paraId="1E883026" w14:textId="77777777" w:rsidR="00DF003A" w:rsidRPr="006E2204" w:rsidRDefault="00DF003A" w:rsidP="00DF003A">
      <w:pPr>
        <w:pStyle w:val="Sinespaciado"/>
        <w:jc w:val="both"/>
        <w:rPr>
          <w:rFonts w:ascii="Arial" w:eastAsia="Arial" w:hAnsi="Arial" w:cs="Arial"/>
        </w:rPr>
      </w:pPr>
      <w:r w:rsidRPr="006E2204">
        <w:rPr>
          <w:rFonts w:ascii="Arial" w:eastAsia="Arial" w:hAnsi="Arial" w:cs="Arial"/>
          <w:b/>
          <w:bCs/>
        </w:rPr>
        <w:t>IV.-</w:t>
      </w:r>
      <w:r w:rsidRPr="006E2204">
        <w:rPr>
          <w:rFonts w:ascii="Arial" w:eastAsia="Arial" w:hAnsi="Arial" w:cs="Arial"/>
        </w:rPr>
        <w:t xml:space="preserve"> Hayan cesado los efectos del acto recurrido; o</w:t>
      </w:r>
    </w:p>
    <w:p w14:paraId="69ABEF5A" w14:textId="77777777" w:rsidR="00DF003A" w:rsidRPr="006E2204" w:rsidRDefault="00DF003A" w:rsidP="00DF003A">
      <w:pPr>
        <w:pStyle w:val="Sinespaciado"/>
        <w:jc w:val="both"/>
        <w:rPr>
          <w:rFonts w:ascii="Arial" w:eastAsia="Arial" w:hAnsi="Arial" w:cs="Arial"/>
        </w:rPr>
      </w:pPr>
    </w:p>
    <w:p w14:paraId="040A4FD4" w14:textId="77777777" w:rsidR="00DF003A" w:rsidRPr="006E2204" w:rsidRDefault="00DF003A" w:rsidP="00DF003A">
      <w:pPr>
        <w:pStyle w:val="Sinespaciado"/>
        <w:jc w:val="both"/>
        <w:rPr>
          <w:rFonts w:ascii="Arial" w:eastAsia="Arial" w:hAnsi="Arial" w:cs="Arial"/>
        </w:rPr>
      </w:pPr>
      <w:r w:rsidRPr="006E2204">
        <w:rPr>
          <w:rFonts w:ascii="Arial" w:eastAsia="Arial" w:hAnsi="Arial" w:cs="Arial"/>
          <w:b/>
          <w:bCs/>
        </w:rPr>
        <w:t>V.-</w:t>
      </w:r>
      <w:r w:rsidRPr="006E2204">
        <w:rPr>
          <w:rFonts w:ascii="Arial" w:eastAsia="Arial" w:hAnsi="Arial" w:cs="Arial"/>
        </w:rPr>
        <w:t xml:space="preserve"> Cuando de las constancias del expediente apareciere claramente demostrado que no existe el acto reclamado, o cuando no se probare su existencia en la audiencia a que se refiere el siguiente artículo.</w:t>
      </w:r>
    </w:p>
    <w:p w14:paraId="1AA51C5C" w14:textId="77777777" w:rsidR="00DF003A" w:rsidRPr="006E2204" w:rsidRDefault="00DF003A" w:rsidP="00DF003A">
      <w:pPr>
        <w:pStyle w:val="Sinespaciado"/>
        <w:jc w:val="both"/>
        <w:rPr>
          <w:rFonts w:ascii="Arial" w:eastAsia="Arial" w:hAnsi="Arial" w:cs="Arial"/>
        </w:rPr>
      </w:pPr>
    </w:p>
    <w:p w14:paraId="4B3DAC92" w14:textId="77777777" w:rsidR="00DF003A" w:rsidRPr="006E2204" w:rsidRDefault="00DF003A" w:rsidP="00DF003A">
      <w:pPr>
        <w:pStyle w:val="Sinespaciado"/>
        <w:jc w:val="both"/>
        <w:rPr>
          <w:rFonts w:ascii="Arial" w:eastAsia="Arial" w:hAnsi="Arial" w:cs="Arial"/>
        </w:rPr>
      </w:pPr>
      <w:r w:rsidRPr="006E2204">
        <w:rPr>
          <w:rFonts w:ascii="Arial" w:eastAsia="Arial" w:hAnsi="Arial" w:cs="Arial"/>
          <w:b/>
          <w:bCs/>
        </w:rPr>
        <w:lastRenderedPageBreak/>
        <w:t>ARTÍCULO 269.-</w:t>
      </w:r>
      <w:r w:rsidRPr="006E2204">
        <w:rPr>
          <w:rFonts w:ascii="Arial" w:eastAsia="Arial" w:hAnsi="Arial" w:cs="Arial"/>
        </w:rPr>
        <w:t xml:space="preserve"> La audiencia tendrá por objeto admitir y desahogar las pruebas ofrecidas, así como recibir los alegatos que se presenten por escrito.</w:t>
      </w:r>
    </w:p>
    <w:p w14:paraId="18122AE4" w14:textId="77777777" w:rsidR="00DF003A" w:rsidRPr="006E2204" w:rsidRDefault="00DF003A" w:rsidP="00DF003A">
      <w:pPr>
        <w:pStyle w:val="Sinespaciado"/>
        <w:jc w:val="both"/>
        <w:rPr>
          <w:rFonts w:ascii="Arial" w:eastAsia="Arial" w:hAnsi="Arial" w:cs="Arial"/>
        </w:rPr>
      </w:pPr>
    </w:p>
    <w:p w14:paraId="0C043C1B" w14:textId="77777777" w:rsidR="00DF003A" w:rsidRPr="006E2204" w:rsidRDefault="00DF003A" w:rsidP="00DF003A">
      <w:pPr>
        <w:pStyle w:val="Sinespaciado"/>
        <w:jc w:val="both"/>
        <w:rPr>
          <w:rFonts w:ascii="Arial" w:eastAsia="Arial" w:hAnsi="Arial" w:cs="Arial"/>
        </w:rPr>
      </w:pPr>
      <w:r w:rsidRPr="006E2204">
        <w:rPr>
          <w:rFonts w:ascii="Arial" w:eastAsia="Arial" w:hAnsi="Arial" w:cs="Arial"/>
        </w:rPr>
        <w:t>Las partes podrán alegar verbalmente, pero sin exigir que sus alegaciones se hagan constar en autos, y sin que los alegatos puedan exceder de media hora por cada parte, incluyendo las réplicas y las contrarréplicas.</w:t>
      </w:r>
    </w:p>
    <w:p w14:paraId="19829208" w14:textId="77777777" w:rsidR="00DF003A" w:rsidRPr="006E2204" w:rsidRDefault="00DF003A" w:rsidP="00DF003A">
      <w:pPr>
        <w:pStyle w:val="Sinespaciado"/>
        <w:jc w:val="both"/>
        <w:rPr>
          <w:rFonts w:ascii="Arial" w:eastAsia="Arial" w:hAnsi="Arial" w:cs="Arial"/>
        </w:rPr>
      </w:pPr>
    </w:p>
    <w:p w14:paraId="4128F58D" w14:textId="77777777" w:rsidR="00DF003A" w:rsidRPr="006E2204" w:rsidRDefault="00DF003A" w:rsidP="00DF003A">
      <w:pPr>
        <w:pStyle w:val="Sinespaciado"/>
        <w:jc w:val="both"/>
        <w:rPr>
          <w:rFonts w:ascii="Arial" w:eastAsia="Arial" w:hAnsi="Arial" w:cs="Arial"/>
        </w:rPr>
      </w:pPr>
      <w:r w:rsidRPr="006E2204">
        <w:rPr>
          <w:rFonts w:ascii="Arial" w:eastAsia="Arial" w:hAnsi="Arial" w:cs="Arial"/>
        </w:rPr>
        <w:t>Es admisible toda clase de pruebas, excepto la de posiciones y las que fueren contrarias al derecho, a la moral y a las buenas costumbres.</w:t>
      </w:r>
    </w:p>
    <w:p w14:paraId="5B610859" w14:textId="77777777" w:rsidR="00DF003A" w:rsidRPr="006E2204" w:rsidRDefault="00DF003A" w:rsidP="00DF003A">
      <w:pPr>
        <w:pStyle w:val="Sinespaciado"/>
        <w:jc w:val="both"/>
        <w:rPr>
          <w:rFonts w:ascii="Arial" w:eastAsia="Arial" w:hAnsi="Arial" w:cs="Arial"/>
        </w:rPr>
      </w:pPr>
    </w:p>
    <w:p w14:paraId="348A2E47" w14:textId="77777777" w:rsidR="00DF003A" w:rsidRPr="006E2204" w:rsidRDefault="00DF003A" w:rsidP="00DF003A">
      <w:pPr>
        <w:pStyle w:val="Sinespaciado"/>
        <w:jc w:val="both"/>
        <w:rPr>
          <w:rFonts w:ascii="Arial" w:eastAsia="Arial" w:hAnsi="Arial" w:cs="Arial"/>
        </w:rPr>
      </w:pPr>
      <w:r w:rsidRPr="006E2204">
        <w:rPr>
          <w:rFonts w:ascii="Arial" w:eastAsia="Arial" w:hAnsi="Arial" w:cs="Arial"/>
        </w:rPr>
        <w:t>Sólo se admitirán las pruebas ofrecidas por las partes antes de la celebración de la audiencia, de lo contrario, carecerán en absoluto de valor probatorio, salvo que se trate de documentos de fecha posterior a su ofrecimiento, o de aquellos cuya existencia ignoraba el que los presente; y los que no hubiere adquirido con anterioridad.</w:t>
      </w:r>
    </w:p>
    <w:p w14:paraId="341E1B82" w14:textId="77777777" w:rsidR="00DF003A" w:rsidRPr="006E2204" w:rsidRDefault="00DF003A" w:rsidP="00DF003A">
      <w:pPr>
        <w:pStyle w:val="Sinespaciado"/>
        <w:jc w:val="both"/>
        <w:rPr>
          <w:rFonts w:ascii="Arial" w:eastAsia="Arial" w:hAnsi="Arial" w:cs="Arial"/>
        </w:rPr>
      </w:pPr>
    </w:p>
    <w:p w14:paraId="0212092C" w14:textId="77777777" w:rsidR="00DF003A" w:rsidRPr="006E2204" w:rsidRDefault="00DF003A" w:rsidP="00DF003A">
      <w:pPr>
        <w:pStyle w:val="Sinespaciado"/>
        <w:jc w:val="both"/>
        <w:rPr>
          <w:rFonts w:ascii="Arial" w:eastAsia="Arial" w:hAnsi="Arial" w:cs="Arial"/>
        </w:rPr>
      </w:pPr>
      <w:r w:rsidRPr="006E2204">
        <w:rPr>
          <w:rFonts w:ascii="Arial" w:eastAsia="Arial" w:hAnsi="Arial" w:cs="Arial"/>
        </w:rPr>
        <w:t>La audiencia y la recepción de pruebas serán públicas.</w:t>
      </w:r>
    </w:p>
    <w:p w14:paraId="08F68047" w14:textId="77777777" w:rsidR="00DF003A" w:rsidRPr="006E2204" w:rsidRDefault="00DF003A" w:rsidP="00DF003A">
      <w:pPr>
        <w:pStyle w:val="Sinespaciado"/>
        <w:jc w:val="both"/>
        <w:rPr>
          <w:rFonts w:ascii="Arial" w:eastAsia="Arial" w:hAnsi="Arial" w:cs="Arial"/>
          <w:b/>
          <w:bCs/>
        </w:rPr>
      </w:pPr>
    </w:p>
    <w:p w14:paraId="73A3EC79" w14:textId="77777777" w:rsidR="00DF003A" w:rsidRPr="006E2204" w:rsidRDefault="00DF003A" w:rsidP="00DF003A">
      <w:pPr>
        <w:pStyle w:val="Sinespaciado"/>
        <w:jc w:val="both"/>
        <w:rPr>
          <w:rFonts w:ascii="Arial" w:eastAsia="Arial" w:hAnsi="Arial" w:cs="Arial"/>
        </w:rPr>
      </w:pPr>
      <w:r w:rsidRPr="006E2204">
        <w:rPr>
          <w:rFonts w:ascii="Arial" w:eastAsia="Arial" w:hAnsi="Arial" w:cs="Arial"/>
          <w:b/>
          <w:bCs/>
        </w:rPr>
        <w:t>ARTÍCULO 270.-</w:t>
      </w:r>
      <w:r w:rsidRPr="006E2204">
        <w:rPr>
          <w:rFonts w:ascii="Arial" w:eastAsia="Arial" w:hAnsi="Arial" w:cs="Arial"/>
        </w:rPr>
        <w:t xml:space="preserve"> En caso de existir tercero perjudicado, en la misma resolución que se le notifique admitido el recurso de inconformidad, se le requerirá para que en un término máximo de cinco días comparezca por escrito a defender sus derechos y ofrecer pruebas que estime convenientes.</w:t>
      </w:r>
    </w:p>
    <w:p w14:paraId="72B3D621" w14:textId="77777777" w:rsidR="00DF003A" w:rsidRPr="006E2204" w:rsidRDefault="00DF003A" w:rsidP="00DF003A">
      <w:pPr>
        <w:pStyle w:val="Sinespaciado"/>
        <w:jc w:val="both"/>
        <w:rPr>
          <w:rFonts w:ascii="Arial" w:eastAsia="Arial" w:hAnsi="Arial" w:cs="Arial"/>
        </w:rPr>
      </w:pPr>
    </w:p>
    <w:p w14:paraId="782AAE8A" w14:textId="77777777" w:rsidR="00DF003A" w:rsidRPr="006E2204" w:rsidRDefault="00DF003A" w:rsidP="00DF003A">
      <w:pPr>
        <w:pStyle w:val="Sinespaciado"/>
        <w:jc w:val="both"/>
        <w:rPr>
          <w:rFonts w:ascii="Arial" w:eastAsia="Arial" w:hAnsi="Arial" w:cs="Arial"/>
        </w:rPr>
      </w:pPr>
      <w:r w:rsidRPr="006E2204">
        <w:rPr>
          <w:rFonts w:ascii="Arial" w:eastAsia="Arial" w:hAnsi="Arial" w:cs="Arial"/>
          <w:b/>
          <w:bCs/>
        </w:rPr>
        <w:t>ARTÍCULO 271.-</w:t>
      </w:r>
      <w:r w:rsidRPr="006E2204">
        <w:rPr>
          <w:rFonts w:ascii="Arial" w:eastAsia="Arial" w:hAnsi="Arial" w:cs="Arial"/>
        </w:rPr>
        <w:t xml:space="preserve"> El Síndico deberá emitir resolución definitiva, dentro de los quince días hábiles siguientes a la celebración de la audiencia.</w:t>
      </w:r>
    </w:p>
    <w:p w14:paraId="1876DC65" w14:textId="77777777" w:rsidR="00DF003A" w:rsidRPr="006E2204" w:rsidRDefault="00DF003A" w:rsidP="00DF003A">
      <w:pPr>
        <w:pStyle w:val="Sinespaciado"/>
        <w:jc w:val="both"/>
        <w:rPr>
          <w:rFonts w:ascii="Arial" w:eastAsia="Arial" w:hAnsi="Arial" w:cs="Arial"/>
        </w:rPr>
      </w:pPr>
    </w:p>
    <w:p w14:paraId="22F1D6B3" w14:textId="77777777" w:rsidR="00DF003A" w:rsidRPr="006E2204" w:rsidRDefault="00DF003A" w:rsidP="00DF003A">
      <w:pPr>
        <w:pStyle w:val="Sinespaciado"/>
        <w:jc w:val="both"/>
        <w:rPr>
          <w:rFonts w:ascii="Arial" w:eastAsia="Arial" w:hAnsi="Arial" w:cs="Arial"/>
        </w:rPr>
      </w:pPr>
      <w:r w:rsidRPr="006E2204">
        <w:rPr>
          <w:rFonts w:ascii="Arial" w:eastAsia="Arial" w:hAnsi="Arial" w:cs="Arial"/>
        </w:rPr>
        <w:t>Transcurrido dicho término, sin que se dicte resolución expresa al recurso, se entenderá revocado el acto impugnado.</w:t>
      </w:r>
    </w:p>
    <w:p w14:paraId="32C659DC" w14:textId="77777777" w:rsidR="00DF003A" w:rsidRPr="006E2204" w:rsidRDefault="00DF003A" w:rsidP="00DF003A">
      <w:pPr>
        <w:pStyle w:val="Sinespaciado"/>
        <w:jc w:val="both"/>
        <w:rPr>
          <w:rFonts w:ascii="Arial" w:eastAsia="Arial" w:hAnsi="Arial" w:cs="Arial"/>
        </w:rPr>
      </w:pPr>
    </w:p>
    <w:p w14:paraId="7E7215AC" w14:textId="77777777" w:rsidR="00DF003A" w:rsidRPr="006E2204" w:rsidRDefault="00DF003A" w:rsidP="00DF003A">
      <w:pPr>
        <w:pStyle w:val="Sinespaciado"/>
        <w:jc w:val="both"/>
        <w:rPr>
          <w:rFonts w:ascii="Arial" w:eastAsia="Arial" w:hAnsi="Arial" w:cs="Arial"/>
        </w:rPr>
      </w:pPr>
      <w:r w:rsidRPr="006E2204">
        <w:rPr>
          <w:rFonts w:ascii="Arial" w:eastAsia="Arial" w:hAnsi="Arial" w:cs="Arial"/>
          <w:b/>
          <w:bCs/>
        </w:rPr>
        <w:t>ARTÍCULO 272.-</w:t>
      </w:r>
      <w:r w:rsidRPr="006E2204">
        <w:rPr>
          <w:rFonts w:ascii="Arial" w:eastAsia="Arial" w:hAnsi="Arial" w:cs="Arial"/>
        </w:rPr>
        <w:t xml:space="preserve"> La resolución definitiva del recurso deberá estar debidamente fundada y motivada y se referirá a todos y cada uno de los agravios hechos valer por el recurrente.</w:t>
      </w:r>
    </w:p>
    <w:p w14:paraId="79B675FF" w14:textId="77777777" w:rsidR="00DF003A" w:rsidRPr="006E2204" w:rsidRDefault="00DF003A" w:rsidP="00DF003A">
      <w:pPr>
        <w:pStyle w:val="Sinespaciado"/>
        <w:jc w:val="both"/>
        <w:rPr>
          <w:rFonts w:ascii="Arial" w:eastAsia="Arial" w:hAnsi="Arial" w:cs="Arial"/>
        </w:rPr>
      </w:pPr>
    </w:p>
    <w:p w14:paraId="67D9A40E" w14:textId="77777777" w:rsidR="00DF003A" w:rsidRPr="006E2204" w:rsidRDefault="00DF003A" w:rsidP="00DF003A">
      <w:pPr>
        <w:pStyle w:val="Sinespaciado"/>
        <w:jc w:val="both"/>
        <w:rPr>
          <w:rFonts w:ascii="Arial" w:eastAsia="Arial" w:hAnsi="Arial" w:cs="Arial"/>
        </w:rPr>
      </w:pPr>
      <w:r w:rsidRPr="006E2204">
        <w:rPr>
          <w:rFonts w:ascii="Arial" w:eastAsia="Arial" w:hAnsi="Arial" w:cs="Arial"/>
        </w:rPr>
        <w:t>La autoridad, en beneficio del recurrente, podrá corregir los errores que advierta en la cita de los preceptos que considere violados.</w:t>
      </w:r>
    </w:p>
    <w:p w14:paraId="2377A6FF" w14:textId="77777777" w:rsidR="00DF003A" w:rsidRPr="006E2204" w:rsidRDefault="00DF003A" w:rsidP="00DF003A">
      <w:pPr>
        <w:pStyle w:val="Sinespaciado"/>
        <w:jc w:val="both"/>
        <w:rPr>
          <w:rFonts w:ascii="Arial" w:eastAsia="Arial" w:hAnsi="Arial" w:cs="Arial"/>
        </w:rPr>
      </w:pPr>
    </w:p>
    <w:p w14:paraId="404E4C6B" w14:textId="77777777" w:rsidR="00DF003A" w:rsidRPr="006E2204" w:rsidRDefault="00DF003A" w:rsidP="00DF003A">
      <w:pPr>
        <w:pStyle w:val="Sinespaciado"/>
        <w:jc w:val="both"/>
        <w:rPr>
          <w:rFonts w:ascii="Arial" w:eastAsia="Arial" w:hAnsi="Arial" w:cs="Arial"/>
        </w:rPr>
      </w:pPr>
      <w:r w:rsidRPr="006E2204">
        <w:rPr>
          <w:rFonts w:ascii="Arial" w:eastAsia="Arial" w:hAnsi="Arial" w:cs="Arial"/>
          <w:b/>
          <w:bCs/>
        </w:rPr>
        <w:t>ARTÍCULO 273.-</w:t>
      </w:r>
      <w:r w:rsidRPr="006E2204">
        <w:rPr>
          <w:rFonts w:ascii="Arial" w:eastAsia="Arial" w:hAnsi="Arial" w:cs="Arial"/>
        </w:rPr>
        <w:t xml:space="preserve"> Si la resolución definitiva ordena la realización de un determinado acto o la reposición del procedimiento, deberá cumplirse en un plazo no mayor de quince días hábiles contados a partir del día en que se haya notificado dicha resolución.</w:t>
      </w:r>
    </w:p>
    <w:p w14:paraId="16D67F2A" w14:textId="77777777" w:rsidR="00DF003A" w:rsidRPr="006E2204" w:rsidRDefault="00DF003A" w:rsidP="00DF003A">
      <w:pPr>
        <w:pStyle w:val="Sinespaciado"/>
        <w:jc w:val="both"/>
        <w:rPr>
          <w:rFonts w:ascii="Arial" w:eastAsia="Arial" w:hAnsi="Arial" w:cs="Arial"/>
        </w:rPr>
      </w:pPr>
      <w:r w:rsidRPr="006E2204">
        <w:rPr>
          <w:rFonts w:ascii="Arial" w:eastAsia="Arial" w:hAnsi="Arial" w:cs="Arial"/>
          <w:b/>
          <w:bCs/>
        </w:rPr>
        <w:t xml:space="preserve"> </w:t>
      </w:r>
    </w:p>
    <w:p w14:paraId="3DD91D03" w14:textId="77777777" w:rsidR="00DF003A" w:rsidRPr="006E2204" w:rsidRDefault="00DF003A" w:rsidP="00DF003A">
      <w:pPr>
        <w:pStyle w:val="Sinespaciado"/>
        <w:jc w:val="both"/>
        <w:rPr>
          <w:rFonts w:ascii="Arial" w:eastAsia="Arial" w:hAnsi="Arial" w:cs="Arial"/>
        </w:rPr>
      </w:pPr>
      <w:r w:rsidRPr="006E2204">
        <w:rPr>
          <w:rFonts w:ascii="Arial" w:eastAsia="Arial" w:hAnsi="Arial" w:cs="Arial"/>
          <w:b/>
          <w:bCs/>
        </w:rPr>
        <w:t>ARTÍCULO 274.-</w:t>
      </w:r>
      <w:r w:rsidRPr="006E2204">
        <w:rPr>
          <w:rFonts w:ascii="Arial" w:eastAsia="Arial" w:hAnsi="Arial" w:cs="Arial"/>
        </w:rPr>
        <w:t xml:space="preserve"> No se podrán anular, revocar o modificar los actos o resoluciones administrativas con argumentos que no haya hecho valer el recurrente.</w:t>
      </w:r>
    </w:p>
    <w:p w14:paraId="4D3AE31E" w14:textId="77777777" w:rsidR="00DF003A" w:rsidRPr="006E2204" w:rsidRDefault="00DF003A" w:rsidP="00DF003A">
      <w:pPr>
        <w:pStyle w:val="Sinespaciado"/>
        <w:jc w:val="both"/>
        <w:rPr>
          <w:rFonts w:ascii="Arial" w:eastAsia="Arial" w:hAnsi="Arial" w:cs="Arial"/>
        </w:rPr>
      </w:pPr>
    </w:p>
    <w:p w14:paraId="6727C65F" w14:textId="77777777" w:rsidR="00DF003A" w:rsidRPr="006E2204" w:rsidRDefault="00DF003A" w:rsidP="00DF003A">
      <w:pPr>
        <w:pStyle w:val="Sinespaciado"/>
        <w:jc w:val="both"/>
        <w:rPr>
          <w:rFonts w:ascii="Arial" w:eastAsia="Arial" w:hAnsi="Arial" w:cs="Arial"/>
        </w:rPr>
      </w:pPr>
      <w:r w:rsidRPr="006E2204">
        <w:rPr>
          <w:rFonts w:ascii="Arial" w:eastAsia="Arial" w:hAnsi="Arial" w:cs="Arial"/>
          <w:b/>
          <w:bCs/>
        </w:rPr>
        <w:t>ARTÍCULO 275.-</w:t>
      </w:r>
      <w:r w:rsidRPr="006E2204">
        <w:rPr>
          <w:rFonts w:ascii="Arial" w:eastAsia="Arial" w:hAnsi="Arial" w:cs="Arial"/>
        </w:rPr>
        <w:t xml:space="preserve"> El Síndico, al resolver el recurso, podrá:</w:t>
      </w:r>
    </w:p>
    <w:p w14:paraId="7BF2077F" w14:textId="77777777" w:rsidR="00DF003A" w:rsidRPr="006E2204" w:rsidRDefault="00DF003A" w:rsidP="00DF003A">
      <w:pPr>
        <w:pStyle w:val="Sinespaciado"/>
        <w:jc w:val="both"/>
        <w:rPr>
          <w:rFonts w:ascii="Arial" w:eastAsia="Arial" w:hAnsi="Arial" w:cs="Arial"/>
        </w:rPr>
      </w:pPr>
    </w:p>
    <w:p w14:paraId="0F167CF0" w14:textId="77777777" w:rsidR="00DF003A" w:rsidRPr="006E2204" w:rsidRDefault="00DF003A" w:rsidP="00DF003A">
      <w:pPr>
        <w:pStyle w:val="Sinespaciado"/>
        <w:jc w:val="both"/>
        <w:rPr>
          <w:rFonts w:ascii="Arial" w:eastAsia="Arial" w:hAnsi="Arial" w:cs="Arial"/>
        </w:rPr>
      </w:pPr>
      <w:r w:rsidRPr="006E2204">
        <w:rPr>
          <w:rFonts w:ascii="Arial" w:eastAsia="Arial" w:hAnsi="Arial" w:cs="Arial"/>
          <w:b/>
          <w:bCs/>
        </w:rPr>
        <w:t>I.-</w:t>
      </w:r>
      <w:r w:rsidRPr="006E2204">
        <w:rPr>
          <w:rFonts w:ascii="Arial" w:eastAsia="Arial" w:hAnsi="Arial" w:cs="Arial"/>
        </w:rPr>
        <w:t xml:space="preserve"> Declararlo improcedente;</w:t>
      </w:r>
    </w:p>
    <w:p w14:paraId="6CC3C8F1" w14:textId="77777777" w:rsidR="00DF003A" w:rsidRPr="006E2204" w:rsidRDefault="00DF003A" w:rsidP="00DF003A">
      <w:pPr>
        <w:pStyle w:val="Sinespaciado"/>
        <w:jc w:val="both"/>
        <w:rPr>
          <w:rFonts w:ascii="Arial" w:eastAsia="Arial" w:hAnsi="Arial" w:cs="Arial"/>
        </w:rPr>
      </w:pPr>
    </w:p>
    <w:p w14:paraId="2E00C9E0" w14:textId="77777777" w:rsidR="00DF003A" w:rsidRPr="006E2204" w:rsidRDefault="00DF003A" w:rsidP="00DF003A">
      <w:pPr>
        <w:pStyle w:val="Sinespaciado"/>
        <w:jc w:val="both"/>
        <w:rPr>
          <w:rFonts w:ascii="Arial" w:eastAsia="Arial" w:hAnsi="Arial" w:cs="Arial"/>
        </w:rPr>
      </w:pPr>
      <w:r w:rsidRPr="006E2204">
        <w:rPr>
          <w:rFonts w:ascii="Arial" w:eastAsia="Arial" w:hAnsi="Arial" w:cs="Arial"/>
          <w:b/>
          <w:bCs/>
        </w:rPr>
        <w:t>II.-</w:t>
      </w:r>
      <w:r w:rsidRPr="006E2204">
        <w:rPr>
          <w:rFonts w:ascii="Arial" w:eastAsia="Arial" w:hAnsi="Arial" w:cs="Arial"/>
        </w:rPr>
        <w:t xml:space="preserve"> Sobreseer el recurso;</w:t>
      </w:r>
    </w:p>
    <w:p w14:paraId="6F4D67D2" w14:textId="77777777" w:rsidR="00DF003A" w:rsidRPr="006E2204" w:rsidRDefault="00DF003A" w:rsidP="00DF003A">
      <w:pPr>
        <w:pStyle w:val="Sinespaciado"/>
        <w:jc w:val="both"/>
        <w:rPr>
          <w:rFonts w:ascii="Arial" w:eastAsia="Arial" w:hAnsi="Arial" w:cs="Arial"/>
        </w:rPr>
      </w:pPr>
    </w:p>
    <w:p w14:paraId="0794CE24" w14:textId="77777777" w:rsidR="00DF003A" w:rsidRPr="006E2204" w:rsidRDefault="00DF003A" w:rsidP="00DF003A">
      <w:pPr>
        <w:pStyle w:val="Sinespaciado"/>
        <w:jc w:val="both"/>
        <w:rPr>
          <w:rFonts w:ascii="Arial" w:eastAsia="Arial" w:hAnsi="Arial" w:cs="Arial"/>
        </w:rPr>
      </w:pPr>
      <w:r w:rsidRPr="006E2204">
        <w:rPr>
          <w:rFonts w:ascii="Arial" w:eastAsia="Arial" w:hAnsi="Arial" w:cs="Arial"/>
          <w:b/>
          <w:bCs/>
        </w:rPr>
        <w:t>III.-</w:t>
      </w:r>
      <w:r w:rsidRPr="006E2204">
        <w:rPr>
          <w:rFonts w:ascii="Arial" w:eastAsia="Arial" w:hAnsi="Arial" w:cs="Arial"/>
        </w:rPr>
        <w:t xml:space="preserve"> Confirmar el acto reclamado; o</w:t>
      </w:r>
    </w:p>
    <w:p w14:paraId="72B4EF73" w14:textId="77777777" w:rsidR="00DF003A" w:rsidRPr="006E2204" w:rsidRDefault="00DF003A" w:rsidP="00DF003A">
      <w:pPr>
        <w:pStyle w:val="Sinespaciado"/>
        <w:jc w:val="both"/>
        <w:rPr>
          <w:rFonts w:ascii="Arial" w:eastAsia="Arial" w:hAnsi="Arial" w:cs="Arial"/>
        </w:rPr>
      </w:pPr>
    </w:p>
    <w:p w14:paraId="22530DB5" w14:textId="77777777" w:rsidR="00DF003A" w:rsidRPr="006E2204" w:rsidRDefault="00DF003A" w:rsidP="00DF003A">
      <w:pPr>
        <w:pStyle w:val="Sinespaciado"/>
        <w:jc w:val="both"/>
        <w:rPr>
          <w:rFonts w:ascii="Arial" w:eastAsia="Arial" w:hAnsi="Arial" w:cs="Arial"/>
        </w:rPr>
      </w:pPr>
      <w:r w:rsidRPr="006E2204">
        <w:rPr>
          <w:rFonts w:ascii="Arial" w:eastAsia="Arial" w:hAnsi="Arial" w:cs="Arial"/>
          <w:b/>
          <w:bCs/>
        </w:rPr>
        <w:t>IV.-</w:t>
      </w:r>
      <w:r w:rsidRPr="006E2204">
        <w:rPr>
          <w:rFonts w:ascii="Arial" w:eastAsia="Arial" w:hAnsi="Arial" w:cs="Arial"/>
        </w:rPr>
        <w:t xml:space="preserve"> Revocar el acto impugnado, en cuyo caso podrá, modificar u ordenar la modificación del acto, ordenar que sea dictado uno nuevo u ordenar la reposición del procedimiento.</w:t>
      </w:r>
    </w:p>
    <w:p w14:paraId="6741A734" w14:textId="77777777" w:rsidR="00DF003A" w:rsidRPr="006E2204" w:rsidRDefault="00DF003A" w:rsidP="00DF003A">
      <w:pPr>
        <w:pStyle w:val="Sinespaciado"/>
        <w:jc w:val="both"/>
        <w:rPr>
          <w:rFonts w:ascii="Arial" w:eastAsia="Arial" w:hAnsi="Arial" w:cs="Arial"/>
        </w:rPr>
      </w:pPr>
    </w:p>
    <w:p w14:paraId="5CB8568C" w14:textId="77777777" w:rsidR="00DF003A" w:rsidRPr="006E2204" w:rsidRDefault="00DF003A" w:rsidP="00DF003A">
      <w:pPr>
        <w:pStyle w:val="Sinespaciado"/>
        <w:tabs>
          <w:tab w:val="left" w:pos="7387"/>
        </w:tabs>
        <w:jc w:val="both"/>
        <w:rPr>
          <w:rFonts w:ascii="Arial" w:hAnsi="Arial" w:cs="Arial"/>
        </w:rPr>
      </w:pPr>
      <w:r w:rsidRPr="006E2204">
        <w:rPr>
          <w:rFonts w:ascii="Arial" w:hAnsi="Arial" w:cs="Arial"/>
        </w:rPr>
        <w:t xml:space="preserve">Por lo anteriormente expuesto y con las facultades que la Constitución Política del Estado Libre y Soberano de Puebla, nos otorga en su Artículo 63 fracción IV que a letra dice “La facultad de iniciar leyes y decretos corresponde:” y en su fracción IV cita: “A los Ayuntamientos en lo relativo a la Administración Municipal.“ someto a consideración de este H. Ayuntamiento, la siguiente iniciativa para que de acuerdo a las disposiciones aplicables sea remitida al Congreso del Estado para los efectos procedentes. </w:t>
      </w:r>
    </w:p>
    <w:p w14:paraId="26DD1ED7" w14:textId="77777777" w:rsidR="00DF003A" w:rsidRPr="006E2204" w:rsidRDefault="00DF003A" w:rsidP="00DF003A">
      <w:pPr>
        <w:pStyle w:val="Sinespaciado"/>
        <w:tabs>
          <w:tab w:val="left" w:pos="7387"/>
        </w:tabs>
        <w:jc w:val="center"/>
        <w:rPr>
          <w:rFonts w:ascii="Arial" w:eastAsia="Arial Bold" w:hAnsi="Arial" w:cs="Arial"/>
          <w:b/>
        </w:rPr>
      </w:pPr>
      <w:r w:rsidRPr="006E2204">
        <w:rPr>
          <w:rFonts w:ascii="Arial" w:hAnsi="Arial" w:cs="Arial"/>
          <w:b/>
        </w:rPr>
        <w:t>PUNTO DE ACUERDO</w:t>
      </w:r>
    </w:p>
    <w:p w14:paraId="0BF4D9C0" w14:textId="77777777" w:rsidR="00DF003A" w:rsidRPr="006E2204" w:rsidRDefault="00DF003A" w:rsidP="00DF003A">
      <w:pPr>
        <w:pStyle w:val="Sinespaciado"/>
        <w:tabs>
          <w:tab w:val="left" w:pos="7387"/>
        </w:tabs>
        <w:jc w:val="center"/>
        <w:rPr>
          <w:rFonts w:ascii="Arial" w:eastAsia="Arial Bold" w:hAnsi="Arial" w:cs="Arial"/>
          <w:strike/>
        </w:rPr>
      </w:pPr>
    </w:p>
    <w:p w14:paraId="4B5264B4" w14:textId="77777777" w:rsidR="00DF003A" w:rsidRPr="006E2204" w:rsidRDefault="00DF003A" w:rsidP="00DF003A">
      <w:pPr>
        <w:pStyle w:val="Sinespaciado"/>
        <w:tabs>
          <w:tab w:val="left" w:pos="7387"/>
        </w:tabs>
        <w:jc w:val="both"/>
        <w:rPr>
          <w:rFonts w:ascii="Arial" w:hAnsi="Arial" w:cs="Arial"/>
        </w:rPr>
      </w:pPr>
      <w:r w:rsidRPr="006E2204">
        <w:rPr>
          <w:rFonts w:ascii="Arial" w:hAnsi="Arial" w:cs="Arial"/>
          <w:b/>
        </w:rPr>
        <w:t>PRIMERO.-</w:t>
      </w:r>
      <w:r w:rsidRPr="006E2204">
        <w:rPr>
          <w:rFonts w:ascii="Arial" w:hAnsi="Arial" w:cs="Arial"/>
        </w:rPr>
        <w:t xml:space="preserve"> Se aprueba la presente </w:t>
      </w:r>
      <w:r w:rsidRPr="006E2204">
        <w:rPr>
          <w:rFonts w:ascii="Arial" w:hAnsi="Arial" w:cs="Arial"/>
          <w:bCs/>
        </w:rPr>
        <w:t>iniciativa de decreto mediante el cual se reforman, adicionan y derogan diversos artículos del Capítulo XXXI de la Ley Orgánica Municipal del Estado de Puebla, para que de acuerdo a las disposiciones aplicables sea remitida al Congreso del Estado para los efectos procedentes</w:t>
      </w:r>
      <w:r w:rsidRPr="006E2204">
        <w:rPr>
          <w:rFonts w:ascii="Arial" w:hAnsi="Arial" w:cs="Arial"/>
        </w:rPr>
        <w:t>.</w:t>
      </w:r>
    </w:p>
    <w:p w14:paraId="32EE31F2" w14:textId="77777777" w:rsidR="00DF003A" w:rsidRPr="006E2204" w:rsidRDefault="00DF003A" w:rsidP="00DF003A">
      <w:pPr>
        <w:pStyle w:val="Sinespaciado"/>
        <w:tabs>
          <w:tab w:val="left" w:pos="7387"/>
        </w:tabs>
        <w:jc w:val="both"/>
        <w:rPr>
          <w:rFonts w:ascii="Arial" w:eastAsia="Arial Bold" w:hAnsi="Arial" w:cs="Arial"/>
          <w:strike/>
        </w:rPr>
      </w:pPr>
    </w:p>
    <w:p w14:paraId="76FEE19C" w14:textId="77777777" w:rsidR="00DF003A" w:rsidRDefault="00DF003A" w:rsidP="00DF003A">
      <w:pPr>
        <w:pStyle w:val="Sinespaciado"/>
        <w:tabs>
          <w:tab w:val="left" w:pos="7387"/>
        </w:tabs>
        <w:jc w:val="both"/>
        <w:rPr>
          <w:rFonts w:ascii="Arial" w:hAnsi="Arial" w:cs="Arial"/>
        </w:rPr>
      </w:pPr>
      <w:r w:rsidRPr="006E2204">
        <w:rPr>
          <w:rFonts w:ascii="Arial" w:hAnsi="Arial" w:cs="Arial"/>
          <w:b/>
        </w:rPr>
        <w:t>SEGUNDO.</w:t>
      </w:r>
      <w:r w:rsidRPr="006E2204">
        <w:rPr>
          <w:rFonts w:ascii="Arial" w:hAnsi="Arial" w:cs="Arial"/>
        </w:rPr>
        <w:t xml:space="preserve">- Instrúyase a la Secretaria del Ayuntamiento, a efecto de que remita la presente </w:t>
      </w:r>
      <w:r w:rsidRPr="006E2204">
        <w:rPr>
          <w:rFonts w:ascii="Arial" w:hAnsi="Arial" w:cs="Arial"/>
          <w:bCs/>
        </w:rPr>
        <w:t>iniciativa de decreto</w:t>
      </w:r>
      <w:r w:rsidRPr="006E2204">
        <w:rPr>
          <w:rFonts w:ascii="Arial" w:hAnsi="Arial" w:cs="Arial"/>
        </w:rPr>
        <w:t xml:space="preserve"> al H. Congreso del Estado de Puebla, para su debido estudio y posterior aprobación. </w:t>
      </w:r>
    </w:p>
    <w:p w14:paraId="2B220F91" w14:textId="77777777" w:rsidR="00DF003A" w:rsidRDefault="00DF003A" w:rsidP="00DF003A">
      <w:pPr>
        <w:pStyle w:val="Sinespaciado"/>
        <w:tabs>
          <w:tab w:val="left" w:pos="7387"/>
        </w:tabs>
        <w:jc w:val="both"/>
        <w:rPr>
          <w:rFonts w:ascii="Arial" w:hAnsi="Arial" w:cs="Arial"/>
        </w:rPr>
      </w:pPr>
    </w:p>
    <w:p w14:paraId="5620D024" w14:textId="77777777" w:rsidR="00DF003A" w:rsidRPr="00D6009C" w:rsidRDefault="00DF003A" w:rsidP="00DF003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43DDDC54" w14:textId="77777777" w:rsidR="00DF003A" w:rsidRPr="00D6009C" w:rsidRDefault="00DF003A" w:rsidP="00DF003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315A67E5" w14:textId="77777777" w:rsidR="00DF003A" w:rsidRDefault="00DF003A"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w:t>
      </w:r>
      <w:r w:rsidRPr="00DF687D">
        <w:rPr>
          <w:rFonts w:ascii="Arial" w:hAnsi="Arial" w:cs="Arial"/>
          <w:sz w:val="24"/>
          <w:szCs w:val="24"/>
          <w:lang w:val="es-MX"/>
        </w:rPr>
        <w:t>Punto de Acuerdo</w:t>
      </w:r>
      <w:r w:rsidRPr="00D6009C">
        <w:rPr>
          <w:rFonts w:ascii="Arial" w:hAnsi="Arial" w:cs="Arial"/>
          <w:color w:val="auto"/>
          <w:sz w:val="24"/>
          <w:szCs w:val="24"/>
          <w:lang w:val="es-MX"/>
        </w:rPr>
        <w:t xml:space="preserve"> a que se le ha dado lectura, ¿alguien desea hacer uso de la palabra? </w:t>
      </w:r>
    </w:p>
    <w:p w14:paraId="12588862" w14:textId="77777777" w:rsidR="00CA2986" w:rsidRPr="000562AB" w:rsidRDefault="00450C0E" w:rsidP="00CA2986">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sz w:val="24"/>
          <w:szCs w:val="24"/>
        </w:rPr>
      </w:pPr>
      <w:r w:rsidRPr="000562AB">
        <w:rPr>
          <w:rFonts w:ascii="Arial" w:hAnsi="Arial" w:cs="Arial"/>
          <w:color w:val="auto"/>
          <w:sz w:val="24"/>
          <w:szCs w:val="24"/>
          <w:lang w:val="es-MX"/>
        </w:rPr>
        <w:t xml:space="preserve">En uso de la palabra el Regidor </w:t>
      </w:r>
      <w:r w:rsidRPr="000562AB">
        <w:rPr>
          <w:rFonts w:ascii="Arial" w:hAnsi="Arial" w:cs="Arial"/>
          <w:sz w:val="24"/>
          <w:szCs w:val="24"/>
        </w:rPr>
        <w:t xml:space="preserve">Rodolfo Chávez Escudero, manifiesta: La verdad no entiendo mucho del lenguaje de los abogados, y por lo mismo me gustaría que se fuera a Comisiones para que lo revisáramos, si lo vamos a mandar al Congreso del Estado y lo van a revisar a nivel estatal pues estamos hablando de cómo vamos a quedar a nivel estatal como Cabildo, entonces por mi parte me gustaría darle una revisada por que no estoy en contra de algo que no conozco, pero si quiero conocer </w:t>
      </w:r>
      <w:r w:rsidRPr="000562AB">
        <w:rPr>
          <w:rFonts w:ascii="Arial" w:hAnsi="Arial" w:cs="Arial"/>
          <w:sz w:val="24"/>
          <w:szCs w:val="24"/>
        </w:rPr>
        <w:lastRenderedPageBreak/>
        <w:t>bien el tema antes de enviarlo al estado y quedar de alguna forma ante todos nada más para que lo revisen nuestros abogados que lo platiquemos que veamos de que se tratan esos cambios porque platicaba con la Secretaria General es que nosotros no podemos cambiar la Ley Orgánica Municipal podemos sugerir que la cambien pero si vamos a sugerir algo hay que ver que este bien sustentado de todo y a mí me gustaría darle una revisada.</w:t>
      </w:r>
    </w:p>
    <w:p w14:paraId="6F6917A3" w14:textId="77777777" w:rsidR="00CA2986" w:rsidRPr="000562AB" w:rsidRDefault="00CA2986" w:rsidP="00CA2986">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sz w:val="24"/>
          <w:szCs w:val="24"/>
        </w:rPr>
      </w:pPr>
      <w:r w:rsidRPr="000562AB">
        <w:rPr>
          <w:rFonts w:ascii="Arial" w:hAnsi="Arial" w:cs="Arial"/>
          <w:color w:val="auto"/>
          <w:sz w:val="24"/>
          <w:szCs w:val="24"/>
          <w:lang w:val="es-MX"/>
        </w:rPr>
        <w:t xml:space="preserve">En uso de la voz el Síndico Municipal, Jorge Gutiérrez Ramos, manifiesta: </w:t>
      </w:r>
      <w:r w:rsidR="00450C0E" w:rsidRPr="000562AB">
        <w:rPr>
          <w:rFonts w:ascii="Arial" w:hAnsi="Arial" w:cs="Arial"/>
          <w:sz w:val="24"/>
          <w:szCs w:val="24"/>
        </w:rPr>
        <w:t xml:space="preserve">Efectivamente no es algo que aprobemos reformar nosotros por eso la solicitud es que se valla  la propuesta al </w:t>
      </w:r>
      <w:r w:rsidRPr="000562AB">
        <w:rPr>
          <w:rFonts w:ascii="Arial" w:hAnsi="Arial" w:cs="Arial"/>
          <w:sz w:val="24"/>
          <w:szCs w:val="24"/>
        </w:rPr>
        <w:t xml:space="preserve">Congreso </w:t>
      </w:r>
      <w:r w:rsidR="00450C0E" w:rsidRPr="000562AB">
        <w:rPr>
          <w:rFonts w:ascii="Arial" w:hAnsi="Arial" w:cs="Arial"/>
          <w:sz w:val="24"/>
          <w:szCs w:val="24"/>
        </w:rPr>
        <w:t xml:space="preserve">del </w:t>
      </w:r>
      <w:r w:rsidRPr="000562AB">
        <w:rPr>
          <w:rFonts w:ascii="Arial" w:hAnsi="Arial" w:cs="Arial"/>
          <w:sz w:val="24"/>
          <w:szCs w:val="24"/>
        </w:rPr>
        <w:t>Estado, ya los D</w:t>
      </w:r>
      <w:r w:rsidR="00450C0E" w:rsidRPr="000562AB">
        <w:rPr>
          <w:rFonts w:ascii="Arial" w:hAnsi="Arial" w:cs="Arial"/>
          <w:sz w:val="24"/>
          <w:szCs w:val="24"/>
        </w:rPr>
        <w:t xml:space="preserve">iputados podrán discutir si aplica o no aplica y también será sujeta de profundidad de estudio en el Congreso para que en su momento definan y digan; la propuesta que nos hizo el Ayuntamiento, el Cabildo de Atlixco es posible de aceptar o no, finalmente es eso es una sola propuesta, te quiero decir que también le dimos una muy buena revisada, te quiero pedir que tengas confianza en eso, estamos solamente haciendo un ajuste digamos de lo que hay </w:t>
      </w:r>
      <w:r w:rsidRPr="000562AB">
        <w:rPr>
          <w:rFonts w:ascii="Arial" w:hAnsi="Arial" w:cs="Arial"/>
          <w:sz w:val="24"/>
          <w:szCs w:val="24"/>
        </w:rPr>
        <w:t>en la reforma constitucional en</w:t>
      </w:r>
      <w:r w:rsidR="00450C0E" w:rsidRPr="000562AB">
        <w:rPr>
          <w:rFonts w:ascii="Arial" w:hAnsi="Arial" w:cs="Arial"/>
          <w:sz w:val="24"/>
          <w:szCs w:val="24"/>
        </w:rPr>
        <w:t xml:space="preserve"> materia de amparo para que homologuemos una Ley Orgánica </w:t>
      </w:r>
      <w:r w:rsidRPr="000562AB">
        <w:rPr>
          <w:rFonts w:ascii="Arial" w:hAnsi="Arial" w:cs="Arial"/>
          <w:sz w:val="24"/>
          <w:szCs w:val="24"/>
        </w:rPr>
        <w:t>que hoy por hoy de acuerdo a es</w:t>
      </w:r>
      <w:r w:rsidR="00450C0E" w:rsidRPr="000562AB">
        <w:rPr>
          <w:rFonts w:ascii="Arial" w:hAnsi="Arial" w:cs="Arial"/>
          <w:sz w:val="24"/>
          <w:szCs w:val="24"/>
        </w:rPr>
        <w:t>a reforma ya resulta ser obsoleta, es posible que la apruebe el Congreso o no,  o la tome en cuenta bueno eso ya es otro paso que tendrá que dar el Congreso y obviamente en su momento si lo consideran viable lo someterán a aprobación o no, pero  bueno los que son abogados aquí el señor Blancarte a lo mejor Erich podrán dar su opinión pero de fondo no tiene más que la trascendencia de homologarse a la Ley de Amparo.</w:t>
      </w:r>
    </w:p>
    <w:p w14:paraId="6C184D2C" w14:textId="77777777" w:rsidR="00CA2986" w:rsidRPr="000562AB" w:rsidRDefault="00CA2986" w:rsidP="00CA2986">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sz w:val="24"/>
          <w:szCs w:val="24"/>
        </w:rPr>
      </w:pPr>
      <w:r w:rsidRPr="000562AB">
        <w:rPr>
          <w:rFonts w:ascii="Arial" w:hAnsi="Arial" w:cs="Arial"/>
          <w:color w:val="auto"/>
          <w:sz w:val="24"/>
          <w:szCs w:val="24"/>
          <w:lang w:val="es-MX"/>
        </w:rPr>
        <w:t xml:space="preserve">En uso de la palabra el Regidor </w:t>
      </w:r>
      <w:r w:rsidRPr="000562AB">
        <w:rPr>
          <w:rFonts w:ascii="Arial" w:hAnsi="Arial" w:cs="Arial"/>
          <w:sz w:val="24"/>
          <w:szCs w:val="24"/>
        </w:rPr>
        <w:t xml:space="preserve">Rodolfo Chávez Escudero, manifiesta: </w:t>
      </w:r>
      <w:r w:rsidR="00450C0E" w:rsidRPr="000562AB">
        <w:rPr>
          <w:rFonts w:ascii="Arial" w:hAnsi="Arial" w:cs="Arial"/>
          <w:sz w:val="24"/>
          <w:szCs w:val="24"/>
        </w:rPr>
        <w:t>Justo  es lo que no quiero que me digan en el Congreso no pues tú no tienes ningún fondo y de todas maneras lo íbamos a hacer y ya está una Ley o ya está en comisiones del congreso un tema así, entonces yo quiero checar con el asesor que también se asesoró en el congreso que no vallamos a mandar algo obsoleto, pero al final aquí es Democracia lo que vote la mayoría yo preferiría que se fuera a comisiones.</w:t>
      </w:r>
    </w:p>
    <w:p w14:paraId="1E5C58CD" w14:textId="52AD399F" w:rsidR="00CA2986" w:rsidRPr="000562AB" w:rsidRDefault="002D2D51" w:rsidP="00CA2986">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sz w:val="24"/>
          <w:szCs w:val="24"/>
        </w:rPr>
      </w:pPr>
      <w:r w:rsidRPr="000562AB">
        <w:rPr>
          <w:rFonts w:ascii="Arial" w:hAnsi="Arial" w:cs="Arial"/>
          <w:color w:val="auto"/>
          <w:sz w:val="24"/>
          <w:szCs w:val="24"/>
          <w:lang w:val="es-MX"/>
        </w:rPr>
        <w:t xml:space="preserve">El Presidente Municipal, expresa: </w:t>
      </w:r>
      <w:r w:rsidR="00CA2986" w:rsidRPr="000562AB">
        <w:rPr>
          <w:rFonts w:ascii="Arial" w:hAnsi="Arial" w:cs="Arial"/>
          <w:sz w:val="24"/>
          <w:szCs w:val="24"/>
        </w:rPr>
        <w:t>¿Que tan urgente es este tema?</w:t>
      </w:r>
    </w:p>
    <w:p w14:paraId="5A5FB2A2" w14:textId="77777777" w:rsidR="00CA2986" w:rsidRPr="000562AB" w:rsidRDefault="00CA2986" w:rsidP="00CA2986">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 xml:space="preserve">En uso de la voz el Síndico Municipal, Jorge Gutiérrez Ramos, manifiesta: no urgente, no tiene impacto en el Cabildo, es una propuesta, no impacta en los recursos públicos, solo es una propuesta. </w:t>
      </w:r>
    </w:p>
    <w:p w14:paraId="67AB0F09" w14:textId="6EE76A4E" w:rsidR="00CA2986" w:rsidRPr="000562AB" w:rsidRDefault="00CA2986" w:rsidP="00CA2986">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sz w:val="24"/>
          <w:szCs w:val="24"/>
        </w:rPr>
      </w:pPr>
      <w:r w:rsidRPr="000562AB">
        <w:rPr>
          <w:rFonts w:ascii="Arial" w:hAnsi="Arial" w:cs="Arial"/>
          <w:color w:val="auto"/>
          <w:sz w:val="24"/>
          <w:szCs w:val="24"/>
          <w:lang w:val="es-MX"/>
        </w:rPr>
        <w:t xml:space="preserve">En uso de la palabra el Regidor </w:t>
      </w:r>
      <w:r w:rsidRPr="000562AB">
        <w:rPr>
          <w:rFonts w:ascii="Arial" w:hAnsi="Arial" w:cs="Arial"/>
          <w:sz w:val="24"/>
          <w:szCs w:val="24"/>
        </w:rPr>
        <w:t xml:space="preserve">Rodolfo Chávez Escudero, manifiesta: Entonces no afecta en que nos tardemos en aprobarlo, solo es darle una revision y dar nuestro punto de vista. </w:t>
      </w:r>
    </w:p>
    <w:p w14:paraId="3EE62161" w14:textId="199E2621" w:rsidR="00CA2986" w:rsidRPr="000562AB" w:rsidRDefault="00CA2986" w:rsidP="00CA2986">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sz w:val="24"/>
          <w:szCs w:val="24"/>
        </w:rPr>
      </w:pPr>
      <w:r w:rsidRPr="000562AB">
        <w:rPr>
          <w:rFonts w:ascii="Arial" w:hAnsi="Arial" w:cs="Arial"/>
          <w:color w:val="auto"/>
          <w:sz w:val="24"/>
          <w:szCs w:val="24"/>
          <w:lang w:val="es-MX"/>
        </w:rPr>
        <w:t>En uso de la palabra el Regidor Erich Amigón Velázquez</w:t>
      </w:r>
      <w:r w:rsidRPr="000562AB">
        <w:rPr>
          <w:rFonts w:ascii="Arial" w:hAnsi="Arial" w:cs="Arial"/>
          <w:sz w:val="24"/>
          <w:szCs w:val="24"/>
        </w:rPr>
        <w:t xml:space="preserve">, manifiesta: Me sumo al Regidor Rodolfo y creo que obedece a regular la vida interna, no se que tanto 0 nos </w:t>
      </w:r>
      <w:r w:rsidRPr="000562AB">
        <w:rPr>
          <w:rFonts w:ascii="Arial" w:hAnsi="Arial" w:cs="Arial"/>
          <w:sz w:val="24"/>
          <w:szCs w:val="24"/>
        </w:rPr>
        <w:lastRenderedPageBreak/>
        <w:t xml:space="preserve">afecta que no tenemos el enlace directo del Diputado local, que el es el que tiene que hacer el trabajo. </w:t>
      </w:r>
    </w:p>
    <w:p w14:paraId="5EA25BE1" w14:textId="1529FB52" w:rsidR="00CA2986" w:rsidRPr="000562AB" w:rsidRDefault="00876611" w:rsidP="00CA2986">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 xml:space="preserve">En uso de la voz el Síndico Municipal, Jorge Gutiérrez Ramos, manifiesta: Bueno, también el Cabildo tiene facultades de promover iniciativas, y estamos haciendo uso de nuestra facultad, y como lo decía el objeto es regular y tener economía procesal, hacer la justicia pronta y expedita y este es el ánimo de esta iniciativa. </w:t>
      </w:r>
    </w:p>
    <w:p w14:paraId="5C03B455" w14:textId="3BBE55AA" w:rsidR="00876611" w:rsidRPr="000562AB" w:rsidRDefault="00876611" w:rsidP="00CA2986">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El Presidente Municipal, expresa: Con el fin de reforzar el buen trabajo no hay una urgencia para el tema y hay una sugerencia de un Regidor para hacer una revisión, no hay problema de que se mande a comisión y que se revise para que no existan dudas y si hay alguna opinión que refuerce se tomará en cuenta.</w:t>
      </w:r>
    </w:p>
    <w:p w14:paraId="59EC7087" w14:textId="77777777" w:rsidR="00876611" w:rsidRPr="000562AB" w:rsidRDefault="00876611" w:rsidP="00CA2986">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En uso de la voz el Síndico Municipal, Jorge Gutiérrez Ramos, manifiesta: que se hagan las mesas de trabajo necesarias, me pongo  sus órdenes, no sé si se haga una comisión, porque el planteamiento fue muy general, si se baja a alguna Comisión, la pregunta es ¿a cuál? lo anterior para que quede en manos de alguien.</w:t>
      </w:r>
    </w:p>
    <w:p w14:paraId="19C0D54B" w14:textId="75F07E62" w:rsidR="00876611" w:rsidRPr="000562AB" w:rsidRDefault="00876611" w:rsidP="00CA2986">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sz w:val="24"/>
          <w:szCs w:val="24"/>
        </w:rPr>
      </w:pPr>
      <w:r w:rsidRPr="000562AB">
        <w:rPr>
          <w:rFonts w:ascii="Arial" w:hAnsi="Arial" w:cs="Arial"/>
          <w:color w:val="auto"/>
          <w:sz w:val="24"/>
          <w:szCs w:val="24"/>
          <w:lang w:val="es-MX"/>
        </w:rPr>
        <w:t xml:space="preserve">En uso de la palabra el Regidor </w:t>
      </w:r>
      <w:r w:rsidRPr="000562AB">
        <w:rPr>
          <w:rFonts w:ascii="Arial" w:hAnsi="Arial" w:cs="Arial"/>
          <w:sz w:val="24"/>
          <w:szCs w:val="24"/>
        </w:rPr>
        <w:t xml:space="preserve">Rodolfo Chávez Escudero, manifiesta: Hemos trabajado varios reglamentos y varios temas así, y precisamente el Síndico nos ha mandado a nuestros correos todos los temas y de ahí le hemos dado una revisión y con eso hemos hecho las mesas de trabajo, yo creo que podría mandarlo al correo y lo revisamos con nuestra gente que conoce estos temas y sobre eso se complementa, probablemente ya no haya nada que agregar, lo unico que quiero es darle una revisada. </w:t>
      </w:r>
    </w:p>
    <w:p w14:paraId="194B39AE" w14:textId="360EDF4B" w:rsidR="00876611" w:rsidRPr="000562AB" w:rsidRDefault="002D2D51" w:rsidP="00CA2986">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sz w:val="24"/>
          <w:szCs w:val="24"/>
        </w:rPr>
      </w:pPr>
      <w:r w:rsidRPr="000562AB">
        <w:rPr>
          <w:rFonts w:ascii="Arial" w:hAnsi="Arial" w:cs="Arial"/>
          <w:color w:val="auto"/>
          <w:sz w:val="24"/>
          <w:szCs w:val="24"/>
          <w:lang w:val="es-MX"/>
        </w:rPr>
        <w:t>El Presidente Municipal, expresa: P</w:t>
      </w:r>
      <w:r w:rsidR="00876611" w:rsidRPr="000562AB">
        <w:rPr>
          <w:rFonts w:ascii="Arial" w:hAnsi="Arial" w:cs="Arial"/>
          <w:sz w:val="24"/>
          <w:szCs w:val="24"/>
        </w:rPr>
        <w:t xml:space="preserve">orque no lo aprobamos de una vez, se revisa y despues se manda. </w:t>
      </w:r>
    </w:p>
    <w:p w14:paraId="67771722" w14:textId="24214488" w:rsidR="002D2D51" w:rsidRPr="000562AB" w:rsidRDefault="002D2D51" w:rsidP="00CA2986">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sz w:val="24"/>
          <w:szCs w:val="24"/>
        </w:rPr>
      </w:pPr>
      <w:r w:rsidRPr="000562AB">
        <w:rPr>
          <w:rFonts w:ascii="Arial" w:hAnsi="Arial" w:cs="Arial"/>
          <w:color w:val="auto"/>
          <w:sz w:val="24"/>
          <w:szCs w:val="24"/>
          <w:lang w:val="es-MX"/>
        </w:rPr>
        <w:t xml:space="preserve">En uso de la palabra el Regidor </w:t>
      </w:r>
      <w:r w:rsidRPr="000562AB">
        <w:rPr>
          <w:rFonts w:ascii="Arial" w:hAnsi="Arial" w:cs="Arial"/>
          <w:sz w:val="24"/>
          <w:szCs w:val="24"/>
        </w:rPr>
        <w:t>Rodolfo Chávez Escudero, manifiesta: Lo que quiero revisar es que no haya un tema parecido, porque vamos a modificar la Ley Orgánica cuando ya hay una ley mayor, entonces estoy seguro que ya hay comisiones trabajando en el tema, lo que no quiero es mandar algo al Congreso que digan, esto ya lo tenemos.</w:t>
      </w:r>
    </w:p>
    <w:p w14:paraId="7B05AF41" w14:textId="591E24E8" w:rsidR="002D2D51" w:rsidRPr="000562AB" w:rsidRDefault="002D2D51" w:rsidP="00CA2986">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sz w:val="24"/>
          <w:szCs w:val="24"/>
        </w:rPr>
      </w:pPr>
      <w:r w:rsidRPr="000562AB">
        <w:rPr>
          <w:rFonts w:ascii="Arial" w:hAnsi="Arial" w:cs="Arial"/>
          <w:color w:val="auto"/>
          <w:sz w:val="24"/>
          <w:szCs w:val="24"/>
          <w:lang w:val="es-MX"/>
        </w:rPr>
        <w:t xml:space="preserve">En uso de la voz el Síndico Municipal, Jorge Gutiérrez Ramos, manifiesta: </w:t>
      </w:r>
      <w:r w:rsidRPr="000562AB">
        <w:rPr>
          <w:rFonts w:ascii="Arial" w:hAnsi="Arial" w:cs="Arial"/>
          <w:sz w:val="24"/>
          <w:szCs w:val="24"/>
        </w:rPr>
        <w:t>Lo que abunda no hace daño, si el Congreso recibe una solicitud de un Ayuntamiento sobre la actualizacion de un marco jurídico, yo creo que no hace daño que subamos la propuesta al Congreso, abona al estudio.</w:t>
      </w:r>
    </w:p>
    <w:p w14:paraId="5A886CA4" w14:textId="26AAABE9" w:rsidR="002D2D51" w:rsidRPr="000562AB" w:rsidRDefault="002D2D51" w:rsidP="00CA2986">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 xml:space="preserve">El Presidente Municipal, expresa: Se puede mandar a Comisiones Unidas. </w:t>
      </w:r>
    </w:p>
    <w:p w14:paraId="747AD0D7" w14:textId="7333D193" w:rsidR="002D2D51" w:rsidRPr="000562AB" w:rsidRDefault="002D2D51" w:rsidP="00CA2986">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 xml:space="preserve">En uso de la palabra el Regidor Jorge Eduardo Moya Hernández, manifiesta: Quien tenga interés que se sume, se pase a revisión de todos y que le pongamos términos, </w:t>
      </w:r>
      <w:r w:rsidRPr="000562AB">
        <w:rPr>
          <w:rFonts w:ascii="Arial" w:hAnsi="Arial" w:cs="Arial"/>
          <w:color w:val="auto"/>
          <w:sz w:val="24"/>
          <w:szCs w:val="24"/>
          <w:lang w:val="es-MX"/>
        </w:rPr>
        <w:lastRenderedPageBreak/>
        <w:t>propondría que se mande a comisiones abiertas y una vez desahogado el tema que se mande al Congreso.</w:t>
      </w:r>
    </w:p>
    <w:p w14:paraId="1198C73B" w14:textId="7FF81E55" w:rsidR="00450C0E" w:rsidRPr="00CA2986" w:rsidRDefault="00876611" w:rsidP="00CA2986">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562AB">
        <w:rPr>
          <w:rFonts w:ascii="Arial" w:hAnsi="Arial" w:cs="Arial"/>
          <w:color w:val="auto"/>
          <w:sz w:val="24"/>
          <w:szCs w:val="24"/>
          <w:lang w:val="es-MX"/>
        </w:rPr>
        <w:t xml:space="preserve"> </w:t>
      </w:r>
      <w:r w:rsidR="002D2D51" w:rsidRPr="000562AB">
        <w:rPr>
          <w:rFonts w:ascii="Arial" w:hAnsi="Arial" w:cs="Arial"/>
          <w:color w:val="auto"/>
          <w:sz w:val="24"/>
          <w:szCs w:val="24"/>
          <w:lang w:val="es-MX"/>
        </w:rPr>
        <w:t>En uso de la voz el Síndico Municipal, Jorge Gutiérrez Ramos, manifiesta:</w:t>
      </w:r>
      <w:r w:rsidR="0038208A" w:rsidRPr="000562AB">
        <w:rPr>
          <w:rFonts w:ascii="Arial" w:hAnsi="Arial" w:cs="Arial"/>
          <w:color w:val="auto"/>
          <w:sz w:val="24"/>
          <w:szCs w:val="24"/>
          <w:lang w:val="es-MX"/>
        </w:rPr>
        <w:t xml:space="preserve"> </w:t>
      </w:r>
      <w:r w:rsidR="00450C0E" w:rsidRPr="000562AB">
        <w:rPr>
          <w:rFonts w:ascii="Arial" w:hAnsi="Arial" w:cs="Arial"/>
          <w:sz w:val="24"/>
          <w:szCs w:val="24"/>
        </w:rPr>
        <w:t>Alguien más está interesado, se lo envió  a todos para estudio y ya que alguien me haga observación.</w:t>
      </w:r>
    </w:p>
    <w:p w14:paraId="74508CD0" w14:textId="77777777" w:rsidR="00DF003A" w:rsidRPr="00D6009C" w:rsidRDefault="00DF003A" w:rsidP="00DF003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Si no existe ningún otro comentario, le solicito a la Secretaria del Ayuntamiento, proceda a tomar la votación.</w:t>
      </w:r>
    </w:p>
    <w:p w14:paraId="5136F27C" w14:textId="55914ECC" w:rsidR="00DF003A" w:rsidRPr="00D6009C" w:rsidRDefault="00DF003A" w:rsidP="00DF003A">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w:t>
      </w:r>
      <w:r w:rsidR="002D2D51">
        <w:rPr>
          <w:rFonts w:ascii="Arial" w:eastAsia="Calibri" w:hAnsi="Arial" w:cs="Arial"/>
          <w:color w:val="auto"/>
          <w:lang w:val="es-MX"/>
        </w:rPr>
        <w:t>que el</w:t>
      </w:r>
      <w:r w:rsidRPr="00D6009C">
        <w:rPr>
          <w:rFonts w:ascii="Arial" w:eastAsia="Calibri" w:hAnsi="Arial" w:cs="Arial"/>
          <w:color w:val="auto"/>
          <w:lang w:val="es-MX"/>
        </w:rPr>
        <w:t xml:space="preserve"> </w:t>
      </w:r>
      <w:r w:rsidRPr="00DF687D">
        <w:rPr>
          <w:rFonts w:ascii="Arial" w:hAnsi="Arial" w:cs="Arial"/>
          <w:lang w:val="es-MX"/>
        </w:rPr>
        <w:t>Punto de Acuerdo</w:t>
      </w:r>
      <w:r w:rsidRPr="00D6009C">
        <w:rPr>
          <w:rFonts w:ascii="Arial" w:eastAsia="Calibri" w:hAnsi="Arial" w:cs="Arial"/>
          <w:color w:val="auto"/>
          <w:lang w:val="es-MX"/>
        </w:rPr>
        <w:t xml:space="preserve"> </w:t>
      </w:r>
      <w:r w:rsidR="002D2D51">
        <w:rPr>
          <w:rFonts w:ascii="Arial" w:eastAsia="Calibri" w:hAnsi="Arial" w:cs="Arial"/>
          <w:color w:val="auto"/>
          <w:lang w:val="es-MX"/>
        </w:rPr>
        <w:t xml:space="preserve">que ha presentado </w:t>
      </w:r>
      <w:r w:rsidR="00EA440C">
        <w:rPr>
          <w:rFonts w:ascii="Arial" w:eastAsia="Calibri" w:hAnsi="Arial" w:cs="Arial"/>
          <w:color w:val="auto"/>
          <w:lang w:val="es-MX"/>
        </w:rPr>
        <w:t>el Síndico Municipal se turne para su estudio</w:t>
      </w:r>
      <w:r w:rsidR="00C867CC">
        <w:rPr>
          <w:rFonts w:ascii="Arial" w:eastAsia="Calibri" w:hAnsi="Arial" w:cs="Arial"/>
          <w:color w:val="auto"/>
          <w:lang w:val="es-MX"/>
        </w:rPr>
        <w:t xml:space="preserve"> </w:t>
      </w:r>
      <w:r w:rsidR="00EA440C">
        <w:rPr>
          <w:rFonts w:ascii="Arial" w:eastAsia="Calibri" w:hAnsi="Arial" w:cs="Arial"/>
          <w:color w:val="auto"/>
          <w:lang w:val="es-MX"/>
        </w:rPr>
        <w:t xml:space="preserve">a las Comisiones </w:t>
      </w:r>
      <w:r w:rsidR="000562AB">
        <w:rPr>
          <w:rFonts w:ascii="Arial" w:eastAsia="Calibri" w:hAnsi="Arial" w:cs="Arial"/>
          <w:color w:val="auto"/>
          <w:lang w:val="es-MX"/>
        </w:rPr>
        <w:t xml:space="preserve">Unidas </w:t>
      </w:r>
      <w:r w:rsidR="00EA440C">
        <w:rPr>
          <w:rFonts w:ascii="Arial" w:eastAsia="Calibri" w:hAnsi="Arial" w:cs="Arial"/>
          <w:color w:val="auto"/>
          <w:lang w:val="es-MX"/>
        </w:rPr>
        <w:t>que conforman este Ayuntamiento</w:t>
      </w:r>
      <w:r w:rsidR="00C867CC">
        <w:rPr>
          <w:rFonts w:ascii="Arial" w:eastAsia="Calibri" w:hAnsi="Arial" w:cs="Arial"/>
          <w:color w:val="auto"/>
          <w:lang w:val="es-MX"/>
        </w:rPr>
        <w:t xml:space="preserve">, </w:t>
      </w:r>
      <w:r w:rsidRPr="00D6009C">
        <w:rPr>
          <w:rFonts w:ascii="Arial" w:eastAsia="Calibri" w:hAnsi="Arial" w:cs="Arial"/>
          <w:color w:val="auto"/>
          <w:lang w:val="es-MX"/>
        </w:rPr>
        <w:t>sírvanse manifestarlo levantando la mano.</w:t>
      </w:r>
    </w:p>
    <w:p w14:paraId="440160AE" w14:textId="77777777" w:rsidR="00DF003A" w:rsidRPr="00D6009C" w:rsidRDefault="00DF003A" w:rsidP="00DF003A">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03E6C0B1" w14:textId="77777777" w:rsidR="00DF003A" w:rsidRPr="00D6009C" w:rsidRDefault="00DF003A" w:rsidP="00DF003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0562AB">
        <w:rPr>
          <w:rFonts w:ascii="Arial" w:hAnsi="Arial" w:cs="Arial"/>
          <w:b/>
          <w:color w:val="auto"/>
          <w:lang w:val="es-MX"/>
        </w:rPr>
        <w:t>Se aprueba por unanimidad de votos.</w:t>
      </w:r>
    </w:p>
    <w:p w14:paraId="467AF2BC" w14:textId="77777777" w:rsidR="00DF003A" w:rsidRPr="0053179A" w:rsidRDefault="00DF003A" w:rsidP="00DF003A">
      <w:pPr>
        <w:jc w:val="both"/>
        <w:rPr>
          <w:rFonts w:ascii="Arial" w:hAnsi="Arial" w:cs="Arial"/>
          <w:color w:val="000000"/>
          <w:lang w:val="es-MX"/>
        </w:rPr>
      </w:pPr>
    </w:p>
    <w:p w14:paraId="744DBB9A" w14:textId="3A42BC78" w:rsidR="0003499A" w:rsidRPr="00D6009C" w:rsidRDefault="00171B2F" w:rsidP="0003499A">
      <w:pPr>
        <w:pStyle w:val="Sinespaciado"/>
        <w:pBdr>
          <w:top w:val="none" w:sz="0" w:space="0" w:color="auto"/>
          <w:left w:val="none" w:sz="0" w:space="0" w:color="auto"/>
          <w:bottom w:val="none" w:sz="0" w:space="0" w:color="auto"/>
          <w:right w:val="none" w:sz="0" w:space="0" w:color="auto"/>
        </w:pBdr>
        <w:rPr>
          <w:rFonts w:ascii="Arial" w:eastAsia="Arial Bold" w:hAnsi="Arial" w:cs="Arial"/>
          <w:b/>
          <w:color w:val="auto"/>
          <w:lang w:val="es-MX"/>
        </w:rPr>
      </w:pPr>
      <w:r w:rsidRPr="00D6009C">
        <w:rPr>
          <w:rFonts w:ascii="Arial" w:hAnsi="Arial" w:cs="Arial"/>
          <w:b/>
          <w:color w:val="auto"/>
          <w:lang w:val="es-MX"/>
        </w:rPr>
        <w:t xml:space="preserve">PUNTO </w:t>
      </w:r>
      <w:r w:rsidR="0053179A">
        <w:rPr>
          <w:rFonts w:ascii="Arial" w:hAnsi="Arial" w:cs="Arial"/>
          <w:b/>
          <w:lang w:val="es-MX"/>
        </w:rPr>
        <w:t>VE</w:t>
      </w:r>
      <w:r w:rsidR="00DF003A">
        <w:rPr>
          <w:rFonts w:ascii="Arial" w:hAnsi="Arial" w:cs="Arial"/>
          <w:b/>
          <w:color w:val="auto"/>
          <w:lang w:val="es-MX"/>
        </w:rPr>
        <w:t>INTITRÉS</w:t>
      </w:r>
    </w:p>
    <w:p w14:paraId="3BD9061A" w14:textId="77777777" w:rsidR="0076768B" w:rsidRPr="00D6009C" w:rsidRDefault="0076768B" w:rsidP="0076768B">
      <w:pPr>
        <w:pStyle w:val="Sinespaciado"/>
        <w:jc w:val="both"/>
        <w:rPr>
          <w:rFonts w:ascii="Arial" w:eastAsia="Arial" w:hAnsi="Arial" w:cs="Arial"/>
          <w:color w:val="auto"/>
          <w:lang w:val="es-MX"/>
        </w:rPr>
      </w:pPr>
    </w:p>
    <w:p w14:paraId="1DB6D70E" w14:textId="72EF1237" w:rsidR="0076768B" w:rsidRDefault="00B9559E" w:rsidP="00B955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dr w:val="none" w:sz="0" w:space="0" w:color="auto"/>
          <w:lang w:val="es-MX"/>
        </w:rPr>
      </w:pPr>
      <w:r>
        <w:rPr>
          <w:rFonts w:ascii="Arial" w:eastAsiaTheme="minorHAnsi" w:hAnsi="Arial" w:cs="Arial"/>
          <w:bdr w:val="none" w:sz="0" w:space="0" w:color="auto"/>
          <w:lang w:val="es-MX"/>
        </w:rPr>
        <w:t>La Secretaria del Ayuntamiento, manifiesta: Honor</w:t>
      </w:r>
      <w:r w:rsidR="00DF003A">
        <w:rPr>
          <w:rFonts w:ascii="Arial" w:eastAsiaTheme="minorHAnsi" w:hAnsi="Arial" w:cs="Arial"/>
          <w:bdr w:val="none" w:sz="0" w:space="0" w:color="auto"/>
          <w:lang w:val="es-MX"/>
        </w:rPr>
        <w:t xml:space="preserve">able Cabildo, el punto </w:t>
      </w:r>
      <w:r w:rsidR="00DF687D">
        <w:rPr>
          <w:rFonts w:ascii="Arial" w:eastAsiaTheme="minorHAnsi" w:hAnsi="Arial" w:cs="Arial"/>
          <w:bdr w:val="none" w:sz="0" w:space="0" w:color="auto"/>
          <w:lang w:val="es-MX"/>
        </w:rPr>
        <w:t>ve</w:t>
      </w:r>
      <w:r w:rsidR="00DF003A">
        <w:rPr>
          <w:rFonts w:ascii="Arial" w:eastAsiaTheme="minorHAnsi" w:hAnsi="Arial" w:cs="Arial"/>
          <w:bdr w:val="none" w:sz="0" w:space="0" w:color="auto"/>
          <w:lang w:val="es-MX"/>
        </w:rPr>
        <w:t>intitrés</w:t>
      </w:r>
      <w:r>
        <w:rPr>
          <w:rFonts w:ascii="Arial" w:eastAsiaTheme="minorHAnsi" w:hAnsi="Arial" w:cs="Arial"/>
          <w:bdr w:val="none" w:sz="0" w:space="0" w:color="auto"/>
          <w:lang w:val="es-MX"/>
        </w:rPr>
        <w:t xml:space="preserve"> del orden del día corresponde a los Asuntos Generales, por lo que me permito informarles que no se listó algún asunto general.</w:t>
      </w:r>
    </w:p>
    <w:p w14:paraId="03B58C72" w14:textId="77777777" w:rsidR="00B9559E" w:rsidRDefault="00B9559E" w:rsidP="00B955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dr w:val="none" w:sz="0" w:space="0" w:color="auto"/>
          <w:lang w:val="es-MX"/>
        </w:rPr>
      </w:pPr>
    </w:p>
    <w:p w14:paraId="718DD3A5" w14:textId="415B2EB9" w:rsidR="0076768B" w:rsidRDefault="0076768B" w:rsidP="009C5D6E">
      <w:pPr>
        <w:autoSpaceDE w:val="0"/>
        <w:autoSpaceDN w:val="0"/>
        <w:adjustRightInd w:val="0"/>
        <w:jc w:val="both"/>
        <w:rPr>
          <w:rFonts w:ascii="Arial" w:hAnsi="Arial" w:cs="Arial"/>
          <w:b/>
          <w:lang w:val="es-MX"/>
        </w:rPr>
      </w:pPr>
      <w:r w:rsidRPr="00D6009C">
        <w:rPr>
          <w:rFonts w:ascii="Arial" w:hAnsi="Arial" w:cs="Arial"/>
          <w:b/>
          <w:lang w:val="es-MX"/>
        </w:rPr>
        <w:t xml:space="preserve">PUNTO </w:t>
      </w:r>
      <w:r w:rsidR="00DF003A">
        <w:rPr>
          <w:rFonts w:ascii="Arial" w:hAnsi="Arial" w:cs="Arial"/>
          <w:b/>
          <w:lang w:val="es-MX"/>
        </w:rPr>
        <w:t>VEINTICUATRO</w:t>
      </w:r>
    </w:p>
    <w:p w14:paraId="68FD4F4F" w14:textId="77777777" w:rsidR="0076768B" w:rsidRPr="00D6009C" w:rsidRDefault="0076768B" w:rsidP="0076768B">
      <w:pPr>
        <w:pStyle w:val="Sinespaciado"/>
        <w:jc w:val="both"/>
        <w:rPr>
          <w:rFonts w:ascii="Arial" w:hAnsi="Arial" w:cs="Arial"/>
          <w:b/>
          <w:color w:val="auto"/>
        </w:rPr>
      </w:pPr>
    </w:p>
    <w:p w14:paraId="58D878F7" w14:textId="77777777" w:rsidR="0076768B" w:rsidRPr="00D6009C" w:rsidRDefault="0076768B" w:rsidP="0076768B">
      <w:pPr>
        <w:jc w:val="both"/>
        <w:rPr>
          <w:rFonts w:ascii="Arial" w:hAnsi="Arial" w:cs="Arial"/>
          <w:lang w:val="es-MX"/>
        </w:rPr>
      </w:pPr>
      <w:r w:rsidRPr="00D6009C">
        <w:rPr>
          <w:rFonts w:ascii="Arial" w:hAnsi="Arial" w:cs="Arial"/>
          <w:lang w:val="es-MX"/>
        </w:rPr>
        <w:t>La Secretaria del Ayuntamiento, manifiesta: Señor Presidente, informo a usted y al pleno que se han agotados los puntos listados en el orden del día.</w:t>
      </w:r>
    </w:p>
    <w:p w14:paraId="03A591D2" w14:textId="77777777" w:rsidR="00421AED" w:rsidRPr="00D6009C" w:rsidRDefault="00421AED" w:rsidP="0076768B">
      <w:pPr>
        <w:jc w:val="both"/>
        <w:rPr>
          <w:rFonts w:ascii="Arial" w:hAnsi="Arial" w:cs="Arial"/>
          <w:lang w:val="es-MX"/>
        </w:rPr>
      </w:pPr>
    </w:p>
    <w:p w14:paraId="01D7E2F6" w14:textId="7F23E826" w:rsidR="0076768B" w:rsidRPr="00D6009C" w:rsidRDefault="0076768B" w:rsidP="0076768B">
      <w:pPr>
        <w:pStyle w:val="Sinespaciado"/>
        <w:jc w:val="both"/>
        <w:rPr>
          <w:rFonts w:ascii="Arial" w:hAnsi="Arial" w:cs="Arial"/>
          <w:color w:val="auto"/>
        </w:rPr>
      </w:pPr>
      <w:r w:rsidRPr="00D6009C">
        <w:rPr>
          <w:rFonts w:ascii="Arial" w:hAnsi="Arial" w:cs="Arial"/>
          <w:color w:val="auto"/>
          <w:lang w:val="es-MX"/>
        </w:rPr>
        <w:t>El Presidente Municipal, expresa: Honorable Cabildo, se han agotado los temas listados en el orden del día, por lo tanto declaro el cierre de la presente sesión o</w:t>
      </w:r>
      <w:r w:rsidR="00737EE9" w:rsidRPr="00D6009C">
        <w:rPr>
          <w:rFonts w:ascii="Arial" w:hAnsi="Arial" w:cs="Arial"/>
          <w:color w:val="auto"/>
          <w:lang w:val="es-MX"/>
        </w:rPr>
        <w:t>rdinaria d</w:t>
      </w:r>
      <w:r w:rsidR="00DF687D">
        <w:rPr>
          <w:rFonts w:ascii="Arial" w:hAnsi="Arial" w:cs="Arial"/>
          <w:color w:val="auto"/>
          <w:lang w:val="es-MX"/>
        </w:rPr>
        <w:t>e Cabildo, siendo las dieciocho</w:t>
      </w:r>
      <w:r w:rsidR="00DF003A">
        <w:rPr>
          <w:rFonts w:ascii="Arial" w:hAnsi="Arial" w:cs="Arial"/>
          <w:color w:val="auto"/>
          <w:lang w:val="es-MX"/>
        </w:rPr>
        <w:t xml:space="preserve"> horas con cuarenta minutos del día </w:t>
      </w:r>
      <w:r w:rsidRPr="00D6009C">
        <w:rPr>
          <w:rFonts w:ascii="Arial" w:hAnsi="Arial" w:cs="Arial"/>
          <w:color w:val="auto"/>
          <w:lang w:val="es-MX"/>
        </w:rPr>
        <w:t xml:space="preserve">del día </w:t>
      </w:r>
      <w:r w:rsidR="00DF003A">
        <w:rPr>
          <w:rFonts w:ascii="Arial" w:hAnsi="Arial" w:cs="Arial"/>
          <w:color w:val="auto"/>
          <w:lang w:val="es-MX"/>
        </w:rPr>
        <w:t>cator</w:t>
      </w:r>
      <w:r w:rsidR="00DF687D">
        <w:rPr>
          <w:rFonts w:ascii="Arial" w:hAnsi="Arial" w:cs="Arial"/>
          <w:color w:val="auto"/>
          <w:lang w:val="es-MX"/>
        </w:rPr>
        <w:t>ce</w:t>
      </w:r>
      <w:r w:rsidR="00CB05EB" w:rsidRPr="00D6009C">
        <w:rPr>
          <w:rFonts w:ascii="Arial" w:hAnsi="Arial" w:cs="Arial"/>
          <w:color w:val="auto"/>
          <w:lang w:val="es-MX"/>
        </w:rPr>
        <w:t xml:space="preserve"> </w:t>
      </w:r>
      <w:r w:rsidR="00DF003A">
        <w:rPr>
          <w:rFonts w:ascii="Arial" w:hAnsi="Arial" w:cs="Arial"/>
          <w:color w:val="auto"/>
          <w:lang w:val="es-MX"/>
        </w:rPr>
        <w:t>de junio</w:t>
      </w:r>
      <w:r w:rsidRPr="00D6009C">
        <w:rPr>
          <w:rFonts w:ascii="Arial" w:hAnsi="Arial" w:cs="Arial"/>
          <w:color w:val="auto"/>
          <w:lang w:val="es-MX"/>
        </w:rPr>
        <w:t xml:space="preserve"> de dos mil dieciséis. M</w:t>
      </w:r>
      <w:r w:rsidR="00DF687D">
        <w:rPr>
          <w:rFonts w:ascii="Arial" w:hAnsi="Arial" w:cs="Arial"/>
          <w:color w:val="auto"/>
          <w:lang w:val="es-MX"/>
        </w:rPr>
        <w:t>uchas gracias y buenas tard</w:t>
      </w:r>
      <w:r w:rsidRPr="00D6009C">
        <w:rPr>
          <w:rFonts w:ascii="Arial" w:hAnsi="Arial" w:cs="Arial"/>
          <w:color w:val="auto"/>
          <w:lang w:val="es-MX"/>
        </w:rPr>
        <w:t>es a todos.</w:t>
      </w:r>
    </w:p>
    <w:p w14:paraId="522A9749" w14:textId="77777777" w:rsidR="0076768B" w:rsidRPr="00D6009C" w:rsidRDefault="0076768B" w:rsidP="0076768B">
      <w:pPr>
        <w:pStyle w:val="Sinespaciado"/>
        <w:rPr>
          <w:rFonts w:ascii="Arial" w:eastAsia="Arial" w:hAnsi="Arial" w:cs="Arial"/>
          <w:color w:val="auto"/>
          <w:sz w:val="23"/>
          <w:szCs w:val="23"/>
          <w:lang w:val="es-MX"/>
        </w:rPr>
      </w:pPr>
    </w:p>
    <w:p w14:paraId="34F21F38" w14:textId="77777777" w:rsidR="00EF4600" w:rsidRDefault="00EF4600" w:rsidP="0076768B">
      <w:pPr>
        <w:pStyle w:val="Sinespaciado"/>
        <w:rPr>
          <w:rFonts w:ascii="Arial" w:eastAsia="Arial" w:hAnsi="Arial" w:cs="Arial"/>
          <w:color w:val="auto"/>
          <w:lang w:val="es-MX"/>
        </w:rPr>
      </w:pPr>
    </w:p>
    <w:p w14:paraId="070D1CB7" w14:textId="77777777" w:rsidR="00727AFC" w:rsidRDefault="00727AFC" w:rsidP="0076768B">
      <w:pPr>
        <w:pStyle w:val="Sinespaciado"/>
        <w:rPr>
          <w:rFonts w:ascii="Arial" w:eastAsia="Arial" w:hAnsi="Arial" w:cs="Arial"/>
          <w:color w:val="auto"/>
          <w:lang w:val="es-MX"/>
        </w:rPr>
      </w:pPr>
    </w:p>
    <w:p w14:paraId="1D134C2F" w14:textId="77777777" w:rsidR="00727AFC" w:rsidRDefault="00727AFC" w:rsidP="0076768B">
      <w:pPr>
        <w:pStyle w:val="Sinespaciado"/>
        <w:rPr>
          <w:rFonts w:ascii="Arial" w:eastAsia="Arial" w:hAnsi="Arial" w:cs="Arial"/>
          <w:color w:val="auto"/>
          <w:lang w:val="es-MX"/>
        </w:rPr>
      </w:pPr>
    </w:p>
    <w:p w14:paraId="085E674B" w14:textId="77777777" w:rsidR="00727AFC" w:rsidRDefault="00727AFC" w:rsidP="0076768B">
      <w:pPr>
        <w:pStyle w:val="Sinespaciado"/>
        <w:rPr>
          <w:rFonts w:ascii="Arial" w:eastAsia="Arial" w:hAnsi="Arial" w:cs="Arial"/>
          <w:color w:val="auto"/>
          <w:lang w:val="es-MX"/>
        </w:rPr>
      </w:pPr>
    </w:p>
    <w:p w14:paraId="1BB90FFF" w14:textId="77777777" w:rsidR="00727AFC" w:rsidRDefault="00727AFC" w:rsidP="0076768B">
      <w:pPr>
        <w:pStyle w:val="Sinespaciado"/>
        <w:rPr>
          <w:rFonts w:ascii="Arial" w:eastAsia="Arial" w:hAnsi="Arial" w:cs="Arial"/>
          <w:color w:val="auto"/>
          <w:lang w:val="es-MX"/>
        </w:rPr>
      </w:pPr>
    </w:p>
    <w:p w14:paraId="25A76AD4" w14:textId="77777777" w:rsidR="00727AFC" w:rsidRDefault="00727AFC" w:rsidP="0076768B">
      <w:pPr>
        <w:pStyle w:val="Sinespaciado"/>
        <w:rPr>
          <w:rFonts w:ascii="Arial" w:eastAsia="Arial" w:hAnsi="Arial" w:cs="Arial"/>
          <w:color w:val="auto"/>
          <w:lang w:val="es-MX"/>
        </w:rPr>
      </w:pPr>
    </w:p>
    <w:p w14:paraId="635C1A2A" w14:textId="77777777" w:rsidR="0076768B" w:rsidRPr="00D6009C" w:rsidRDefault="0076768B" w:rsidP="0076768B">
      <w:pPr>
        <w:pStyle w:val="Sinespaciado"/>
        <w:jc w:val="center"/>
        <w:rPr>
          <w:rFonts w:ascii="Arial" w:eastAsia="Arial" w:hAnsi="Arial" w:cs="Arial"/>
          <w:color w:val="auto"/>
          <w:lang w:val="es-MX"/>
        </w:rPr>
      </w:pPr>
      <w:r w:rsidRPr="00D6009C">
        <w:rPr>
          <w:rFonts w:ascii="Arial" w:hAnsi="Arial" w:cs="Arial"/>
          <w:color w:val="auto"/>
          <w:lang w:val="es-MX"/>
        </w:rPr>
        <w:t>Ing. José Luis Galeazzi Berra</w:t>
      </w:r>
    </w:p>
    <w:p w14:paraId="5F64B6A4" w14:textId="77777777" w:rsidR="0076768B" w:rsidRPr="00D6009C" w:rsidRDefault="0076768B" w:rsidP="0076768B">
      <w:pPr>
        <w:pStyle w:val="Sinespaciado"/>
        <w:jc w:val="center"/>
        <w:rPr>
          <w:rFonts w:ascii="Arial" w:eastAsia="Arial" w:hAnsi="Arial" w:cs="Arial"/>
          <w:color w:val="auto"/>
          <w:lang w:val="es-MX"/>
        </w:rPr>
      </w:pPr>
      <w:r w:rsidRPr="00D6009C">
        <w:rPr>
          <w:rFonts w:ascii="Arial" w:hAnsi="Arial" w:cs="Arial"/>
          <w:color w:val="auto"/>
          <w:lang w:val="es-MX"/>
        </w:rPr>
        <w:t>Presidente Municipal Constitucional</w:t>
      </w:r>
    </w:p>
    <w:p w14:paraId="35BF954F" w14:textId="77777777" w:rsidR="0076768B" w:rsidRPr="00D6009C" w:rsidRDefault="0076768B" w:rsidP="0076768B">
      <w:pPr>
        <w:pStyle w:val="Sinespaciado"/>
        <w:jc w:val="center"/>
        <w:rPr>
          <w:rFonts w:ascii="Arial" w:hAnsi="Arial" w:cs="Arial"/>
          <w:color w:val="auto"/>
          <w:lang w:val="es-MX"/>
        </w:rPr>
      </w:pPr>
    </w:p>
    <w:p w14:paraId="2860E775" w14:textId="77777777" w:rsidR="0076768B" w:rsidRDefault="0076768B" w:rsidP="0076768B">
      <w:pPr>
        <w:pStyle w:val="Sinespaciado"/>
        <w:jc w:val="center"/>
        <w:rPr>
          <w:rFonts w:ascii="Arial" w:hAnsi="Arial" w:cs="Arial"/>
          <w:color w:val="auto"/>
          <w:lang w:val="es-MX"/>
        </w:rPr>
      </w:pPr>
    </w:p>
    <w:p w14:paraId="47A464A3" w14:textId="77777777" w:rsidR="00EF4600" w:rsidRDefault="00EF4600" w:rsidP="0076768B">
      <w:pPr>
        <w:pStyle w:val="Sinespaciado"/>
        <w:jc w:val="center"/>
        <w:rPr>
          <w:rFonts w:ascii="Arial" w:hAnsi="Arial" w:cs="Arial"/>
          <w:color w:val="auto"/>
          <w:lang w:val="es-MX"/>
        </w:rPr>
      </w:pPr>
    </w:p>
    <w:p w14:paraId="53F3C3A2" w14:textId="77777777" w:rsidR="00727AFC" w:rsidRDefault="00727AFC" w:rsidP="0076768B">
      <w:pPr>
        <w:pStyle w:val="Sinespaciado"/>
        <w:jc w:val="center"/>
        <w:rPr>
          <w:rFonts w:ascii="Arial" w:hAnsi="Arial" w:cs="Arial"/>
          <w:color w:val="auto"/>
          <w:lang w:val="es-MX"/>
        </w:rPr>
      </w:pPr>
    </w:p>
    <w:p w14:paraId="49A50A46" w14:textId="77777777" w:rsidR="00727AFC" w:rsidRDefault="00727AFC" w:rsidP="0076768B">
      <w:pPr>
        <w:pStyle w:val="Sinespaciado"/>
        <w:jc w:val="center"/>
        <w:rPr>
          <w:rFonts w:ascii="Arial" w:hAnsi="Arial" w:cs="Arial"/>
          <w:color w:val="auto"/>
          <w:lang w:val="es-MX"/>
        </w:rPr>
      </w:pPr>
    </w:p>
    <w:p w14:paraId="5B87F2E6" w14:textId="77777777" w:rsidR="00727AFC" w:rsidRDefault="00727AFC" w:rsidP="0076768B">
      <w:pPr>
        <w:pStyle w:val="Sinespaciado"/>
        <w:jc w:val="center"/>
        <w:rPr>
          <w:rFonts w:ascii="Arial" w:hAnsi="Arial" w:cs="Arial"/>
          <w:color w:val="auto"/>
          <w:lang w:val="es-MX"/>
        </w:rPr>
      </w:pPr>
    </w:p>
    <w:p w14:paraId="097E48BC" w14:textId="77777777" w:rsidR="00727AFC" w:rsidRDefault="00727AFC" w:rsidP="0076768B">
      <w:pPr>
        <w:pStyle w:val="Sinespaciado"/>
        <w:jc w:val="center"/>
        <w:rPr>
          <w:rFonts w:ascii="Arial" w:hAnsi="Arial" w:cs="Arial"/>
          <w:color w:val="auto"/>
          <w:lang w:val="es-MX"/>
        </w:rPr>
      </w:pPr>
    </w:p>
    <w:p w14:paraId="5BBBE11C" w14:textId="77777777" w:rsidR="00E046D0" w:rsidRDefault="00E046D0" w:rsidP="0076768B">
      <w:pPr>
        <w:pStyle w:val="Sinespaciado"/>
        <w:jc w:val="center"/>
        <w:rPr>
          <w:rFonts w:ascii="Arial" w:hAnsi="Arial" w:cs="Arial"/>
          <w:color w:val="auto"/>
          <w:lang w:val="es-MX"/>
        </w:rPr>
      </w:pPr>
    </w:p>
    <w:p w14:paraId="289C3AC3" w14:textId="77777777" w:rsidR="0076768B" w:rsidRPr="00D6009C" w:rsidRDefault="0076768B" w:rsidP="0076768B">
      <w:pPr>
        <w:pStyle w:val="Sinespaciado"/>
        <w:jc w:val="center"/>
        <w:rPr>
          <w:rFonts w:ascii="Arial" w:eastAsia="Arial" w:hAnsi="Arial" w:cs="Arial"/>
          <w:color w:val="auto"/>
          <w:lang w:val="es-MX"/>
        </w:rPr>
      </w:pPr>
      <w:r w:rsidRPr="00D6009C">
        <w:rPr>
          <w:rFonts w:ascii="Arial" w:hAnsi="Arial" w:cs="Arial"/>
          <w:color w:val="auto"/>
          <w:lang w:val="es-MX"/>
        </w:rPr>
        <w:t>Lic. Esther González Rodríguez</w:t>
      </w:r>
    </w:p>
    <w:p w14:paraId="0C871AB8" w14:textId="77777777" w:rsidR="0076768B" w:rsidRPr="00D6009C" w:rsidRDefault="0076768B" w:rsidP="0076768B">
      <w:pPr>
        <w:pStyle w:val="Sinespaciado"/>
        <w:jc w:val="center"/>
        <w:rPr>
          <w:rFonts w:ascii="Arial" w:eastAsia="Arial" w:hAnsi="Arial" w:cs="Arial"/>
          <w:color w:val="auto"/>
          <w:lang w:val="es-MX"/>
        </w:rPr>
      </w:pPr>
      <w:r w:rsidRPr="00D6009C">
        <w:rPr>
          <w:rFonts w:ascii="Arial" w:hAnsi="Arial" w:cs="Arial"/>
          <w:color w:val="auto"/>
          <w:lang w:val="es-MX"/>
        </w:rPr>
        <w:t>Secretaria del Ayuntamiento</w:t>
      </w:r>
    </w:p>
    <w:p w14:paraId="3618AA16" w14:textId="77777777" w:rsidR="0076768B" w:rsidRPr="00D6009C" w:rsidRDefault="0076768B" w:rsidP="0076768B">
      <w:pPr>
        <w:pStyle w:val="Sinespaciado"/>
        <w:jc w:val="center"/>
        <w:rPr>
          <w:rFonts w:ascii="Arial" w:eastAsia="Arial" w:hAnsi="Arial" w:cs="Arial"/>
          <w:color w:val="auto"/>
          <w:lang w:val="es-MX"/>
        </w:rPr>
      </w:pPr>
    </w:p>
    <w:tbl>
      <w:tblPr>
        <w:tblStyle w:val="TableNormal"/>
        <w:tblpPr w:leftFromText="141" w:rightFromText="141" w:vertAnchor="text" w:tblpXSpec="center" w:tblpY="1"/>
        <w:tblOverlap w:val="never"/>
        <w:tblW w:w="90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76768B" w:rsidRPr="009E0E93" w14:paraId="445D19AF" w14:textId="77777777" w:rsidTr="00207B93">
        <w:trPr>
          <w:trHeight w:val="2379"/>
        </w:trPr>
        <w:tc>
          <w:tcPr>
            <w:tcW w:w="4501" w:type="dxa"/>
            <w:tcBorders>
              <w:top w:val="nil"/>
              <w:left w:val="nil"/>
              <w:bottom w:val="nil"/>
              <w:right w:val="nil"/>
            </w:tcBorders>
            <w:shd w:val="clear" w:color="auto" w:fill="auto"/>
            <w:tcMar>
              <w:top w:w="80" w:type="dxa"/>
              <w:left w:w="80" w:type="dxa"/>
              <w:bottom w:w="80" w:type="dxa"/>
              <w:right w:w="80" w:type="dxa"/>
            </w:tcMar>
          </w:tcPr>
          <w:p w14:paraId="6B41CC08" w14:textId="77777777" w:rsidR="0076768B" w:rsidRPr="00D6009C" w:rsidRDefault="0076768B" w:rsidP="00207B93">
            <w:pPr>
              <w:pStyle w:val="Sinespaciado"/>
              <w:jc w:val="center"/>
              <w:rPr>
                <w:rFonts w:ascii="Arial" w:eastAsia="Arial" w:hAnsi="Arial" w:cs="Arial"/>
                <w:color w:val="auto"/>
                <w:lang w:val="es-MX"/>
              </w:rPr>
            </w:pPr>
          </w:p>
          <w:p w14:paraId="563D3808" w14:textId="77777777" w:rsidR="0076768B" w:rsidRPr="00D6009C" w:rsidRDefault="0076768B" w:rsidP="00207B93">
            <w:pPr>
              <w:pStyle w:val="Sinespaciado"/>
              <w:jc w:val="center"/>
              <w:rPr>
                <w:rFonts w:ascii="Arial" w:eastAsia="Arial" w:hAnsi="Arial" w:cs="Arial"/>
                <w:color w:val="auto"/>
                <w:lang w:val="es-MX"/>
              </w:rPr>
            </w:pPr>
          </w:p>
          <w:p w14:paraId="059B5EC1" w14:textId="77777777" w:rsidR="0076768B" w:rsidRPr="00D6009C" w:rsidRDefault="0076768B" w:rsidP="00207B93">
            <w:pPr>
              <w:pStyle w:val="Sinespaciado"/>
              <w:jc w:val="center"/>
              <w:rPr>
                <w:rFonts w:ascii="Arial" w:eastAsia="Arial" w:hAnsi="Arial" w:cs="Arial"/>
                <w:color w:val="auto"/>
                <w:lang w:val="es-MX"/>
              </w:rPr>
            </w:pPr>
          </w:p>
          <w:p w14:paraId="348ECF68" w14:textId="77777777" w:rsidR="0076768B" w:rsidRPr="00D6009C" w:rsidRDefault="0076768B" w:rsidP="00207B93">
            <w:pPr>
              <w:pStyle w:val="Sinespaciado"/>
              <w:rPr>
                <w:rFonts w:ascii="Arial" w:eastAsia="Arial" w:hAnsi="Arial" w:cs="Arial"/>
                <w:color w:val="auto"/>
                <w:lang w:val="es-MX"/>
              </w:rPr>
            </w:pPr>
            <w:r w:rsidRPr="00D6009C">
              <w:rPr>
                <w:rFonts w:ascii="Arial" w:hAnsi="Arial" w:cs="Arial"/>
                <w:color w:val="auto"/>
                <w:lang w:val="es-MX"/>
              </w:rPr>
              <w:t>C. Jorge Eduardo Moya Hernández</w:t>
            </w:r>
          </w:p>
          <w:p w14:paraId="65B79295"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Presidente de  la Comisión</w:t>
            </w:r>
          </w:p>
          <w:p w14:paraId="4E7F5B1C"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06D71A1E" w14:textId="77777777" w:rsidR="0076768B" w:rsidRPr="00D6009C" w:rsidRDefault="0076768B" w:rsidP="00207B93">
            <w:pPr>
              <w:pStyle w:val="Sinespaciado"/>
              <w:jc w:val="center"/>
              <w:rPr>
                <w:rFonts w:ascii="Arial" w:eastAsia="Arial" w:hAnsi="Arial" w:cs="Arial"/>
                <w:color w:val="auto"/>
                <w:lang w:val="es-MX"/>
              </w:rPr>
            </w:pPr>
          </w:p>
          <w:p w14:paraId="05119551" w14:textId="77777777" w:rsidR="0076768B" w:rsidRPr="00D6009C" w:rsidRDefault="0076768B" w:rsidP="00207B93">
            <w:pPr>
              <w:pStyle w:val="Sinespaciado"/>
              <w:jc w:val="center"/>
              <w:rPr>
                <w:rFonts w:ascii="Arial" w:eastAsia="Arial" w:hAnsi="Arial" w:cs="Arial"/>
                <w:color w:val="auto"/>
                <w:lang w:val="es-MX"/>
              </w:rPr>
            </w:pPr>
          </w:p>
          <w:p w14:paraId="0E9A028B" w14:textId="77777777" w:rsidR="0076768B" w:rsidRPr="00D6009C" w:rsidRDefault="0076768B" w:rsidP="00207B93">
            <w:pPr>
              <w:pStyle w:val="Sinespaciado"/>
              <w:jc w:val="center"/>
              <w:rPr>
                <w:rFonts w:ascii="Arial" w:eastAsia="Arial" w:hAnsi="Arial" w:cs="Arial"/>
                <w:color w:val="auto"/>
                <w:lang w:val="es-MX"/>
              </w:rPr>
            </w:pPr>
          </w:p>
          <w:p w14:paraId="4560583A"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Graciela  Cantorán Nájera</w:t>
            </w:r>
          </w:p>
          <w:p w14:paraId="1C2578B9"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Presidenta  de la Comisión  </w:t>
            </w:r>
          </w:p>
          <w:p w14:paraId="649507E7"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   de Patrimonio y  Hacienda Municipal</w:t>
            </w:r>
          </w:p>
        </w:tc>
      </w:tr>
      <w:tr w:rsidR="0076768B" w:rsidRPr="009E0E93" w14:paraId="2FB0327A" w14:textId="77777777" w:rsidTr="00207B93">
        <w:trPr>
          <w:trHeight w:val="1873"/>
        </w:trPr>
        <w:tc>
          <w:tcPr>
            <w:tcW w:w="4501" w:type="dxa"/>
            <w:tcBorders>
              <w:top w:val="nil"/>
              <w:left w:val="nil"/>
              <w:bottom w:val="nil"/>
              <w:right w:val="nil"/>
            </w:tcBorders>
            <w:shd w:val="clear" w:color="auto" w:fill="auto"/>
            <w:tcMar>
              <w:top w:w="80" w:type="dxa"/>
              <w:left w:w="80" w:type="dxa"/>
              <w:bottom w:w="80" w:type="dxa"/>
              <w:right w:w="80" w:type="dxa"/>
            </w:tcMar>
          </w:tcPr>
          <w:p w14:paraId="42AF3693" w14:textId="77777777" w:rsidR="0076768B" w:rsidRPr="00D6009C" w:rsidRDefault="0076768B" w:rsidP="00207B93">
            <w:pPr>
              <w:pStyle w:val="Sinespaciado"/>
              <w:jc w:val="center"/>
              <w:rPr>
                <w:rFonts w:ascii="Arial" w:eastAsia="Arial" w:hAnsi="Arial" w:cs="Arial"/>
                <w:color w:val="auto"/>
                <w:lang w:val="es-MX"/>
              </w:rPr>
            </w:pPr>
          </w:p>
          <w:p w14:paraId="56CD83BC" w14:textId="77777777" w:rsidR="0076768B" w:rsidRDefault="0076768B" w:rsidP="00207B93">
            <w:pPr>
              <w:pStyle w:val="Sinespaciado"/>
              <w:jc w:val="center"/>
              <w:rPr>
                <w:rFonts w:ascii="Arial" w:eastAsia="Arial" w:hAnsi="Arial" w:cs="Arial"/>
                <w:color w:val="auto"/>
                <w:lang w:val="es-MX"/>
              </w:rPr>
            </w:pPr>
          </w:p>
          <w:p w14:paraId="077B8CD8" w14:textId="77777777" w:rsidR="00FF598C" w:rsidRDefault="00FF598C" w:rsidP="00207B93">
            <w:pPr>
              <w:pStyle w:val="Sinespaciado"/>
              <w:jc w:val="center"/>
              <w:rPr>
                <w:rFonts w:ascii="Arial" w:eastAsia="Arial" w:hAnsi="Arial" w:cs="Arial"/>
                <w:color w:val="auto"/>
                <w:lang w:val="es-MX"/>
              </w:rPr>
            </w:pPr>
          </w:p>
          <w:p w14:paraId="29D6F0B8" w14:textId="77777777" w:rsidR="00FF598C" w:rsidRPr="00D6009C" w:rsidRDefault="00FF598C" w:rsidP="00207B93">
            <w:pPr>
              <w:pStyle w:val="Sinespaciado"/>
              <w:jc w:val="center"/>
              <w:rPr>
                <w:rFonts w:ascii="Arial" w:eastAsia="Arial" w:hAnsi="Arial" w:cs="Arial"/>
                <w:color w:val="auto"/>
                <w:lang w:val="es-MX"/>
              </w:rPr>
            </w:pPr>
          </w:p>
          <w:p w14:paraId="2543B770"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Juan Manuel Ayestarán  Nava</w:t>
            </w:r>
          </w:p>
          <w:p w14:paraId="31E10BFF"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Presidente de la Comisión </w:t>
            </w:r>
          </w:p>
          <w:p w14:paraId="2195F3FB"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10BD9C75" w14:textId="77777777" w:rsidR="0076768B" w:rsidRPr="00D6009C" w:rsidRDefault="0076768B" w:rsidP="00207B93">
            <w:pPr>
              <w:pStyle w:val="Sinespaciado"/>
              <w:jc w:val="center"/>
              <w:rPr>
                <w:rFonts w:ascii="Arial" w:eastAsia="Arial" w:hAnsi="Arial" w:cs="Arial"/>
                <w:color w:val="auto"/>
                <w:lang w:val="es-MX"/>
              </w:rPr>
            </w:pPr>
          </w:p>
          <w:p w14:paraId="5527F7CA" w14:textId="77777777" w:rsidR="00421AED" w:rsidRDefault="00421AED" w:rsidP="00207B93">
            <w:pPr>
              <w:pStyle w:val="Sinespaciado"/>
              <w:jc w:val="center"/>
              <w:rPr>
                <w:rFonts w:ascii="Arial" w:eastAsia="Arial" w:hAnsi="Arial" w:cs="Arial"/>
                <w:color w:val="auto"/>
                <w:lang w:val="es-MX"/>
              </w:rPr>
            </w:pPr>
          </w:p>
          <w:p w14:paraId="35DD89CD" w14:textId="77777777" w:rsidR="00FF598C" w:rsidRDefault="00FF598C" w:rsidP="00207B93">
            <w:pPr>
              <w:pStyle w:val="Sinespaciado"/>
              <w:jc w:val="center"/>
              <w:rPr>
                <w:rFonts w:ascii="Arial" w:eastAsia="Arial" w:hAnsi="Arial" w:cs="Arial"/>
                <w:color w:val="auto"/>
                <w:lang w:val="es-MX"/>
              </w:rPr>
            </w:pPr>
          </w:p>
          <w:p w14:paraId="0EFC57D7" w14:textId="77777777" w:rsidR="00FF598C" w:rsidRPr="00D6009C" w:rsidRDefault="00FF598C" w:rsidP="00207B93">
            <w:pPr>
              <w:pStyle w:val="Sinespaciado"/>
              <w:jc w:val="center"/>
              <w:rPr>
                <w:rFonts w:ascii="Arial" w:eastAsia="Arial" w:hAnsi="Arial" w:cs="Arial"/>
                <w:color w:val="auto"/>
                <w:lang w:val="es-MX"/>
              </w:rPr>
            </w:pPr>
          </w:p>
          <w:p w14:paraId="7959DE91"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María Auxilio  Morales  Heredia</w:t>
            </w:r>
          </w:p>
          <w:p w14:paraId="07BC46E2"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Presidenta  de la Comisión  </w:t>
            </w:r>
          </w:p>
          <w:p w14:paraId="5CF7F649"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 xml:space="preserve">de  Desarrollo Humano, Social y Económico </w:t>
            </w:r>
          </w:p>
        </w:tc>
      </w:tr>
      <w:tr w:rsidR="0076768B" w:rsidRPr="00D6009C" w14:paraId="3338D133" w14:textId="77777777" w:rsidTr="00207B93">
        <w:trPr>
          <w:trHeight w:val="2700"/>
        </w:trPr>
        <w:tc>
          <w:tcPr>
            <w:tcW w:w="4501" w:type="dxa"/>
            <w:tcBorders>
              <w:top w:val="nil"/>
              <w:left w:val="nil"/>
              <w:bottom w:val="nil"/>
              <w:right w:val="nil"/>
            </w:tcBorders>
            <w:shd w:val="clear" w:color="auto" w:fill="auto"/>
            <w:tcMar>
              <w:top w:w="80" w:type="dxa"/>
              <w:left w:w="80" w:type="dxa"/>
              <w:bottom w:w="80" w:type="dxa"/>
              <w:right w:w="80" w:type="dxa"/>
            </w:tcMar>
          </w:tcPr>
          <w:p w14:paraId="158D31A3" w14:textId="77777777" w:rsidR="0076768B" w:rsidRPr="00D6009C" w:rsidRDefault="0076768B" w:rsidP="00207B93">
            <w:pPr>
              <w:pStyle w:val="Sinespaciado"/>
              <w:jc w:val="center"/>
              <w:rPr>
                <w:rFonts w:ascii="Arial" w:eastAsia="Arial" w:hAnsi="Arial" w:cs="Arial"/>
                <w:color w:val="auto"/>
                <w:lang w:val="es-MX"/>
              </w:rPr>
            </w:pPr>
          </w:p>
          <w:p w14:paraId="64B60059" w14:textId="77777777" w:rsidR="0076768B" w:rsidRPr="00D6009C" w:rsidRDefault="0076768B" w:rsidP="00207B93">
            <w:pPr>
              <w:pStyle w:val="Sinespaciado"/>
              <w:jc w:val="center"/>
              <w:rPr>
                <w:rFonts w:ascii="Arial" w:eastAsia="Arial" w:hAnsi="Arial" w:cs="Arial"/>
                <w:color w:val="auto"/>
                <w:lang w:val="es-MX"/>
              </w:rPr>
            </w:pPr>
          </w:p>
          <w:p w14:paraId="353830C5" w14:textId="77777777" w:rsidR="0076768B" w:rsidRDefault="0076768B" w:rsidP="00207B93">
            <w:pPr>
              <w:pStyle w:val="Sinespaciado"/>
              <w:jc w:val="center"/>
              <w:rPr>
                <w:rFonts w:ascii="Arial" w:eastAsia="Arial" w:hAnsi="Arial" w:cs="Arial"/>
                <w:color w:val="auto"/>
                <w:lang w:val="es-MX"/>
              </w:rPr>
            </w:pPr>
          </w:p>
          <w:p w14:paraId="01C288D5" w14:textId="77777777" w:rsidR="00FF598C" w:rsidRPr="00D6009C" w:rsidRDefault="00FF598C" w:rsidP="00207B93">
            <w:pPr>
              <w:pStyle w:val="Sinespaciado"/>
              <w:jc w:val="center"/>
              <w:rPr>
                <w:rFonts w:ascii="Arial" w:eastAsia="Arial" w:hAnsi="Arial" w:cs="Arial"/>
                <w:color w:val="auto"/>
                <w:lang w:val="es-MX"/>
              </w:rPr>
            </w:pPr>
          </w:p>
          <w:p w14:paraId="47B3D89F" w14:textId="77777777" w:rsidR="0076768B" w:rsidRPr="00D6009C" w:rsidRDefault="0076768B" w:rsidP="00207B93">
            <w:pPr>
              <w:pStyle w:val="Sinespaciado"/>
              <w:jc w:val="center"/>
              <w:rPr>
                <w:rFonts w:ascii="Arial" w:eastAsia="Arial" w:hAnsi="Arial" w:cs="Arial"/>
                <w:color w:val="auto"/>
                <w:lang w:val="es-MX"/>
              </w:rPr>
            </w:pPr>
          </w:p>
          <w:p w14:paraId="598A2A8B"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Rodolfo  Chávez Escudero</w:t>
            </w:r>
          </w:p>
          <w:p w14:paraId="248F0E15"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Presidente de la Comisión </w:t>
            </w:r>
          </w:p>
          <w:p w14:paraId="1F1C1193"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12DAF4FE" w14:textId="77777777" w:rsidR="0076768B" w:rsidRPr="00D6009C" w:rsidRDefault="0076768B" w:rsidP="00207B93">
            <w:pPr>
              <w:pStyle w:val="Sinespaciado"/>
              <w:rPr>
                <w:rFonts w:ascii="Arial" w:eastAsia="Arial" w:hAnsi="Arial" w:cs="Arial"/>
                <w:color w:val="auto"/>
                <w:lang w:val="es-MX"/>
              </w:rPr>
            </w:pPr>
          </w:p>
          <w:p w14:paraId="74F57DC6" w14:textId="77777777" w:rsidR="0076768B" w:rsidRPr="00D6009C" w:rsidRDefault="0076768B" w:rsidP="00207B93">
            <w:pPr>
              <w:pStyle w:val="Sinespaciado"/>
              <w:rPr>
                <w:rFonts w:ascii="Arial" w:eastAsia="Arial" w:hAnsi="Arial" w:cs="Arial"/>
                <w:color w:val="auto"/>
                <w:lang w:val="es-MX"/>
              </w:rPr>
            </w:pPr>
          </w:p>
          <w:p w14:paraId="08E71C67" w14:textId="77777777" w:rsidR="0076768B" w:rsidRPr="00D6009C" w:rsidRDefault="0076768B" w:rsidP="00207B93">
            <w:pPr>
              <w:pStyle w:val="Sinespaciado"/>
              <w:rPr>
                <w:rFonts w:ascii="Arial" w:eastAsia="Arial" w:hAnsi="Arial" w:cs="Arial"/>
                <w:color w:val="auto"/>
                <w:lang w:val="es-MX"/>
              </w:rPr>
            </w:pPr>
          </w:p>
          <w:p w14:paraId="25395E7B" w14:textId="77777777" w:rsidR="0076768B" w:rsidRDefault="0076768B" w:rsidP="00207B93">
            <w:pPr>
              <w:pStyle w:val="Sinespaciado"/>
              <w:rPr>
                <w:rFonts w:ascii="Arial" w:eastAsia="Arial" w:hAnsi="Arial" w:cs="Arial"/>
                <w:color w:val="auto"/>
                <w:lang w:val="es-MX"/>
              </w:rPr>
            </w:pPr>
          </w:p>
          <w:p w14:paraId="1F080FEC" w14:textId="77777777" w:rsidR="00FF598C" w:rsidRPr="00D6009C" w:rsidRDefault="00FF598C" w:rsidP="00207B93">
            <w:pPr>
              <w:pStyle w:val="Sinespaciado"/>
              <w:rPr>
                <w:rFonts w:ascii="Arial" w:eastAsia="Arial" w:hAnsi="Arial" w:cs="Arial"/>
                <w:color w:val="auto"/>
                <w:lang w:val="es-MX"/>
              </w:rPr>
            </w:pPr>
          </w:p>
          <w:p w14:paraId="24EA5DF7"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Esperanza Sánchez Pérez</w:t>
            </w:r>
          </w:p>
          <w:p w14:paraId="4E2398EF"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Presidente de la Comisión </w:t>
            </w:r>
          </w:p>
          <w:p w14:paraId="46AED840"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de Industria y Comercio</w:t>
            </w:r>
          </w:p>
          <w:p w14:paraId="3CAAD768" w14:textId="77777777" w:rsidR="0076768B" w:rsidRPr="00D6009C" w:rsidRDefault="0076768B" w:rsidP="00207B93">
            <w:pPr>
              <w:rPr>
                <w:rFonts w:ascii="Arial" w:hAnsi="Arial" w:cs="Arial"/>
                <w:lang w:val="es-MX"/>
              </w:rPr>
            </w:pPr>
          </w:p>
          <w:p w14:paraId="0116878D" w14:textId="77777777" w:rsidR="0076768B" w:rsidRPr="00D6009C" w:rsidRDefault="0076768B" w:rsidP="00207B93">
            <w:pPr>
              <w:rPr>
                <w:rFonts w:ascii="Arial" w:hAnsi="Arial" w:cs="Arial"/>
                <w:lang w:val="es-MX"/>
              </w:rPr>
            </w:pPr>
          </w:p>
          <w:p w14:paraId="585AECBC" w14:textId="77777777" w:rsidR="0076768B" w:rsidRPr="00D6009C" w:rsidRDefault="0076768B" w:rsidP="00207B93">
            <w:pPr>
              <w:rPr>
                <w:rFonts w:ascii="Arial" w:hAnsi="Arial" w:cs="Arial"/>
                <w:lang w:val="es-MX"/>
              </w:rPr>
            </w:pPr>
          </w:p>
        </w:tc>
      </w:tr>
      <w:tr w:rsidR="0076768B" w:rsidRPr="00D6009C" w14:paraId="40B7A000" w14:textId="77777777" w:rsidTr="00207B93">
        <w:trPr>
          <w:trHeight w:val="1452"/>
        </w:trPr>
        <w:tc>
          <w:tcPr>
            <w:tcW w:w="4501" w:type="dxa"/>
            <w:tcBorders>
              <w:top w:val="nil"/>
              <w:left w:val="nil"/>
              <w:bottom w:val="nil"/>
              <w:right w:val="nil"/>
            </w:tcBorders>
            <w:shd w:val="clear" w:color="auto" w:fill="auto"/>
            <w:tcMar>
              <w:top w:w="80" w:type="dxa"/>
              <w:left w:w="80" w:type="dxa"/>
              <w:bottom w:w="80" w:type="dxa"/>
              <w:right w:w="80" w:type="dxa"/>
            </w:tcMar>
          </w:tcPr>
          <w:p w14:paraId="25BE5BDC" w14:textId="77777777" w:rsidR="0076768B" w:rsidRPr="00D6009C" w:rsidRDefault="0076768B" w:rsidP="00207B93">
            <w:pPr>
              <w:pStyle w:val="Sinespaciado"/>
              <w:jc w:val="center"/>
              <w:rPr>
                <w:rFonts w:ascii="Arial" w:hAnsi="Arial" w:cs="Arial"/>
                <w:color w:val="auto"/>
                <w:lang w:val="es-MX"/>
              </w:rPr>
            </w:pPr>
          </w:p>
          <w:p w14:paraId="12D6C198" w14:textId="77777777" w:rsidR="0076768B" w:rsidRDefault="0076768B" w:rsidP="00207B93">
            <w:pPr>
              <w:pStyle w:val="Sinespaciado"/>
              <w:jc w:val="center"/>
              <w:rPr>
                <w:rFonts w:ascii="Arial" w:hAnsi="Arial" w:cs="Arial"/>
                <w:color w:val="auto"/>
                <w:lang w:val="es-MX"/>
              </w:rPr>
            </w:pPr>
          </w:p>
          <w:p w14:paraId="4CB90C58" w14:textId="77777777" w:rsidR="00727AFC" w:rsidRDefault="00727AFC" w:rsidP="00207B93">
            <w:pPr>
              <w:pStyle w:val="Sinespaciado"/>
              <w:jc w:val="center"/>
              <w:rPr>
                <w:rFonts w:ascii="Arial" w:hAnsi="Arial" w:cs="Arial"/>
                <w:color w:val="auto"/>
                <w:lang w:val="es-MX"/>
              </w:rPr>
            </w:pPr>
          </w:p>
          <w:p w14:paraId="721B60B6" w14:textId="77777777" w:rsidR="00727AFC" w:rsidRDefault="00727AFC" w:rsidP="00207B93">
            <w:pPr>
              <w:pStyle w:val="Sinespaciado"/>
              <w:jc w:val="center"/>
              <w:rPr>
                <w:rFonts w:ascii="Arial" w:hAnsi="Arial" w:cs="Arial"/>
                <w:color w:val="auto"/>
                <w:lang w:val="es-MX"/>
              </w:rPr>
            </w:pPr>
          </w:p>
          <w:p w14:paraId="1F5A10AB" w14:textId="77777777" w:rsidR="00727AFC" w:rsidRDefault="00727AFC" w:rsidP="00207B93">
            <w:pPr>
              <w:pStyle w:val="Sinespaciado"/>
              <w:jc w:val="center"/>
              <w:rPr>
                <w:rFonts w:ascii="Arial" w:hAnsi="Arial" w:cs="Arial"/>
                <w:color w:val="auto"/>
                <w:lang w:val="es-MX"/>
              </w:rPr>
            </w:pPr>
          </w:p>
          <w:p w14:paraId="1357A196" w14:textId="77777777" w:rsidR="00FF598C" w:rsidRPr="00D6009C" w:rsidRDefault="00FF598C" w:rsidP="00207B93">
            <w:pPr>
              <w:pStyle w:val="Sinespaciado"/>
              <w:jc w:val="center"/>
              <w:rPr>
                <w:rFonts w:ascii="Arial" w:hAnsi="Arial" w:cs="Arial"/>
                <w:color w:val="auto"/>
                <w:lang w:val="es-MX"/>
              </w:rPr>
            </w:pPr>
          </w:p>
          <w:p w14:paraId="53CDA04F"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Jesica  Ramírez Rosas</w:t>
            </w:r>
          </w:p>
          <w:p w14:paraId="128BEA77"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Presidente de la Comisión</w:t>
            </w:r>
          </w:p>
          <w:p w14:paraId="1CAEA30F"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72B24964" w14:textId="77777777" w:rsidR="0076768B" w:rsidRDefault="0076768B" w:rsidP="00207B93">
            <w:pPr>
              <w:pStyle w:val="Sinespaciado"/>
              <w:jc w:val="center"/>
              <w:rPr>
                <w:rFonts w:ascii="Arial" w:hAnsi="Arial" w:cs="Arial"/>
                <w:color w:val="auto"/>
                <w:lang w:val="es-MX"/>
              </w:rPr>
            </w:pPr>
          </w:p>
          <w:p w14:paraId="23DEC199" w14:textId="77777777" w:rsidR="00FF598C" w:rsidRPr="00D6009C" w:rsidRDefault="00FF598C" w:rsidP="00207B93">
            <w:pPr>
              <w:pStyle w:val="Sinespaciado"/>
              <w:jc w:val="center"/>
              <w:rPr>
                <w:rFonts w:ascii="Arial" w:hAnsi="Arial" w:cs="Arial"/>
                <w:color w:val="auto"/>
                <w:lang w:val="es-MX"/>
              </w:rPr>
            </w:pPr>
          </w:p>
          <w:p w14:paraId="3CB68474" w14:textId="77777777" w:rsidR="0076768B" w:rsidRDefault="0076768B" w:rsidP="00207B93">
            <w:pPr>
              <w:pStyle w:val="Sinespaciado"/>
              <w:jc w:val="center"/>
              <w:rPr>
                <w:rFonts w:ascii="Arial" w:hAnsi="Arial" w:cs="Arial"/>
                <w:color w:val="auto"/>
                <w:lang w:val="es-MX"/>
              </w:rPr>
            </w:pPr>
          </w:p>
          <w:p w14:paraId="5D3E2EFC" w14:textId="77777777" w:rsidR="00727AFC" w:rsidRDefault="00727AFC" w:rsidP="00207B93">
            <w:pPr>
              <w:pStyle w:val="Sinespaciado"/>
              <w:jc w:val="center"/>
              <w:rPr>
                <w:rFonts w:ascii="Arial" w:hAnsi="Arial" w:cs="Arial"/>
                <w:color w:val="auto"/>
                <w:lang w:val="es-MX"/>
              </w:rPr>
            </w:pPr>
          </w:p>
          <w:p w14:paraId="359D6299" w14:textId="77777777" w:rsidR="00727AFC" w:rsidRDefault="00727AFC" w:rsidP="00207B93">
            <w:pPr>
              <w:pStyle w:val="Sinespaciado"/>
              <w:jc w:val="center"/>
              <w:rPr>
                <w:rFonts w:ascii="Arial" w:hAnsi="Arial" w:cs="Arial"/>
                <w:color w:val="auto"/>
                <w:lang w:val="es-MX"/>
              </w:rPr>
            </w:pPr>
          </w:p>
          <w:p w14:paraId="71DC5461" w14:textId="77777777" w:rsidR="00727AFC" w:rsidRPr="00D6009C" w:rsidRDefault="00727AFC" w:rsidP="00207B93">
            <w:pPr>
              <w:pStyle w:val="Sinespaciado"/>
              <w:jc w:val="center"/>
              <w:rPr>
                <w:rFonts w:ascii="Arial" w:hAnsi="Arial" w:cs="Arial"/>
                <w:color w:val="auto"/>
                <w:lang w:val="es-MX"/>
              </w:rPr>
            </w:pPr>
          </w:p>
          <w:p w14:paraId="41042B2F"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Félix Castillo Sánchez</w:t>
            </w:r>
          </w:p>
          <w:p w14:paraId="57F98A22"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Presidente  de la Comisión </w:t>
            </w:r>
          </w:p>
          <w:p w14:paraId="1B350EF3"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de Educación, Juventud y Deporte</w:t>
            </w:r>
          </w:p>
          <w:p w14:paraId="5D8B3686" w14:textId="77777777" w:rsidR="0076768B" w:rsidRPr="00D6009C" w:rsidRDefault="0076768B" w:rsidP="00207B93">
            <w:pPr>
              <w:pStyle w:val="Sinespaciado"/>
              <w:jc w:val="center"/>
              <w:rPr>
                <w:rFonts w:ascii="Arial" w:hAnsi="Arial" w:cs="Arial"/>
                <w:color w:val="auto"/>
                <w:lang w:val="es-MX"/>
              </w:rPr>
            </w:pPr>
          </w:p>
        </w:tc>
      </w:tr>
      <w:tr w:rsidR="0076768B" w:rsidRPr="00D6009C" w14:paraId="64E1E40F" w14:textId="77777777" w:rsidTr="00207B93">
        <w:trPr>
          <w:trHeight w:val="1864"/>
        </w:trPr>
        <w:tc>
          <w:tcPr>
            <w:tcW w:w="4501" w:type="dxa"/>
            <w:tcBorders>
              <w:top w:val="nil"/>
              <w:left w:val="nil"/>
              <w:bottom w:val="nil"/>
              <w:right w:val="nil"/>
            </w:tcBorders>
            <w:shd w:val="clear" w:color="auto" w:fill="auto"/>
            <w:tcMar>
              <w:top w:w="80" w:type="dxa"/>
              <w:left w:w="80" w:type="dxa"/>
              <w:bottom w:w="80" w:type="dxa"/>
              <w:right w:w="80" w:type="dxa"/>
            </w:tcMar>
          </w:tcPr>
          <w:p w14:paraId="5F81FA5D" w14:textId="77777777" w:rsidR="0076768B" w:rsidRPr="00D6009C" w:rsidRDefault="0076768B" w:rsidP="00207B93">
            <w:pPr>
              <w:pStyle w:val="Sinespaciado"/>
              <w:jc w:val="center"/>
              <w:rPr>
                <w:rFonts w:ascii="Arial" w:eastAsia="Arial" w:hAnsi="Arial" w:cs="Arial"/>
                <w:color w:val="auto"/>
                <w:lang w:val="es-MX"/>
              </w:rPr>
            </w:pPr>
          </w:p>
          <w:p w14:paraId="186E9DE0" w14:textId="77777777" w:rsidR="0076768B" w:rsidRDefault="0076768B" w:rsidP="00207B93">
            <w:pPr>
              <w:pStyle w:val="Sinespaciado"/>
              <w:jc w:val="center"/>
              <w:rPr>
                <w:rFonts w:ascii="Arial" w:hAnsi="Arial" w:cs="Arial"/>
                <w:color w:val="auto"/>
                <w:lang w:val="es-MX"/>
              </w:rPr>
            </w:pPr>
          </w:p>
          <w:p w14:paraId="34EDC705" w14:textId="77777777" w:rsidR="00CC4CE1" w:rsidRDefault="00CC4CE1" w:rsidP="00207B93">
            <w:pPr>
              <w:pStyle w:val="Sinespaciado"/>
              <w:jc w:val="center"/>
              <w:rPr>
                <w:rFonts w:ascii="Arial" w:hAnsi="Arial" w:cs="Arial"/>
                <w:color w:val="auto"/>
                <w:lang w:val="es-MX"/>
              </w:rPr>
            </w:pPr>
          </w:p>
          <w:p w14:paraId="66AB56EA" w14:textId="77777777" w:rsidR="0076768B" w:rsidRPr="00D6009C" w:rsidRDefault="0076768B" w:rsidP="00207B93">
            <w:pPr>
              <w:pStyle w:val="Sinespaciado"/>
              <w:jc w:val="center"/>
              <w:rPr>
                <w:rFonts w:ascii="Arial" w:hAnsi="Arial" w:cs="Arial"/>
                <w:color w:val="auto"/>
                <w:lang w:val="es-MX"/>
              </w:rPr>
            </w:pPr>
          </w:p>
          <w:p w14:paraId="56324638"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Haydee Muciño Delgado</w:t>
            </w:r>
          </w:p>
          <w:p w14:paraId="61BCABCE"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Presidente de la Comisión  </w:t>
            </w:r>
          </w:p>
          <w:p w14:paraId="4B5BEB36" w14:textId="77777777" w:rsidR="0076768B" w:rsidRDefault="0076768B" w:rsidP="00207B93">
            <w:pPr>
              <w:pStyle w:val="Sinespaciado"/>
              <w:jc w:val="center"/>
              <w:rPr>
                <w:rFonts w:ascii="Arial" w:hAnsi="Arial" w:cs="Arial"/>
                <w:color w:val="auto"/>
                <w:lang w:val="es-MX"/>
              </w:rPr>
            </w:pPr>
            <w:r w:rsidRPr="00D6009C">
              <w:rPr>
                <w:rFonts w:ascii="Arial" w:hAnsi="Arial" w:cs="Arial"/>
                <w:color w:val="auto"/>
                <w:lang w:val="es-MX"/>
              </w:rPr>
              <w:t>de Grupos Vulnerables y Equidad entre Géneros</w:t>
            </w:r>
          </w:p>
          <w:p w14:paraId="205B4C90" w14:textId="77777777" w:rsidR="0098020D" w:rsidRDefault="0098020D" w:rsidP="00207B93">
            <w:pPr>
              <w:pStyle w:val="Sinespaciado"/>
              <w:jc w:val="center"/>
              <w:rPr>
                <w:rFonts w:ascii="Arial" w:hAnsi="Arial" w:cs="Arial"/>
                <w:color w:val="auto"/>
                <w:lang w:val="es-MX"/>
              </w:rPr>
            </w:pPr>
          </w:p>
          <w:p w14:paraId="6994F0E6" w14:textId="77777777" w:rsidR="0098020D" w:rsidRDefault="0098020D" w:rsidP="00207B93">
            <w:pPr>
              <w:pStyle w:val="Sinespaciado"/>
              <w:jc w:val="center"/>
              <w:rPr>
                <w:rFonts w:ascii="Arial" w:hAnsi="Arial" w:cs="Arial"/>
                <w:color w:val="auto"/>
                <w:lang w:val="es-MX"/>
              </w:rPr>
            </w:pPr>
          </w:p>
          <w:p w14:paraId="1E17F965" w14:textId="77777777" w:rsidR="0098020D" w:rsidRPr="00D6009C" w:rsidRDefault="0098020D" w:rsidP="00207B93">
            <w:pPr>
              <w:pStyle w:val="Sinespaciado"/>
              <w:jc w:val="center"/>
              <w:rPr>
                <w:rFonts w:ascii="Arial" w:eastAsia="Arial" w:hAnsi="Arial" w:cs="Arial"/>
                <w:color w:val="auto"/>
                <w:lang w:val="es-MX"/>
              </w:rPr>
            </w:pPr>
          </w:p>
        </w:tc>
        <w:tc>
          <w:tcPr>
            <w:tcW w:w="4499" w:type="dxa"/>
            <w:tcBorders>
              <w:top w:val="nil"/>
              <w:left w:val="nil"/>
              <w:bottom w:val="nil"/>
              <w:right w:val="nil"/>
            </w:tcBorders>
            <w:shd w:val="clear" w:color="auto" w:fill="auto"/>
            <w:tcMar>
              <w:top w:w="80" w:type="dxa"/>
              <w:left w:w="80" w:type="dxa"/>
              <w:bottom w:w="80" w:type="dxa"/>
              <w:right w:w="80" w:type="dxa"/>
            </w:tcMar>
          </w:tcPr>
          <w:p w14:paraId="18C75F53" w14:textId="77777777" w:rsidR="0076768B" w:rsidRPr="00D6009C" w:rsidRDefault="0076768B" w:rsidP="00207B93">
            <w:pPr>
              <w:pStyle w:val="Sinespaciado"/>
              <w:jc w:val="center"/>
              <w:rPr>
                <w:rFonts w:ascii="Arial" w:eastAsia="Arial" w:hAnsi="Arial" w:cs="Arial"/>
                <w:color w:val="auto"/>
                <w:lang w:val="es-MX"/>
              </w:rPr>
            </w:pPr>
          </w:p>
          <w:p w14:paraId="33A0BF81" w14:textId="77777777" w:rsidR="0076768B" w:rsidRDefault="0076768B" w:rsidP="00207B93">
            <w:pPr>
              <w:pStyle w:val="Sinespaciado"/>
              <w:jc w:val="center"/>
              <w:rPr>
                <w:rFonts w:ascii="Arial" w:hAnsi="Arial" w:cs="Arial"/>
                <w:color w:val="auto"/>
                <w:lang w:val="es-MX"/>
              </w:rPr>
            </w:pPr>
          </w:p>
          <w:p w14:paraId="080CAB56" w14:textId="77777777" w:rsidR="00CC4CE1" w:rsidRDefault="00CC4CE1" w:rsidP="00207B93">
            <w:pPr>
              <w:pStyle w:val="Sinespaciado"/>
              <w:jc w:val="center"/>
              <w:rPr>
                <w:rFonts w:ascii="Arial" w:hAnsi="Arial" w:cs="Arial"/>
                <w:color w:val="auto"/>
                <w:lang w:val="es-MX"/>
              </w:rPr>
            </w:pPr>
          </w:p>
          <w:p w14:paraId="1DA3EDFD" w14:textId="77777777" w:rsidR="00CC4CE1" w:rsidRDefault="00CC4CE1" w:rsidP="00207B93">
            <w:pPr>
              <w:pStyle w:val="Sinespaciado"/>
              <w:jc w:val="center"/>
              <w:rPr>
                <w:rFonts w:ascii="Arial" w:hAnsi="Arial" w:cs="Arial"/>
                <w:color w:val="auto"/>
                <w:lang w:val="es-MX"/>
              </w:rPr>
            </w:pPr>
          </w:p>
          <w:p w14:paraId="746C91FB"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Erich Amigón Velázquez</w:t>
            </w:r>
          </w:p>
          <w:p w14:paraId="04294811"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 xml:space="preserve">Presidente  de la Comisión de </w:t>
            </w:r>
          </w:p>
          <w:p w14:paraId="3EBE6DA5"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Turismo, Cultura </w:t>
            </w:r>
          </w:p>
          <w:p w14:paraId="2A8138FF"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y Tradiciones</w:t>
            </w:r>
          </w:p>
          <w:p w14:paraId="3A745140" w14:textId="77777777" w:rsidR="0076768B" w:rsidRPr="00D6009C" w:rsidRDefault="0076768B" w:rsidP="00207B93">
            <w:pPr>
              <w:pStyle w:val="Sinespaciado"/>
              <w:rPr>
                <w:rFonts w:ascii="Arial" w:hAnsi="Arial" w:cs="Arial"/>
                <w:color w:val="auto"/>
                <w:lang w:val="es-MX"/>
              </w:rPr>
            </w:pPr>
          </w:p>
          <w:p w14:paraId="1B5DCA16" w14:textId="77777777" w:rsidR="0076768B" w:rsidRPr="00D6009C" w:rsidRDefault="0076768B" w:rsidP="00207B93">
            <w:pPr>
              <w:pStyle w:val="Sinespaciado"/>
              <w:rPr>
                <w:rFonts w:ascii="Arial" w:hAnsi="Arial" w:cs="Arial"/>
                <w:color w:val="auto"/>
                <w:lang w:val="es-MX"/>
              </w:rPr>
            </w:pPr>
          </w:p>
          <w:p w14:paraId="176AF8CF" w14:textId="77777777" w:rsidR="0076768B" w:rsidRDefault="0076768B" w:rsidP="00207B93">
            <w:pPr>
              <w:pStyle w:val="Sinespaciado"/>
              <w:rPr>
                <w:rFonts w:ascii="Arial" w:hAnsi="Arial" w:cs="Arial"/>
                <w:color w:val="auto"/>
                <w:lang w:val="es-MX"/>
              </w:rPr>
            </w:pPr>
          </w:p>
          <w:p w14:paraId="7DD7EA99" w14:textId="77777777" w:rsidR="0098020D" w:rsidRDefault="0098020D" w:rsidP="00207B93">
            <w:pPr>
              <w:pStyle w:val="Sinespaciado"/>
              <w:rPr>
                <w:rFonts w:ascii="Arial" w:hAnsi="Arial" w:cs="Arial"/>
                <w:color w:val="auto"/>
                <w:lang w:val="es-MX"/>
              </w:rPr>
            </w:pPr>
          </w:p>
          <w:p w14:paraId="42377720" w14:textId="77777777" w:rsidR="0098020D" w:rsidRPr="00D6009C" w:rsidRDefault="0098020D" w:rsidP="00207B93">
            <w:pPr>
              <w:pStyle w:val="Sinespaciado"/>
              <w:rPr>
                <w:rFonts w:ascii="Arial" w:hAnsi="Arial" w:cs="Arial"/>
                <w:color w:val="auto"/>
                <w:lang w:val="es-MX"/>
              </w:rPr>
            </w:pPr>
          </w:p>
        </w:tc>
        <w:bookmarkStart w:id="0" w:name="_GoBack"/>
        <w:bookmarkEnd w:id="0"/>
      </w:tr>
      <w:tr w:rsidR="0076768B" w:rsidRPr="009E0E93" w14:paraId="11FC8B28" w14:textId="77777777" w:rsidTr="00207B93">
        <w:trPr>
          <w:trHeight w:val="1741"/>
        </w:trPr>
        <w:tc>
          <w:tcPr>
            <w:tcW w:w="4501" w:type="dxa"/>
            <w:tcBorders>
              <w:top w:val="nil"/>
              <w:left w:val="nil"/>
              <w:bottom w:val="nil"/>
              <w:right w:val="nil"/>
            </w:tcBorders>
            <w:shd w:val="clear" w:color="auto" w:fill="auto"/>
            <w:tcMar>
              <w:top w:w="80" w:type="dxa"/>
              <w:left w:w="80" w:type="dxa"/>
              <w:bottom w:w="80" w:type="dxa"/>
              <w:right w:w="80" w:type="dxa"/>
            </w:tcMar>
          </w:tcPr>
          <w:p w14:paraId="33B5D6B6" w14:textId="77777777" w:rsidR="00FF598C" w:rsidRDefault="00FF598C" w:rsidP="00207B93">
            <w:pPr>
              <w:pStyle w:val="Sinespaciado"/>
              <w:jc w:val="center"/>
              <w:rPr>
                <w:rFonts w:ascii="Arial" w:hAnsi="Arial" w:cs="Arial"/>
                <w:color w:val="auto"/>
                <w:lang w:val="es-MX"/>
              </w:rPr>
            </w:pPr>
          </w:p>
          <w:p w14:paraId="61FACC92" w14:textId="77777777" w:rsidR="00FF598C" w:rsidRDefault="00FF598C" w:rsidP="00207B93">
            <w:pPr>
              <w:pStyle w:val="Sinespaciado"/>
              <w:jc w:val="center"/>
              <w:rPr>
                <w:rFonts w:ascii="Arial" w:hAnsi="Arial" w:cs="Arial"/>
                <w:color w:val="auto"/>
                <w:lang w:val="es-MX"/>
              </w:rPr>
            </w:pPr>
          </w:p>
          <w:p w14:paraId="48F700B2"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Jorge Mario Blancarte Montaño</w:t>
            </w:r>
          </w:p>
          <w:p w14:paraId="46E2800F"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Presidente de la Comisión</w:t>
            </w:r>
          </w:p>
          <w:p w14:paraId="7A579FA7" w14:textId="2E78DD9C" w:rsidR="0076768B" w:rsidRPr="00D6009C" w:rsidRDefault="0076768B" w:rsidP="00DB6856">
            <w:pPr>
              <w:pStyle w:val="Sinespaciado"/>
              <w:jc w:val="center"/>
              <w:rPr>
                <w:rFonts w:ascii="Arial" w:hAnsi="Arial" w:cs="Arial"/>
                <w:color w:val="auto"/>
                <w:lang w:val="es-MX"/>
              </w:rPr>
            </w:pPr>
            <w:r w:rsidRPr="00D6009C">
              <w:rPr>
                <w:rFonts w:ascii="Arial" w:hAnsi="Arial" w:cs="Arial"/>
                <w:color w:val="auto"/>
                <w:lang w:val="es-MX"/>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6D86EFAD" w14:textId="77777777" w:rsidR="00FF598C" w:rsidRDefault="00FF598C" w:rsidP="00207B93">
            <w:pPr>
              <w:pStyle w:val="Sinespaciado"/>
              <w:jc w:val="center"/>
              <w:rPr>
                <w:rFonts w:ascii="Arial" w:hAnsi="Arial" w:cs="Arial"/>
                <w:color w:val="auto"/>
                <w:lang w:val="es-MX"/>
              </w:rPr>
            </w:pPr>
          </w:p>
          <w:p w14:paraId="6CA5BC9A" w14:textId="77777777" w:rsidR="00FF598C" w:rsidRDefault="00FF598C" w:rsidP="00207B93">
            <w:pPr>
              <w:pStyle w:val="Sinespaciado"/>
              <w:jc w:val="center"/>
              <w:rPr>
                <w:rFonts w:ascii="Arial" w:hAnsi="Arial" w:cs="Arial"/>
                <w:color w:val="auto"/>
                <w:lang w:val="es-MX"/>
              </w:rPr>
            </w:pPr>
          </w:p>
          <w:p w14:paraId="0E94D291"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C. Jorge Gutiérrez Ramos  </w:t>
            </w:r>
          </w:p>
          <w:p w14:paraId="7E5EB2C1" w14:textId="7078C6D7" w:rsidR="0076768B" w:rsidRPr="00D6009C" w:rsidRDefault="00DB6856" w:rsidP="00207B93">
            <w:pPr>
              <w:pStyle w:val="Sinespaciado"/>
              <w:jc w:val="center"/>
              <w:rPr>
                <w:rFonts w:ascii="Arial" w:hAnsi="Arial" w:cs="Arial"/>
                <w:color w:val="auto"/>
                <w:lang w:val="es-MX"/>
              </w:rPr>
            </w:pPr>
            <w:r w:rsidRPr="00D6009C">
              <w:rPr>
                <w:rFonts w:ascii="Arial" w:hAnsi="Arial" w:cs="Arial"/>
                <w:color w:val="auto"/>
                <w:lang w:val="es-MX"/>
              </w:rPr>
              <w:t>Síndico Municipal</w:t>
            </w:r>
          </w:p>
        </w:tc>
      </w:tr>
    </w:tbl>
    <w:p w14:paraId="20732685" w14:textId="77777777" w:rsidR="00421713" w:rsidRPr="00D6009C" w:rsidRDefault="00421713" w:rsidP="00F1522D">
      <w:pPr>
        <w:pStyle w:val="Sinespaciado"/>
        <w:rPr>
          <w:lang w:val="es-MX"/>
        </w:rPr>
      </w:pPr>
    </w:p>
    <w:sectPr w:rsidR="00421713" w:rsidRPr="00D6009C" w:rsidSect="00F14EBA">
      <w:headerReference w:type="default" r:id="rId9"/>
      <w:footerReference w:type="default" r:id="rId10"/>
      <w:pgSz w:w="12240" w:h="15840"/>
      <w:pgMar w:top="2795" w:right="1752" w:bottom="1134" w:left="1559"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D2229" w14:textId="77777777" w:rsidR="00551357" w:rsidRDefault="00551357" w:rsidP="00D93353">
      <w:r>
        <w:separator/>
      </w:r>
    </w:p>
  </w:endnote>
  <w:endnote w:type="continuationSeparator" w:id="0">
    <w:p w14:paraId="232B978A" w14:textId="77777777" w:rsidR="00551357" w:rsidRDefault="00551357" w:rsidP="00D9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charset w:val="02"/>
    <w:family w:val="auto"/>
    <w:pitch w:val="default"/>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09EFE" w14:textId="77777777" w:rsidR="009E0E93" w:rsidRDefault="009E0E93">
    <w:pPr>
      <w:pStyle w:val="Piedepgina"/>
      <w:jc w:val="right"/>
    </w:pPr>
    <w:r>
      <w:t>P</w:t>
    </w:r>
    <w:r>
      <w:t>á</w:t>
    </w:r>
    <w:r>
      <w:t xml:space="preserve">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D16C46">
      <w:rPr>
        <w:rFonts w:ascii="Times New Roman Bold" w:eastAsia="Times New Roman Bold" w:hAnsi="Times New Roman Bold" w:cs="Times New Roman Bold"/>
        <w:noProof/>
      </w:rPr>
      <w:t>84</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D16C46">
      <w:rPr>
        <w:rFonts w:ascii="Times New Roman Bold" w:eastAsia="Times New Roman Bold" w:hAnsi="Times New Roman Bold" w:cs="Times New Roman Bold"/>
        <w:noProof/>
      </w:rPr>
      <w:t>84</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7B987" w14:textId="77777777" w:rsidR="00551357" w:rsidRDefault="00551357" w:rsidP="00D93353">
      <w:r>
        <w:separator/>
      </w:r>
    </w:p>
  </w:footnote>
  <w:footnote w:type="continuationSeparator" w:id="0">
    <w:p w14:paraId="2A9558EE" w14:textId="77777777" w:rsidR="00551357" w:rsidRDefault="00551357" w:rsidP="00D93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17ECB" w14:textId="77777777" w:rsidR="009E0E93" w:rsidRDefault="009E0E93">
    <w:pPr>
      <w:pStyle w:val="Ttulo2"/>
      <w:spacing w:before="0"/>
      <w:jc w:val="both"/>
      <w:rPr>
        <w:rFonts w:ascii="Arial" w:eastAsia="Arial" w:hAnsi="Arial" w:cs="Arial"/>
        <w:b w:val="0"/>
        <w:bCs w:val="0"/>
        <w:color w:val="000000"/>
        <w:sz w:val="20"/>
        <w:szCs w:val="20"/>
        <w:u w:color="000000"/>
      </w:rPr>
    </w:pPr>
    <w:r>
      <w:rPr>
        <w:noProof/>
        <w:lang w:val="es-MX"/>
      </w:rPr>
      <w:drawing>
        <wp:anchor distT="152400" distB="152400" distL="152400" distR="152400" simplePos="0" relativeHeight="251654656" behindDoc="1" locked="0" layoutInCell="1" allowOverlap="1" wp14:anchorId="01B7C42B" wp14:editId="01ED6670">
          <wp:simplePos x="0" y="0"/>
          <wp:positionH relativeFrom="page">
            <wp:posOffset>4641850</wp:posOffset>
          </wp:positionH>
          <wp:positionV relativeFrom="page">
            <wp:posOffset>692150</wp:posOffset>
          </wp:positionV>
          <wp:extent cx="1885950" cy="933450"/>
          <wp:effectExtent l="0" t="0" r="0" b="0"/>
          <wp:wrapNone/>
          <wp:docPr id="1073741825"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1">
                    <a:extLst/>
                  </a:blip>
                  <a:stretch>
                    <a:fillRect/>
                  </a:stretch>
                </pic:blipFill>
                <pic:spPr>
                  <a:xfrm>
                    <a:off x="0" y="0"/>
                    <a:ext cx="1885950" cy="933450"/>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58752" behindDoc="1" locked="0" layoutInCell="1" allowOverlap="1" wp14:anchorId="0B7F8EBD" wp14:editId="3793AE0A">
          <wp:simplePos x="0" y="0"/>
          <wp:positionH relativeFrom="page">
            <wp:posOffset>1352550</wp:posOffset>
          </wp:positionH>
          <wp:positionV relativeFrom="page">
            <wp:posOffset>461644</wp:posOffset>
          </wp:positionV>
          <wp:extent cx="704850" cy="7239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2">
                    <a:extLst/>
                  </a:blip>
                  <a:stretch>
                    <a:fillRect/>
                  </a:stretch>
                </pic:blipFill>
                <pic:spPr>
                  <a:xfrm>
                    <a:off x="0" y="0"/>
                    <a:ext cx="704850" cy="723900"/>
                  </a:xfrm>
                  <a:prstGeom prst="rect">
                    <a:avLst/>
                  </a:prstGeom>
                  <a:ln w="12700" cap="flat">
                    <a:noFill/>
                    <a:miter lim="400000"/>
                  </a:ln>
                  <a:effectLst/>
                </pic:spPr>
              </pic:pic>
            </a:graphicData>
          </a:graphic>
        </wp:anchor>
      </w:drawing>
    </w:r>
  </w:p>
  <w:p w14:paraId="7BC9E4C5" w14:textId="77777777" w:rsidR="009E0E93" w:rsidRDefault="009E0E93">
    <w:pPr>
      <w:pStyle w:val="Ttulo2"/>
      <w:spacing w:before="0"/>
      <w:jc w:val="both"/>
      <w:rPr>
        <w:rFonts w:ascii="Arial" w:eastAsia="Arial" w:hAnsi="Arial" w:cs="Arial"/>
        <w:b w:val="0"/>
        <w:bCs w:val="0"/>
        <w:color w:val="000000"/>
        <w:sz w:val="20"/>
        <w:szCs w:val="20"/>
        <w:u w:color="000000"/>
      </w:rPr>
    </w:pPr>
  </w:p>
  <w:p w14:paraId="0B5A4E29" w14:textId="77777777" w:rsidR="009E0E93" w:rsidRDefault="009E0E93">
    <w:pPr>
      <w:pStyle w:val="Ttulo2"/>
      <w:spacing w:before="0"/>
      <w:jc w:val="both"/>
      <w:rPr>
        <w:rFonts w:ascii="Arial" w:eastAsia="Arial" w:hAnsi="Arial" w:cs="Arial"/>
        <w:b w:val="0"/>
        <w:bCs w:val="0"/>
        <w:color w:val="000000"/>
        <w:sz w:val="20"/>
        <w:szCs w:val="20"/>
        <w:u w:color="000000"/>
      </w:rPr>
    </w:pPr>
  </w:p>
  <w:p w14:paraId="37F74FF8" w14:textId="77777777" w:rsidR="009E0E93" w:rsidRDefault="009E0E93">
    <w:pPr>
      <w:pStyle w:val="Ttulo2"/>
      <w:spacing w:before="0"/>
      <w:jc w:val="both"/>
      <w:rPr>
        <w:rFonts w:ascii="Arial"/>
        <w:b w:val="0"/>
        <w:bCs w:val="0"/>
        <w:color w:val="000000"/>
        <w:sz w:val="16"/>
        <w:szCs w:val="16"/>
        <w:u w:color="000000"/>
      </w:rPr>
    </w:pPr>
    <w:r>
      <w:rPr>
        <w:rFonts w:ascii="Arial"/>
        <w:b w:val="0"/>
        <w:bCs w:val="0"/>
        <w:color w:val="000000"/>
        <w:sz w:val="16"/>
        <w:szCs w:val="16"/>
        <w:u w:color="000000"/>
      </w:rPr>
      <w:t xml:space="preserve"> </w:t>
    </w:r>
  </w:p>
  <w:p w14:paraId="686EECB1" w14:textId="77777777" w:rsidR="009E0E93" w:rsidRDefault="009E0E93">
    <w:pPr>
      <w:pStyle w:val="Ttulo2"/>
      <w:spacing w:before="0"/>
      <w:jc w:val="both"/>
      <w:rPr>
        <w:rFonts w:ascii="Arial"/>
        <w:b w:val="0"/>
        <w:bCs w:val="0"/>
        <w:color w:val="000000"/>
        <w:sz w:val="16"/>
        <w:szCs w:val="16"/>
        <w:u w:color="000000"/>
      </w:rPr>
    </w:pPr>
  </w:p>
  <w:p w14:paraId="02645C80" w14:textId="25C3A540" w:rsidR="009E0E93" w:rsidRDefault="009E0E93">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5F3D5504" w14:textId="77777777" w:rsidR="009E0E93" w:rsidRDefault="009E0E93">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4EF37556" w14:textId="77777777" w:rsidR="009E0E93" w:rsidRDefault="009E0E93">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CE950E3" w14:textId="77777777" w:rsidR="009E0E93" w:rsidRDefault="009E0E93">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4310"/>
    <w:multiLevelType w:val="hybridMultilevel"/>
    <w:tmpl w:val="85BA94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32112E"/>
    <w:multiLevelType w:val="multilevel"/>
    <w:tmpl w:val="AA343F3C"/>
    <w:styleLink w:val="List1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nsid w:val="09356C69"/>
    <w:multiLevelType w:val="hybridMultilevel"/>
    <w:tmpl w:val="DA06D1F2"/>
    <w:lvl w:ilvl="0" w:tplc="7B34F8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nsid w:val="0D064ED3"/>
    <w:multiLevelType w:val="multilevel"/>
    <w:tmpl w:val="5566B2B0"/>
    <w:styleLink w:val="List0"/>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nsid w:val="0DE77791"/>
    <w:multiLevelType w:val="multilevel"/>
    <w:tmpl w:val="ADE6DB34"/>
    <w:styleLink w:val="List7"/>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
    <w:nsid w:val="12DA6747"/>
    <w:multiLevelType w:val="multilevel"/>
    <w:tmpl w:val="B068F9EA"/>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nsid w:val="14BE6EF7"/>
    <w:multiLevelType w:val="hybridMultilevel"/>
    <w:tmpl w:val="E3CEDBC8"/>
    <w:lvl w:ilvl="0" w:tplc="C9BCC2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341EC7"/>
    <w:multiLevelType w:val="hybridMultilevel"/>
    <w:tmpl w:val="D0A87B76"/>
    <w:lvl w:ilvl="0" w:tplc="623E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3331E3"/>
    <w:multiLevelType w:val="hybridMultilevel"/>
    <w:tmpl w:val="169A7EAA"/>
    <w:lvl w:ilvl="0" w:tplc="080A0017">
      <w:start w:val="1"/>
      <w:numFmt w:val="lowerLetter"/>
      <w:lvlText w:val="%1)"/>
      <w:lvlJc w:val="left"/>
      <w:pPr>
        <w:ind w:left="1110" w:hanging="720"/>
      </w:pPr>
      <w:rPr>
        <w:rFonts w:hint="default"/>
        <w:b/>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10">
    <w:nsid w:val="1CD60485"/>
    <w:multiLevelType w:val="hybridMultilevel"/>
    <w:tmpl w:val="66D45822"/>
    <w:lvl w:ilvl="0" w:tplc="188625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446F3C"/>
    <w:multiLevelType w:val="hybridMultilevel"/>
    <w:tmpl w:val="85F2F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05064BD"/>
    <w:multiLevelType w:val="multilevel"/>
    <w:tmpl w:val="D1702C06"/>
    <w:styleLink w:val="List1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nsid w:val="22AF4476"/>
    <w:multiLevelType w:val="multilevel"/>
    <w:tmpl w:val="2B3CE4C0"/>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nsid w:val="26E31E00"/>
    <w:multiLevelType w:val="hybridMultilevel"/>
    <w:tmpl w:val="2D4E89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E3A321E"/>
    <w:multiLevelType w:val="hybridMultilevel"/>
    <w:tmpl w:val="09648710"/>
    <w:lvl w:ilvl="0" w:tplc="FEC461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976AFD"/>
    <w:multiLevelType w:val="hybridMultilevel"/>
    <w:tmpl w:val="D6A88402"/>
    <w:lvl w:ilvl="0" w:tplc="FF3E78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BA498E"/>
    <w:multiLevelType w:val="multilevel"/>
    <w:tmpl w:val="3C42F8B4"/>
    <w:styleLink w:val="Lista4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3D843520"/>
    <w:multiLevelType w:val="multilevel"/>
    <w:tmpl w:val="8D4C2C36"/>
    <w:styleLink w:val="List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1">
    <w:nsid w:val="4140793F"/>
    <w:multiLevelType w:val="multilevel"/>
    <w:tmpl w:val="4A96DE7E"/>
    <w:styleLink w:val="Lista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nsid w:val="4640575C"/>
    <w:multiLevelType w:val="hybridMultilevel"/>
    <w:tmpl w:val="878A5B34"/>
    <w:lvl w:ilvl="0" w:tplc="E490F8E2">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8FB14D4"/>
    <w:multiLevelType w:val="hybridMultilevel"/>
    <w:tmpl w:val="538EF012"/>
    <w:lvl w:ilvl="0" w:tplc="BB7ABE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411583"/>
    <w:multiLevelType w:val="hybridMultilevel"/>
    <w:tmpl w:val="E1E22F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574019"/>
    <w:multiLevelType w:val="hybridMultilevel"/>
    <w:tmpl w:val="972AC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0104ACD"/>
    <w:multiLevelType w:val="hybridMultilevel"/>
    <w:tmpl w:val="927415B2"/>
    <w:lvl w:ilvl="0" w:tplc="9FFC23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0521B7A"/>
    <w:multiLevelType w:val="multilevel"/>
    <w:tmpl w:val="75CC7236"/>
    <w:styleLink w:val="List15"/>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nsid w:val="57551A6B"/>
    <w:multiLevelType w:val="multilevel"/>
    <w:tmpl w:val="453C5E36"/>
    <w:styleLink w:val="List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9">
    <w:nsid w:val="586436F9"/>
    <w:multiLevelType w:val="multilevel"/>
    <w:tmpl w:val="80189946"/>
    <w:styleLink w:val="List1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2">
    <w:nsid w:val="5F8D77E2"/>
    <w:multiLevelType w:val="hybridMultilevel"/>
    <w:tmpl w:val="C0786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390A39"/>
    <w:multiLevelType w:val="hybridMultilevel"/>
    <w:tmpl w:val="EF32142E"/>
    <w:lvl w:ilvl="0" w:tplc="321231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nsid w:val="657D4029"/>
    <w:multiLevelType w:val="hybridMultilevel"/>
    <w:tmpl w:val="E6A4BAB0"/>
    <w:lvl w:ilvl="0" w:tplc="942838D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6D26520"/>
    <w:multiLevelType w:val="multilevel"/>
    <w:tmpl w:val="88EC40F8"/>
    <w:styleLink w:val="List19"/>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7">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BB676CC"/>
    <w:multiLevelType w:val="multilevel"/>
    <w:tmpl w:val="733C4F92"/>
    <w:styleLink w:val="List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nsid w:val="7198203D"/>
    <w:multiLevelType w:val="hybridMultilevel"/>
    <w:tmpl w:val="EFBED558"/>
    <w:lvl w:ilvl="0" w:tplc="F5648AB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0">
    <w:nsid w:val="72BA15D0"/>
    <w:multiLevelType w:val="hybridMultilevel"/>
    <w:tmpl w:val="DEF87F5E"/>
    <w:lvl w:ilvl="0" w:tplc="6CC432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2">
    <w:nsid w:val="745705C4"/>
    <w:multiLevelType w:val="hybridMultilevel"/>
    <w:tmpl w:val="E2CE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7BD5588"/>
    <w:multiLevelType w:val="hybridMultilevel"/>
    <w:tmpl w:val="0102E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F5370C9"/>
    <w:multiLevelType w:val="multilevel"/>
    <w:tmpl w:val="2ACA063E"/>
    <w:styleLink w:val="List20"/>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4"/>
  </w:num>
  <w:num w:numId="2">
    <w:abstractNumId w:val="20"/>
  </w:num>
  <w:num w:numId="3">
    <w:abstractNumId w:val="17"/>
  </w:num>
  <w:num w:numId="4">
    <w:abstractNumId w:val="13"/>
  </w:num>
  <w:num w:numId="5">
    <w:abstractNumId w:val="19"/>
  </w:num>
  <w:num w:numId="6">
    <w:abstractNumId w:val="21"/>
  </w:num>
  <w:num w:numId="7">
    <w:abstractNumId w:val="6"/>
  </w:num>
  <w:num w:numId="8">
    <w:abstractNumId w:val="5"/>
  </w:num>
  <w:num w:numId="9">
    <w:abstractNumId w:val="28"/>
  </w:num>
  <w:num w:numId="10">
    <w:abstractNumId w:val="3"/>
  </w:num>
  <w:num w:numId="11">
    <w:abstractNumId w:val="30"/>
  </w:num>
  <w:num w:numId="12">
    <w:abstractNumId w:val="34"/>
  </w:num>
  <w:num w:numId="13">
    <w:abstractNumId w:val="31"/>
  </w:num>
  <w:num w:numId="14">
    <w:abstractNumId w:val="41"/>
  </w:num>
  <w:num w:numId="15">
    <w:abstractNumId w:val="1"/>
  </w:num>
  <w:num w:numId="16">
    <w:abstractNumId w:val="27"/>
  </w:num>
  <w:num w:numId="17">
    <w:abstractNumId w:val="38"/>
  </w:num>
  <w:num w:numId="18">
    <w:abstractNumId w:val="12"/>
  </w:num>
  <w:num w:numId="19">
    <w:abstractNumId w:val="29"/>
  </w:num>
  <w:num w:numId="20">
    <w:abstractNumId w:val="36"/>
  </w:num>
  <w:num w:numId="21">
    <w:abstractNumId w:val="44"/>
  </w:num>
  <w:num w:numId="22">
    <w:abstractNumId w:val="37"/>
  </w:num>
  <w:num w:numId="23">
    <w:abstractNumId w:val="18"/>
  </w:num>
  <w:num w:numId="24">
    <w:abstractNumId w:val="25"/>
  </w:num>
  <w:num w:numId="25">
    <w:abstractNumId w:val="14"/>
  </w:num>
  <w:num w:numId="26">
    <w:abstractNumId w:val="31"/>
    <w:lvlOverride w:ilvl="0">
      <w:lvl w:ilvl="0">
        <w:numFmt w:val="bullet"/>
        <w:lvlText w:val="•"/>
        <w:lvlJc w:val="left"/>
        <w:rPr>
          <w:rFonts w:ascii="Arial" w:eastAsia="Arial" w:hAnsi="Arial" w:cs="Arial"/>
          <w:position w:val="0"/>
        </w:rPr>
      </w:lvl>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2"/>
  </w:num>
  <w:num w:numId="30">
    <w:abstractNumId w:val="35"/>
  </w:num>
  <w:num w:numId="31">
    <w:abstractNumId w:val="9"/>
  </w:num>
  <w:num w:numId="32">
    <w:abstractNumId w:val="39"/>
  </w:num>
  <w:num w:numId="33">
    <w:abstractNumId w:val="10"/>
  </w:num>
  <w:num w:numId="34">
    <w:abstractNumId w:val="15"/>
  </w:num>
  <w:num w:numId="35">
    <w:abstractNumId w:val="16"/>
  </w:num>
  <w:num w:numId="36">
    <w:abstractNumId w:val="7"/>
  </w:num>
  <w:num w:numId="37">
    <w:abstractNumId w:val="23"/>
  </w:num>
  <w:num w:numId="38">
    <w:abstractNumId w:val="22"/>
  </w:num>
  <w:num w:numId="39">
    <w:abstractNumId w:val="40"/>
  </w:num>
  <w:num w:numId="40">
    <w:abstractNumId w:val="43"/>
  </w:num>
  <w:num w:numId="41">
    <w:abstractNumId w:val="42"/>
  </w:num>
  <w:num w:numId="42">
    <w:abstractNumId w:val="26"/>
  </w:num>
  <w:num w:numId="43">
    <w:abstractNumId w:val="8"/>
  </w:num>
  <w:num w:numId="44">
    <w:abstractNumId w:val="24"/>
  </w:num>
  <w:num w:numId="45">
    <w:abstractNumId w:val="11"/>
  </w:num>
  <w:num w:numId="46">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DD"/>
    <w:rsid w:val="000009D7"/>
    <w:rsid w:val="0000270A"/>
    <w:rsid w:val="00002D4B"/>
    <w:rsid w:val="00004417"/>
    <w:rsid w:val="00005077"/>
    <w:rsid w:val="000050F8"/>
    <w:rsid w:val="00005B1E"/>
    <w:rsid w:val="000066A5"/>
    <w:rsid w:val="0001009F"/>
    <w:rsid w:val="00011F38"/>
    <w:rsid w:val="00012000"/>
    <w:rsid w:val="00013E94"/>
    <w:rsid w:val="00023B39"/>
    <w:rsid w:val="00025BBC"/>
    <w:rsid w:val="000310CF"/>
    <w:rsid w:val="0003499A"/>
    <w:rsid w:val="0003508E"/>
    <w:rsid w:val="00036C9B"/>
    <w:rsid w:val="00041973"/>
    <w:rsid w:val="00041996"/>
    <w:rsid w:val="00042D02"/>
    <w:rsid w:val="00044836"/>
    <w:rsid w:val="0004485E"/>
    <w:rsid w:val="0004707F"/>
    <w:rsid w:val="00051CE4"/>
    <w:rsid w:val="000562AB"/>
    <w:rsid w:val="000569C3"/>
    <w:rsid w:val="00063C8E"/>
    <w:rsid w:val="00066D7D"/>
    <w:rsid w:val="00067E69"/>
    <w:rsid w:val="00071AEC"/>
    <w:rsid w:val="00071E44"/>
    <w:rsid w:val="00084B6C"/>
    <w:rsid w:val="00085CDE"/>
    <w:rsid w:val="000870ED"/>
    <w:rsid w:val="00087988"/>
    <w:rsid w:val="00087E63"/>
    <w:rsid w:val="0009058C"/>
    <w:rsid w:val="000911C8"/>
    <w:rsid w:val="00091358"/>
    <w:rsid w:val="0009186A"/>
    <w:rsid w:val="00093DCA"/>
    <w:rsid w:val="00096716"/>
    <w:rsid w:val="00097F33"/>
    <w:rsid w:val="000A0BB3"/>
    <w:rsid w:val="000A2EF6"/>
    <w:rsid w:val="000A34D5"/>
    <w:rsid w:val="000A3ABB"/>
    <w:rsid w:val="000A508C"/>
    <w:rsid w:val="000A547E"/>
    <w:rsid w:val="000A5CAF"/>
    <w:rsid w:val="000B009A"/>
    <w:rsid w:val="000B01A9"/>
    <w:rsid w:val="000B33AA"/>
    <w:rsid w:val="000B3AE1"/>
    <w:rsid w:val="000B422B"/>
    <w:rsid w:val="000B5C11"/>
    <w:rsid w:val="000C1042"/>
    <w:rsid w:val="000C1E38"/>
    <w:rsid w:val="000C40EC"/>
    <w:rsid w:val="000C4278"/>
    <w:rsid w:val="000C5393"/>
    <w:rsid w:val="000C5DB9"/>
    <w:rsid w:val="000D0C25"/>
    <w:rsid w:val="000D31D4"/>
    <w:rsid w:val="000D7674"/>
    <w:rsid w:val="000D7EEC"/>
    <w:rsid w:val="000E045A"/>
    <w:rsid w:val="000E1339"/>
    <w:rsid w:val="000E1A08"/>
    <w:rsid w:val="000E5560"/>
    <w:rsid w:val="000E6E07"/>
    <w:rsid w:val="000F151C"/>
    <w:rsid w:val="000F1B3A"/>
    <w:rsid w:val="000F647E"/>
    <w:rsid w:val="000F691F"/>
    <w:rsid w:val="000F799B"/>
    <w:rsid w:val="000F79FA"/>
    <w:rsid w:val="00101DF4"/>
    <w:rsid w:val="00102653"/>
    <w:rsid w:val="00103A8B"/>
    <w:rsid w:val="00103F32"/>
    <w:rsid w:val="0010505C"/>
    <w:rsid w:val="00105140"/>
    <w:rsid w:val="001127DA"/>
    <w:rsid w:val="00112EC4"/>
    <w:rsid w:val="00114FB5"/>
    <w:rsid w:val="001203D7"/>
    <w:rsid w:val="00124573"/>
    <w:rsid w:val="00127FD1"/>
    <w:rsid w:val="00131636"/>
    <w:rsid w:val="00133CB0"/>
    <w:rsid w:val="001356FE"/>
    <w:rsid w:val="00136187"/>
    <w:rsid w:val="001365D9"/>
    <w:rsid w:val="00141239"/>
    <w:rsid w:val="001429CC"/>
    <w:rsid w:val="0014362A"/>
    <w:rsid w:val="00144400"/>
    <w:rsid w:val="00144D97"/>
    <w:rsid w:val="001508F4"/>
    <w:rsid w:val="00150A71"/>
    <w:rsid w:val="00152648"/>
    <w:rsid w:val="001528D6"/>
    <w:rsid w:val="0015477E"/>
    <w:rsid w:val="001565F2"/>
    <w:rsid w:val="00156A2F"/>
    <w:rsid w:val="0016136D"/>
    <w:rsid w:val="00163CC8"/>
    <w:rsid w:val="0017176F"/>
    <w:rsid w:val="00171B2F"/>
    <w:rsid w:val="00171C4F"/>
    <w:rsid w:val="0017369F"/>
    <w:rsid w:val="00176199"/>
    <w:rsid w:val="00176411"/>
    <w:rsid w:val="00180F28"/>
    <w:rsid w:val="0018293D"/>
    <w:rsid w:val="00190E26"/>
    <w:rsid w:val="00193A13"/>
    <w:rsid w:val="0019503D"/>
    <w:rsid w:val="001972AD"/>
    <w:rsid w:val="001A0BF1"/>
    <w:rsid w:val="001A5709"/>
    <w:rsid w:val="001B0F20"/>
    <w:rsid w:val="001B4137"/>
    <w:rsid w:val="001B786F"/>
    <w:rsid w:val="001C05CB"/>
    <w:rsid w:val="001C20AB"/>
    <w:rsid w:val="001C2912"/>
    <w:rsid w:val="001C3A42"/>
    <w:rsid w:val="001C50A1"/>
    <w:rsid w:val="001C54B3"/>
    <w:rsid w:val="001C6368"/>
    <w:rsid w:val="001D15A4"/>
    <w:rsid w:val="001D1AF3"/>
    <w:rsid w:val="001D2C58"/>
    <w:rsid w:val="001D5FA7"/>
    <w:rsid w:val="001E19E8"/>
    <w:rsid w:val="001E7505"/>
    <w:rsid w:val="001F214A"/>
    <w:rsid w:val="001F3AD2"/>
    <w:rsid w:val="001F4370"/>
    <w:rsid w:val="001F58DE"/>
    <w:rsid w:val="001F721A"/>
    <w:rsid w:val="001F77DC"/>
    <w:rsid w:val="002021CA"/>
    <w:rsid w:val="0020387E"/>
    <w:rsid w:val="002064AA"/>
    <w:rsid w:val="00207B93"/>
    <w:rsid w:val="00207DCC"/>
    <w:rsid w:val="0021056F"/>
    <w:rsid w:val="00211AE9"/>
    <w:rsid w:val="00212271"/>
    <w:rsid w:val="00213374"/>
    <w:rsid w:val="002137F2"/>
    <w:rsid w:val="00215BC3"/>
    <w:rsid w:val="00215CF6"/>
    <w:rsid w:val="00216ADE"/>
    <w:rsid w:val="0021763C"/>
    <w:rsid w:val="002231CF"/>
    <w:rsid w:val="00224F8F"/>
    <w:rsid w:val="002315D6"/>
    <w:rsid w:val="002317B0"/>
    <w:rsid w:val="002325A7"/>
    <w:rsid w:val="0023446F"/>
    <w:rsid w:val="00234F7F"/>
    <w:rsid w:val="00243C59"/>
    <w:rsid w:val="002448DD"/>
    <w:rsid w:val="00245A87"/>
    <w:rsid w:val="00245ED8"/>
    <w:rsid w:val="00255862"/>
    <w:rsid w:val="00255C25"/>
    <w:rsid w:val="002574FC"/>
    <w:rsid w:val="002640D1"/>
    <w:rsid w:val="00266852"/>
    <w:rsid w:val="00266B5A"/>
    <w:rsid w:val="00267214"/>
    <w:rsid w:val="00272482"/>
    <w:rsid w:val="0027318A"/>
    <w:rsid w:val="00280761"/>
    <w:rsid w:val="00280AF4"/>
    <w:rsid w:val="0028297B"/>
    <w:rsid w:val="0028313F"/>
    <w:rsid w:val="00297DB9"/>
    <w:rsid w:val="002A4119"/>
    <w:rsid w:val="002A773E"/>
    <w:rsid w:val="002A7CE8"/>
    <w:rsid w:val="002B0838"/>
    <w:rsid w:val="002B202F"/>
    <w:rsid w:val="002B28D8"/>
    <w:rsid w:val="002B4CFC"/>
    <w:rsid w:val="002C03DD"/>
    <w:rsid w:val="002C5FA4"/>
    <w:rsid w:val="002C6F27"/>
    <w:rsid w:val="002C7816"/>
    <w:rsid w:val="002C7F94"/>
    <w:rsid w:val="002D07EE"/>
    <w:rsid w:val="002D2178"/>
    <w:rsid w:val="002D2D51"/>
    <w:rsid w:val="002E0C8D"/>
    <w:rsid w:val="002E1C1A"/>
    <w:rsid w:val="002E31C5"/>
    <w:rsid w:val="002E4741"/>
    <w:rsid w:val="002E4C40"/>
    <w:rsid w:val="002F046D"/>
    <w:rsid w:val="002F4702"/>
    <w:rsid w:val="002F4FB0"/>
    <w:rsid w:val="002F50FD"/>
    <w:rsid w:val="002F7F24"/>
    <w:rsid w:val="00300B9D"/>
    <w:rsid w:val="00302B67"/>
    <w:rsid w:val="00307B0F"/>
    <w:rsid w:val="00314A55"/>
    <w:rsid w:val="00314D66"/>
    <w:rsid w:val="003177CC"/>
    <w:rsid w:val="00321403"/>
    <w:rsid w:val="00321A73"/>
    <w:rsid w:val="0032642F"/>
    <w:rsid w:val="003266E9"/>
    <w:rsid w:val="00330271"/>
    <w:rsid w:val="003338B6"/>
    <w:rsid w:val="003340F2"/>
    <w:rsid w:val="003353FF"/>
    <w:rsid w:val="00335F0E"/>
    <w:rsid w:val="00336A7E"/>
    <w:rsid w:val="00346215"/>
    <w:rsid w:val="00347FF7"/>
    <w:rsid w:val="00352C11"/>
    <w:rsid w:val="00352E66"/>
    <w:rsid w:val="00356187"/>
    <w:rsid w:val="0035723D"/>
    <w:rsid w:val="00360579"/>
    <w:rsid w:val="0036517F"/>
    <w:rsid w:val="00365200"/>
    <w:rsid w:val="00365A05"/>
    <w:rsid w:val="00366B82"/>
    <w:rsid w:val="00367049"/>
    <w:rsid w:val="00371AD1"/>
    <w:rsid w:val="003765E4"/>
    <w:rsid w:val="00377A83"/>
    <w:rsid w:val="00380BE8"/>
    <w:rsid w:val="00380C74"/>
    <w:rsid w:val="003810FA"/>
    <w:rsid w:val="003816C2"/>
    <w:rsid w:val="0038208A"/>
    <w:rsid w:val="00382713"/>
    <w:rsid w:val="003843F1"/>
    <w:rsid w:val="003946FC"/>
    <w:rsid w:val="003A0780"/>
    <w:rsid w:val="003A2030"/>
    <w:rsid w:val="003A324D"/>
    <w:rsid w:val="003A377B"/>
    <w:rsid w:val="003A5F16"/>
    <w:rsid w:val="003A6B4B"/>
    <w:rsid w:val="003A73CA"/>
    <w:rsid w:val="003A79C0"/>
    <w:rsid w:val="003B0131"/>
    <w:rsid w:val="003B19FC"/>
    <w:rsid w:val="003B6DC0"/>
    <w:rsid w:val="003C4C08"/>
    <w:rsid w:val="003D18F3"/>
    <w:rsid w:val="003D2862"/>
    <w:rsid w:val="003D2CC7"/>
    <w:rsid w:val="003D386F"/>
    <w:rsid w:val="003D4CE2"/>
    <w:rsid w:val="003D5E0F"/>
    <w:rsid w:val="003F4A5B"/>
    <w:rsid w:val="003F638D"/>
    <w:rsid w:val="003F6EB2"/>
    <w:rsid w:val="00400CE0"/>
    <w:rsid w:val="00401107"/>
    <w:rsid w:val="00401E54"/>
    <w:rsid w:val="00403163"/>
    <w:rsid w:val="00404CB2"/>
    <w:rsid w:val="00410327"/>
    <w:rsid w:val="00410C23"/>
    <w:rsid w:val="00410FAA"/>
    <w:rsid w:val="0041167A"/>
    <w:rsid w:val="00412164"/>
    <w:rsid w:val="00414C51"/>
    <w:rsid w:val="00415CDE"/>
    <w:rsid w:val="00416B7D"/>
    <w:rsid w:val="00416EE2"/>
    <w:rsid w:val="004170BE"/>
    <w:rsid w:val="00420645"/>
    <w:rsid w:val="00420E86"/>
    <w:rsid w:val="00421713"/>
    <w:rsid w:val="00421AED"/>
    <w:rsid w:val="004248DC"/>
    <w:rsid w:val="00424A6F"/>
    <w:rsid w:val="004308BC"/>
    <w:rsid w:val="0043285F"/>
    <w:rsid w:val="0043289E"/>
    <w:rsid w:val="0043723E"/>
    <w:rsid w:val="00437F88"/>
    <w:rsid w:val="00441105"/>
    <w:rsid w:val="004415BF"/>
    <w:rsid w:val="00442A9F"/>
    <w:rsid w:val="004463EE"/>
    <w:rsid w:val="004476AC"/>
    <w:rsid w:val="0045048C"/>
    <w:rsid w:val="00450ABF"/>
    <w:rsid w:val="00450C0E"/>
    <w:rsid w:val="0045360F"/>
    <w:rsid w:val="004570D1"/>
    <w:rsid w:val="00462BE5"/>
    <w:rsid w:val="004717A6"/>
    <w:rsid w:val="00472855"/>
    <w:rsid w:val="00472BD8"/>
    <w:rsid w:val="00475FCA"/>
    <w:rsid w:val="004770CA"/>
    <w:rsid w:val="0047753A"/>
    <w:rsid w:val="00481EB0"/>
    <w:rsid w:val="00484755"/>
    <w:rsid w:val="0048478A"/>
    <w:rsid w:val="00485883"/>
    <w:rsid w:val="0049011A"/>
    <w:rsid w:val="0049079B"/>
    <w:rsid w:val="0049510F"/>
    <w:rsid w:val="00495209"/>
    <w:rsid w:val="004953CF"/>
    <w:rsid w:val="00495A17"/>
    <w:rsid w:val="004A04D0"/>
    <w:rsid w:val="004A1E33"/>
    <w:rsid w:val="004A49F6"/>
    <w:rsid w:val="004A688D"/>
    <w:rsid w:val="004A6BAB"/>
    <w:rsid w:val="004A737E"/>
    <w:rsid w:val="004B4187"/>
    <w:rsid w:val="004B5FB3"/>
    <w:rsid w:val="004B7AED"/>
    <w:rsid w:val="004D0C12"/>
    <w:rsid w:val="004D388E"/>
    <w:rsid w:val="004D5FE8"/>
    <w:rsid w:val="004E0423"/>
    <w:rsid w:val="004E26C9"/>
    <w:rsid w:val="004E690C"/>
    <w:rsid w:val="004F0BE2"/>
    <w:rsid w:val="004F0C5D"/>
    <w:rsid w:val="004F33FD"/>
    <w:rsid w:val="004F3F5A"/>
    <w:rsid w:val="004F4D42"/>
    <w:rsid w:val="004F6949"/>
    <w:rsid w:val="00502D80"/>
    <w:rsid w:val="005038A3"/>
    <w:rsid w:val="005076CE"/>
    <w:rsid w:val="00511680"/>
    <w:rsid w:val="00513FE4"/>
    <w:rsid w:val="00526D7A"/>
    <w:rsid w:val="00527187"/>
    <w:rsid w:val="005306F0"/>
    <w:rsid w:val="00531095"/>
    <w:rsid w:val="0053179A"/>
    <w:rsid w:val="00536A39"/>
    <w:rsid w:val="00540472"/>
    <w:rsid w:val="005422A8"/>
    <w:rsid w:val="00543732"/>
    <w:rsid w:val="005440D3"/>
    <w:rsid w:val="005473F5"/>
    <w:rsid w:val="00550F8C"/>
    <w:rsid w:val="00551357"/>
    <w:rsid w:val="00551BAD"/>
    <w:rsid w:val="005526B0"/>
    <w:rsid w:val="00557257"/>
    <w:rsid w:val="00557D1B"/>
    <w:rsid w:val="005608C5"/>
    <w:rsid w:val="0056195A"/>
    <w:rsid w:val="00561FF3"/>
    <w:rsid w:val="005623B5"/>
    <w:rsid w:val="00565AFA"/>
    <w:rsid w:val="00566547"/>
    <w:rsid w:val="00566E43"/>
    <w:rsid w:val="00570AB8"/>
    <w:rsid w:val="0057175B"/>
    <w:rsid w:val="00571BBA"/>
    <w:rsid w:val="00571E55"/>
    <w:rsid w:val="00573D8C"/>
    <w:rsid w:val="0057465F"/>
    <w:rsid w:val="005804B9"/>
    <w:rsid w:val="00580977"/>
    <w:rsid w:val="005843E3"/>
    <w:rsid w:val="00585779"/>
    <w:rsid w:val="00586985"/>
    <w:rsid w:val="00590E4B"/>
    <w:rsid w:val="005925D6"/>
    <w:rsid w:val="005926FB"/>
    <w:rsid w:val="005A03C7"/>
    <w:rsid w:val="005A044E"/>
    <w:rsid w:val="005A56EA"/>
    <w:rsid w:val="005B0378"/>
    <w:rsid w:val="005B0FBC"/>
    <w:rsid w:val="005B1875"/>
    <w:rsid w:val="005B2397"/>
    <w:rsid w:val="005B6384"/>
    <w:rsid w:val="005B6D53"/>
    <w:rsid w:val="005C2C4F"/>
    <w:rsid w:val="005C3109"/>
    <w:rsid w:val="005C39E0"/>
    <w:rsid w:val="005C6AB5"/>
    <w:rsid w:val="005C7860"/>
    <w:rsid w:val="005D1E51"/>
    <w:rsid w:val="005D2812"/>
    <w:rsid w:val="005D344B"/>
    <w:rsid w:val="005D62C6"/>
    <w:rsid w:val="005E224E"/>
    <w:rsid w:val="005E2924"/>
    <w:rsid w:val="005E7B7D"/>
    <w:rsid w:val="005F0035"/>
    <w:rsid w:val="005F4A7F"/>
    <w:rsid w:val="005F7AC1"/>
    <w:rsid w:val="00600286"/>
    <w:rsid w:val="00600BED"/>
    <w:rsid w:val="0060305F"/>
    <w:rsid w:val="00604B72"/>
    <w:rsid w:val="00607931"/>
    <w:rsid w:val="00612375"/>
    <w:rsid w:val="0061688D"/>
    <w:rsid w:val="0062082C"/>
    <w:rsid w:val="00621AB3"/>
    <w:rsid w:val="00623327"/>
    <w:rsid w:val="00626419"/>
    <w:rsid w:val="00626442"/>
    <w:rsid w:val="00626677"/>
    <w:rsid w:val="00627EFF"/>
    <w:rsid w:val="0063109E"/>
    <w:rsid w:val="00631D84"/>
    <w:rsid w:val="00635479"/>
    <w:rsid w:val="0063676F"/>
    <w:rsid w:val="00637080"/>
    <w:rsid w:val="00640218"/>
    <w:rsid w:val="006408AB"/>
    <w:rsid w:val="00641346"/>
    <w:rsid w:val="00641C95"/>
    <w:rsid w:val="00644AD5"/>
    <w:rsid w:val="00645193"/>
    <w:rsid w:val="00645781"/>
    <w:rsid w:val="00645BFB"/>
    <w:rsid w:val="00652F14"/>
    <w:rsid w:val="00654411"/>
    <w:rsid w:val="00655588"/>
    <w:rsid w:val="00655C19"/>
    <w:rsid w:val="00657C7F"/>
    <w:rsid w:val="00657D7C"/>
    <w:rsid w:val="006619E2"/>
    <w:rsid w:val="006621BE"/>
    <w:rsid w:val="00670070"/>
    <w:rsid w:val="0067156F"/>
    <w:rsid w:val="00673358"/>
    <w:rsid w:val="00680B8D"/>
    <w:rsid w:val="00682EF7"/>
    <w:rsid w:val="006868B4"/>
    <w:rsid w:val="00686D78"/>
    <w:rsid w:val="006878BB"/>
    <w:rsid w:val="00691A6B"/>
    <w:rsid w:val="006935D7"/>
    <w:rsid w:val="006943A2"/>
    <w:rsid w:val="0069608D"/>
    <w:rsid w:val="00696400"/>
    <w:rsid w:val="006A0D72"/>
    <w:rsid w:val="006A14B5"/>
    <w:rsid w:val="006A18F2"/>
    <w:rsid w:val="006A728B"/>
    <w:rsid w:val="006A7DA8"/>
    <w:rsid w:val="006B3587"/>
    <w:rsid w:val="006B569B"/>
    <w:rsid w:val="006B58D9"/>
    <w:rsid w:val="006B7B8A"/>
    <w:rsid w:val="006C3F59"/>
    <w:rsid w:val="006C5082"/>
    <w:rsid w:val="006C60A7"/>
    <w:rsid w:val="006C6907"/>
    <w:rsid w:val="006C73FC"/>
    <w:rsid w:val="006D0F84"/>
    <w:rsid w:val="006D3C1E"/>
    <w:rsid w:val="006D4123"/>
    <w:rsid w:val="006D55A6"/>
    <w:rsid w:val="006D657E"/>
    <w:rsid w:val="006D6B88"/>
    <w:rsid w:val="006D7967"/>
    <w:rsid w:val="006E12F4"/>
    <w:rsid w:val="006E584D"/>
    <w:rsid w:val="006F094C"/>
    <w:rsid w:val="006F2D91"/>
    <w:rsid w:val="006F365C"/>
    <w:rsid w:val="006F569E"/>
    <w:rsid w:val="006F7313"/>
    <w:rsid w:val="006F77DD"/>
    <w:rsid w:val="00701554"/>
    <w:rsid w:val="0070489A"/>
    <w:rsid w:val="00706016"/>
    <w:rsid w:val="00706A85"/>
    <w:rsid w:val="00706B63"/>
    <w:rsid w:val="007105D5"/>
    <w:rsid w:val="007113D4"/>
    <w:rsid w:val="00711537"/>
    <w:rsid w:val="00711BC3"/>
    <w:rsid w:val="007145C6"/>
    <w:rsid w:val="00714622"/>
    <w:rsid w:val="00715CBD"/>
    <w:rsid w:val="00716945"/>
    <w:rsid w:val="007225C6"/>
    <w:rsid w:val="00722C36"/>
    <w:rsid w:val="00725681"/>
    <w:rsid w:val="00727AFC"/>
    <w:rsid w:val="00730AD3"/>
    <w:rsid w:val="007324FF"/>
    <w:rsid w:val="00737B7F"/>
    <w:rsid w:val="00737EE9"/>
    <w:rsid w:val="00744291"/>
    <w:rsid w:val="00744328"/>
    <w:rsid w:val="00750AEF"/>
    <w:rsid w:val="00751229"/>
    <w:rsid w:val="00752211"/>
    <w:rsid w:val="00752F52"/>
    <w:rsid w:val="007561E7"/>
    <w:rsid w:val="00756860"/>
    <w:rsid w:val="00757B81"/>
    <w:rsid w:val="00761588"/>
    <w:rsid w:val="007668C7"/>
    <w:rsid w:val="0076768B"/>
    <w:rsid w:val="00771B8F"/>
    <w:rsid w:val="0077543D"/>
    <w:rsid w:val="00775B2D"/>
    <w:rsid w:val="007779C4"/>
    <w:rsid w:val="007821EE"/>
    <w:rsid w:val="00783C15"/>
    <w:rsid w:val="00786E9F"/>
    <w:rsid w:val="00790039"/>
    <w:rsid w:val="00795F8A"/>
    <w:rsid w:val="007A1F9C"/>
    <w:rsid w:val="007A55DA"/>
    <w:rsid w:val="007A59CC"/>
    <w:rsid w:val="007B0BCD"/>
    <w:rsid w:val="007B6634"/>
    <w:rsid w:val="007C28E5"/>
    <w:rsid w:val="007C4167"/>
    <w:rsid w:val="007C45B9"/>
    <w:rsid w:val="007C560B"/>
    <w:rsid w:val="007C6C4E"/>
    <w:rsid w:val="007D32AD"/>
    <w:rsid w:val="007D493C"/>
    <w:rsid w:val="007D4AF5"/>
    <w:rsid w:val="007D6519"/>
    <w:rsid w:val="007D6F9D"/>
    <w:rsid w:val="007E4A38"/>
    <w:rsid w:val="007E67E8"/>
    <w:rsid w:val="007E6FB5"/>
    <w:rsid w:val="007E7CFD"/>
    <w:rsid w:val="007F606E"/>
    <w:rsid w:val="007F72B6"/>
    <w:rsid w:val="007F74E9"/>
    <w:rsid w:val="008055E4"/>
    <w:rsid w:val="00807913"/>
    <w:rsid w:val="00811D7F"/>
    <w:rsid w:val="0081220B"/>
    <w:rsid w:val="008143F9"/>
    <w:rsid w:val="008145F6"/>
    <w:rsid w:val="00816358"/>
    <w:rsid w:val="00820337"/>
    <w:rsid w:val="0082048C"/>
    <w:rsid w:val="00821DF3"/>
    <w:rsid w:val="00824355"/>
    <w:rsid w:val="00826B1B"/>
    <w:rsid w:val="00826D53"/>
    <w:rsid w:val="00827E4F"/>
    <w:rsid w:val="008304C4"/>
    <w:rsid w:val="00833E31"/>
    <w:rsid w:val="008441B2"/>
    <w:rsid w:val="0084662C"/>
    <w:rsid w:val="00852042"/>
    <w:rsid w:val="00853441"/>
    <w:rsid w:val="008553C6"/>
    <w:rsid w:val="00864540"/>
    <w:rsid w:val="008649A5"/>
    <w:rsid w:val="00864C15"/>
    <w:rsid w:val="00867AA4"/>
    <w:rsid w:val="00871C33"/>
    <w:rsid w:val="00873C62"/>
    <w:rsid w:val="00875D2D"/>
    <w:rsid w:val="00876611"/>
    <w:rsid w:val="008806CD"/>
    <w:rsid w:val="00881BA7"/>
    <w:rsid w:val="00881C31"/>
    <w:rsid w:val="00882FCB"/>
    <w:rsid w:val="008839CE"/>
    <w:rsid w:val="00894626"/>
    <w:rsid w:val="00895C3F"/>
    <w:rsid w:val="00896C96"/>
    <w:rsid w:val="008A5DB3"/>
    <w:rsid w:val="008A75E8"/>
    <w:rsid w:val="008B0396"/>
    <w:rsid w:val="008B0662"/>
    <w:rsid w:val="008B56FA"/>
    <w:rsid w:val="008B5F09"/>
    <w:rsid w:val="008B67DF"/>
    <w:rsid w:val="008C2544"/>
    <w:rsid w:val="008C2BC6"/>
    <w:rsid w:val="008C36E8"/>
    <w:rsid w:val="008C621E"/>
    <w:rsid w:val="008C69B3"/>
    <w:rsid w:val="008D006C"/>
    <w:rsid w:val="008D0C2C"/>
    <w:rsid w:val="008D1797"/>
    <w:rsid w:val="008D1E29"/>
    <w:rsid w:val="008D558B"/>
    <w:rsid w:val="008D7BE4"/>
    <w:rsid w:val="008E4CD1"/>
    <w:rsid w:val="008E4E8F"/>
    <w:rsid w:val="008F3DD3"/>
    <w:rsid w:val="008F6969"/>
    <w:rsid w:val="008F6A1D"/>
    <w:rsid w:val="008F722E"/>
    <w:rsid w:val="0090347F"/>
    <w:rsid w:val="009073F7"/>
    <w:rsid w:val="00911E80"/>
    <w:rsid w:val="00916AED"/>
    <w:rsid w:val="009170F7"/>
    <w:rsid w:val="0091758E"/>
    <w:rsid w:val="00920229"/>
    <w:rsid w:val="00920AF3"/>
    <w:rsid w:val="00920FF5"/>
    <w:rsid w:val="00922147"/>
    <w:rsid w:val="00922189"/>
    <w:rsid w:val="00922E77"/>
    <w:rsid w:val="009259BE"/>
    <w:rsid w:val="00925F2E"/>
    <w:rsid w:val="00925F47"/>
    <w:rsid w:val="00927E49"/>
    <w:rsid w:val="009300A7"/>
    <w:rsid w:val="00931883"/>
    <w:rsid w:val="009354D3"/>
    <w:rsid w:val="00936207"/>
    <w:rsid w:val="009412A1"/>
    <w:rsid w:val="00942932"/>
    <w:rsid w:val="00944E69"/>
    <w:rsid w:val="00945B7C"/>
    <w:rsid w:val="00951BC4"/>
    <w:rsid w:val="00951E85"/>
    <w:rsid w:val="009527D9"/>
    <w:rsid w:val="00952C20"/>
    <w:rsid w:val="0095423D"/>
    <w:rsid w:val="0095530A"/>
    <w:rsid w:val="00955373"/>
    <w:rsid w:val="00956760"/>
    <w:rsid w:val="00964A43"/>
    <w:rsid w:val="0096798B"/>
    <w:rsid w:val="00970F7B"/>
    <w:rsid w:val="0097419B"/>
    <w:rsid w:val="0097425E"/>
    <w:rsid w:val="00974821"/>
    <w:rsid w:val="009761A2"/>
    <w:rsid w:val="009768D2"/>
    <w:rsid w:val="0098020D"/>
    <w:rsid w:val="009813E1"/>
    <w:rsid w:val="00984192"/>
    <w:rsid w:val="00984A9B"/>
    <w:rsid w:val="009865D7"/>
    <w:rsid w:val="00987BBE"/>
    <w:rsid w:val="00987EEF"/>
    <w:rsid w:val="009925B1"/>
    <w:rsid w:val="00997F1B"/>
    <w:rsid w:val="009A09EB"/>
    <w:rsid w:val="009A234C"/>
    <w:rsid w:val="009A4FCA"/>
    <w:rsid w:val="009A52D2"/>
    <w:rsid w:val="009B0C4A"/>
    <w:rsid w:val="009B1E7C"/>
    <w:rsid w:val="009B5FB4"/>
    <w:rsid w:val="009B719A"/>
    <w:rsid w:val="009C12AB"/>
    <w:rsid w:val="009C2D46"/>
    <w:rsid w:val="009C5D6E"/>
    <w:rsid w:val="009C608A"/>
    <w:rsid w:val="009C6919"/>
    <w:rsid w:val="009C7849"/>
    <w:rsid w:val="009D2ABE"/>
    <w:rsid w:val="009D319D"/>
    <w:rsid w:val="009D4F8D"/>
    <w:rsid w:val="009E0E93"/>
    <w:rsid w:val="009E439A"/>
    <w:rsid w:val="009E4992"/>
    <w:rsid w:val="009F0389"/>
    <w:rsid w:val="009F2869"/>
    <w:rsid w:val="009F3573"/>
    <w:rsid w:val="009F48AE"/>
    <w:rsid w:val="009F6DC5"/>
    <w:rsid w:val="009F720F"/>
    <w:rsid w:val="00A014DD"/>
    <w:rsid w:val="00A02DAE"/>
    <w:rsid w:val="00A05F0C"/>
    <w:rsid w:val="00A06535"/>
    <w:rsid w:val="00A07B17"/>
    <w:rsid w:val="00A11283"/>
    <w:rsid w:val="00A115FB"/>
    <w:rsid w:val="00A11661"/>
    <w:rsid w:val="00A124FE"/>
    <w:rsid w:val="00A13343"/>
    <w:rsid w:val="00A13DF0"/>
    <w:rsid w:val="00A15CC1"/>
    <w:rsid w:val="00A228A9"/>
    <w:rsid w:val="00A238CA"/>
    <w:rsid w:val="00A25DD0"/>
    <w:rsid w:val="00A2641D"/>
    <w:rsid w:val="00A26AD5"/>
    <w:rsid w:val="00A27AD7"/>
    <w:rsid w:val="00A31BDA"/>
    <w:rsid w:val="00A34607"/>
    <w:rsid w:val="00A40296"/>
    <w:rsid w:val="00A407FA"/>
    <w:rsid w:val="00A40815"/>
    <w:rsid w:val="00A45716"/>
    <w:rsid w:val="00A458C7"/>
    <w:rsid w:val="00A458E9"/>
    <w:rsid w:val="00A47D75"/>
    <w:rsid w:val="00A52842"/>
    <w:rsid w:val="00A5434B"/>
    <w:rsid w:val="00A54B87"/>
    <w:rsid w:val="00A60C98"/>
    <w:rsid w:val="00A61A2F"/>
    <w:rsid w:val="00A62A17"/>
    <w:rsid w:val="00A6461A"/>
    <w:rsid w:val="00A64C20"/>
    <w:rsid w:val="00A67F3C"/>
    <w:rsid w:val="00A7279A"/>
    <w:rsid w:val="00A72952"/>
    <w:rsid w:val="00A7335D"/>
    <w:rsid w:val="00A76133"/>
    <w:rsid w:val="00A81FD9"/>
    <w:rsid w:val="00A84CF6"/>
    <w:rsid w:val="00A850F0"/>
    <w:rsid w:val="00A85932"/>
    <w:rsid w:val="00A90C2E"/>
    <w:rsid w:val="00A94EEB"/>
    <w:rsid w:val="00AA01FD"/>
    <w:rsid w:val="00AA25C8"/>
    <w:rsid w:val="00AA384B"/>
    <w:rsid w:val="00AA3F2D"/>
    <w:rsid w:val="00AA49C4"/>
    <w:rsid w:val="00AA6B5C"/>
    <w:rsid w:val="00AA7D23"/>
    <w:rsid w:val="00AB464A"/>
    <w:rsid w:val="00AC0CCE"/>
    <w:rsid w:val="00AC1830"/>
    <w:rsid w:val="00AC1E7B"/>
    <w:rsid w:val="00AC437A"/>
    <w:rsid w:val="00AD0016"/>
    <w:rsid w:val="00AD067B"/>
    <w:rsid w:val="00AD0B5B"/>
    <w:rsid w:val="00AD1EDB"/>
    <w:rsid w:val="00AE315B"/>
    <w:rsid w:val="00AE78E5"/>
    <w:rsid w:val="00AE7936"/>
    <w:rsid w:val="00AF143A"/>
    <w:rsid w:val="00AF1A97"/>
    <w:rsid w:val="00AF50FC"/>
    <w:rsid w:val="00AF5B40"/>
    <w:rsid w:val="00AF66B6"/>
    <w:rsid w:val="00AF77E8"/>
    <w:rsid w:val="00B03918"/>
    <w:rsid w:val="00B0528F"/>
    <w:rsid w:val="00B05462"/>
    <w:rsid w:val="00B06D18"/>
    <w:rsid w:val="00B070F7"/>
    <w:rsid w:val="00B10A32"/>
    <w:rsid w:val="00B11B55"/>
    <w:rsid w:val="00B21172"/>
    <w:rsid w:val="00B21837"/>
    <w:rsid w:val="00B21B40"/>
    <w:rsid w:val="00B25FDA"/>
    <w:rsid w:val="00B3183C"/>
    <w:rsid w:val="00B32D0D"/>
    <w:rsid w:val="00B33F00"/>
    <w:rsid w:val="00B34DA8"/>
    <w:rsid w:val="00B41E9F"/>
    <w:rsid w:val="00B42710"/>
    <w:rsid w:val="00B45767"/>
    <w:rsid w:val="00B51226"/>
    <w:rsid w:val="00B5235F"/>
    <w:rsid w:val="00B52BE1"/>
    <w:rsid w:val="00B540C3"/>
    <w:rsid w:val="00B5457F"/>
    <w:rsid w:val="00B54617"/>
    <w:rsid w:val="00B563B2"/>
    <w:rsid w:val="00B601F2"/>
    <w:rsid w:val="00B615DB"/>
    <w:rsid w:val="00B61AC1"/>
    <w:rsid w:val="00B63C9D"/>
    <w:rsid w:val="00B642AC"/>
    <w:rsid w:val="00B64E96"/>
    <w:rsid w:val="00B70BBD"/>
    <w:rsid w:val="00B71A2B"/>
    <w:rsid w:val="00B7319F"/>
    <w:rsid w:val="00B7459C"/>
    <w:rsid w:val="00B7572B"/>
    <w:rsid w:val="00B76013"/>
    <w:rsid w:val="00B81FE6"/>
    <w:rsid w:val="00B82959"/>
    <w:rsid w:val="00B84998"/>
    <w:rsid w:val="00B85FF2"/>
    <w:rsid w:val="00B86B64"/>
    <w:rsid w:val="00B907AE"/>
    <w:rsid w:val="00B90BD3"/>
    <w:rsid w:val="00B93084"/>
    <w:rsid w:val="00B9379D"/>
    <w:rsid w:val="00B9559E"/>
    <w:rsid w:val="00B95D7F"/>
    <w:rsid w:val="00BA1B49"/>
    <w:rsid w:val="00BA3D43"/>
    <w:rsid w:val="00BA5438"/>
    <w:rsid w:val="00BB328C"/>
    <w:rsid w:val="00BB457C"/>
    <w:rsid w:val="00BB51AF"/>
    <w:rsid w:val="00BB7A08"/>
    <w:rsid w:val="00BC31EA"/>
    <w:rsid w:val="00BC35FE"/>
    <w:rsid w:val="00BC5C8F"/>
    <w:rsid w:val="00BC6B1E"/>
    <w:rsid w:val="00BC6BA8"/>
    <w:rsid w:val="00BC7848"/>
    <w:rsid w:val="00BC7E7D"/>
    <w:rsid w:val="00BD071D"/>
    <w:rsid w:val="00BD1666"/>
    <w:rsid w:val="00BD3508"/>
    <w:rsid w:val="00BD532F"/>
    <w:rsid w:val="00BD71E3"/>
    <w:rsid w:val="00BE04CB"/>
    <w:rsid w:val="00BE0645"/>
    <w:rsid w:val="00BE4795"/>
    <w:rsid w:val="00BF0B38"/>
    <w:rsid w:val="00BF22D2"/>
    <w:rsid w:val="00C058E5"/>
    <w:rsid w:val="00C06D65"/>
    <w:rsid w:val="00C0756A"/>
    <w:rsid w:val="00C107B9"/>
    <w:rsid w:val="00C12310"/>
    <w:rsid w:val="00C129C3"/>
    <w:rsid w:val="00C1747E"/>
    <w:rsid w:val="00C17C37"/>
    <w:rsid w:val="00C201BE"/>
    <w:rsid w:val="00C22168"/>
    <w:rsid w:val="00C22C7D"/>
    <w:rsid w:val="00C308F0"/>
    <w:rsid w:val="00C326F9"/>
    <w:rsid w:val="00C33437"/>
    <w:rsid w:val="00C35527"/>
    <w:rsid w:val="00C3597E"/>
    <w:rsid w:val="00C41DFA"/>
    <w:rsid w:val="00C4229F"/>
    <w:rsid w:val="00C42454"/>
    <w:rsid w:val="00C4436D"/>
    <w:rsid w:val="00C4487F"/>
    <w:rsid w:val="00C51E05"/>
    <w:rsid w:val="00C5204C"/>
    <w:rsid w:val="00C554D8"/>
    <w:rsid w:val="00C55CBC"/>
    <w:rsid w:val="00C571A6"/>
    <w:rsid w:val="00C57997"/>
    <w:rsid w:val="00C6041F"/>
    <w:rsid w:val="00C627AF"/>
    <w:rsid w:val="00C627C6"/>
    <w:rsid w:val="00C67452"/>
    <w:rsid w:val="00C7192A"/>
    <w:rsid w:val="00C74712"/>
    <w:rsid w:val="00C75324"/>
    <w:rsid w:val="00C77019"/>
    <w:rsid w:val="00C7740F"/>
    <w:rsid w:val="00C80C93"/>
    <w:rsid w:val="00C85970"/>
    <w:rsid w:val="00C867CC"/>
    <w:rsid w:val="00C875DE"/>
    <w:rsid w:val="00C902B9"/>
    <w:rsid w:val="00C90EC5"/>
    <w:rsid w:val="00C932FC"/>
    <w:rsid w:val="00C939A4"/>
    <w:rsid w:val="00C95092"/>
    <w:rsid w:val="00C970CE"/>
    <w:rsid w:val="00CA11E1"/>
    <w:rsid w:val="00CA25BD"/>
    <w:rsid w:val="00CA2777"/>
    <w:rsid w:val="00CA2986"/>
    <w:rsid w:val="00CA33A3"/>
    <w:rsid w:val="00CA3E38"/>
    <w:rsid w:val="00CA53E5"/>
    <w:rsid w:val="00CA722F"/>
    <w:rsid w:val="00CA763D"/>
    <w:rsid w:val="00CA7B9E"/>
    <w:rsid w:val="00CB05EB"/>
    <w:rsid w:val="00CB259C"/>
    <w:rsid w:val="00CB476E"/>
    <w:rsid w:val="00CC3378"/>
    <w:rsid w:val="00CC45E2"/>
    <w:rsid w:val="00CC476B"/>
    <w:rsid w:val="00CC4CE1"/>
    <w:rsid w:val="00CC6713"/>
    <w:rsid w:val="00CC6BC2"/>
    <w:rsid w:val="00CC7310"/>
    <w:rsid w:val="00CD1471"/>
    <w:rsid w:val="00CD2299"/>
    <w:rsid w:val="00CE0A5D"/>
    <w:rsid w:val="00CE2CFF"/>
    <w:rsid w:val="00CE626A"/>
    <w:rsid w:val="00CF6205"/>
    <w:rsid w:val="00CF62DD"/>
    <w:rsid w:val="00D03DFC"/>
    <w:rsid w:val="00D07CB0"/>
    <w:rsid w:val="00D11B69"/>
    <w:rsid w:val="00D11DFB"/>
    <w:rsid w:val="00D13DF7"/>
    <w:rsid w:val="00D15766"/>
    <w:rsid w:val="00D16C46"/>
    <w:rsid w:val="00D17919"/>
    <w:rsid w:val="00D2089A"/>
    <w:rsid w:val="00D21850"/>
    <w:rsid w:val="00D22270"/>
    <w:rsid w:val="00D23DC0"/>
    <w:rsid w:val="00D25DE9"/>
    <w:rsid w:val="00D266B2"/>
    <w:rsid w:val="00D27E35"/>
    <w:rsid w:val="00D30AB0"/>
    <w:rsid w:val="00D33507"/>
    <w:rsid w:val="00D36347"/>
    <w:rsid w:val="00D41083"/>
    <w:rsid w:val="00D41664"/>
    <w:rsid w:val="00D4447A"/>
    <w:rsid w:val="00D450F9"/>
    <w:rsid w:val="00D45D15"/>
    <w:rsid w:val="00D46B16"/>
    <w:rsid w:val="00D515F1"/>
    <w:rsid w:val="00D52825"/>
    <w:rsid w:val="00D53310"/>
    <w:rsid w:val="00D538E7"/>
    <w:rsid w:val="00D566FA"/>
    <w:rsid w:val="00D6009C"/>
    <w:rsid w:val="00D63BF1"/>
    <w:rsid w:val="00D64772"/>
    <w:rsid w:val="00D670B8"/>
    <w:rsid w:val="00D67CFD"/>
    <w:rsid w:val="00D748FA"/>
    <w:rsid w:val="00D76937"/>
    <w:rsid w:val="00D8176E"/>
    <w:rsid w:val="00D823B7"/>
    <w:rsid w:val="00D82474"/>
    <w:rsid w:val="00D83AF4"/>
    <w:rsid w:val="00D83C8F"/>
    <w:rsid w:val="00D83CF3"/>
    <w:rsid w:val="00D8666B"/>
    <w:rsid w:val="00D87EAF"/>
    <w:rsid w:val="00D903E8"/>
    <w:rsid w:val="00D915C4"/>
    <w:rsid w:val="00D927B7"/>
    <w:rsid w:val="00D93353"/>
    <w:rsid w:val="00D956F6"/>
    <w:rsid w:val="00DA0640"/>
    <w:rsid w:val="00DA1D74"/>
    <w:rsid w:val="00DA1DD9"/>
    <w:rsid w:val="00DA489B"/>
    <w:rsid w:val="00DA5EB4"/>
    <w:rsid w:val="00DA728A"/>
    <w:rsid w:val="00DA7365"/>
    <w:rsid w:val="00DA742D"/>
    <w:rsid w:val="00DB0039"/>
    <w:rsid w:val="00DB2A83"/>
    <w:rsid w:val="00DB6856"/>
    <w:rsid w:val="00DC1248"/>
    <w:rsid w:val="00DC2D58"/>
    <w:rsid w:val="00DC3671"/>
    <w:rsid w:val="00DC406D"/>
    <w:rsid w:val="00DC4EC0"/>
    <w:rsid w:val="00DC5839"/>
    <w:rsid w:val="00DD2149"/>
    <w:rsid w:val="00DD4FAF"/>
    <w:rsid w:val="00DD64BA"/>
    <w:rsid w:val="00DE3EC8"/>
    <w:rsid w:val="00DE490F"/>
    <w:rsid w:val="00DF003A"/>
    <w:rsid w:val="00DF0C5F"/>
    <w:rsid w:val="00DF100E"/>
    <w:rsid w:val="00DF1292"/>
    <w:rsid w:val="00DF292B"/>
    <w:rsid w:val="00DF427E"/>
    <w:rsid w:val="00DF58BF"/>
    <w:rsid w:val="00DF61BD"/>
    <w:rsid w:val="00DF687D"/>
    <w:rsid w:val="00DF793C"/>
    <w:rsid w:val="00E0323C"/>
    <w:rsid w:val="00E0358A"/>
    <w:rsid w:val="00E046D0"/>
    <w:rsid w:val="00E04BC5"/>
    <w:rsid w:val="00E0543F"/>
    <w:rsid w:val="00E05B1F"/>
    <w:rsid w:val="00E11CBC"/>
    <w:rsid w:val="00E12848"/>
    <w:rsid w:val="00E13010"/>
    <w:rsid w:val="00E209EB"/>
    <w:rsid w:val="00E21118"/>
    <w:rsid w:val="00E214B2"/>
    <w:rsid w:val="00E22F0A"/>
    <w:rsid w:val="00E23824"/>
    <w:rsid w:val="00E23DF6"/>
    <w:rsid w:val="00E27713"/>
    <w:rsid w:val="00E3099C"/>
    <w:rsid w:val="00E30DAC"/>
    <w:rsid w:val="00E328D0"/>
    <w:rsid w:val="00E366B4"/>
    <w:rsid w:val="00E37641"/>
    <w:rsid w:val="00E46981"/>
    <w:rsid w:val="00E4799B"/>
    <w:rsid w:val="00E55D9C"/>
    <w:rsid w:val="00E570A0"/>
    <w:rsid w:val="00E576EB"/>
    <w:rsid w:val="00E61AE4"/>
    <w:rsid w:val="00E640D2"/>
    <w:rsid w:val="00E65091"/>
    <w:rsid w:val="00E667A2"/>
    <w:rsid w:val="00E70404"/>
    <w:rsid w:val="00E70C62"/>
    <w:rsid w:val="00E70C8B"/>
    <w:rsid w:val="00E71098"/>
    <w:rsid w:val="00E71592"/>
    <w:rsid w:val="00E74122"/>
    <w:rsid w:val="00E777E5"/>
    <w:rsid w:val="00E8599F"/>
    <w:rsid w:val="00E86B11"/>
    <w:rsid w:val="00E86CAD"/>
    <w:rsid w:val="00E87A41"/>
    <w:rsid w:val="00E9657A"/>
    <w:rsid w:val="00EA440C"/>
    <w:rsid w:val="00EA69C2"/>
    <w:rsid w:val="00EA6BC5"/>
    <w:rsid w:val="00EB045F"/>
    <w:rsid w:val="00EB105C"/>
    <w:rsid w:val="00EB1929"/>
    <w:rsid w:val="00EB2FD2"/>
    <w:rsid w:val="00EB5AA2"/>
    <w:rsid w:val="00EC16D7"/>
    <w:rsid w:val="00EC35C4"/>
    <w:rsid w:val="00EC3E8F"/>
    <w:rsid w:val="00EC7F63"/>
    <w:rsid w:val="00ED3B88"/>
    <w:rsid w:val="00ED3F09"/>
    <w:rsid w:val="00ED63EA"/>
    <w:rsid w:val="00ED7380"/>
    <w:rsid w:val="00EE153C"/>
    <w:rsid w:val="00EE5007"/>
    <w:rsid w:val="00EF03F0"/>
    <w:rsid w:val="00EF26DE"/>
    <w:rsid w:val="00EF4600"/>
    <w:rsid w:val="00F01403"/>
    <w:rsid w:val="00F04CB2"/>
    <w:rsid w:val="00F05FC4"/>
    <w:rsid w:val="00F07F7D"/>
    <w:rsid w:val="00F13CC3"/>
    <w:rsid w:val="00F14EBA"/>
    <w:rsid w:val="00F1522D"/>
    <w:rsid w:val="00F179DB"/>
    <w:rsid w:val="00F21800"/>
    <w:rsid w:val="00F2295B"/>
    <w:rsid w:val="00F230A7"/>
    <w:rsid w:val="00F241C0"/>
    <w:rsid w:val="00F24C4B"/>
    <w:rsid w:val="00F27BF9"/>
    <w:rsid w:val="00F27C44"/>
    <w:rsid w:val="00F324C9"/>
    <w:rsid w:val="00F32DA1"/>
    <w:rsid w:val="00F3421D"/>
    <w:rsid w:val="00F3549C"/>
    <w:rsid w:val="00F3551F"/>
    <w:rsid w:val="00F3588A"/>
    <w:rsid w:val="00F36235"/>
    <w:rsid w:val="00F37ED3"/>
    <w:rsid w:val="00F40BEC"/>
    <w:rsid w:val="00F42A99"/>
    <w:rsid w:val="00F436E2"/>
    <w:rsid w:val="00F44253"/>
    <w:rsid w:val="00F45E05"/>
    <w:rsid w:val="00F522BB"/>
    <w:rsid w:val="00F52425"/>
    <w:rsid w:val="00F52934"/>
    <w:rsid w:val="00F54568"/>
    <w:rsid w:val="00F5496B"/>
    <w:rsid w:val="00F57033"/>
    <w:rsid w:val="00F611E2"/>
    <w:rsid w:val="00F616BE"/>
    <w:rsid w:val="00F6233E"/>
    <w:rsid w:val="00F6262F"/>
    <w:rsid w:val="00F72884"/>
    <w:rsid w:val="00F72893"/>
    <w:rsid w:val="00F733FC"/>
    <w:rsid w:val="00F73EF5"/>
    <w:rsid w:val="00F74108"/>
    <w:rsid w:val="00F7530C"/>
    <w:rsid w:val="00F761B0"/>
    <w:rsid w:val="00F83464"/>
    <w:rsid w:val="00F92CCD"/>
    <w:rsid w:val="00F92D98"/>
    <w:rsid w:val="00F96924"/>
    <w:rsid w:val="00F96F3A"/>
    <w:rsid w:val="00FA2C6A"/>
    <w:rsid w:val="00FA4859"/>
    <w:rsid w:val="00FA68F4"/>
    <w:rsid w:val="00FB0AE4"/>
    <w:rsid w:val="00FB3656"/>
    <w:rsid w:val="00FB3FE9"/>
    <w:rsid w:val="00FB72AD"/>
    <w:rsid w:val="00FC1796"/>
    <w:rsid w:val="00FC32A6"/>
    <w:rsid w:val="00FC67BD"/>
    <w:rsid w:val="00FD03E1"/>
    <w:rsid w:val="00FD4BDA"/>
    <w:rsid w:val="00FD5F5E"/>
    <w:rsid w:val="00FE1399"/>
    <w:rsid w:val="00FE2EE8"/>
    <w:rsid w:val="00FE5CAA"/>
    <w:rsid w:val="00FE68BA"/>
    <w:rsid w:val="00FE7869"/>
    <w:rsid w:val="00FF598C"/>
    <w:rsid w:val="00FF6DAE"/>
    <w:rsid w:val="00FF70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1E0C"/>
  <w15:docId w15:val="{CBF2560D-B002-4B63-B8D6-976D30AC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next w:val="Cuerpo"/>
    <w:link w:val="Ttulo1Car"/>
    <w:qFormat/>
    <w:rsid w:val="006F77DD"/>
    <w:pPr>
      <w:keepNext/>
      <w:keepLines/>
      <w:pBdr>
        <w:top w:val="nil"/>
        <w:left w:val="nil"/>
        <w:bottom w:val="nil"/>
        <w:right w:val="nil"/>
        <w:between w:val="nil"/>
        <w:bar w:val="nil"/>
      </w:pBdr>
      <w:spacing w:before="480" w:after="0" w:line="240" w:lineRule="auto"/>
      <w:outlineLvl w:val="0"/>
    </w:pPr>
    <w:rPr>
      <w:rFonts w:ascii="Calibri Light" w:eastAsia="Calibri Light" w:hAnsi="Calibri Light" w:cs="Calibri Light"/>
      <w:b/>
      <w:bCs/>
      <w:color w:val="2E74B5"/>
      <w:sz w:val="28"/>
      <w:szCs w:val="28"/>
      <w:u w:color="2E74B5"/>
      <w:bdr w:val="nil"/>
      <w:lang w:val="es-ES_tradnl" w:eastAsia="es-MX"/>
    </w:rPr>
  </w:style>
  <w:style w:type="paragraph" w:styleId="Ttulo2">
    <w:name w:val="heading 2"/>
    <w:next w:val="Cuerpo"/>
    <w:link w:val="Ttulo2Car"/>
    <w:qFormat/>
    <w:rsid w:val="006F77DD"/>
    <w:pPr>
      <w:keepNext/>
      <w:keepLines/>
      <w:pBdr>
        <w:top w:val="nil"/>
        <w:left w:val="nil"/>
        <w:bottom w:val="nil"/>
        <w:right w:val="nil"/>
        <w:between w:val="nil"/>
        <w:bar w:val="nil"/>
      </w:pBdr>
      <w:spacing w:before="200" w:after="0" w:line="240" w:lineRule="auto"/>
      <w:outlineLvl w:val="1"/>
    </w:pPr>
    <w:rPr>
      <w:rFonts w:ascii="Calibri Light" w:eastAsia="Calibri Light" w:hAnsi="Calibri Light" w:cs="Calibri Light"/>
      <w:b/>
      <w:bCs/>
      <w:color w:val="5B9BD5"/>
      <w:sz w:val="26"/>
      <w:szCs w:val="26"/>
      <w:u w:color="5B9BD5"/>
      <w:bdr w:val="nil"/>
      <w:lang w:val="es-ES_tradnl" w:eastAsia="es-MX"/>
    </w:rPr>
  </w:style>
  <w:style w:type="paragraph" w:styleId="Ttulo3">
    <w:name w:val="heading 3"/>
    <w:basedOn w:val="Normal"/>
    <w:next w:val="Normal"/>
    <w:link w:val="Ttulo3Car"/>
    <w:qFormat/>
    <w:rsid w:val="006F77D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spacing w:before="120" w:after="120"/>
      <w:textAlignment w:val="baseline"/>
      <w:outlineLvl w:val="2"/>
    </w:pPr>
    <w:rPr>
      <w:rFonts w:ascii="Arial" w:eastAsia="Times New Roman" w:hAnsi="Arial" w:cs="Arial"/>
      <w:b/>
      <w:bCs/>
      <w:bdr w:val="none" w:sz="0" w:space="0" w:color="auto"/>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77DD"/>
    <w:rPr>
      <w:rFonts w:ascii="Calibri Light" w:eastAsia="Calibri Light" w:hAnsi="Calibri Light" w:cs="Calibri Light"/>
      <w:b/>
      <w:bCs/>
      <w:color w:val="2E74B5"/>
      <w:sz w:val="28"/>
      <w:szCs w:val="28"/>
      <w:u w:color="2E74B5"/>
      <w:bdr w:val="nil"/>
      <w:lang w:val="es-ES_tradnl" w:eastAsia="es-MX"/>
    </w:rPr>
  </w:style>
  <w:style w:type="character" w:customStyle="1" w:styleId="Ttulo2Car">
    <w:name w:val="Título 2 Car"/>
    <w:basedOn w:val="Fuentedeprrafopredeter"/>
    <w:link w:val="Ttulo2"/>
    <w:rsid w:val="006F77DD"/>
    <w:rPr>
      <w:rFonts w:ascii="Calibri Light" w:eastAsia="Calibri Light" w:hAnsi="Calibri Light" w:cs="Calibri Light"/>
      <w:b/>
      <w:bCs/>
      <w:color w:val="5B9BD5"/>
      <w:sz w:val="26"/>
      <w:szCs w:val="26"/>
      <w:u w:color="5B9BD5"/>
      <w:bdr w:val="nil"/>
      <w:lang w:val="es-ES_tradnl" w:eastAsia="es-MX"/>
    </w:rPr>
  </w:style>
  <w:style w:type="character" w:customStyle="1" w:styleId="Ttulo3Car">
    <w:name w:val="Título 3 Car"/>
    <w:basedOn w:val="Fuentedeprrafopredeter"/>
    <w:link w:val="Ttulo3"/>
    <w:rsid w:val="006F77DD"/>
    <w:rPr>
      <w:rFonts w:ascii="Arial" w:eastAsia="Times New Roman" w:hAnsi="Arial" w:cs="Arial"/>
      <w:b/>
      <w:bCs/>
      <w:sz w:val="24"/>
      <w:szCs w:val="24"/>
      <w:lang w:val="es-ES_tradnl" w:eastAsia="es-ES"/>
    </w:rPr>
  </w:style>
  <w:style w:type="character" w:styleId="Hipervnculo">
    <w:name w:val="Hyperlink"/>
    <w:uiPriority w:val="99"/>
    <w:rsid w:val="006F77DD"/>
    <w:rPr>
      <w:u w:val="single"/>
    </w:rPr>
  </w:style>
  <w:style w:type="table" w:customStyle="1" w:styleId="TableNormal">
    <w:name w:val="Table 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6F77DD"/>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Sangra2detindependiente">
    <w:name w:val="Body Text Indent 2"/>
    <w:link w:val="Sangra2detindependienteCar"/>
    <w:rsid w:val="006F77DD"/>
    <w:pPr>
      <w:pBdr>
        <w:top w:val="nil"/>
        <w:left w:val="nil"/>
        <w:bottom w:val="nil"/>
        <w:right w:val="nil"/>
        <w:between w:val="nil"/>
        <w:bar w:val="nil"/>
      </w:pBdr>
      <w:spacing w:after="120" w:line="480" w:lineRule="auto"/>
      <w:ind w:left="283"/>
    </w:pPr>
    <w:rPr>
      <w:rFonts w:ascii="Times New Roman" w:eastAsia="Arial Unicode MS" w:hAnsi="Arial Unicode MS" w:cs="Arial Unicode MS"/>
      <w:color w:val="000000"/>
      <w:sz w:val="24"/>
      <w:szCs w:val="24"/>
      <w:u w:color="000000"/>
      <w:bdr w:val="nil"/>
      <w:lang w:val="es-ES_tradnl" w:eastAsia="es-MX"/>
    </w:rPr>
  </w:style>
  <w:style w:type="character" w:customStyle="1" w:styleId="Sangra2detindependienteCar">
    <w:name w:val="Sangría 2 de t. independiente Car"/>
    <w:basedOn w:val="Fuentedeprrafopredeter"/>
    <w:link w:val="Sangra2detindependiente"/>
    <w:rsid w:val="006F77DD"/>
    <w:rPr>
      <w:rFonts w:ascii="Times New Roman" w:eastAsia="Arial Unicode MS" w:hAnsi="Arial Unicode MS" w:cs="Arial Unicode MS"/>
      <w:color w:val="000000"/>
      <w:sz w:val="24"/>
      <w:szCs w:val="24"/>
      <w:u w:color="000000"/>
      <w:bdr w:val="nil"/>
      <w:lang w:val="es-ES_tradnl" w:eastAsia="es-MX"/>
    </w:rPr>
  </w:style>
  <w:style w:type="paragraph" w:styleId="Piedepgina">
    <w:name w:val="footer"/>
    <w:link w:val="PiedepginaCar"/>
    <w:rsid w:val="006F77DD"/>
    <w:pPr>
      <w:pBdr>
        <w:top w:val="nil"/>
        <w:left w:val="nil"/>
        <w:bottom w:val="nil"/>
        <w:right w:val="nil"/>
        <w:between w:val="nil"/>
        <w:bar w:val="nil"/>
      </w:pBdr>
      <w:tabs>
        <w:tab w:val="center" w:pos="4419"/>
        <w:tab w:val="right" w:pos="8838"/>
      </w:tabs>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PiedepginaCar">
    <w:name w:val="Pie de página Car"/>
    <w:basedOn w:val="Fuentedeprrafopredeter"/>
    <w:link w:val="Piedepgina"/>
    <w:rsid w:val="006F77DD"/>
    <w:rPr>
      <w:rFonts w:ascii="Times New Roman" w:eastAsia="Arial Unicode MS" w:hAnsi="Arial Unicode MS" w:cs="Arial Unicode MS"/>
      <w:color w:val="000000"/>
      <w:sz w:val="24"/>
      <w:szCs w:val="24"/>
      <w:u w:color="000000"/>
      <w:bdr w:val="nil"/>
      <w:lang w:val="es-ES_tradnl" w:eastAsia="es-MX"/>
    </w:rPr>
  </w:style>
  <w:style w:type="paragraph" w:styleId="Sinespaciado">
    <w:name w:val="No Spacing"/>
    <w:link w:val="SinespaciadoCar"/>
    <w:qFormat/>
    <w:rsid w:val="006F77D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rPr>
  </w:style>
  <w:style w:type="paragraph" w:styleId="Textoindependiente2">
    <w:name w:val="Body Text 2"/>
    <w:link w:val="Textoindependiente2Car"/>
    <w:rsid w:val="006F77DD"/>
    <w:pPr>
      <w:pBdr>
        <w:top w:val="nil"/>
        <w:left w:val="nil"/>
        <w:bottom w:val="nil"/>
        <w:right w:val="nil"/>
        <w:between w:val="nil"/>
        <w:bar w:val="nil"/>
      </w:pBdr>
      <w:spacing w:after="120" w:line="48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2Car">
    <w:name w:val="Texto independiente 2 Car"/>
    <w:basedOn w:val="Fuentedeprrafopredeter"/>
    <w:link w:val="Textoindependiente2"/>
    <w:rsid w:val="006F77DD"/>
    <w:rPr>
      <w:rFonts w:ascii="Times New Roman" w:eastAsia="Arial Unicode MS" w:hAnsi="Arial Unicode MS" w:cs="Arial Unicode MS"/>
      <w:color w:val="000000"/>
      <w:sz w:val="24"/>
      <w:szCs w:val="24"/>
      <w:u w:color="000000"/>
      <w:bdr w:val="nil"/>
      <w:lang w:val="es-ES_tradnl" w:eastAsia="es-MX"/>
    </w:rPr>
  </w:style>
  <w:style w:type="numbering" w:customStyle="1" w:styleId="List0">
    <w:name w:val="List 0"/>
    <w:basedOn w:val="Estiloimportado1"/>
    <w:rsid w:val="006F77DD"/>
    <w:pPr>
      <w:numPr>
        <w:numId w:val="1"/>
      </w:numPr>
    </w:pPr>
  </w:style>
  <w:style w:type="numbering" w:customStyle="1" w:styleId="Estiloimportado1">
    <w:name w:val="Estilo importado 1"/>
    <w:rsid w:val="006F77DD"/>
  </w:style>
  <w:style w:type="paragraph" w:styleId="Textoindependiente">
    <w:name w:val="Body Text"/>
    <w:link w:val="TextoindependienteCar"/>
    <w:rsid w:val="006F77DD"/>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Car">
    <w:name w:val="Texto independiente Car"/>
    <w:basedOn w:val="Fuentedeprrafopredeter"/>
    <w:link w:val="Textoindependiente"/>
    <w:rsid w:val="006F77DD"/>
    <w:rPr>
      <w:rFonts w:ascii="Times New Roman" w:eastAsia="Arial Unicode MS" w:hAnsi="Arial Unicode MS" w:cs="Arial Unicode MS"/>
      <w:color w:val="000000"/>
      <w:sz w:val="24"/>
      <w:szCs w:val="24"/>
      <w:u w:color="000000"/>
      <w:bdr w:val="nil"/>
      <w:lang w:val="es-ES_tradnl" w:eastAsia="es-MX"/>
    </w:rPr>
  </w:style>
  <w:style w:type="paragraph" w:customStyle="1" w:styleId="CuerpoA">
    <w:name w:val="Cuerpo A"/>
    <w:rsid w:val="006F77D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1">
    <w:name w:val="List 1"/>
    <w:basedOn w:val="Estiloimportado2"/>
    <w:rsid w:val="006F77DD"/>
    <w:pPr>
      <w:numPr>
        <w:numId w:val="2"/>
      </w:numPr>
    </w:pPr>
  </w:style>
  <w:style w:type="numbering" w:customStyle="1" w:styleId="Estiloimportado2">
    <w:name w:val="Estilo importado 2"/>
    <w:rsid w:val="006F77DD"/>
  </w:style>
  <w:style w:type="paragraph" w:styleId="Prrafodelista">
    <w:name w:val="List Paragraph"/>
    <w:link w:val="PrrafodelistaCar"/>
    <w:uiPriority w:val="34"/>
    <w:qFormat/>
    <w:rsid w:val="006F77DD"/>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s-ES_tradnl" w:eastAsia="es-MX"/>
    </w:rPr>
  </w:style>
  <w:style w:type="numbering" w:customStyle="1" w:styleId="Lista21">
    <w:name w:val="Lista 21"/>
    <w:basedOn w:val="Estiloimportado3"/>
    <w:rsid w:val="006F77DD"/>
    <w:pPr>
      <w:numPr>
        <w:numId w:val="3"/>
      </w:numPr>
    </w:pPr>
  </w:style>
  <w:style w:type="numbering" w:customStyle="1" w:styleId="Estiloimportado3">
    <w:name w:val="Estilo importado 3"/>
    <w:rsid w:val="006F77DD"/>
  </w:style>
  <w:style w:type="paragraph" w:customStyle="1" w:styleId="Default">
    <w:name w:val="Default"/>
    <w:rsid w:val="006F77DD"/>
    <w:pPr>
      <w:pBdr>
        <w:top w:val="nil"/>
        <w:left w:val="nil"/>
        <w:bottom w:val="nil"/>
        <w:right w:val="nil"/>
        <w:between w:val="nil"/>
        <w:bar w:val="nil"/>
      </w:pBdr>
      <w:spacing w:after="0" w:line="240" w:lineRule="auto"/>
    </w:pPr>
    <w:rPr>
      <w:rFonts w:ascii="Bookman Old Style" w:eastAsia="Arial Unicode MS" w:hAnsi="Arial Unicode MS" w:cs="Arial Unicode MS"/>
      <w:color w:val="000000"/>
      <w:sz w:val="24"/>
      <w:szCs w:val="24"/>
      <w:u w:color="000000"/>
      <w:bdr w:val="nil"/>
      <w:lang w:val="es-ES_tradnl" w:eastAsia="es-MX"/>
    </w:rPr>
  </w:style>
  <w:style w:type="numbering" w:customStyle="1" w:styleId="Lista31">
    <w:name w:val="Lista 31"/>
    <w:basedOn w:val="Estiloimportado4"/>
    <w:rsid w:val="006F77DD"/>
    <w:pPr>
      <w:numPr>
        <w:numId w:val="4"/>
      </w:numPr>
    </w:pPr>
  </w:style>
  <w:style w:type="numbering" w:customStyle="1" w:styleId="Estiloimportado4">
    <w:name w:val="Estilo importado 4"/>
    <w:rsid w:val="006F77DD"/>
  </w:style>
  <w:style w:type="numbering" w:customStyle="1" w:styleId="Lista41">
    <w:name w:val="Lista 41"/>
    <w:basedOn w:val="Estiloimportado5"/>
    <w:rsid w:val="006F77DD"/>
    <w:pPr>
      <w:numPr>
        <w:numId w:val="5"/>
      </w:numPr>
    </w:pPr>
  </w:style>
  <w:style w:type="numbering" w:customStyle="1" w:styleId="Estiloimportado5">
    <w:name w:val="Estilo importado 5"/>
    <w:rsid w:val="006F77DD"/>
  </w:style>
  <w:style w:type="numbering" w:customStyle="1" w:styleId="Lista51">
    <w:name w:val="Lista 51"/>
    <w:basedOn w:val="Estiloimportado6"/>
    <w:rsid w:val="006F77DD"/>
    <w:pPr>
      <w:numPr>
        <w:numId w:val="6"/>
      </w:numPr>
    </w:pPr>
  </w:style>
  <w:style w:type="numbering" w:customStyle="1" w:styleId="Estiloimportado6">
    <w:name w:val="Estilo importado 6"/>
    <w:rsid w:val="006F77DD"/>
  </w:style>
  <w:style w:type="numbering" w:customStyle="1" w:styleId="List6">
    <w:name w:val="List 6"/>
    <w:basedOn w:val="Estiloimportado7"/>
    <w:rsid w:val="006F77DD"/>
    <w:pPr>
      <w:numPr>
        <w:numId w:val="7"/>
      </w:numPr>
    </w:pPr>
  </w:style>
  <w:style w:type="numbering" w:customStyle="1" w:styleId="Estiloimportado7">
    <w:name w:val="Estilo importado 7"/>
    <w:rsid w:val="006F77DD"/>
  </w:style>
  <w:style w:type="numbering" w:customStyle="1" w:styleId="List7">
    <w:name w:val="List 7"/>
    <w:basedOn w:val="Estiloimportado8"/>
    <w:rsid w:val="006F77DD"/>
    <w:pPr>
      <w:numPr>
        <w:numId w:val="8"/>
      </w:numPr>
    </w:pPr>
  </w:style>
  <w:style w:type="numbering" w:customStyle="1" w:styleId="Estiloimportado8">
    <w:name w:val="Estilo importado 8"/>
    <w:rsid w:val="006F77DD"/>
  </w:style>
  <w:style w:type="numbering" w:customStyle="1" w:styleId="List8">
    <w:name w:val="List 8"/>
    <w:basedOn w:val="Estiloimportado9"/>
    <w:rsid w:val="006F77DD"/>
    <w:pPr>
      <w:numPr>
        <w:numId w:val="9"/>
      </w:numPr>
    </w:pPr>
  </w:style>
  <w:style w:type="numbering" w:customStyle="1" w:styleId="Estiloimportado9">
    <w:name w:val="Estilo importado 9"/>
    <w:rsid w:val="006F77DD"/>
  </w:style>
  <w:style w:type="numbering" w:customStyle="1" w:styleId="List9">
    <w:name w:val="List 9"/>
    <w:basedOn w:val="Estiloimportado10"/>
    <w:rsid w:val="006F77DD"/>
    <w:pPr>
      <w:numPr>
        <w:numId w:val="10"/>
      </w:numPr>
    </w:pPr>
  </w:style>
  <w:style w:type="numbering" w:customStyle="1" w:styleId="Estiloimportado10">
    <w:name w:val="Estilo importado 10"/>
    <w:rsid w:val="006F77DD"/>
  </w:style>
  <w:style w:type="numbering" w:customStyle="1" w:styleId="List10">
    <w:name w:val="List 10"/>
    <w:basedOn w:val="Estiloimportado11"/>
    <w:rsid w:val="006F77DD"/>
    <w:pPr>
      <w:numPr>
        <w:numId w:val="11"/>
      </w:numPr>
    </w:pPr>
  </w:style>
  <w:style w:type="numbering" w:customStyle="1" w:styleId="Estiloimportado11">
    <w:name w:val="Estilo importado 11"/>
    <w:rsid w:val="006F77DD"/>
  </w:style>
  <w:style w:type="numbering" w:customStyle="1" w:styleId="List11">
    <w:name w:val="List 11"/>
    <w:basedOn w:val="Estiloimportado12"/>
    <w:rsid w:val="006F77DD"/>
    <w:pPr>
      <w:numPr>
        <w:numId w:val="12"/>
      </w:numPr>
    </w:pPr>
  </w:style>
  <w:style w:type="numbering" w:customStyle="1" w:styleId="Estiloimportado12">
    <w:name w:val="Estilo importado 12"/>
    <w:rsid w:val="006F77DD"/>
  </w:style>
  <w:style w:type="numbering" w:customStyle="1" w:styleId="List12">
    <w:name w:val="List 12"/>
    <w:basedOn w:val="Estiloimportado13"/>
    <w:rsid w:val="006F77DD"/>
    <w:pPr>
      <w:numPr>
        <w:numId w:val="13"/>
      </w:numPr>
    </w:pPr>
  </w:style>
  <w:style w:type="numbering" w:customStyle="1" w:styleId="Estiloimportado13">
    <w:name w:val="Estilo importado 13"/>
    <w:rsid w:val="006F77DD"/>
  </w:style>
  <w:style w:type="numbering" w:customStyle="1" w:styleId="List13">
    <w:name w:val="List 13"/>
    <w:basedOn w:val="Estiloimportado14"/>
    <w:rsid w:val="006F77DD"/>
    <w:pPr>
      <w:numPr>
        <w:numId w:val="14"/>
      </w:numPr>
    </w:pPr>
  </w:style>
  <w:style w:type="numbering" w:customStyle="1" w:styleId="Estiloimportado14">
    <w:name w:val="Estilo importado 14"/>
    <w:rsid w:val="006F77DD"/>
  </w:style>
  <w:style w:type="numbering" w:customStyle="1" w:styleId="List14">
    <w:name w:val="List 14"/>
    <w:basedOn w:val="Estiloimportado15"/>
    <w:rsid w:val="006F77DD"/>
    <w:pPr>
      <w:numPr>
        <w:numId w:val="15"/>
      </w:numPr>
    </w:pPr>
  </w:style>
  <w:style w:type="numbering" w:customStyle="1" w:styleId="Estiloimportado15">
    <w:name w:val="Estilo importado 15"/>
    <w:rsid w:val="006F77DD"/>
  </w:style>
  <w:style w:type="numbering" w:customStyle="1" w:styleId="List15">
    <w:name w:val="List 15"/>
    <w:basedOn w:val="Estiloimportado16"/>
    <w:rsid w:val="006F77DD"/>
    <w:pPr>
      <w:numPr>
        <w:numId w:val="16"/>
      </w:numPr>
    </w:pPr>
  </w:style>
  <w:style w:type="numbering" w:customStyle="1" w:styleId="Estiloimportado16">
    <w:name w:val="Estilo importado 16"/>
    <w:rsid w:val="006F77DD"/>
  </w:style>
  <w:style w:type="numbering" w:customStyle="1" w:styleId="List16">
    <w:name w:val="List 16"/>
    <w:basedOn w:val="Estiloimportado17"/>
    <w:rsid w:val="006F77DD"/>
    <w:pPr>
      <w:numPr>
        <w:numId w:val="17"/>
      </w:numPr>
    </w:pPr>
  </w:style>
  <w:style w:type="numbering" w:customStyle="1" w:styleId="Estiloimportado17">
    <w:name w:val="Estilo importado 17"/>
    <w:rsid w:val="006F77DD"/>
  </w:style>
  <w:style w:type="numbering" w:customStyle="1" w:styleId="List17">
    <w:name w:val="List 17"/>
    <w:basedOn w:val="Estiloimportado18"/>
    <w:rsid w:val="006F77DD"/>
    <w:pPr>
      <w:numPr>
        <w:numId w:val="18"/>
      </w:numPr>
    </w:pPr>
  </w:style>
  <w:style w:type="numbering" w:customStyle="1" w:styleId="Estiloimportado18">
    <w:name w:val="Estilo importado 18"/>
    <w:rsid w:val="006F77DD"/>
  </w:style>
  <w:style w:type="numbering" w:customStyle="1" w:styleId="List18">
    <w:name w:val="List 18"/>
    <w:basedOn w:val="Estiloimportado19"/>
    <w:rsid w:val="006F77DD"/>
    <w:pPr>
      <w:numPr>
        <w:numId w:val="19"/>
      </w:numPr>
    </w:pPr>
  </w:style>
  <w:style w:type="numbering" w:customStyle="1" w:styleId="Estiloimportado19">
    <w:name w:val="Estilo importado 19"/>
    <w:rsid w:val="006F77DD"/>
  </w:style>
  <w:style w:type="numbering" w:customStyle="1" w:styleId="List19">
    <w:name w:val="List 19"/>
    <w:basedOn w:val="Estiloimportado20"/>
    <w:rsid w:val="006F77DD"/>
    <w:pPr>
      <w:numPr>
        <w:numId w:val="20"/>
      </w:numPr>
    </w:pPr>
  </w:style>
  <w:style w:type="numbering" w:customStyle="1" w:styleId="Estiloimportado20">
    <w:name w:val="Estilo importado 20"/>
    <w:rsid w:val="006F77DD"/>
  </w:style>
  <w:style w:type="paragraph" w:customStyle="1" w:styleId="ecxmsonormal">
    <w:name w:val="ecxmsonormal"/>
    <w:rsid w:val="006F77D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s-ES_tradnl" w:eastAsia="es-MX"/>
    </w:rPr>
  </w:style>
  <w:style w:type="numbering" w:customStyle="1" w:styleId="List20">
    <w:name w:val="List 20"/>
    <w:basedOn w:val="Estiloimportado21"/>
    <w:rsid w:val="006F77DD"/>
    <w:pPr>
      <w:numPr>
        <w:numId w:val="21"/>
      </w:numPr>
    </w:pPr>
  </w:style>
  <w:style w:type="numbering" w:customStyle="1" w:styleId="Estiloimportado21">
    <w:name w:val="Estilo importado 21"/>
    <w:rsid w:val="006F77DD"/>
  </w:style>
  <w:style w:type="paragraph" w:styleId="Textodeglobo">
    <w:name w:val="Balloon Text"/>
    <w:basedOn w:val="Normal"/>
    <w:link w:val="TextodegloboCar"/>
    <w:unhideWhenUsed/>
    <w:rsid w:val="006F77DD"/>
    <w:rPr>
      <w:rFonts w:ascii="Segoe UI" w:hAnsi="Segoe UI" w:cs="Segoe UI"/>
      <w:sz w:val="18"/>
      <w:szCs w:val="18"/>
    </w:rPr>
  </w:style>
  <w:style w:type="character" w:customStyle="1" w:styleId="TextodegloboCar">
    <w:name w:val="Texto de globo Car"/>
    <w:basedOn w:val="Fuentedeprrafopredeter"/>
    <w:link w:val="Textodeglobo"/>
    <w:rsid w:val="006F77DD"/>
    <w:rPr>
      <w:rFonts w:ascii="Segoe UI" w:eastAsia="Arial Unicode MS" w:hAnsi="Segoe UI" w:cs="Segoe UI"/>
      <w:sz w:val="18"/>
      <w:szCs w:val="18"/>
      <w:bdr w:val="nil"/>
      <w:lang w:val="en-US"/>
    </w:rPr>
  </w:style>
  <w:style w:type="character" w:customStyle="1" w:styleId="PrrafodelistaCar">
    <w:name w:val="Párrafo de lista Car"/>
    <w:link w:val="Prrafodelista"/>
    <w:uiPriority w:val="34"/>
    <w:rsid w:val="006F77DD"/>
    <w:rPr>
      <w:rFonts w:ascii="Times New Roman" w:eastAsia="Arial Unicode MS" w:hAnsi="Arial Unicode MS" w:cs="Arial Unicode MS"/>
      <w:color w:val="000000"/>
      <w:sz w:val="24"/>
      <w:szCs w:val="24"/>
      <w:u w:color="000000"/>
      <w:bdr w:val="nil"/>
      <w:lang w:val="es-ES_tradnl" w:eastAsia="es-MX"/>
    </w:rPr>
  </w:style>
  <w:style w:type="paragraph" w:styleId="NormalWeb">
    <w:name w:val="Normal (Web)"/>
    <w:basedOn w:val="Normal"/>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Encabezado">
    <w:name w:val="header"/>
    <w:basedOn w:val="Normal"/>
    <w:link w:val="EncabezadoCar"/>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Calibri" w:eastAsia="Calibri" w:hAnsi="Calibri"/>
      <w:sz w:val="22"/>
      <w:szCs w:val="22"/>
      <w:bdr w:val="none" w:sz="0" w:space="0" w:color="auto"/>
      <w:lang w:val="es-MX"/>
    </w:rPr>
  </w:style>
  <w:style w:type="character" w:customStyle="1" w:styleId="EncabezadoCar">
    <w:name w:val="Encabezado Car"/>
    <w:basedOn w:val="Fuentedeprrafopredeter"/>
    <w:link w:val="Encabezado"/>
    <w:uiPriority w:val="99"/>
    <w:rsid w:val="006F77DD"/>
    <w:rPr>
      <w:rFonts w:ascii="Calibri" w:eastAsia="Calibri" w:hAnsi="Calibri" w:cs="Times New Roman"/>
    </w:rPr>
  </w:style>
  <w:style w:type="character" w:customStyle="1" w:styleId="apple-converted-space">
    <w:name w:val="apple-converted-space"/>
    <w:basedOn w:val="Fuentedeprrafopredeter"/>
    <w:rsid w:val="006F77DD"/>
  </w:style>
  <w:style w:type="table" w:styleId="Tablaconcuadrcula">
    <w:name w:val="Table Grid"/>
    <w:basedOn w:val="Tablanormal"/>
    <w:uiPriority w:val="59"/>
    <w:rsid w:val="006F77DD"/>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1">
    <w:name w:val="Texto independiente 21"/>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6210" w:hanging="6210"/>
      <w:jc w:val="both"/>
      <w:textAlignment w:val="baseline"/>
    </w:pPr>
    <w:rPr>
      <w:rFonts w:eastAsia="Times New Roman"/>
      <w:bdr w:val="none" w:sz="0" w:space="0" w:color="auto"/>
      <w:lang w:val="es-ES_tradnl" w:eastAsia="es-ES"/>
    </w:rPr>
  </w:style>
  <w:style w:type="paragraph" w:customStyle="1" w:styleId="Textoindependiente22">
    <w:name w:val="Texto independiente 22"/>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both"/>
      <w:textAlignment w:val="baseline"/>
    </w:pPr>
    <w:rPr>
      <w:rFonts w:eastAsia="Times New Roman"/>
      <w:b/>
      <w:bdr w:val="none" w:sz="0" w:space="0" w:color="auto"/>
      <w:lang w:val="es-ES_tradnl" w:eastAsia="es-ES"/>
    </w:rPr>
  </w:style>
  <w:style w:type="character" w:styleId="Nmerodepgina">
    <w:name w:val="page number"/>
    <w:basedOn w:val="Fuentedeprrafopredeter"/>
    <w:rsid w:val="006F77DD"/>
  </w:style>
  <w:style w:type="paragraph" w:styleId="Puesto">
    <w:name w:val="Title"/>
    <w:basedOn w:val="Normal"/>
    <w:link w:val="Puest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pPr>
    <w:rPr>
      <w:rFonts w:eastAsia="Times New Roman"/>
      <w:b/>
      <w:sz w:val="28"/>
      <w:bdr w:val="none" w:sz="0" w:space="0" w:color="auto"/>
      <w:lang w:val="es-ES_tradnl" w:eastAsia="es-ES"/>
    </w:rPr>
  </w:style>
  <w:style w:type="character" w:customStyle="1" w:styleId="PuestoCar">
    <w:name w:val="Puesto Car"/>
    <w:basedOn w:val="Fuentedeprrafopredeter"/>
    <w:link w:val="Puesto"/>
    <w:rsid w:val="006F77DD"/>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1125"/>
      </w:tabs>
      <w:overflowPunct w:val="0"/>
      <w:autoSpaceDE w:val="0"/>
      <w:autoSpaceDN w:val="0"/>
      <w:adjustRightInd w:val="0"/>
      <w:ind w:left="426" w:hanging="142"/>
      <w:jc w:val="both"/>
      <w:textAlignment w:val="baseline"/>
    </w:pPr>
    <w:rPr>
      <w:rFonts w:eastAsia="Times New Roman"/>
      <w:bdr w:val="none" w:sz="0" w:space="0" w:color="auto"/>
      <w:lang w:val="es-ES_tradnl" w:eastAsia="es-ES"/>
    </w:rPr>
  </w:style>
  <w:style w:type="character" w:customStyle="1" w:styleId="SangradetextonormalCar">
    <w:name w:val="Sangría de texto normal Car"/>
    <w:basedOn w:val="Fuentedeprrafopredeter"/>
    <w:link w:val="Sangradetextonormal"/>
    <w:rsid w:val="006F77DD"/>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center"/>
      <w:textAlignment w:val="baseline"/>
    </w:pPr>
    <w:rPr>
      <w:rFonts w:eastAsia="Times New Roman"/>
      <w:b/>
      <w:sz w:val="22"/>
      <w:bdr w:val="none" w:sz="0" w:space="0" w:color="auto"/>
      <w:lang w:val="es-ES_tradnl" w:eastAsia="es-ES"/>
    </w:rPr>
  </w:style>
  <w:style w:type="character" w:customStyle="1" w:styleId="Textoindependiente3Car">
    <w:name w:val="Texto independiente 3 Car"/>
    <w:basedOn w:val="Fuentedeprrafopredeter"/>
    <w:link w:val="Textoindependiente3"/>
    <w:rsid w:val="006F77DD"/>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center"/>
      <w:textAlignment w:val="baseline"/>
    </w:pPr>
    <w:rPr>
      <w:rFonts w:ascii="Arial" w:eastAsia="Times New Roman" w:hAnsi="Arial" w:cs="Arial"/>
      <w:b/>
      <w:bdr w:val="none" w:sz="0" w:space="0" w:color="auto"/>
      <w:lang w:val="es-ES_tradnl" w:eastAsia="es-ES"/>
    </w:rPr>
  </w:style>
  <w:style w:type="character" w:customStyle="1" w:styleId="SubttuloCar">
    <w:name w:val="Subtítulo Car"/>
    <w:basedOn w:val="Fuentedeprrafopredeter"/>
    <w:link w:val="Subttulo"/>
    <w:rsid w:val="006F77DD"/>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6F77DD"/>
    <w:pPr>
      <w:numPr>
        <w:ilvl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left="1134"/>
      <w:jc w:val="both"/>
      <w:textAlignment w:val="baseline"/>
    </w:pPr>
    <w:rPr>
      <w:rFonts w:ascii="Arial" w:eastAsia="Times New Roman" w:hAnsi="Arial" w:cs="Arial"/>
      <w:bdr w:val="none" w:sz="0" w:space="0" w:color="auto"/>
      <w:lang w:val="es-ES_tradnl" w:eastAsia="es-ES"/>
    </w:rPr>
  </w:style>
  <w:style w:type="character" w:customStyle="1" w:styleId="Sangra3detindependienteCar">
    <w:name w:val="Sangría 3 de t. independiente Car"/>
    <w:basedOn w:val="Fuentedeprrafopredeter"/>
    <w:link w:val="Sangra3detindependiente"/>
    <w:rsid w:val="006F77DD"/>
    <w:rPr>
      <w:rFonts w:ascii="Arial" w:eastAsia="Times New Roman" w:hAnsi="Arial" w:cs="Arial"/>
      <w:sz w:val="24"/>
      <w:szCs w:val="24"/>
      <w:lang w:val="es-ES_tradnl" w:eastAsia="es-ES"/>
    </w:rPr>
  </w:style>
  <w:style w:type="paragraph" w:customStyle="1" w:styleId="Textoindependiente1">
    <w:name w:val="Texto independiente1"/>
    <w:link w:val="BodytextCar"/>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6F77DD"/>
    <w:pPr>
      <w:ind w:firstLine="0"/>
      <w:jc w:val="center"/>
    </w:pPr>
    <w:rPr>
      <w:b/>
      <w:sz w:val="28"/>
    </w:rPr>
  </w:style>
  <w:style w:type="paragraph" w:styleId="Revisin">
    <w:name w:val="Revision"/>
    <w:hidden/>
    <w:rsid w:val="006F77DD"/>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visitado">
    <w:name w:val="FollowedHyperlink"/>
    <w:basedOn w:val="Fuentedeprrafopredeter"/>
    <w:uiPriority w:val="99"/>
    <w:unhideWhenUsed/>
    <w:rsid w:val="006F77DD"/>
    <w:rPr>
      <w:color w:val="800080"/>
      <w:u w:val="single"/>
    </w:rPr>
  </w:style>
  <w:style w:type="paragraph" w:customStyle="1" w:styleId="xl65">
    <w:name w:val="xl6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6">
    <w:name w:val="xl6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7">
    <w:name w:val="xl67"/>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68">
    <w:name w:val="xl68"/>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69">
    <w:name w:val="xl6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0">
    <w:name w:val="xl7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1">
    <w:name w:val="xl71"/>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2">
    <w:name w:val="xl7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3">
    <w:name w:val="xl7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4">
    <w:name w:val="xl7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5">
    <w:name w:val="xl75"/>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b/>
      <w:bCs/>
      <w:sz w:val="20"/>
      <w:szCs w:val="20"/>
      <w:bdr w:val="none" w:sz="0" w:space="0" w:color="auto"/>
      <w:lang w:val="es-ES_tradnl" w:eastAsia="es-ES"/>
    </w:rPr>
  </w:style>
  <w:style w:type="paragraph" w:customStyle="1" w:styleId="xl76">
    <w:name w:val="xl76"/>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7">
    <w:name w:val="xl7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78">
    <w:name w:val="xl78"/>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9">
    <w:name w:val="xl7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0">
    <w:name w:val="xl8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1">
    <w:name w:val="xl81"/>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82">
    <w:name w:val="xl8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83">
    <w:name w:val="xl8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84">
    <w:name w:val="xl8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font5">
    <w:name w:val="font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imes New Roman" w:hAnsi="Verdana"/>
      <w:sz w:val="16"/>
      <w:szCs w:val="16"/>
      <w:bdr w:val="none" w:sz="0" w:space="0" w:color="auto"/>
      <w:lang w:val="es-ES_tradnl" w:eastAsia="es-ES_tradnl"/>
    </w:rPr>
  </w:style>
  <w:style w:type="paragraph" w:customStyle="1" w:styleId="xl24">
    <w:name w:val="xl24"/>
    <w:basedOn w:val="Normal"/>
    <w:rsid w:val="006F77DD"/>
    <w:pPr>
      <w:pBdr>
        <w:top w:val="single" w:sz="8" w:space="0" w:color="auto"/>
        <w:left w:val="single" w:sz="8"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5">
    <w:name w:val="xl25"/>
    <w:basedOn w:val="Normal"/>
    <w:rsid w:val="006F77DD"/>
    <w:pPr>
      <w:pBdr>
        <w:top w:val="single" w:sz="8" w:space="0" w:color="auto"/>
        <w:left w:val="none" w:sz="0"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6">
    <w:name w:val="xl26"/>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27">
    <w:name w:val="xl27"/>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28">
    <w:name w:val="xl28"/>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color w:val="000000"/>
      <w:sz w:val="16"/>
      <w:szCs w:val="16"/>
      <w:bdr w:val="none" w:sz="0" w:space="0" w:color="auto"/>
      <w:lang w:val="es-ES_tradnl" w:eastAsia="es-ES_tradnl"/>
    </w:rPr>
  </w:style>
  <w:style w:type="paragraph" w:customStyle="1" w:styleId="xl29">
    <w:name w:val="xl2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0">
    <w:name w:val="xl30"/>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1">
    <w:name w:val="xl31"/>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32">
    <w:name w:val="xl32"/>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3">
    <w:name w:val="xl33"/>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4">
    <w:name w:val="xl34"/>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5">
    <w:name w:val="xl35"/>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hd w:val="clear" w:color="auto" w:fill="969696"/>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6">
    <w:name w:val="xl3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7">
    <w:name w:val="xl37"/>
    <w:basedOn w:val="Normal"/>
    <w:rsid w:val="006F77DD"/>
    <w:pPr>
      <w:pBdr>
        <w:top w:val="none" w:sz="0" w:space="0" w:color="auto"/>
        <w:left w:val="none" w:sz="0" w:space="0" w:color="auto"/>
        <w:bottom w:val="none" w:sz="0"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8">
    <w:name w:val="xl38"/>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9">
    <w:name w:val="xl3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center"/>
    </w:pPr>
    <w:rPr>
      <w:rFonts w:ascii="Arial" w:eastAsia="Times New Roman" w:hAnsi="Arial"/>
      <w:color w:val="000000"/>
      <w:sz w:val="16"/>
      <w:szCs w:val="16"/>
      <w:bdr w:val="none" w:sz="0" w:space="0" w:color="auto"/>
      <w:lang w:val="es-ES_tradnl" w:eastAsia="es-ES_tradnl"/>
    </w:rPr>
  </w:style>
  <w:style w:type="paragraph" w:customStyle="1" w:styleId="xl40">
    <w:name w:val="xl40"/>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41">
    <w:name w:val="xl41"/>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2">
    <w:name w:val="xl42"/>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3">
    <w:name w:val="xl43"/>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font6">
    <w:name w:val="font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heme="minorHAnsi" w:hAnsi="Verdana" w:cstheme="minorBidi"/>
      <w:sz w:val="16"/>
      <w:szCs w:val="16"/>
      <w:bdr w:val="none" w:sz="0" w:space="0" w:color="auto"/>
      <w:lang w:val="es-ES_tradnl" w:eastAsia="es-ES_tradnl"/>
    </w:rPr>
  </w:style>
  <w:style w:type="paragraph" w:customStyle="1" w:styleId="font7">
    <w:name w:val="font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Calibri" w:eastAsiaTheme="minorHAnsi" w:hAnsi="Calibri" w:cstheme="minorBidi"/>
      <w:sz w:val="22"/>
      <w:szCs w:val="22"/>
      <w:bdr w:val="none" w:sz="0" w:space="0" w:color="auto"/>
      <w:lang w:val="es-ES_tradnl" w:eastAsia="es-ES_tradnl"/>
    </w:rPr>
  </w:style>
  <w:style w:type="paragraph" w:customStyle="1" w:styleId="xl63">
    <w:name w:val="xl63"/>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customStyle="1" w:styleId="xl64">
    <w:name w:val="xl64"/>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lang w:val="es-MX" w:eastAsia="es-MX"/>
    </w:rPr>
  </w:style>
  <w:style w:type="character" w:customStyle="1" w:styleId="SinespaciadoCar">
    <w:name w:val="Sin espaciado Car"/>
    <w:link w:val="Sinespaciado"/>
    <w:uiPriority w:val="1"/>
    <w:locked/>
    <w:rsid w:val="006F77DD"/>
    <w:rPr>
      <w:rFonts w:ascii="Times New Roman" w:eastAsia="Times New Roman" w:hAnsi="Times New Roman" w:cs="Times New Roman"/>
      <w:color w:val="000000"/>
      <w:sz w:val="24"/>
      <w:szCs w:val="24"/>
      <w:u w:color="000000"/>
      <w:bdr w:val="nil"/>
      <w:lang w:val="es-ES_tradnl" w:eastAsia="es-MX"/>
    </w:rPr>
  </w:style>
  <w:style w:type="character" w:customStyle="1" w:styleId="st1">
    <w:name w:val="st1"/>
    <w:basedOn w:val="Fuentedeprrafopredeter"/>
    <w:rsid w:val="00D903E8"/>
  </w:style>
  <w:style w:type="character" w:customStyle="1" w:styleId="Cuerpodeltexto">
    <w:name w:val="Cuerpo del texto_"/>
    <w:basedOn w:val="Fuentedeprrafopredeter"/>
    <w:link w:val="Cuerpodeltexto0"/>
    <w:rsid w:val="0049510F"/>
    <w:rPr>
      <w:rFonts w:ascii="MS Reference Sans Serif" w:eastAsia="MS Reference Sans Serif" w:hAnsi="MS Reference Sans Serif" w:cs="MS Reference Sans Serif"/>
      <w:sz w:val="15"/>
      <w:szCs w:val="15"/>
      <w:shd w:val="clear" w:color="auto" w:fill="FFFFFF"/>
    </w:rPr>
  </w:style>
  <w:style w:type="paragraph" w:customStyle="1" w:styleId="Cuerpodeltexto0">
    <w:name w:val="Cuerpo del texto"/>
    <w:basedOn w:val="Normal"/>
    <w:link w:val="Cuerpodeltexto"/>
    <w:rsid w:val="004951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after="180" w:line="221" w:lineRule="exact"/>
      <w:jc w:val="both"/>
    </w:pPr>
    <w:rPr>
      <w:rFonts w:ascii="MS Reference Sans Serif" w:eastAsia="MS Reference Sans Serif" w:hAnsi="MS Reference Sans Serif" w:cs="MS Reference Sans Serif"/>
      <w:sz w:val="15"/>
      <w:szCs w:val="15"/>
      <w:bdr w:val="none" w:sz="0" w:space="0" w:color="auto"/>
      <w:lang w:val="es-MX"/>
    </w:rPr>
  </w:style>
  <w:style w:type="paragraph" w:customStyle="1" w:styleId="paragraph">
    <w:name w:val="paragraph"/>
    <w:basedOn w:val="Normal"/>
    <w:rsid w:val="00F92D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spellingerror">
    <w:name w:val="spellingerror"/>
    <w:basedOn w:val="Fuentedeprrafopredeter"/>
    <w:rsid w:val="005B0FBC"/>
  </w:style>
  <w:style w:type="character" w:customStyle="1" w:styleId="normaltextrun">
    <w:name w:val="normaltextrun"/>
    <w:basedOn w:val="Fuentedeprrafopredeter"/>
    <w:rsid w:val="005B0FBC"/>
  </w:style>
  <w:style w:type="character" w:customStyle="1" w:styleId="eop">
    <w:name w:val="eop"/>
    <w:basedOn w:val="Fuentedeprrafopredeter"/>
    <w:rsid w:val="005B0FBC"/>
  </w:style>
  <w:style w:type="numbering" w:customStyle="1" w:styleId="Sinlista1">
    <w:name w:val="Sin lista1"/>
    <w:next w:val="Sinlista"/>
    <w:uiPriority w:val="99"/>
    <w:semiHidden/>
    <w:unhideWhenUsed/>
    <w:rsid w:val="00AD0016"/>
  </w:style>
  <w:style w:type="paragraph" w:customStyle="1" w:styleId="Epgrafe1">
    <w:name w:val="Epígrafe1"/>
    <w:basedOn w:val="Normal"/>
    <w:next w:val="Normal"/>
    <w:uiPriority w:val="35"/>
    <w:unhideWhenUsed/>
    <w:qFormat/>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color w:val="4F81BD"/>
      <w:sz w:val="18"/>
      <w:szCs w:val="18"/>
      <w:bdr w:val="none" w:sz="0" w:space="0" w:color="auto"/>
      <w:lang w:val="es-ES"/>
    </w:rPr>
  </w:style>
  <w:style w:type="paragraph" w:customStyle="1" w:styleId="Guas">
    <w:name w:val="Guías"/>
    <w:basedOn w:val="Normal"/>
    <w:rsid w:val="00AD001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es-MX" w:eastAsia="es-ES"/>
    </w:rPr>
  </w:style>
  <w:style w:type="paragraph" w:customStyle="1" w:styleId="IncisoGuas">
    <w:name w:val="Inciso Guías"/>
    <w:basedOn w:val="Sangradetextonormal"/>
    <w:rsid w:val="00AD0016"/>
    <w:pPr>
      <w:numPr>
        <w:numId w:val="23"/>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AD001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MX" w:eastAsia="es-ES"/>
    </w:rPr>
  </w:style>
  <w:style w:type="character" w:customStyle="1" w:styleId="TextonotapieCar">
    <w:name w:val="Texto nota pie Car"/>
    <w:basedOn w:val="Fuentedeprrafopredeter"/>
    <w:link w:val="Textonotapie"/>
    <w:semiHidden/>
    <w:rsid w:val="00AD001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AD0016"/>
    <w:rPr>
      <w:vertAlign w:val="superscript"/>
    </w:rPr>
  </w:style>
  <w:style w:type="table" w:customStyle="1" w:styleId="Tablaconcuadrcula1">
    <w:name w:val="Tabla con cuadrícula1"/>
    <w:basedOn w:val="Tablanormal"/>
    <w:next w:val="Tablaconcuadrcula"/>
    <w:uiPriority w:val="59"/>
    <w:rsid w:val="00AD001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AD0016"/>
  </w:style>
  <w:style w:type="table" w:customStyle="1" w:styleId="Tablaconcuadrcula2">
    <w:name w:val="Tabla con cuadrícula2"/>
    <w:basedOn w:val="Tablanormal"/>
    <w:next w:val="Tablaconcuadrcula"/>
    <w:uiPriority w:val="59"/>
    <w:rsid w:val="00AD001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AD0016"/>
    <w:pPr>
      <w:spacing w:after="0" w:line="240" w:lineRule="auto"/>
    </w:pPr>
    <w:rPr>
      <w:rFonts w:eastAsiaTheme="minorEastAsia"/>
      <w:lang w:val="es-ES" w:eastAsia="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AD001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Calibri"/>
      <w:b/>
      <w:szCs w:val="22"/>
      <w:bdr w:val="none" w:sz="0" w:space="0" w:color="auto"/>
      <w:lang w:val="es-MX"/>
    </w:rPr>
  </w:style>
  <w:style w:type="character" w:customStyle="1" w:styleId="BodytextCar">
    <w:name w:val="Body text Car"/>
    <w:link w:val="Textoindependiente1"/>
    <w:rsid w:val="00AD0016"/>
    <w:rPr>
      <w:rFonts w:ascii="Times New Roman" w:eastAsia="Times New Roman" w:hAnsi="Times New Roman" w:cs="Times New Roman"/>
      <w:color w:val="000000"/>
      <w:sz w:val="24"/>
      <w:szCs w:val="24"/>
      <w:lang w:val="es-ES_tradnl" w:eastAsia="es-ES"/>
    </w:rPr>
  </w:style>
  <w:style w:type="paragraph" w:customStyle="1" w:styleId="POtext">
    <w:name w:val="PO_text"/>
    <w:rsid w:val="00AD001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AD0016"/>
    <w:rPr>
      <w:rFonts w:ascii="Times New Roman" w:eastAsia="Calibri" w:hAnsi="Times New Roman" w:cs="Times New Roman"/>
      <w:b/>
      <w:sz w:val="24"/>
    </w:rPr>
  </w:style>
  <w:style w:type="paragraph" w:customStyle="1" w:styleId="Texto">
    <w:name w:val="Texto"/>
    <w:basedOn w:val="Normal"/>
    <w:link w:val="TextoCar"/>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sz w:val="18"/>
      <w:szCs w:val="20"/>
      <w:bdr w:val="none" w:sz="0" w:space="0" w:color="auto"/>
      <w:lang w:val="es-ES"/>
    </w:rPr>
  </w:style>
  <w:style w:type="character" w:customStyle="1" w:styleId="TextoCar">
    <w:name w:val="Texto Car"/>
    <w:link w:val="Texto"/>
    <w:locked/>
    <w:rsid w:val="00AD001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AD0016"/>
    <w:rPr>
      <w:sz w:val="16"/>
      <w:szCs w:val="16"/>
    </w:rPr>
  </w:style>
  <w:style w:type="paragraph" w:styleId="Textocomentario">
    <w:name w:val="annotation text"/>
    <w:basedOn w:val="Normal"/>
    <w:link w:val="TextocomentarioCar"/>
    <w:uiPriority w:val="99"/>
    <w:semiHidden/>
    <w:unhideWhenUsed/>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s-ES"/>
    </w:rPr>
  </w:style>
  <w:style w:type="character" w:customStyle="1" w:styleId="TextocomentarioCar">
    <w:name w:val="Texto comentario Car"/>
    <w:basedOn w:val="Fuentedeprrafopredeter"/>
    <w:link w:val="Textocomentario"/>
    <w:uiPriority w:val="99"/>
    <w:semiHidden/>
    <w:rsid w:val="00AD001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D0016"/>
    <w:rPr>
      <w:b/>
      <w:bCs/>
    </w:rPr>
  </w:style>
  <w:style w:type="character" w:customStyle="1" w:styleId="AsuntodelcomentarioCar">
    <w:name w:val="Asunto del comentario Car"/>
    <w:basedOn w:val="TextocomentarioCar"/>
    <w:link w:val="Asuntodelcomentario"/>
    <w:uiPriority w:val="99"/>
    <w:semiHidden/>
    <w:rsid w:val="00AD0016"/>
    <w:rPr>
      <w:b/>
      <w:bCs/>
      <w:sz w:val="20"/>
      <w:szCs w:val="20"/>
      <w:lang w:val="es-ES"/>
    </w:rPr>
  </w:style>
  <w:style w:type="paragraph" w:customStyle="1" w:styleId="xl85">
    <w:name w:val="xl85"/>
    <w:basedOn w:val="Normal"/>
    <w:rsid w:val="00AD0016"/>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paragraph" w:customStyle="1" w:styleId="xl86">
    <w:name w:val="xl86"/>
    <w:basedOn w:val="Normal"/>
    <w:rsid w:val="00AD001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pPr>
    <w:rPr>
      <w:rFonts w:eastAsia="Times New Roman"/>
      <w:bdr w:val="none" w:sz="0" w:space="0" w:color="auto"/>
      <w:lang w:val="es-MX" w:eastAsia="es-MX"/>
    </w:rPr>
  </w:style>
  <w:style w:type="table" w:customStyle="1" w:styleId="Calendar3">
    <w:name w:val="Calendar 3"/>
    <w:basedOn w:val="Tablanormal"/>
    <w:uiPriority w:val="99"/>
    <w:qFormat/>
    <w:rsid w:val="00E0358A"/>
    <w:pPr>
      <w:spacing w:after="0" w:line="240" w:lineRule="auto"/>
      <w:jc w:val="right"/>
    </w:pPr>
    <w:rPr>
      <w:rFonts w:asciiTheme="majorHAnsi" w:eastAsiaTheme="majorEastAsia" w:hAnsiTheme="majorHAnsi" w:cstheme="majorBidi"/>
      <w:color w:val="7F7F7F" w:themeColor="text1" w:themeTint="80"/>
      <w:lang w:val="es-ES_tradnl" w:eastAsia="es-ES_tradnl"/>
    </w:rPr>
    <w:tblPr>
      <w:tblInd w:w="0" w:type="dxa"/>
      <w:tblCellMar>
        <w:top w:w="0" w:type="dxa"/>
        <w:left w:w="108" w:type="dxa"/>
        <w:bottom w:w="0" w:type="dxa"/>
        <w:right w:w="108" w:type="dxa"/>
      </w:tblCellMar>
    </w:tblPr>
    <w:tblStylePr w:type="firstRow">
      <w:pPr>
        <w:wordWrap/>
        <w:jc w:val="right"/>
      </w:pPr>
      <w:rPr>
        <w:color w:val="2E74B5" w:themeColor="accent1" w:themeShade="BF"/>
        <w:sz w:val="44"/>
        <w:szCs w:val="44"/>
      </w:rPr>
    </w:tblStylePr>
    <w:tblStylePr w:type="firstCol">
      <w:rPr>
        <w:color w:val="2E74B5" w:themeColor="accent1" w:themeShade="BF"/>
      </w:rPr>
    </w:tblStylePr>
    <w:tblStylePr w:type="lastCol">
      <w:rPr>
        <w:color w:val="2E74B5" w:themeColor="accent1" w:themeShade="BF"/>
      </w:rPr>
    </w:tblStylePr>
  </w:style>
  <w:style w:type="paragraph" w:customStyle="1" w:styleId="xl87">
    <w:name w:val="xl87"/>
    <w:basedOn w:val="Normal"/>
    <w:rsid w:val="00E0358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character" w:styleId="nfasissutil">
    <w:name w:val="Subtle Emphasis"/>
    <w:uiPriority w:val="19"/>
    <w:qFormat/>
    <w:rsid w:val="002C7F94"/>
    <w:rPr>
      <w:i/>
      <w:iCs/>
      <w:color w:val="808080"/>
    </w:rPr>
  </w:style>
  <w:style w:type="character" w:styleId="Textoennegrita">
    <w:name w:val="Strong"/>
    <w:basedOn w:val="Fuentedeprrafopredeter"/>
    <w:uiPriority w:val="22"/>
    <w:qFormat/>
    <w:rsid w:val="00F07F7D"/>
    <w:rPr>
      <w:b/>
      <w:bCs/>
    </w:rPr>
  </w:style>
  <w:style w:type="character" w:styleId="nfasis">
    <w:name w:val="Emphasis"/>
    <w:basedOn w:val="Fuentedeprrafopredeter"/>
    <w:uiPriority w:val="20"/>
    <w:qFormat/>
    <w:rsid w:val="00F07F7D"/>
    <w:rPr>
      <w:i/>
      <w:iCs/>
    </w:rPr>
  </w:style>
  <w:style w:type="paragraph" w:customStyle="1" w:styleId="Standard">
    <w:name w:val="Standard"/>
    <w:rsid w:val="000419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041973"/>
    <w:pPr>
      <w:spacing w:after="120"/>
    </w:pPr>
  </w:style>
  <w:style w:type="paragraph" w:customStyle="1" w:styleId="Heading">
    <w:name w:val="Heading"/>
    <w:basedOn w:val="Standard"/>
    <w:next w:val="Textbody"/>
    <w:rsid w:val="001C50A1"/>
    <w:pPr>
      <w:keepNext/>
      <w:spacing w:before="240" w:after="120"/>
    </w:pPr>
    <w:rPr>
      <w:rFonts w:ascii="Arial" w:eastAsia="Microsoft YaHei" w:hAnsi="Arial" w:cs="Arial"/>
      <w:sz w:val="28"/>
      <w:szCs w:val="28"/>
    </w:rPr>
  </w:style>
  <w:style w:type="paragraph" w:styleId="Lista">
    <w:name w:val="List"/>
    <w:basedOn w:val="Textbody"/>
    <w:rsid w:val="001C50A1"/>
  </w:style>
  <w:style w:type="paragraph" w:styleId="Descripcin">
    <w:name w:val="caption"/>
    <w:basedOn w:val="Standard"/>
    <w:rsid w:val="001C50A1"/>
    <w:pPr>
      <w:suppressLineNumbers/>
      <w:spacing w:before="120" w:after="120"/>
    </w:pPr>
    <w:rPr>
      <w:i/>
      <w:iCs/>
    </w:rPr>
  </w:style>
  <w:style w:type="paragraph" w:customStyle="1" w:styleId="Index">
    <w:name w:val="Index"/>
    <w:basedOn w:val="Standard"/>
    <w:rsid w:val="001C50A1"/>
    <w:pPr>
      <w:suppressLineNumbers/>
    </w:pPr>
  </w:style>
  <w:style w:type="character" w:customStyle="1" w:styleId="NumberingSymbols">
    <w:name w:val="Numbering Symbols"/>
    <w:rsid w:val="001C50A1"/>
  </w:style>
  <w:style w:type="character" w:customStyle="1" w:styleId="BulletSymbols">
    <w:name w:val="Bullet Symbols"/>
    <w:rsid w:val="001C50A1"/>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95023">
      <w:bodyDiv w:val="1"/>
      <w:marLeft w:val="0"/>
      <w:marRight w:val="0"/>
      <w:marTop w:val="0"/>
      <w:marBottom w:val="0"/>
      <w:divBdr>
        <w:top w:val="none" w:sz="0" w:space="0" w:color="auto"/>
        <w:left w:val="none" w:sz="0" w:space="0" w:color="auto"/>
        <w:bottom w:val="none" w:sz="0" w:space="0" w:color="auto"/>
        <w:right w:val="none" w:sz="0" w:space="0" w:color="auto"/>
      </w:divBdr>
      <w:divsChild>
        <w:div w:id="1903903729">
          <w:marLeft w:val="0"/>
          <w:marRight w:val="0"/>
          <w:marTop w:val="0"/>
          <w:marBottom w:val="0"/>
          <w:divBdr>
            <w:top w:val="none" w:sz="0" w:space="0" w:color="auto"/>
            <w:left w:val="none" w:sz="0" w:space="0" w:color="auto"/>
            <w:bottom w:val="none" w:sz="0" w:space="0" w:color="auto"/>
            <w:right w:val="none" w:sz="0" w:space="0" w:color="auto"/>
          </w:divBdr>
          <w:divsChild>
            <w:div w:id="1335648656">
              <w:marLeft w:val="0"/>
              <w:marRight w:val="0"/>
              <w:marTop w:val="0"/>
              <w:marBottom w:val="0"/>
              <w:divBdr>
                <w:top w:val="none" w:sz="0" w:space="0" w:color="auto"/>
                <w:left w:val="none" w:sz="0" w:space="0" w:color="auto"/>
                <w:bottom w:val="none" w:sz="0" w:space="0" w:color="auto"/>
                <w:right w:val="none" w:sz="0" w:space="0" w:color="auto"/>
              </w:divBdr>
              <w:divsChild>
                <w:div w:id="1165977386">
                  <w:marLeft w:val="0"/>
                  <w:marRight w:val="0"/>
                  <w:marTop w:val="0"/>
                  <w:marBottom w:val="0"/>
                  <w:divBdr>
                    <w:top w:val="none" w:sz="0" w:space="0" w:color="auto"/>
                    <w:left w:val="none" w:sz="0" w:space="0" w:color="auto"/>
                    <w:bottom w:val="none" w:sz="0" w:space="0" w:color="auto"/>
                    <w:right w:val="none" w:sz="0" w:space="0" w:color="auto"/>
                  </w:divBdr>
                  <w:divsChild>
                    <w:div w:id="1276399163">
                      <w:marLeft w:val="0"/>
                      <w:marRight w:val="0"/>
                      <w:marTop w:val="0"/>
                      <w:marBottom w:val="0"/>
                      <w:divBdr>
                        <w:top w:val="none" w:sz="0" w:space="0" w:color="auto"/>
                        <w:left w:val="none" w:sz="0" w:space="0" w:color="auto"/>
                        <w:bottom w:val="none" w:sz="0" w:space="0" w:color="auto"/>
                        <w:right w:val="none" w:sz="0" w:space="0" w:color="auto"/>
                      </w:divBdr>
                      <w:divsChild>
                        <w:div w:id="2126386009">
                          <w:marLeft w:val="0"/>
                          <w:marRight w:val="0"/>
                          <w:marTop w:val="0"/>
                          <w:marBottom w:val="0"/>
                          <w:divBdr>
                            <w:top w:val="none" w:sz="0" w:space="0" w:color="auto"/>
                            <w:left w:val="none" w:sz="0" w:space="0" w:color="auto"/>
                            <w:bottom w:val="none" w:sz="0" w:space="0" w:color="auto"/>
                            <w:right w:val="none" w:sz="0" w:space="0" w:color="auto"/>
                          </w:divBdr>
                          <w:divsChild>
                            <w:div w:id="1749619353">
                              <w:marLeft w:val="0"/>
                              <w:marRight w:val="0"/>
                              <w:marTop w:val="0"/>
                              <w:marBottom w:val="0"/>
                              <w:divBdr>
                                <w:top w:val="none" w:sz="0" w:space="0" w:color="auto"/>
                                <w:left w:val="none" w:sz="0" w:space="0" w:color="auto"/>
                                <w:bottom w:val="none" w:sz="0" w:space="0" w:color="auto"/>
                                <w:right w:val="none" w:sz="0" w:space="0" w:color="auto"/>
                              </w:divBdr>
                              <w:divsChild>
                                <w:div w:id="2104688773">
                                  <w:marLeft w:val="0"/>
                                  <w:marRight w:val="0"/>
                                  <w:marTop w:val="0"/>
                                  <w:marBottom w:val="0"/>
                                  <w:divBdr>
                                    <w:top w:val="none" w:sz="0" w:space="0" w:color="auto"/>
                                    <w:left w:val="none" w:sz="0" w:space="0" w:color="auto"/>
                                    <w:bottom w:val="none" w:sz="0" w:space="0" w:color="auto"/>
                                    <w:right w:val="none" w:sz="0" w:space="0" w:color="auto"/>
                                  </w:divBdr>
                                  <w:divsChild>
                                    <w:div w:id="1485464569">
                                      <w:marLeft w:val="0"/>
                                      <w:marRight w:val="0"/>
                                      <w:marTop w:val="0"/>
                                      <w:marBottom w:val="0"/>
                                      <w:divBdr>
                                        <w:top w:val="none" w:sz="0" w:space="0" w:color="auto"/>
                                        <w:left w:val="none" w:sz="0" w:space="0" w:color="auto"/>
                                        <w:bottom w:val="none" w:sz="0" w:space="0" w:color="auto"/>
                                        <w:right w:val="none" w:sz="0" w:space="0" w:color="auto"/>
                                      </w:divBdr>
                                      <w:divsChild>
                                        <w:div w:id="1664896888">
                                          <w:marLeft w:val="0"/>
                                          <w:marRight w:val="0"/>
                                          <w:marTop w:val="0"/>
                                          <w:marBottom w:val="0"/>
                                          <w:divBdr>
                                            <w:top w:val="none" w:sz="0" w:space="0" w:color="auto"/>
                                            <w:left w:val="none" w:sz="0" w:space="0" w:color="auto"/>
                                            <w:bottom w:val="none" w:sz="0" w:space="0" w:color="auto"/>
                                            <w:right w:val="none" w:sz="0" w:space="0" w:color="auto"/>
                                          </w:divBdr>
                                          <w:divsChild>
                                            <w:div w:id="1327629995">
                                              <w:marLeft w:val="4320"/>
                                              <w:marRight w:val="0"/>
                                              <w:marTop w:val="0"/>
                                              <w:marBottom w:val="0"/>
                                              <w:divBdr>
                                                <w:top w:val="single" w:sz="6" w:space="0" w:color="D2D5D7"/>
                                                <w:left w:val="single" w:sz="6" w:space="0" w:color="D2D5D7"/>
                                                <w:bottom w:val="none" w:sz="0" w:space="0" w:color="auto"/>
                                                <w:right w:val="single" w:sz="6" w:space="0" w:color="D2D5D7"/>
                                              </w:divBdr>
                                              <w:divsChild>
                                                <w:div w:id="1772779827">
                                                  <w:marLeft w:val="0"/>
                                                  <w:marRight w:val="0"/>
                                                  <w:marTop w:val="0"/>
                                                  <w:marBottom w:val="0"/>
                                                  <w:divBdr>
                                                    <w:top w:val="none" w:sz="0" w:space="0" w:color="auto"/>
                                                    <w:left w:val="none" w:sz="0" w:space="0" w:color="auto"/>
                                                    <w:bottom w:val="none" w:sz="0" w:space="0" w:color="auto"/>
                                                    <w:right w:val="none" w:sz="0" w:space="0" w:color="auto"/>
                                                  </w:divBdr>
                                                  <w:divsChild>
                                                    <w:div w:id="1732842954">
                                                      <w:marLeft w:val="0"/>
                                                      <w:marRight w:val="0"/>
                                                      <w:marTop w:val="0"/>
                                                      <w:marBottom w:val="0"/>
                                                      <w:divBdr>
                                                        <w:top w:val="none" w:sz="0" w:space="0" w:color="auto"/>
                                                        <w:left w:val="none" w:sz="0" w:space="0" w:color="auto"/>
                                                        <w:bottom w:val="none" w:sz="0" w:space="0" w:color="auto"/>
                                                        <w:right w:val="none" w:sz="0" w:space="0" w:color="auto"/>
                                                      </w:divBdr>
                                                      <w:divsChild>
                                                        <w:div w:id="333145181">
                                                          <w:marLeft w:val="0"/>
                                                          <w:marRight w:val="0"/>
                                                          <w:marTop w:val="0"/>
                                                          <w:marBottom w:val="0"/>
                                                          <w:divBdr>
                                                            <w:top w:val="none" w:sz="0" w:space="0" w:color="auto"/>
                                                            <w:left w:val="none" w:sz="0" w:space="0" w:color="auto"/>
                                                            <w:bottom w:val="none" w:sz="0" w:space="0" w:color="auto"/>
                                                            <w:right w:val="none" w:sz="0" w:space="0" w:color="auto"/>
                                                          </w:divBdr>
                                                          <w:divsChild>
                                                            <w:div w:id="1561285101">
                                                              <w:marLeft w:val="0"/>
                                                              <w:marRight w:val="0"/>
                                                              <w:marTop w:val="0"/>
                                                              <w:marBottom w:val="0"/>
                                                              <w:divBdr>
                                                                <w:top w:val="none" w:sz="0" w:space="0" w:color="auto"/>
                                                                <w:left w:val="none" w:sz="0" w:space="0" w:color="auto"/>
                                                                <w:bottom w:val="none" w:sz="0" w:space="0" w:color="auto"/>
                                                                <w:right w:val="none" w:sz="0" w:space="0" w:color="auto"/>
                                                              </w:divBdr>
                                                              <w:divsChild>
                                                                <w:div w:id="1295211742">
                                                                  <w:marLeft w:val="0"/>
                                                                  <w:marRight w:val="0"/>
                                                                  <w:marTop w:val="0"/>
                                                                  <w:marBottom w:val="0"/>
                                                                  <w:divBdr>
                                                                    <w:top w:val="none" w:sz="0" w:space="0" w:color="auto"/>
                                                                    <w:left w:val="none" w:sz="0" w:space="0" w:color="auto"/>
                                                                    <w:bottom w:val="none" w:sz="0" w:space="0" w:color="auto"/>
                                                                    <w:right w:val="none" w:sz="0" w:space="0" w:color="auto"/>
                                                                  </w:divBdr>
                                                                  <w:divsChild>
                                                                    <w:div w:id="340476307">
                                                                      <w:marLeft w:val="0"/>
                                                                      <w:marRight w:val="0"/>
                                                                      <w:marTop w:val="0"/>
                                                                      <w:marBottom w:val="0"/>
                                                                      <w:divBdr>
                                                                        <w:top w:val="none" w:sz="0" w:space="0" w:color="auto"/>
                                                                        <w:left w:val="none" w:sz="0" w:space="0" w:color="auto"/>
                                                                        <w:bottom w:val="none" w:sz="0" w:space="0" w:color="auto"/>
                                                                        <w:right w:val="none" w:sz="0" w:space="0" w:color="auto"/>
                                                                      </w:divBdr>
                                                                      <w:divsChild>
                                                                        <w:div w:id="1119761755">
                                                                          <w:marLeft w:val="0"/>
                                                                          <w:marRight w:val="0"/>
                                                                          <w:marTop w:val="0"/>
                                                                          <w:marBottom w:val="0"/>
                                                                          <w:divBdr>
                                                                            <w:top w:val="none" w:sz="0" w:space="0" w:color="auto"/>
                                                                            <w:left w:val="none" w:sz="0" w:space="0" w:color="auto"/>
                                                                            <w:bottom w:val="none" w:sz="0" w:space="0" w:color="auto"/>
                                                                            <w:right w:val="none" w:sz="0" w:space="0" w:color="auto"/>
                                                                          </w:divBdr>
                                                                        </w:div>
                                                                        <w:div w:id="195966077">
                                                                          <w:marLeft w:val="0"/>
                                                                          <w:marRight w:val="0"/>
                                                                          <w:marTop w:val="0"/>
                                                                          <w:marBottom w:val="0"/>
                                                                          <w:divBdr>
                                                                            <w:top w:val="none" w:sz="0" w:space="0" w:color="auto"/>
                                                                            <w:left w:val="none" w:sz="0" w:space="0" w:color="auto"/>
                                                                            <w:bottom w:val="none" w:sz="0" w:space="0" w:color="auto"/>
                                                                            <w:right w:val="none" w:sz="0" w:space="0" w:color="auto"/>
                                                                          </w:divBdr>
                                                                        </w:div>
                                                                        <w:div w:id="1244491217">
                                                                          <w:marLeft w:val="0"/>
                                                                          <w:marRight w:val="0"/>
                                                                          <w:marTop w:val="0"/>
                                                                          <w:marBottom w:val="0"/>
                                                                          <w:divBdr>
                                                                            <w:top w:val="none" w:sz="0" w:space="0" w:color="auto"/>
                                                                            <w:left w:val="none" w:sz="0" w:space="0" w:color="auto"/>
                                                                            <w:bottom w:val="none" w:sz="0" w:space="0" w:color="auto"/>
                                                                            <w:right w:val="none" w:sz="0" w:space="0" w:color="auto"/>
                                                                          </w:divBdr>
                                                                        </w:div>
                                                                        <w:div w:id="608857924">
                                                                          <w:marLeft w:val="0"/>
                                                                          <w:marRight w:val="0"/>
                                                                          <w:marTop w:val="0"/>
                                                                          <w:marBottom w:val="0"/>
                                                                          <w:divBdr>
                                                                            <w:top w:val="none" w:sz="0" w:space="0" w:color="auto"/>
                                                                            <w:left w:val="none" w:sz="0" w:space="0" w:color="auto"/>
                                                                            <w:bottom w:val="none" w:sz="0" w:space="0" w:color="auto"/>
                                                                            <w:right w:val="none" w:sz="0" w:space="0" w:color="auto"/>
                                                                          </w:divBdr>
                                                                        </w:div>
                                                                        <w:div w:id="454568432">
                                                                          <w:marLeft w:val="0"/>
                                                                          <w:marRight w:val="0"/>
                                                                          <w:marTop w:val="0"/>
                                                                          <w:marBottom w:val="0"/>
                                                                          <w:divBdr>
                                                                            <w:top w:val="none" w:sz="0" w:space="0" w:color="auto"/>
                                                                            <w:left w:val="none" w:sz="0" w:space="0" w:color="auto"/>
                                                                            <w:bottom w:val="none" w:sz="0" w:space="0" w:color="auto"/>
                                                                            <w:right w:val="none" w:sz="0" w:space="0" w:color="auto"/>
                                                                          </w:divBdr>
                                                                        </w:div>
                                                                        <w:div w:id="1829201820">
                                                                          <w:marLeft w:val="0"/>
                                                                          <w:marRight w:val="0"/>
                                                                          <w:marTop w:val="0"/>
                                                                          <w:marBottom w:val="0"/>
                                                                          <w:divBdr>
                                                                            <w:top w:val="none" w:sz="0" w:space="0" w:color="auto"/>
                                                                            <w:left w:val="none" w:sz="0" w:space="0" w:color="auto"/>
                                                                            <w:bottom w:val="none" w:sz="0" w:space="0" w:color="auto"/>
                                                                            <w:right w:val="none" w:sz="0" w:space="0" w:color="auto"/>
                                                                          </w:divBdr>
                                                                        </w:div>
                                                                        <w:div w:id="48457504">
                                                                          <w:marLeft w:val="0"/>
                                                                          <w:marRight w:val="0"/>
                                                                          <w:marTop w:val="0"/>
                                                                          <w:marBottom w:val="0"/>
                                                                          <w:divBdr>
                                                                            <w:top w:val="none" w:sz="0" w:space="0" w:color="auto"/>
                                                                            <w:left w:val="none" w:sz="0" w:space="0" w:color="auto"/>
                                                                            <w:bottom w:val="none" w:sz="0" w:space="0" w:color="auto"/>
                                                                            <w:right w:val="none" w:sz="0" w:space="0" w:color="auto"/>
                                                                          </w:divBdr>
                                                                        </w:div>
                                                                        <w:div w:id="1578975813">
                                                                          <w:marLeft w:val="0"/>
                                                                          <w:marRight w:val="0"/>
                                                                          <w:marTop w:val="0"/>
                                                                          <w:marBottom w:val="0"/>
                                                                          <w:divBdr>
                                                                            <w:top w:val="none" w:sz="0" w:space="0" w:color="auto"/>
                                                                            <w:left w:val="none" w:sz="0" w:space="0" w:color="auto"/>
                                                                            <w:bottom w:val="none" w:sz="0" w:space="0" w:color="auto"/>
                                                                            <w:right w:val="none" w:sz="0" w:space="0" w:color="auto"/>
                                                                          </w:divBdr>
                                                                        </w:div>
                                                                        <w:div w:id="1687249352">
                                                                          <w:marLeft w:val="0"/>
                                                                          <w:marRight w:val="0"/>
                                                                          <w:marTop w:val="0"/>
                                                                          <w:marBottom w:val="0"/>
                                                                          <w:divBdr>
                                                                            <w:top w:val="none" w:sz="0" w:space="0" w:color="auto"/>
                                                                            <w:left w:val="none" w:sz="0" w:space="0" w:color="auto"/>
                                                                            <w:bottom w:val="none" w:sz="0" w:space="0" w:color="auto"/>
                                                                            <w:right w:val="none" w:sz="0" w:space="0" w:color="auto"/>
                                                                          </w:divBdr>
                                                                        </w:div>
                                                                        <w:div w:id="1234856368">
                                                                          <w:marLeft w:val="0"/>
                                                                          <w:marRight w:val="0"/>
                                                                          <w:marTop w:val="0"/>
                                                                          <w:marBottom w:val="0"/>
                                                                          <w:divBdr>
                                                                            <w:top w:val="none" w:sz="0" w:space="0" w:color="auto"/>
                                                                            <w:left w:val="none" w:sz="0" w:space="0" w:color="auto"/>
                                                                            <w:bottom w:val="none" w:sz="0" w:space="0" w:color="auto"/>
                                                                            <w:right w:val="none" w:sz="0" w:space="0" w:color="auto"/>
                                                                          </w:divBdr>
                                                                        </w:div>
                                                                        <w:div w:id="477236002">
                                                                          <w:marLeft w:val="0"/>
                                                                          <w:marRight w:val="0"/>
                                                                          <w:marTop w:val="0"/>
                                                                          <w:marBottom w:val="0"/>
                                                                          <w:divBdr>
                                                                            <w:top w:val="none" w:sz="0" w:space="0" w:color="auto"/>
                                                                            <w:left w:val="none" w:sz="0" w:space="0" w:color="auto"/>
                                                                            <w:bottom w:val="none" w:sz="0" w:space="0" w:color="auto"/>
                                                                            <w:right w:val="none" w:sz="0" w:space="0" w:color="auto"/>
                                                                          </w:divBdr>
                                                                        </w:div>
                                                                        <w:div w:id="759368933">
                                                                          <w:marLeft w:val="0"/>
                                                                          <w:marRight w:val="0"/>
                                                                          <w:marTop w:val="0"/>
                                                                          <w:marBottom w:val="0"/>
                                                                          <w:divBdr>
                                                                            <w:top w:val="none" w:sz="0" w:space="0" w:color="auto"/>
                                                                            <w:left w:val="none" w:sz="0" w:space="0" w:color="auto"/>
                                                                            <w:bottom w:val="none" w:sz="0" w:space="0" w:color="auto"/>
                                                                            <w:right w:val="none" w:sz="0" w:space="0" w:color="auto"/>
                                                                          </w:divBdr>
                                                                        </w:div>
                                                                        <w:div w:id="1208908014">
                                                                          <w:marLeft w:val="0"/>
                                                                          <w:marRight w:val="0"/>
                                                                          <w:marTop w:val="0"/>
                                                                          <w:marBottom w:val="0"/>
                                                                          <w:divBdr>
                                                                            <w:top w:val="none" w:sz="0" w:space="0" w:color="auto"/>
                                                                            <w:left w:val="none" w:sz="0" w:space="0" w:color="auto"/>
                                                                            <w:bottom w:val="none" w:sz="0" w:space="0" w:color="auto"/>
                                                                            <w:right w:val="none" w:sz="0" w:space="0" w:color="auto"/>
                                                                          </w:divBdr>
                                                                        </w:div>
                                                                        <w:div w:id="1916435923">
                                                                          <w:marLeft w:val="0"/>
                                                                          <w:marRight w:val="0"/>
                                                                          <w:marTop w:val="0"/>
                                                                          <w:marBottom w:val="0"/>
                                                                          <w:divBdr>
                                                                            <w:top w:val="none" w:sz="0" w:space="0" w:color="auto"/>
                                                                            <w:left w:val="none" w:sz="0" w:space="0" w:color="auto"/>
                                                                            <w:bottom w:val="none" w:sz="0" w:space="0" w:color="auto"/>
                                                                            <w:right w:val="none" w:sz="0" w:space="0" w:color="auto"/>
                                                                          </w:divBdr>
                                                                        </w:div>
                                                                        <w:div w:id="942111806">
                                                                          <w:marLeft w:val="0"/>
                                                                          <w:marRight w:val="0"/>
                                                                          <w:marTop w:val="0"/>
                                                                          <w:marBottom w:val="0"/>
                                                                          <w:divBdr>
                                                                            <w:top w:val="none" w:sz="0" w:space="0" w:color="auto"/>
                                                                            <w:left w:val="none" w:sz="0" w:space="0" w:color="auto"/>
                                                                            <w:bottom w:val="none" w:sz="0" w:space="0" w:color="auto"/>
                                                                            <w:right w:val="none" w:sz="0" w:space="0" w:color="auto"/>
                                                                          </w:divBdr>
                                                                        </w:div>
                                                                        <w:div w:id="58675167">
                                                                          <w:marLeft w:val="0"/>
                                                                          <w:marRight w:val="0"/>
                                                                          <w:marTop w:val="0"/>
                                                                          <w:marBottom w:val="0"/>
                                                                          <w:divBdr>
                                                                            <w:top w:val="none" w:sz="0" w:space="0" w:color="auto"/>
                                                                            <w:left w:val="none" w:sz="0" w:space="0" w:color="auto"/>
                                                                            <w:bottom w:val="none" w:sz="0" w:space="0" w:color="auto"/>
                                                                            <w:right w:val="none" w:sz="0" w:space="0" w:color="auto"/>
                                                                          </w:divBdr>
                                                                        </w:div>
                                                                        <w:div w:id="1212351541">
                                                                          <w:marLeft w:val="0"/>
                                                                          <w:marRight w:val="0"/>
                                                                          <w:marTop w:val="0"/>
                                                                          <w:marBottom w:val="0"/>
                                                                          <w:divBdr>
                                                                            <w:top w:val="none" w:sz="0" w:space="0" w:color="auto"/>
                                                                            <w:left w:val="none" w:sz="0" w:space="0" w:color="auto"/>
                                                                            <w:bottom w:val="none" w:sz="0" w:space="0" w:color="auto"/>
                                                                            <w:right w:val="none" w:sz="0" w:space="0" w:color="auto"/>
                                                                          </w:divBdr>
                                                                        </w:div>
                                                                        <w:div w:id="1781796085">
                                                                          <w:marLeft w:val="0"/>
                                                                          <w:marRight w:val="0"/>
                                                                          <w:marTop w:val="0"/>
                                                                          <w:marBottom w:val="0"/>
                                                                          <w:divBdr>
                                                                            <w:top w:val="none" w:sz="0" w:space="0" w:color="auto"/>
                                                                            <w:left w:val="none" w:sz="0" w:space="0" w:color="auto"/>
                                                                            <w:bottom w:val="none" w:sz="0" w:space="0" w:color="auto"/>
                                                                            <w:right w:val="none" w:sz="0" w:space="0" w:color="auto"/>
                                                                          </w:divBdr>
                                                                        </w:div>
                                                                        <w:div w:id="453450380">
                                                                          <w:marLeft w:val="0"/>
                                                                          <w:marRight w:val="0"/>
                                                                          <w:marTop w:val="0"/>
                                                                          <w:marBottom w:val="0"/>
                                                                          <w:divBdr>
                                                                            <w:top w:val="none" w:sz="0" w:space="0" w:color="auto"/>
                                                                            <w:left w:val="none" w:sz="0" w:space="0" w:color="auto"/>
                                                                            <w:bottom w:val="none" w:sz="0" w:space="0" w:color="auto"/>
                                                                            <w:right w:val="none" w:sz="0" w:space="0" w:color="auto"/>
                                                                          </w:divBdr>
                                                                        </w:div>
                                                                        <w:div w:id="96367718">
                                                                          <w:marLeft w:val="0"/>
                                                                          <w:marRight w:val="0"/>
                                                                          <w:marTop w:val="0"/>
                                                                          <w:marBottom w:val="0"/>
                                                                          <w:divBdr>
                                                                            <w:top w:val="none" w:sz="0" w:space="0" w:color="auto"/>
                                                                            <w:left w:val="none" w:sz="0" w:space="0" w:color="auto"/>
                                                                            <w:bottom w:val="none" w:sz="0" w:space="0" w:color="auto"/>
                                                                            <w:right w:val="none" w:sz="0" w:space="0" w:color="auto"/>
                                                                          </w:divBdr>
                                                                        </w:div>
                                                                        <w:div w:id="281305841">
                                                                          <w:marLeft w:val="0"/>
                                                                          <w:marRight w:val="0"/>
                                                                          <w:marTop w:val="0"/>
                                                                          <w:marBottom w:val="0"/>
                                                                          <w:divBdr>
                                                                            <w:top w:val="none" w:sz="0" w:space="0" w:color="auto"/>
                                                                            <w:left w:val="none" w:sz="0" w:space="0" w:color="auto"/>
                                                                            <w:bottom w:val="none" w:sz="0" w:space="0" w:color="auto"/>
                                                                            <w:right w:val="none" w:sz="0" w:space="0" w:color="auto"/>
                                                                          </w:divBdr>
                                                                        </w:div>
                                                                        <w:div w:id="1447654896">
                                                                          <w:marLeft w:val="0"/>
                                                                          <w:marRight w:val="0"/>
                                                                          <w:marTop w:val="0"/>
                                                                          <w:marBottom w:val="0"/>
                                                                          <w:divBdr>
                                                                            <w:top w:val="none" w:sz="0" w:space="0" w:color="auto"/>
                                                                            <w:left w:val="none" w:sz="0" w:space="0" w:color="auto"/>
                                                                            <w:bottom w:val="none" w:sz="0" w:space="0" w:color="auto"/>
                                                                            <w:right w:val="none" w:sz="0" w:space="0" w:color="auto"/>
                                                                          </w:divBdr>
                                                                        </w:div>
                                                                        <w:div w:id="726992691">
                                                                          <w:marLeft w:val="0"/>
                                                                          <w:marRight w:val="0"/>
                                                                          <w:marTop w:val="0"/>
                                                                          <w:marBottom w:val="0"/>
                                                                          <w:divBdr>
                                                                            <w:top w:val="none" w:sz="0" w:space="0" w:color="auto"/>
                                                                            <w:left w:val="none" w:sz="0" w:space="0" w:color="auto"/>
                                                                            <w:bottom w:val="none" w:sz="0" w:space="0" w:color="auto"/>
                                                                            <w:right w:val="none" w:sz="0" w:space="0" w:color="auto"/>
                                                                          </w:divBdr>
                                                                        </w:div>
                                                                        <w:div w:id="811555728">
                                                                          <w:marLeft w:val="0"/>
                                                                          <w:marRight w:val="0"/>
                                                                          <w:marTop w:val="0"/>
                                                                          <w:marBottom w:val="0"/>
                                                                          <w:divBdr>
                                                                            <w:top w:val="none" w:sz="0" w:space="0" w:color="auto"/>
                                                                            <w:left w:val="none" w:sz="0" w:space="0" w:color="auto"/>
                                                                            <w:bottom w:val="none" w:sz="0" w:space="0" w:color="auto"/>
                                                                            <w:right w:val="none" w:sz="0" w:space="0" w:color="auto"/>
                                                                          </w:divBdr>
                                                                        </w:div>
                                                                        <w:div w:id="1394155808">
                                                                          <w:marLeft w:val="0"/>
                                                                          <w:marRight w:val="0"/>
                                                                          <w:marTop w:val="0"/>
                                                                          <w:marBottom w:val="0"/>
                                                                          <w:divBdr>
                                                                            <w:top w:val="none" w:sz="0" w:space="0" w:color="auto"/>
                                                                            <w:left w:val="none" w:sz="0" w:space="0" w:color="auto"/>
                                                                            <w:bottom w:val="none" w:sz="0" w:space="0" w:color="auto"/>
                                                                            <w:right w:val="none" w:sz="0" w:space="0" w:color="auto"/>
                                                                          </w:divBdr>
                                                                        </w:div>
                                                                        <w:div w:id="1328240636">
                                                                          <w:marLeft w:val="0"/>
                                                                          <w:marRight w:val="0"/>
                                                                          <w:marTop w:val="0"/>
                                                                          <w:marBottom w:val="0"/>
                                                                          <w:divBdr>
                                                                            <w:top w:val="none" w:sz="0" w:space="0" w:color="auto"/>
                                                                            <w:left w:val="none" w:sz="0" w:space="0" w:color="auto"/>
                                                                            <w:bottom w:val="none" w:sz="0" w:space="0" w:color="auto"/>
                                                                            <w:right w:val="none" w:sz="0" w:space="0" w:color="auto"/>
                                                                          </w:divBdr>
                                                                        </w:div>
                                                                        <w:div w:id="291177966">
                                                                          <w:marLeft w:val="0"/>
                                                                          <w:marRight w:val="0"/>
                                                                          <w:marTop w:val="0"/>
                                                                          <w:marBottom w:val="0"/>
                                                                          <w:divBdr>
                                                                            <w:top w:val="none" w:sz="0" w:space="0" w:color="auto"/>
                                                                            <w:left w:val="none" w:sz="0" w:space="0" w:color="auto"/>
                                                                            <w:bottom w:val="none" w:sz="0" w:space="0" w:color="auto"/>
                                                                            <w:right w:val="none" w:sz="0" w:space="0" w:color="auto"/>
                                                                          </w:divBdr>
                                                                        </w:div>
                                                                        <w:div w:id="2060281293">
                                                                          <w:marLeft w:val="0"/>
                                                                          <w:marRight w:val="0"/>
                                                                          <w:marTop w:val="0"/>
                                                                          <w:marBottom w:val="0"/>
                                                                          <w:divBdr>
                                                                            <w:top w:val="none" w:sz="0" w:space="0" w:color="auto"/>
                                                                            <w:left w:val="none" w:sz="0" w:space="0" w:color="auto"/>
                                                                            <w:bottom w:val="none" w:sz="0" w:space="0" w:color="auto"/>
                                                                            <w:right w:val="none" w:sz="0" w:space="0" w:color="auto"/>
                                                                          </w:divBdr>
                                                                        </w:div>
                                                                        <w:div w:id="112406459">
                                                                          <w:marLeft w:val="0"/>
                                                                          <w:marRight w:val="0"/>
                                                                          <w:marTop w:val="0"/>
                                                                          <w:marBottom w:val="0"/>
                                                                          <w:divBdr>
                                                                            <w:top w:val="none" w:sz="0" w:space="0" w:color="auto"/>
                                                                            <w:left w:val="none" w:sz="0" w:space="0" w:color="auto"/>
                                                                            <w:bottom w:val="none" w:sz="0" w:space="0" w:color="auto"/>
                                                                            <w:right w:val="none" w:sz="0" w:space="0" w:color="auto"/>
                                                                          </w:divBdr>
                                                                        </w:div>
                                                                        <w:div w:id="935988893">
                                                                          <w:marLeft w:val="0"/>
                                                                          <w:marRight w:val="0"/>
                                                                          <w:marTop w:val="0"/>
                                                                          <w:marBottom w:val="0"/>
                                                                          <w:divBdr>
                                                                            <w:top w:val="none" w:sz="0" w:space="0" w:color="auto"/>
                                                                            <w:left w:val="none" w:sz="0" w:space="0" w:color="auto"/>
                                                                            <w:bottom w:val="none" w:sz="0" w:space="0" w:color="auto"/>
                                                                            <w:right w:val="none" w:sz="0" w:space="0" w:color="auto"/>
                                                                          </w:divBdr>
                                                                        </w:div>
                                                                        <w:div w:id="741954276">
                                                                          <w:marLeft w:val="0"/>
                                                                          <w:marRight w:val="0"/>
                                                                          <w:marTop w:val="0"/>
                                                                          <w:marBottom w:val="0"/>
                                                                          <w:divBdr>
                                                                            <w:top w:val="none" w:sz="0" w:space="0" w:color="auto"/>
                                                                            <w:left w:val="none" w:sz="0" w:space="0" w:color="auto"/>
                                                                            <w:bottom w:val="none" w:sz="0" w:space="0" w:color="auto"/>
                                                                            <w:right w:val="none" w:sz="0" w:space="0" w:color="auto"/>
                                                                          </w:divBdr>
                                                                        </w:div>
                                                                        <w:div w:id="588200448">
                                                                          <w:marLeft w:val="0"/>
                                                                          <w:marRight w:val="0"/>
                                                                          <w:marTop w:val="0"/>
                                                                          <w:marBottom w:val="0"/>
                                                                          <w:divBdr>
                                                                            <w:top w:val="none" w:sz="0" w:space="0" w:color="auto"/>
                                                                            <w:left w:val="none" w:sz="0" w:space="0" w:color="auto"/>
                                                                            <w:bottom w:val="none" w:sz="0" w:space="0" w:color="auto"/>
                                                                            <w:right w:val="none" w:sz="0" w:space="0" w:color="auto"/>
                                                                          </w:divBdr>
                                                                        </w:div>
                                                                        <w:div w:id="8547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583">
      <w:bodyDiv w:val="1"/>
      <w:marLeft w:val="0"/>
      <w:marRight w:val="0"/>
      <w:marTop w:val="0"/>
      <w:marBottom w:val="0"/>
      <w:divBdr>
        <w:top w:val="none" w:sz="0" w:space="0" w:color="auto"/>
        <w:left w:val="none" w:sz="0" w:space="0" w:color="auto"/>
        <w:bottom w:val="none" w:sz="0" w:space="0" w:color="auto"/>
        <w:right w:val="none" w:sz="0" w:space="0" w:color="auto"/>
      </w:divBdr>
      <w:divsChild>
        <w:div w:id="488642721">
          <w:marLeft w:val="0"/>
          <w:marRight w:val="0"/>
          <w:marTop w:val="0"/>
          <w:marBottom w:val="0"/>
          <w:divBdr>
            <w:top w:val="none" w:sz="0" w:space="0" w:color="auto"/>
            <w:left w:val="none" w:sz="0" w:space="0" w:color="auto"/>
            <w:bottom w:val="none" w:sz="0" w:space="0" w:color="auto"/>
            <w:right w:val="none" w:sz="0" w:space="0" w:color="auto"/>
          </w:divBdr>
          <w:divsChild>
            <w:div w:id="1204633665">
              <w:marLeft w:val="0"/>
              <w:marRight w:val="0"/>
              <w:marTop w:val="0"/>
              <w:marBottom w:val="0"/>
              <w:divBdr>
                <w:top w:val="none" w:sz="0" w:space="0" w:color="auto"/>
                <w:left w:val="none" w:sz="0" w:space="0" w:color="auto"/>
                <w:bottom w:val="none" w:sz="0" w:space="0" w:color="auto"/>
                <w:right w:val="none" w:sz="0" w:space="0" w:color="auto"/>
              </w:divBdr>
              <w:divsChild>
                <w:div w:id="2118669863">
                  <w:marLeft w:val="0"/>
                  <w:marRight w:val="0"/>
                  <w:marTop w:val="0"/>
                  <w:marBottom w:val="0"/>
                  <w:divBdr>
                    <w:top w:val="none" w:sz="0" w:space="0" w:color="auto"/>
                    <w:left w:val="none" w:sz="0" w:space="0" w:color="auto"/>
                    <w:bottom w:val="none" w:sz="0" w:space="0" w:color="auto"/>
                    <w:right w:val="none" w:sz="0" w:space="0" w:color="auto"/>
                  </w:divBdr>
                  <w:divsChild>
                    <w:div w:id="397094595">
                      <w:marLeft w:val="0"/>
                      <w:marRight w:val="0"/>
                      <w:marTop w:val="0"/>
                      <w:marBottom w:val="0"/>
                      <w:divBdr>
                        <w:top w:val="none" w:sz="0" w:space="0" w:color="auto"/>
                        <w:left w:val="none" w:sz="0" w:space="0" w:color="auto"/>
                        <w:bottom w:val="none" w:sz="0" w:space="0" w:color="auto"/>
                        <w:right w:val="none" w:sz="0" w:space="0" w:color="auto"/>
                      </w:divBdr>
                      <w:divsChild>
                        <w:div w:id="1142500582">
                          <w:marLeft w:val="0"/>
                          <w:marRight w:val="0"/>
                          <w:marTop w:val="0"/>
                          <w:marBottom w:val="0"/>
                          <w:divBdr>
                            <w:top w:val="none" w:sz="0" w:space="0" w:color="auto"/>
                            <w:left w:val="none" w:sz="0" w:space="0" w:color="auto"/>
                            <w:bottom w:val="none" w:sz="0" w:space="0" w:color="auto"/>
                            <w:right w:val="none" w:sz="0" w:space="0" w:color="auto"/>
                          </w:divBdr>
                          <w:divsChild>
                            <w:div w:id="688919899">
                              <w:marLeft w:val="0"/>
                              <w:marRight w:val="0"/>
                              <w:marTop w:val="0"/>
                              <w:marBottom w:val="0"/>
                              <w:divBdr>
                                <w:top w:val="none" w:sz="0" w:space="0" w:color="auto"/>
                                <w:left w:val="none" w:sz="0" w:space="0" w:color="auto"/>
                                <w:bottom w:val="none" w:sz="0" w:space="0" w:color="auto"/>
                                <w:right w:val="none" w:sz="0" w:space="0" w:color="auto"/>
                              </w:divBdr>
                              <w:divsChild>
                                <w:div w:id="1851990059">
                                  <w:marLeft w:val="0"/>
                                  <w:marRight w:val="0"/>
                                  <w:marTop w:val="0"/>
                                  <w:marBottom w:val="0"/>
                                  <w:divBdr>
                                    <w:top w:val="none" w:sz="0" w:space="0" w:color="auto"/>
                                    <w:left w:val="none" w:sz="0" w:space="0" w:color="auto"/>
                                    <w:bottom w:val="none" w:sz="0" w:space="0" w:color="auto"/>
                                    <w:right w:val="none" w:sz="0" w:space="0" w:color="auto"/>
                                  </w:divBdr>
                                  <w:divsChild>
                                    <w:div w:id="919172901">
                                      <w:marLeft w:val="0"/>
                                      <w:marRight w:val="0"/>
                                      <w:marTop w:val="0"/>
                                      <w:marBottom w:val="0"/>
                                      <w:divBdr>
                                        <w:top w:val="none" w:sz="0" w:space="0" w:color="auto"/>
                                        <w:left w:val="none" w:sz="0" w:space="0" w:color="auto"/>
                                        <w:bottom w:val="none" w:sz="0" w:space="0" w:color="auto"/>
                                        <w:right w:val="none" w:sz="0" w:space="0" w:color="auto"/>
                                      </w:divBdr>
                                      <w:divsChild>
                                        <w:div w:id="1568760587">
                                          <w:marLeft w:val="0"/>
                                          <w:marRight w:val="0"/>
                                          <w:marTop w:val="0"/>
                                          <w:marBottom w:val="0"/>
                                          <w:divBdr>
                                            <w:top w:val="none" w:sz="0" w:space="0" w:color="auto"/>
                                            <w:left w:val="none" w:sz="0" w:space="0" w:color="auto"/>
                                            <w:bottom w:val="none" w:sz="0" w:space="0" w:color="auto"/>
                                            <w:right w:val="none" w:sz="0" w:space="0" w:color="auto"/>
                                          </w:divBdr>
                                          <w:divsChild>
                                            <w:div w:id="510339724">
                                              <w:marLeft w:val="4320"/>
                                              <w:marRight w:val="0"/>
                                              <w:marTop w:val="0"/>
                                              <w:marBottom w:val="0"/>
                                              <w:divBdr>
                                                <w:top w:val="single" w:sz="6" w:space="0" w:color="D2D5D7"/>
                                                <w:left w:val="single" w:sz="6" w:space="0" w:color="D2D5D7"/>
                                                <w:bottom w:val="none" w:sz="0" w:space="0" w:color="auto"/>
                                                <w:right w:val="single" w:sz="6" w:space="0" w:color="D2D5D7"/>
                                              </w:divBdr>
                                              <w:divsChild>
                                                <w:div w:id="1100030335">
                                                  <w:marLeft w:val="0"/>
                                                  <w:marRight w:val="0"/>
                                                  <w:marTop w:val="0"/>
                                                  <w:marBottom w:val="0"/>
                                                  <w:divBdr>
                                                    <w:top w:val="none" w:sz="0" w:space="0" w:color="auto"/>
                                                    <w:left w:val="none" w:sz="0" w:space="0" w:color="auto"/>
                                                    <w:bottom w:val="none" w:sz="0" w:space="0" w:color="auto"/>
                                                    <w:right w:val="none" w:sz="0" w:space="0" w:color="auto"/>
                                                  </w:divBdr>
                                                  <w:divsChild>
                                                    <w:div w:id="1038318529">
                                                      <w:marLeft w:val="0"/>
                                                      <w:marRight w:val="0"/>
                                                      <w:marTop w:val="0"/>
                                                      <w:marBottom w:val="0"/>
                                                      <w:divBdr>
                                                        <w:top w:val="none" w:sz="0" w:space="0" w:color="auto"/>
                                                        <w:left w:val="none" w:sz="0" w:space="0" w:color="auto"/>
                                                        <w:bottom w:val="none" w:sz="0" w:space="0" w:color="auto"/>
                                                        <w:right w:val="none" w:sz="0" w:space="0" w:color="auto"/>
                                                      </w:divBdr>
                                                      <w:divsChild>
                                                        <w:div w:id="1272395104">
                                                          <w:marLeft w:val="0"/>
                                                          <w:marRight w:val="0"/>
                                                          <w:marTop w:val="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326980764">
                                                                  <w:marLeft w:val="0"/>
                                                                  <w:marRight w:val="0"/>
                                                                  <w:marTop w:val="0"/>
                                                                  <w:marBottom w:val="0"/>
                                                                  <w:divBdr>
                                                                    <w:top w:val="none" w:sz="0" w:space="0" w:color="auto"/>
                                                                    <w:left w:val="none" w:sz="0" w:space="0" w:color="auto"/>
                                                                    <w:bottom w:val="none" w:sz="0" w:space="0" w:color="auto"/>
                                                                    <w:right w:val="none" w:sz="0" w:space="0" w:color="auto"/>
                                                                  </w:divBdr>
                                                                  <w:divsChild>
                                                                    <w:div w:id="1094476984">
                                                                      <w:marLeft w:val="0"/>
                                                                      <w:marRight w:val="0"/>
                                                                      <w:marTop w:val="0"/>
                                                                      <w:marBottom w:val="0"/>
                                                                      <w:divBdr>
                                                                        <w:top w:val="none" w:sz="0" w:space="0" w:color="auto"/>
                                                                        <w:left w:val="none" w:sz="0" w:space="0" w:color="auto"/>
                                                                        <w:bottom w:val="none" w:sz="0" w:space="0" w:color="auto"/>
                                                                        <w:right w:val="none" w:sz="0" w:space="0" w:color="auto"/>
                                                                      </w:divBdr>
                                                                      <w:divsChild>
                                                                        <w:div w:id="1601572342">
                                                                          <w:marLeft w:val="0"/>
                                                                          <w:marRight w:val="0"/>
                                                                          <w:marTop w:val="0"/>
                                                                          <w:marBottom w:val="0"/>
                                                                          <w:divBdr>
                                                                            <w:top w:val="none" w:sz="0" w:space="0" w:color="auto"/>
                                                                            <w:left w:val="none" w:sz="0" w:space="0" w:color="auto"/>
                                                                            <w:bottom w:val="none" w:sz="0" w:space="0" w:color="auto"/>
                                                                            <w:right w:val="none" w:sz="0" w:space="0" w:color="auto"/>
                                                                          </w:divBdr>
                                                                        </w:div>
                                                                        <w:div w:id="661274907">
                                                                          <w:marLeft w:val="0"/>
                                                                          <w:marRight w:val="0"/>
                                                                          <w:marTop w:val="0"/>
                                                                          <w:marBottom w:val="0"/>
                                                                          <w:divBdr>
                                                                            <w:top w:val="none" w:sz="0" w:space="0" w:color="auto"/>
                                                                            <w:left w:val="none" w:sz="0" w:space="0" w:color="auto"/>
                                                                            <w:bottom w:val="none" w:sz="0" w:space="0" w:color="auto"/>
                                                                            <w:right w:val="none" w:sz="0" w:space="0" w:color="auto"/>
                                                                          </w:divBdr>
                                                                        </w:div>
                                                                        <w:div w:id="1159348863">
                                                                          <w:marLeft w:val="0"/>
                                                                          <w:marRight w:val="0"/>
                                                                          <w:marTop w:val="0"/>
                                                                          <w:marBottom w:val="0"/>
                                                                          <w:divBdr>
                                                                            <w:top w:val="none" w:sz="0" w:space="0" w:color="auto"/>
                                                                            <w:left w:val="none" w:sz="0" w:space="0" w:color="auto"/>
                                                                            <w:bottom w:val="none" w:sz="0" w:space="0" w:color="auto"/>
                                                                            <w:right w:val="none" w:sz="0" w:space="0" w:color="auto"/>
                                                                          </w:divBdr>
                                                                        </w:div>
                                                                        <w:div w:id="194848406">
                                                                          <w:marLeft w:val="0"/>
                                                                          <w:marRight w:val="0"/>
                                                                          <w:marTop w:val="0"/>
                                                                          <w:marBottom w:val="0"/>
                                                                          <w:divBdr>
                                                                            <w:top w:val="none" w:sz="0" w:space="0" w:color="auto"/>
                                                                            <w:left w:val="none" w:sz="0" w:space="0" w:color="auto"/>
                                                                            <w:bottom w:val="none" w:sz="0" w:space="0" w:color="auto"/>
                                                                            <w:right w:val="none" w:sz="0" w:space="0" w:color="auto"/>
                                                                          </w:divBdr>
                                                                        </w:div>
                                                                        <w:div w:id="1263564989">
                                                                          <w:marLeft w:val="0"/>
                                                                          <w:marRight w:val="0"/>
                                                                          <w:marTop w:val="0"/>
                                                                          <w:marBottom w:val="0"/>
                                                                          <w:divBdr>
                                                                            <w:top w:val="none" w:sz="0" w:space="0" w:color="auto"/>
                                                                            <w:left w:val="none" w:sz="0" w:space="0" w:color="auto"/>
                                                                            <w:bottom w:val="none" w:sz="0" w:space="0" w:color="auto"/>
                                                                            <w:right w:val="none" w:sz="0" w:space="0" w:color="auto"/>
                                                                          </w:divBdr>
                                                                        </w:div>
                                                                        <w:div w:id="62992318">
                                                                          <w:marLeft w:val="0"/>
                                                                          <w:marRight w:val="0"/>
                                                                          <w:marTop w:val="0"/>
                                                                          <w:marBottom w:val="0"/>
                                                                          <w:divBdr>
                                                                            <w:top w:val="none" w:sz="0" w:space="0" w:color="auto"/>
                                                                            <w:left w:val="none" w:sz="0" w:space="0" w:color="auto"/>
                                                                            <w:bottom w:val="none" w:sz="0" w:space="0" w:color="auto"/>
                                                                            <w:right w:val="none" w:sz="0" w:space="0" w:color="auto"/>
                                                                          </w:divBdr>
                                                                        </w:div>
                                                                        <w:div w:id="524249900">
                                                                          <w:marLeft w:val="0"/>
                                                                          <w:marRight w:val="0"/>
                                                                          <w:marTop w:val="0"/>
                                                                          <w:marBottom w:val="0"/>
                                                                          <w:divBdr>
                                                                            <w:top w:val="none" w:sz="0" w:space="0" w:color="auto"/>
                                                                            <w:left w:val="none" w:sz="0" w:space="0" w:color="auto"/>
                                                                            <w:bottom w:val="none" w:sz="0" w:space="0" w:color="auto"/>
                                                                            <w:right w:val="none" w:sz="0" w:space="0" w:color="auto"/>
                                                                          </w:divBdr>
                                                                        </w:div>
                                                                        <w:div w:id="696540563">
                                                                          <w:marLeft w:val="0"/>
                                                                          <w:marRight w:val="0"/>
                                                                          <w:marTop w:val="0"/>
                                                                          <w:marBottom w:val="0"/>
                                                                          <w:divBdr>
                                                                            <w:top w:val="none" w:sz="0" w:space="0" w:color="auto"/>
                                                                            <w:left w:val="none" w:sz="0" w:space="0" w:color="auto"/>
                                                                            <w:bottom w:val="none" w:sz="0" w:space="0" w:color="auto"/>
                                                                            <w:right w:val="none" w:sz="0" w:space="0" w:color="auto"/>
                                                                          </w:divBdr>
                                                                        </w:div>
                                                                        <w:div w:id="1680541394">
                                                                          <w:marLeft w:val="0"/>
                                                                          <w:marRight w:val="0"/>
                                                                          <w:marTop w:val="0"/>
                                                                          <w:marBottom w:val="0"/>
                                                                          <w:divBdr>
                                                                            <w:top w:val="none" w:sz="0" w:space="0" w:color="auto"/>
                                                                            <w:left w:val="none" w:sz="0" w:space="0" w:color="auto"/>
                                                                            <w:bottom w:val="none" w:sz="0" w:space="0" w:color="auto"/>
                                                                            <w:right w:val="none" w:sz="0" w:space="0" w:color="auto"/>
                                                                          </w:divBdr>
                                                                        </w:div>
                                                                        <w:div w:id="776220133">
                                                                          <w:marLeft w:val="0"/>
                                                                          <w:marRight w:val="0"/>
                                                                          <w:marTop w:val="0"/>
                                                                          <w:marBottom w:val="0"/>
                                                                          <w:divBdr>
                                                                            <w:top w:val="none" w:sz="0" w:space="0" w:color="auto"/>
                                                                            <w:left w:val="none" w:sz="0" w:space="0" w:color="auto"/>
                                                                            <w:bottom w:val="none" w:sz="0" w:space="0" w:color="auto"/>
                                                                            <w:right w:val="none" w:sz="0" w:space="0" w:color="auto"/>
                                                                          </w:divBdr>
                                                                        </w:div>
                                                                        <w:div w:id="1185484387">
                                                                          <w:marLeft w:val="0"/>
                                                                          <w:marRight w:val="0"/>
                                                                          <w:marTop w:val="0"/>
                                                                          <w:marBottom w:val="0"/>
                                                                          <w:divBdr>
                                                                            <w:top w:val="none" w:sz="0" w:space="0" w:color="auto"/>
                                                                            <w:left w:val="none" w:sz="0" w:space="0" w:color="auto"/>
                                                                            <w:bottom w:val="none" w:sz="0" w:space="0" w:color="auto"/>
                                                                            <w:right w:val="none" w:sz="0" w:space="0" w:color="auto"/>
                                                                          </w:divBdr>
                                                                        </w:div>
                                                                        <w:div w:id="88544086">
                                                                          <w:marLeft w:val="0"/>
                                                                          <w:marRight w:val="0"/>
                                                                          <w:marTop w:val="0"/>
                                                                          <w:marBottom w:val="0"/>
                                                                          <w:divBdr>
                                                                            <w:top w:val="none" w:sz="0" w:space="0" w:color="auto"/>
                                                                            <w:left w:val="none" w:sz="0" w:space="0" w:color="auto"/>
                                                                            <w:bottom w:val="none" w:sz="0" w:space="0" w:color="auto"/>
                                                                            <w:right w:val="none" w:sz="0" w:space="0" w:color="auto"/>
                                                                          </w:divBdr>
                                                                        </w:div>
                                                                        <w:div w:id="1312373133">
                                                                          <w:marLeft w:val="0"/>
                                                                          <w:marRight w:val="0"/>
                                                                          <w:marTop w:val="0"/>
                                                                          <w:marBottom w:val="0"/>
                                                                          <w:divBdr>
                                                                            <w:top w:val="none" w:sz="0" w:space="0" w:color="auto"/>
                                                                            <w:left w:val="none" w:sz="0" w:space="0" w:color="auto"/>
                                                                            <w:bottom w:val="none" w:sz="0" w:space="0" w:color="auto"/>
                                                                            <w:right w:val="none" w:sz="0" w:space="0" w:color="auto"/>
                                                                          </w:divBdr>
                                                                        </w:div>
                                                                        <w:div w:id="2020082487">
                                                                          <w:marLeft w:val="0"/>
                                                                          <w:marRight w:val="0"/>
                                                                          <w:marTop w:val="0"/>
                                                                          <w:marBottom w:val="0"/>
                                                                          <w:divBdr>
                                                                            <w:top w:val="none" w:sz="0" w:space="0" w:color="auto"/>
                                                                            <w:left w:val="none" w:sz="0" w:space="0" w:color="auto"/>
                                                                            <w:bottom w:val="none" w:sz="0" w:space="0" w:color="auto"/>
                                                                            <w:right w:val="none" w:sz="0" w:space="0" w:color="auto"/>
                                                                          </w:divBdr>
                                                                        </w:div>
                                                                        <w:div w:id="1682463830">
                                                                          <w:marLeft w:val="0"/>
                                                                          <w:marRight w:val="0"/>
                                                                          <w:marTop w:val="0"/>
                                                                          <w:marBottom w:val="0"/>
                                                                          <w:divBdr>
                                                                            <w:top w:val="none" w:sz="0" w:space="0" w:color="auto"/>
                                                                            <w:left w:val="none" w:sz="0" w:space="0" w:color="auto"/>
                                                                            <w:bottom w:val="none" w:sz="0" w:space="0" w:color="auto"/>
                                                                            <w:right w:val="none" w:sz="0" w:space="0" w:color="auto"/>
                                                                          </w:divBdr>
                                                                        </w:div>
                                                                        <w:div w:id="1671450463">
                                                                          <w:marLeft w:val="0"/>
                                                                          <w:marRight w:val="0"/>
                                                                          <w:marTop w:val="0"/>
                                                                          <w:marBottom w:val="0"/>
                                                                          <w:divBdr>
                                                                            <w:top w:val="none" w:sz="0" w:space="0" w:color="auto"/>
                                                                            <w:left w:val="none" w:sz="0" w:space="0" w:color="auto"/>
                                                                            <w:bottom w:val="none" w:sz="0" w:space="0" w:color="auto"/>
                                                                            <w:right w:val="none" w:sz="0" w:space="0" w:color="auto"/>
                                                                          </w:divBdr>
                                                                        </w:div>
                                                                        <w:div w:id="330766813">
                                                                          <w:marLeft w:val="0"/>
                                                                          <w:marRight w:val="0"/>
                                                                          <w:marTop w:val="0"/>
                                                                          <w:marBottom w:val="0"/>
                                                                          <w:divBdr>
                                                                            <w:top w:val="none" w:sz="0" w:space="0" w:color="auto"/>
                                                                            <w:left w:val="none" w:sz="0" w:space="0" w:color="auto"/>
                                                                            <w:bottom w:val="none" w:sz="0" w:space="0" w:color="auto"/>
                                                                            <w:right w:val="none" w:sz="0" w:space="0" w:color="auto"/>
                                                                          </w:divBdr>
                                                                        </w:div>
                                                                        <w:div w:id="1173491115">
                                                                          <w:marLeft w:val="0"/>
                                                                          <w:marRight w:val="0"/>
                                                                          <w:marTop w:val="0"/>
                                                                          <w:marBottom w:val="0"/>
                                                                          <w:divBdr>
                                                                            <w:top w:val="none" w:sz="0" w:space="0" w:color="auto"/>
                                                                            <w:left w:val="none" w:sz="0" w:space="0" w:color="auto"/>
                                                                            <w:bottom w:val="none" w:sz="0" w:space="0" w:color="auto"/>
                                                                            <w:right w:val="none" w:sz="0" w:space="0" w:color="auto"/>
                                                                          </w:divBdr>
                                                                        </w:div>
                                                                        <w:div w:id="1684815618">
                                                                          <w:marLeft w:val="0"/>
                                                                          <w:marRight w:val="0"/>
                                                                          <w:marTop w:val="0"/>
                                                                          <w:marBottom w:val="0"/>
                                                                          <w:divBdr>
                                                                            <w:top w:val="none" w:sz="0" w:space="0" w:color="auto"/>
                                                                            <w:left w:val="none" w:sz="0" w:space="0" w:color="auto"/>
                                                                            <w:bottom w:val="none" w:sz="0" w:space="0" w:color="auto"/>
                                                                            <w:right w:val="none" w:sz="0" w:space="0" w:color="auto"/>
                                                                          </w:divBdr>
                                                                        </w:div>
                                                                        <w:div w:id="1240865199">
                                                                          <w:marLeft w:val="0"/>
                                                                          <w:marRight w:val="0"/>
                                                                          <w:marTop w:val="0"/>
                                                                          <w:marBottom w:val="0"/>
                                                                          <w:divBdr>
                                                                            <w:top w:val="none" w:sz="0" w:space="0" w:color="auto"/>
                                                                            <w:left w:val="none" w:sz="0" w:space="0" w:color="auto"/>
                                                                            <w:bottom w:val="none" w:sz="0" w:space="0" w:color="auto"/>
                                                                            <w:right w:val="none" w:sz="0" w:space="0" w:color="auto"/>
                                                                          </w:divBdr>
                                                                        </w:div>
                                                                        <w:div w:id="1417626724">
                                                                          <w:marLeft w:val="0"/>
                                                                          <w:marRight w:val="0"/>
                                                                          <w:marTop w:val="0"/>
                                                                          <w:marBottom w:val="0"/>
                                                                          <w:divBdr>
                                                                            <w:top w:val="none" w:sz="0" w:space="0" w:color="auto"/>
                                                                            <w:left w:val="none" w:sz="0" w:space="0" w:color="auto"/>
                                                                            <w:bottom w:val="none" w:sz="0" w:space="0" w:color="auto"/>
                                                                            <w:right w:val="none" w:sz="0" w:space="0" w:color="auto"/>
                                                                          </w:divBdr>
                                                                        </w:div>
                                                                        <w:div w:id="1478717044">
                                                                          <w:marLeft w:val="0"/>
                                                                          <w:marRight w:val="0"/>
                                                                          <w:marTop w:val="0"/>
                                                                          <w:marBottom w:val="0"/>
                                                                          <w:divBdr>
                                                                            <w:top w:val="none" w:sz="0" w:space="0" w:color="auto"/>
                                                                            <w:left w:val="none" w:sz="0" w:space="0" w:color="auto"/>
                                                                            <w:bottom w:val="none" w:sz="0" w:space="0" w:color="auto"/>
                                                                            <w:right w:val="none" w:sz="0" w:space="0" w:color="auto"/>
                                                                          </w:divBdr>
                                                                        </w:div>
                                                                        <w:div w:id="1994604580">
                                                                          <w:marLeft w:val="0"/>
                                                                          <w:marRight w:val="0"/>
                                                                          <w:marTop w:val="0"/>
                                                                          <w:marBottom w:val="0"/>
                                                                          <w:divBdr>
                                                                            <w:top w:val="none" w:sz="0" w:space="0" w:color="auto"/>
                                                                            <w:left w:val="none" w:sz="0" w:space="0" w:color="auto"/>
                                                                            <w:bottom w:val="none" w:sz="0" w:space="0" w:color="auto"/>
                                                                            <w:right w:val="none" w:sz="0" w:space="0" w:color="auto"/>
                                                                          </w:divBdr>
                                                                        </w:div>
                                                                        <w:div w:id="1365054734">
                                                                          <w:marLeft w:val="0"/>
                                                                          <w:marRight w:val="0"/>
                                                                          <w:marTop w:val="0"/>
                                                                          <w:marBottom w:val="0"/>
                                                                          <w:divBdr>
                                                                            <w:top w:val="none" w:sz="0" w:space="0" w:color="auto"/>
                                                                            <w:left w:val="none" w:sz="0" w:space="0" w:color="auto"/>
                                                                            <w:bottom w:val="none" w:sz="0" w:space="0" w:color="auto"/>
                                                                            <w:right w:val="none" w:sz="0" w:space="0" w:color="auto"/>
                                                                          </w:divBdr>
                                                                        </w:div>
                                                                        <w:div w:id="917983766">
                                                                          <w:marLeft w:val="0"/>
                                                                          <w:marRight w:val="0"/>
                                                                          <w:marTop w:val="0"/>
                                                                          <w:marBottom w:val="0"/>
                                                                          <w:divBdr>
                                                                            <w:top w:val="none" w:sz="0" w:space="0" w:color="auto"/>
                                                                            <w:left w:val="none" w:sz="0" w:space="0" w:color="auto"/>
                                                                            <w:bottom w:val="none" w:sz="0" w:space="0" w:color="auto"/>
                                                                            <w:right w:val="none" w:sz="0" w:space="0" w:color="auto"/>
                                                                          </w:divBdr>
                                                                        </w:div>
                                                                        <w:div w:id="1086532113">
                                                                          <w:marLeft w:val="0"/>
                                                                          <w:marRight w:val="0"/>
                                                                          <w:marTop w:val="0"/>
                                                                          <w:marBottom w:val="0"/>
                                                                          <w:divBdr>
                                                                            <w:top w:val="none" w:sz="0" w:space="0" w:color="auto"/>
                                                                            <w:left w:val="none" w:sz="0" w:space="0" w:color="auto"/>
                                                                            <w:bottom w:val="none" w:sz="0" w:space="0" w:color="auto"/>
                                                                            <w:right w:val="none" w:sz="0" w:space="0" w:color="auto"/>
                                                                          </w:divBdr>
                                                                        </w:div>
                                                                        <w:div w:id="1578779587">
                                                                          <w:marLeft w:val="0"/>
                                                                          <w:marRight w:val="0"/>
                                                                          <w:marTop w:val="0"/>
                                                                          <w:marBottom w:val="0"/>
                                                                          <w:divBdr>
                                                                            <w:top w:val="none" w:sz="0" w:space="0" w:color="auto"/>
                                                                            <w:left w:val="none" w:sz="0" w:space="0" w:color="auto"/>
                                                                            <w:bottom w:val="none" w:sz="0" w:space="0" w:color="auto"/>
                                                                            <w:right w:val="none" w:sz="0" w:space="0" w:color="auto"/>
                                                                          </w:divBdr>
                                                                        </w:div>
                                                                        <w:div w:id="835923402">
                                                                          <w:marLeft w:val="0"/>
                                                                          <w:marRight w:val="0"/>
                                                                          <w:marTop w:val="0"/>
                                                                          <w:marBottom w:val="0"/>
                                                                          <w:divBdr>
                                                                            <w:top w:val="none" w:sz="0" w:space="0" w:color="auto"/>
                                                                            <w:left w:val="none" w:sz="0" w:space="0" w:color="auto"/>
                                                                            <w:bottom w:val="none" w:sz="0" w:space="0" w:color="auto"/>
                                                                            <w:right w:val="none" w:sz="0" w:space="0" w:color="auto"/>
                                                                          </w:divBdr>
                                                                        </w:div>
                                                                        <w:div w:id="1100443252">
                                                                          <w:marLeft w:val="0"/>
                                                                          <w:marRight w:val="0"/>
                                                                          <w:marTop w:val="0"/>
                                                                          <w:marBottom w:val="0"/>
                                                                          <w:divBdr>
                                                                            <w:top w:val="none" w:sz="0" w:space="0" w:color="auto"/>
                                                                            <w:left w:val="none" w:sz="0" w:space="0" w:color="auto"/>
                                                                            <w:bottom w:val="none" w:sz="0" w:space="0" w:color="auto"/>
                                                                            <w:right w:val="none" w:sz="0" w:space="0" w:color="auto"/>
                                                                          </w:divBdr>
                                                                        </w:div>
                                                                        <w:div w:id="116682035">
                                                                          <w:marLeft w:val="0"/>
                                                                          <w:marRight w:val="0"/>
                                                                          <w:marTop w:val="0"/>
                                                                          <w:marBottom w:val="0"/>
                                                                          <w:divBdr>
                                                                            <w:top w:val="none" w:sz="0" w:space="0" w:color="auto"/>
                                                                            <w:left w:val="none" w:sz="0" w:space="0" w:color="auto"/>
                                                                            <w:bottom w:val="none" w:sz="0" w:space="0" w:color="auto"/>
                                                                            <w:right w:val="none" w:sz="0" w:space="0" w:color="auto"/>
                                                                          </w:divBdr>
                                                                        </w:div>
                                                                        <w:div w:id="17596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692997">
      <w:bodyDiv w:val="1"/>
      <w:marLeft w:val="0"/>
      <w:marRight w:val="0"/>
      <w:marTop w:val="0"/>
      <w:marBottom w:val="0"/>
      <w:divBdr>
        <w:top w:val="none" w:sz="0" w:space="0" w:color="auto"/>
        <w:left w:val="none" w:sz="0" w:space="0" w:color="auto"/>
        <w:bottom w:val="none" w:sz="0" w:space="0" w:color="auto"/>
        <w:right w:val="none" w:sz="0" w:space="0" w:color="auto"/>
      </w:divBdr>
      <w:divsChild>
        <w:div w:id="633216679">
          <w:marLeft w:val="0"/>
          <w:marRight w:val="0"/>
          <w:marTop w:val="0"/>
          <w:marBottom w:val="0"/>
          <w:divBdr>
            <w:top w:val="none" w:sz="0" w:space="0" w:color="auto"/>
            <w:left w:val="none" w:sz="0" w:space="0" w:color="auto"/>
            <w:bottom w:val="none" w:sz="0" w:space="0" w:color="auto"/>
            <w:right w:val="none" w:sz="0" w:space="0" w:color="auto"/>
          </w:divBdr>
          <w:divsChild>
            <w:div w:id="1117605257">
              <w:marLeft w:val="0"/>
              <w:marRight w:val="0"/>
              <w:marTop w:val="0"/>
              <w:marBottom w:val="0"/>
              <w:divBdr>
                <w:top w:val="none" w:sz="0" w:space="0" w:color="auto"/>
                <w:left w:val="none" w:sz="0" w:space="0" w:color="auto"/>
                <w:bottom w:val="none" w:sz="0" w:space="0" w:color="auto"/>
                <w:right w:val="none" w:sz="0" w:space="0" w:color="auto"/>
              </w:divBdr>
              <w:divsChild>
                <w:div w:id="2095666434">
                  <w:marLeft w:val="0"/>
                  <w:marRight w:val="0"/>
                  <w:marTop w:val="0"/>
                  <w:marBottom w:val="0"/>
                  <w:divBdr>
                    <w:top w:val="none" w:sz="0" w:space="0" w:color="auto"/>
                    <w:left w:val="none" w:sz="0" w:space="0" w:color="auto"/>
                    <w:bottom w:val="none" w:sz="0" w:space="0" w:color="auto"/>
                    <w:right w:val="none" w:sz="0" w:space="0" w:color="auto"/>
                  </w:divBdr>
                  <w:divsChild>
                    <w:div w:id="1070348095">
                      <w:marLeft w:val="0"/>
                      <w:marRight w:val="0"/>
                      <w:marTop w:val="0"/>
                      <w:marBottom w:val="0"/>
                      <w:divBdr>
                        <w:top w:val="none" w:sz="0" w:space="0" w:color="auto"/>
                        <w:left w:val="none" w:sz="0" w:space="0" w:color="auto"/>
                        <w:bottom w:val="none" w:sz="0" w:space="0" w:color="auto"/>
                        <w:right w:val="none" w:sz="0" w:space="0" w:color="auto"/>
                      </w:divBdr>
                      <w:divsChild>
                        <w:div w:id="376205181">
                          <w:marLeft w:val="0"/>
                          <w:marRight w:val="0"/>
                          <w:marTop w:val="0"/>
                          <w:marBottom w:val="0"/>
                          <w:divBdr>
                            <w:top w:val="none" w:sz="0" w:space="0" w:color="auto"/>
                            <w:left w:val="none" w:sz="0" w:space="0" w:color="auto"/>
                            <w:bottom w:val="none" w:sz="0" w:space="0" w:color="auto"/>
                            <w:right w:val="none" w:sz="0" w:space="0" w:color="auto"/>
                          </w:divBdr>
                          <w:divsChild>
                            <w:div w:id="1898542709">
                              <w:marLeft w:val="0"/>
                              <w:marRight w:val="0"/>
                              <w:marTop w:val="0"/>
                              <w:marBottom w:val="0"/>
                              <w:divBdr>
                                <w:top w:val="none" w:sz="0" w:space="0" w:color="auto"/>
                                <w:left w:val="none" w:sz="0" w:space="0" w:color="auto"/>
                                <w:bottom w:val="none" w:sz="0" w:space="0" w:color="auto"/>
                                <w:right w:val="none" w:sz="0" w:space="0" w:color="auto"/>
                              </w:divBdr>
                              <w:divsChild>
                                <w:div w:id="577132706">
                                  <w:marLeft w:val="0"/>
                                  <w:marRight w:val="0"/>
                                  <w:marTop w:val="0"/>
                                  <w:marBottom w:val="0"/>
                                  <w:divBdr>
                                    <w:top w:val="none" w:sz="0" w:space="0" w:color="auto"/>
                                    <w:left w:val="none" w:sz="0" w:space="0" w:color="auto"/>
                                    <w:bottom w:val="none" w:sz="0" w:space="0" w:color="auto"/>
                                    <w:right w:val="none" w:sz="0" w:space="0" w:color="auto"/>
                                  </w:divBdr>
                                  <w:divsChild>
                                    <w:div w:id="2064744371">
                                      <w:marLeft w:val="0"/>
                                      <w:marRight w:val="0"/>
                                      <w:marTop w:val="0"/>
                                      <w:marBottom w:val="0"/>
                                      <w:divBdr>
                                        <w:top w:val="none" w:sz="0" w:space="0" w:color="auto"/>
                                        <w:left w:val="none" w:sz="0" w:space="0" w:color="auto"/>
                                        <w:bottom w:val="none" w:sz="0" w:space="0" w:color="auto"/>
                                        <w:right w:val="none" w:sz="0" w:space="0" w:color="auto"/>
                                      </w:divBdr>
                                      <w:divsChild>
                                        <w:div w:id="533345380">
                                          <w:marLeft w:val="0"/>
                                          <w:marRight w:val="0"/>
                                          <w:marTop w:val="0"/>
                                          <w:marBottom w:val="0"/>
                                          <w:divBdr>
                                            <w:top w:val="none" w:sz="0" w:space="0" w:color="auto"/>
                                            <w:left w:val="none" w:sz="0" w:space="0" w:color="auto"/>
                                            <w:bottom w:val="none" w:sz="0" w:space="0" w:color="auto"/>
                                            <w:right w:val="none" w:sz="0" w:space="0" w:color="auto"/>
                                          </w:divBdr>
                                          <w:divsChild>
                                            <w:div w:id="1322155228">
                                              <w:marLeft w:val="4320"/>
                                              <w:marRight w:val="0"/>
                                              <w:marTop w:val="0"/>
                                              <w:marBottom w:val="0"/>
                                              <w:divBdr>
                                                <w:top w:val="single" w:sz="6" w:space="0" w:color="D2D5D7"/>
                                                <w:left w:val="single" w:sz="6" w:space="0" w:color="D2D5D7"/>
                                                <w:bottom w:val="none" w:sz="0" w:space="0" w:color="auto"/>
                                                <w:right w:val="single" w:sz="6" w:space="0" w:color="D2D5D7"/>
                                              </w:divBdr>
                                              <w:divsChild>
                                                <w:div w:id="275137773">
                                                  <w:marLeft w:val="0"/>
                                                  <w:marRight w:val="0"/>
                                                  <w:marTop w:val="0"/>
                                                  <w:marBottom w:val="0"/>
                                                  <w:divBdr>
                                                    <w:top w:val="none" w:sz="0" w:space="0" w:color="auto"/>
                                                    <w:left w:val="none" w:sz="0" w:space="0" w:color="auto"/>
                                                    <w:bottom w:val="none" w:sz="0" w:space="0" w:color="auto"/>
                                                    <w:right w:val="none" w:sz="0" w:space="0" w:color="auto"/>
                                                  </w:divBdr>
                                                  <w:divsChild>
                                                    <w:div w:id="1184440339">
                                                      <w:marLeft w:val="0"/>
                                                      <w:marRight w:val="0"/>
                                                      <w:marTop w:val="0"/>
                                                      <w:marBottom w:val="0"/>
                                                      <w:divBdr>
                                                        <w:top w:val="none" w:sz="0" w:space="0" w:color="auto"/>
                                                        <w:left w:val="none" w:sz="0" w:space="0" w:color="auto"/>
                                                        <w:bottom w:val="none" w:sz="0" w:space="0" w:color="auto"/>
                                                        <w:right w:val="none" w:sz="0" w:space="0" w:color="auto"/>
                                                      </w:divBdr>
                                                      <w:divsChild>
                                                        <w:div w:id="452402930">
                                                          <w:marLeft w:val="0"/>
                                                          <w:marRight w:val="0"/>
                                                          <w:marTop w:val="0"/>
                                                          <w:marBottom w:val="0"/>
                                                          <w:divBdr>
                                                            <w:top w:val="none" w:sz="0" w:space="0" w:color="auto"/>
                                                            <w:left w:val="none" w:sz="0" w:space="0" w:color="auto"/>
                                                            <w:bottom w:val="none" w:sz="0" w:space="0" w:color="auto"/>
                                                            <w:right w:val="none" w:sz="0" w:space="0" w:color="auto"/>
                                                          </w:divBdr>
                                                          <w:divsChild>
                                                            <w:div w:id="773136046">
                                                              <w:marLeft w:val="0"/>
                                                              <w:marRight w:val="0"/>
                                                              <w:marTop w:val="0"/>
                                                              <w:marBottom w:val="0"/>
                                                              <w:divBdr>
                                                                <w:top w:val="none" w:sz="0" w:space="0" w:color="auto"/>
                                                                <w:left w:val="none" w:sz="0" w:space="0" w:color="auto"/>
                                                                <w:bottom w:val="none" w:sz="0" w:space="0" w:color="auto"/>
                                                                <w:right w:val="none" w:sz="0" w:space="0" w:color="auto"/>
                                                              </w:divBdr>
                                                              <w:divsChild>
                                                                <w:div w:id="1011681879">
                                                                  <w:marLeft w:val="0"/>
                                                                  <w:marRight w:val="0"/>
                                                                  <w:marTop w:val="0"/>
                                                                  <w:marBottom w:val="0"/>
                                                                  <w:divBdr>
                                                                    <w:top w:val="none" w:sz="0" w:space="0" w:color="auto"/>
                                                                    <w:left w:val="none" w:sz="0" w:space="0" w:color="auto"/>
                                                                    <w:bottom w:val="none" w:sz="0" w:space="0" w:color="auto"/>
                                                                    <w:right w:val="none" w:sz="0" w:space="0" w:color="auto"/>
                                                                  </w:divBdr>
                                                                  <w:divsChild>
                                                                    <w:div w:id="1581939465">
                                                                      <w:marLeft w:val="0"/>
                                                                      <w:marRight w:val="0"/>
                                                                      <w:marTop w:val="0"/>
                                                                      <w:marBottom w:val="0"/>
                                                                      <w:divBdr>
                                                                        <w:top w:val="none" w:sz="0" w:space="0" w:color="auto"/>
                                                                        <w:left w:val="none" w:sz="0" w:space="0" w:color="auto"/>
                                                                        <w:bottom w:val="none" w:sz="0" w:space="0" w:color="auto"/>
                                                                        <w:right w:val="none" w:sz="0" w:space="0" w:color="auto"/>
                                                                      </w:divBdr>
                                                                      <w:divsChild>
                                                                        <w:div w:id="195435747">
                                                                          <w:marLeft w:val="0"/>
                                                                          <w:marRight w:val="0"/>
                                                                          <w:marTop w:val="0"/>
                                                                          <w:marBottom w:val="0"/>
                                                                          <w:divBdr>
                                                                            <w:top w:val="none" w:sz="0" w:space="0" w:color="auto"/>
                                                                            <w:left w:val="none" w:sz="0" w:space="0" w:color="auto"/>
                                                                            <w:bottom w:val="none" w:sz="0" w:space="0" w:color="auto"/>
                                                                            <w:right w:val="none" w:sz="0" w:space="0" w:color="auto"/>
                                                                          </w:divBdr>
                                                                        </w:div>
                                                                        <w:div w:id="1000622560">
                                                                          <w:marLeft w:val="0"/>
                                                                          <w:marRight w:val="0"/>
                                                                          <w:marTop w:val="0"/>
                                                                          <w:marBottom w:val="0"/>
                                                                          <w:divBdr>
                                                                            <w:top w:val="none" w:sz="0" w:space="0" w:color="auto"/>
                                                                            <w:left w:val="none" w:sz="0" w:space="0" w:color="auto"/>
                                                                            <w:bottom w:val="none" w:sz="0" w:space="0" w:color="auto"/>
                                                                            <w:right w:val="none" w:sz="0" w:space="0" w:color="auto"/>
                                                                          </w:divBdr>
                                                                        </w:div>
                                                                        <w:div w:id="711540175">
                                                                          <w:marLeft w:val="0"/>
                                                                          <w:marRight w:val="0"/>
                                                                          <w:marTop w:val="0"/>
                                                                          <w:marBottom w:val="0"/>
                                                                          <w:divBdr>
                                                                            <w:top w:val="none" w:sz="0" w:space="0" w:color="auto"/>
                                                                            <w:left w:val="none" w:sz="0" w:space="0" w:color="auto"/>
                                                                            <w:bottom w:val="none" w:sz="0" w:space="0" w:color="auto"/>
                                                                            <w:right w:val="none" w:sz="0" w:space="0" w:color="auto"/>
                                                                          </w:divBdr>
                                                                        </w:div>
                                                                        <w:div w:id="1456175492">
                                                                          <w:marLeft w:val="0"/>
                                                                          <w:marRight w:val="0"/>
                                                                          <w:marTop w:val="0"/>
                                                                          <w:marBottom w:val="0"/>
                                                                          <w:divBdr>
                                                                            <w:top w:val="none" w:sz="0" w:space="0" w:color="auto"/>
                                                                            <w:left w:val="none" w:sz="0" w:space="0" w:color="auto"/>
                                                                            <w:bottom w:val="none" w:sz="0" w:space="0" w:color="auto"/>
                                                                            <w:right w:val="none" w:sz="0" w:space="0" w:color="auto"/>
                                                                          </w:divBdr>
                                                                        </w:div>
                                                                        <w:div w:id="1775787495">
                                                                          <w:marLeft w:val="0"/>
                                                                          <w:marRight w:val="0"/>
                                                                          <w:marTop w:val="0"/>
                                                                          <w:marBottom w:val="0"/>
                                                                          <w:divBdr>
                                                                            <w:top w:val="none" w:sz="0" w:space="0" w:color="auto"/>
                                                                            <w:left w:val="none" w:sz="0" w:space="0" w:color="auto"/>
                                                                            <w:bottom w:val="none" w:sz="0" w:space="0" w:color="auto"/>
                                                                            <w:right w:val="none" w:sz="0" w:space="0" w:color="auto"/>
                                                                          </w:divBdr>
                                                                        </w:div>
                                                                        <w:div w:id="123667438">
                                                                          <w:marLeft w:val="0"/>
                                                                          <w:marRight w:val="0"/>
                                                                          <w:marTop w:val="0"/>
                                                                          <w:marBottom w:val="0"/>
                                                                          <w:divBdr>
                                                                            <w:top w:val="none" w:sz="0" w:space="0" w:color="auto"/>
                                                                            <w:left w:val="none" w:sz="0" w:space="0" w:color="auto"/>
                                                                            <w:bottom w:val="none" w:sz="0" w:space="0" w:color="auto"/>
                                                                            <w:right w:val="none" w:sz="0" w:space="0" w:color="auto"/>
                                                                          </w:divBdr>
                                                                        </w:div>
                                                                        <w:div w:id="1027678467">
                                                                          <w:marLeft w:val="0"/>
                                                                          <w:marRight w:val="0"/>
                                                                          <w:marTop w:val="0"/>
                                                                          <w:marBottom w:val="0"/>
                                                                          <w:divBdr>
                                                                            <w:top w:val="none" w:sz="0" w:space="0" w:color="auto"/>
                                                                            <w:left w:val="none" w:sz="0" w:space="0" w:color="auto"/>
                                                                            <w:bottom w:val="none" w:sz="0" w:space="0" w:color="auto"/>
                                                                            <w:right w:val="none" w:sz="0" w:space="0" w:color="auto"/>
                                                                          </w:divBdr>
                                                                        </w:div>
                                                                        <w:div w:id="2007437708">
                                                                          <w:marLeft w:val="0"/>
                                                                          <w:marRight w:val="0"/>
                                                                          <w:marTop w:val="0"/>
                                                                          <w:marBottom w:val="0"/>
                                                                          <w:divBdr>
                                                                            <w:top w:val="none" w:sz="0" w:space="0" w:color="auto"/>
                                                                            <w:left w:val="none" w:sz="0" w:space="0" w:color="auto"/>
                                                                            <w:bottom w:val="none" w:sz="0" w:space="0" w:color="auto"/>
                                                                            <w:right w:val="none" w:sz="0" w:space="0" w:color="auto"/>
                                                                          </w:divBdr>
                                                                        </w:div>
                                                                        <w:div w:id="1027102891">
                                                                          <w:marLeft w:val="0"/>
                                                                          <w:marRight w:val="0"/>
                                                                          <w:marTop w:val="0"/>
                                                                          <w:marBottom w:val="0"/>
                                                                          <w:divBdr>
                                                                            <w:top w:val="none" w:sz="0" w:space="0" w:color="auto"/>
                                                                            <w:left w:val="none" w:sz="0" w:space="0" w:color="auto"/>
                                                                            <w:bottom w:val="none" w:sz="0" w:space="0" w:color="auto"/>
                                                                            <w:right w:val="none" w:sz="0" w:space="0" w:color="auto"/>
                                                                          </w:divBdr>
                                                                        </w:div>
                                                                        <w:div w:id="1158495933">
                                                                          <w:marLeft w:val="0"/>
                                                                          <w:marRight w:val="0"/>
                                                                          <w:marTop w:val="0"/>
                                                                          <w:marBottom w:val="0"/>
                                                                          <w:divBdr>
                                                                            <w:top w:val="none" w:sz="0" w:space="0" w:color="auto"/>
                                                                            <w:left w:val="none" w:sz="0" w:space="0" w:color="auto"/>
                                                                            <w:bottom w:val="none" w:sz="0" w:space="0" w:color="auto"/>
                                                                            <w:right w:val="none" w:sz="0" w:space="0" w:color="auto"/>
                                                                          </w:divBdr>
                                                                        </w:div>
                                                                        <w:div w:id="2130515009">
                                                                          <w:marLeft w:val="0"/>
                                                                          <w:marRight w:val="0"/>
                                                                          <w:marTop w:val="0"/>
                                                                          <w:marBottom w:val="0"/>
                                                                          <w:divBdr>
                                                                            <w:top w:val="none" w:sz="0" w:space="0" w:color="auto"/>
                                                                            <w:left w:val="none" w:sz="0" w:space="0" w:color="auto"/>
                                                                            <w:bottom w:val="none" w:sz="0" w:space="0" w:color="auto"/>
                                                                            <w:right w:val="none" w:sz="0" w:space="0" w:color="auto"/>
                                                                          </w:divBdr>
                                                                        </w:div>
                                                                        <w:div w:id="556091239">
                                                                          <w:marLeft w:val="0"/>
                                                                          <w:marRight w:val="0"/>
                                                                          <w:marTop w:val="0"/>
                                                                          <w:marBottom w:val="0"/>
                                                                          <w:divBdr>
                                                                            <w:top w:val="none" w:sz="0" w:space="0" w:color="auto"/>
                                                                            <w:left w:val="none" w:sz="0" w:space="0" w:color="auto"/>
                                                                            <w:bottom w:val="none" w:sz="0" w:space="0" w:color="auto"/>
                                                                            <w:right w:val="none" w:sz="0" w:space="0" w:color="auto"/>
                                                                          </w:divBdr>
                                                                        </w:div>
                                                                        <w:div w:id="1292709563">
                                                                          <w:marLeft w:val="0"/>
                                                                          <w:marRight w:val="0"/>
                                                                          <w:marTop w:val="0"/>
                                                                          <w:marBottom w:val="0"/>
                                                                          <w:divBdr>
                                                                            <w:top w:val="none" w:sz="0" w:space="0" w:color="auto"/>
                                                                            <w:left w:val="none" w:sz="0" w:space="0" w:color="auto"/>
                                                                            <w:bottom w:val="none" w:sz="0" w:space="0" w:color="auto"/>
                                                                            <w:right w:val="none" w:sz="0" w:space="0" w:color="auto"/>
                                                                          </w:divBdr>
                                                                        </w:div>
                                                                        <w:div w:id="1192302722">
                                                                          <w:marLeft w:val="0"/>
                                                                          <w:marRight w:val="0"/>
                                                                          <w:marTop w:val="0"/>
                                                                          <w:marBottom w:val="0"/>
                                                                          <w:divBdr>
                                                                            <w:top w:val="none" w:sz="0" w:space="0" w:color="auto"/>
                                                                            <w:left w:val="none" w:sz="0" w:space="0" w:color="auto"/>
                                                                            <w:bottom w:val="none" w:sz="0" w:space="0" w:color="auto"/>
                                                                            <w:right w:val="none" w:sz="0" w:space="0" w:color="auto"/>
                                                                          </w:divBdr>
                                                                        </w:div>
                                                                        <w:div w:id="876621675">
                                                                          <w:marLeft w:val="0"/>
                                                                          <w:marRight w:val="0"/>
                                                                          <w:marTop w:val="0"/>
                                                                          <w:marBottom w:val="0"/>
                                                                          <w:divBdr>
                                                                            <w:top w:val="none" w:sz="0" w:space="0" w:color="auto"/>
                                                                            <w:left w:val="none" w:sz="0" w:space="0" w:color="auto"/>
                                                                            <w:bottom w:val="none" w:sz="0" w:space="0" w:color="auto"/>
                                                                            <w:right w:val="none" w:sz="0" w:space="0" w:color="auto"/>
                                                                          </w:divBdr>
                                                                        </w:div>
                                                                        <w:div w:id="625159847">
                                                                          <w:marLeft w:val="0"/>
                                                                          <w:marRight w:val="0"/>
                                                                          <w:marTop w:val="0"/>
                                                                          <w:marBottom w:val="0"/>
                                                                          <w:divBdr>
                                                                            <w:top w:val="none" w:sz="0" w:space="0" w:color="auto"/>
                                                                            <w:left w:val="none" w:sz="0" w:space="0" w:color="auto"/>
                                                                            <w:bottom w:val="none" w:sz="0" w:space="0" w:color="auto"/>
                                                                            <w:right w:val="none" w:sz="0" w:space="0" w:color="auto"/>
                                                                          </w:divBdr>
                                                                        </w:div>
                                                                        <w:div w:id="1630012144">
                                                                          <w:marLeft w:val="0"/>
                                                                          <w:marRight w:val="0"/>
                                                                          <w:marTop w:val="0"/>
                                                                          <w:marBottom w:val="0"/>
                                                                          <w:divBdr>
                                                                            <w:top w:val="none" w:sz="0" w:space="0" w:color="auto"/>
                                                                            <w:left w:val="none" w:sz="0" w:space="0" w:color="auto"/>
                                                                            <w:bottom w:val="none" w:sz="0" w:space="0" w:color="auto"/>
                                                                            <w:right w:val="none" w:sz="0" w:space="0" w:color="auto"/>
                                                                          </w:divBdr>
                                                                        </w:div>
                                                                        <w:div w:id="1190606078">
                                                                          <w:marLeft w:val="0"/>
                                                                          <w:marRight w:val="0"/>
                                                                          <w:marTop w:val="0"/>
                                                                          <w:marBottom w:val="0"/>
                                                                          <w:divBdr>
                                                                            <w:top w:val="none" w:sz="0" w:space="0" w:color="auto"/>
                                                                            <w:left w:val="none" w:sz="0" w:space="0" w:color="auto"/>
                                                                            <w:bottom w:val="none" w:sz="0" w:space="0" w:color="auto"/>
                                                                            <w:right w:val="none" w:sz="0" w:space="0" w:color="auto"/>
                                                                          </w:divBdr>
                                                                        </w:div>
                                                                        <w:div w:id="191109775">
                                                                          <w:marLeft w:val="0"/>
                                                                          <w:marRight w:val="0"/>
                                                                          <w:marTop w:val="0"/>
                                                                          <w:marBottom w:val="0"/>
                                                                          <w:divBdr>
                                                                            <w:top w:val="none" w:sz="0" w:space="0" w:color="auto"/>
                                                                            <w:left w:val="none" w:sz="0" w:space="0" w:color="auto"/>
                                                                            <w:bottom w:val="none" w:sz="0" w:space="0" w:color="auto"/>
                                                                            <w:right w:val="none" w:sz="0" w:space="0" w:color="auto"/>
                                                                          </w:divBdr>
                                                                        </w:div>
                                                                        <w:div w:id="1984462114">
                                                                          <w:marLeft w:val="0"/>
                                                                          <w:marRight w:val="0"/>
                                                                          <w:marTop w:val="0"/>
                                                                          <w:marBottom w:val="0"/>
                                                                          <w:divBdr>
                                                                            <w:top w:val="none" w:sz="0" w:space="0" w:color="auto"/>
                                                                            <w:left w:val="none" w:sz="0" w:space="0" w:color="auto"/>
                                                                            <w:bottom w:val="none" w:sz="0" w:space="0" w:color="auto"/>
                                                                            <w:right w:val="none" w:sz="0" w:space="0" w:color="auto"/>
                                                                          </w:divBdr>
                                                                        </w:div>
                                                                        <w:div w:id="562760973">
                                                                          <w:marLeft w:val="0"/>
                                                                          <w:marRight w:val="0"/>
                                                                          <w:marTop w:val="0"/>
                                                                          <w:marBottom w:val="0"/>
                                                                          <w:divBdr>
                                                                            <w:top w:val="none" w:sz="0" w:space="0" w:color="auto"/>
                                                                            <w:left w:val="none" w:sz="0" w:space="0" w:color="auto"/>
                                                                            <w:bottom w:val="none" w:sz="0" w:space="0" w:color="auto"/>
                                                                            <w:right w:val="none" w:sz="0" w:space="0" w:color="auto"/>
                                                                          </w:divBdr>
                                                                        </w:div>
                                                                        <w:div w:id="859778844">
                                                                          <w:marLeft w:val="0"/>
                                                                          <w:marRight w:val="0"/>
                                                                          <w:marTop w:val="0"/>
                                                                          <w:marBottom w:val="0"/>
                                                                          <w:divBdr>
                                                                            <w:top w:val="none" w:sz="0" w:space="0" w:color="auto"/>
                                                                            <w:left w:val="none" w:sz="0" w:space="0" w:color="auto"/>
                                                                            <w:bottom w:val="none" w:sz="0" w:space="0" w:color="auto"/>
                                                                            <w:right w:val="none" w:sz="0" w:space="0" w:color="auto"/>
                                                                          </w:divBdr>
                                                                        </w:div>
                                                                        <w:div w:id="1273896283">
                                                                          <w:marLeft w:val="0"/>
                                                                          <w:marRight w:val="0"/>
                                                                          <w:marTop w:val="0"/>
                                                                          <w:marBottom w:val="0"/>
                                                                          <w:divBdr>
                                                                            <w:top w:val="none" w:sz="0" w:space="0" w:color="auto"/>
                                                                            <w:left w:val="none" w:sz="0" w:space="0" w:color="auto"/>
                                                                            <w:bottom w:val="none" w:sz="0" w:space="0" w:color="auto"/>
                                                                            <w:right w:val="none" w:sz="0" w:space="0" w:color="auto"/>
                                                                          </w:divBdr>
                                                                        </w:div>
                                                                        <w:div w:id="977951567">
                                                                          <w:marLeft w:val="0"/>
                                                                          <w:marRight w:val="0"/>
                                                                          <w:marTop w:val="0"/>
                                                                          <w:marBottom w:val="0"/>
                                                                          <w:divBdr>
                                                                            <w:top w:val="none" w:sz="0" w:space="0" w:color="auto"/>
                                                                            <w:left w:val="none" w:sz="0" w:space="0" w:color="auto"/>
                                                                            <w:bottom w:val="none" w:sz="0" w:space="0" w:color="auto"/>
                                                                            <w:right w:val="none" w:sz="0" w:space="0" w:color="auto"/>
                                                                          </w:divBdr>
                                                                        </w:div>
                                                                        <w:div w:id="432672157">
                                                                          <w:marLeft w:val="0"/>
                                                                          <w:marRight w:val="0"/>
                                                                          <w:marTop w:val="0"/>
                                                                          <w:marBottom w:val="0"/>
                                                                          <w:divBdr>
                                                                            <w:top w:val="none" w:sz="0" w:space="0" w:color="auto"/>
                                                                            <w:left w:val="none" w:sz="0" w:space="0" w:color="auto"/>
                                                                            <w:bottom w:val="none" w:sz="0" w:space="0" w:color="auto"/>
                                                                            <w:right w:val="none" w:sz="0" w:space="0" w:color="auto"/>
                                                                          </w:divBdr>
                                                                        </w:div>
                                                                        <w:div w:id="1541044335">
                                                                          <w:marLeft w:val="0"/>
                                                                          <w:marRight w:val="0"/>
                                                                          <w:marTop w:val="0"/>
                                                                          <w:marBottom w:val="0"/>
                                                                          <w:divBdr>
                                                                            <w:top w:val="none" w:sz="0" w:space="0" w:color="auto"/>
                                                                            <w:left w:val="none" w:sz="0" w:space="0" w:color="auto"/>
                                                                            <w:bottom w:val="none" w:sz="0" w:space="0" w:color="auto"/>
                                                                            <w:right w:val="none" w:sz="0" w:space="0" w:color="auto"/>
                                                                          </w:divBdr>
                                                                        </w:div>
                                                                        <w:div w:id="1824589830">
                                                                          <w:marLeft w:val="0"/>
                                                                          <w:marRight w:val="0"/>
                                                                          <w:marTop w:val="0"/>
                                                                          <w:marBottom w:val="0"/>
                                                                          <w:divBdr>
                                                                            <w:top w:val="none" w:sz="0" w:space="0" w:color="auto"/>
                                                                            <w:left w:val="none" w:sz="0" w:space="0" w:color="auto"/>
                                                                            <w:bottom w:val="none" w:sz="0" w:space="0" w:color="auto"/>
                                                                            <w:right w:val="none" w:sz="0" w:space="0" w:color="auto"/>
                                                                          </w:divBdr>
                                                                        </w:div>
                                                                        <w:div w:id="1803035241">
                                                                          <w:marLeft w:val="0"/>
                                                                          <w:marRight w:val="0"/>
                                                                          <w:marTop w:val="0"/>
                                                                          <w:marBottom w:val="0"/>
                                                                          <w:divBdr>
                                                                            <w:top w:val="none" w:sz="0" w:space="0" w:color="auto"/>
                                                                            <w:left w:val="none" w:sz="0" w:space="0" w:color="auto"/>
                                                                            <w:bottom w:val="none" w:sz="0" w:space="0" w:color="auto"/>
                                                                            <w:right w:val="none" w:sz="0" w:space="0" w:color="auto"/>
                                                                          </w:divBdr>
                                                                        </w:div>
                                                                        <w:div w:id="5701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6B84-622A-49A2-B890-9CE863A1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27234</Words>
  <Characters>149793</Characters>
  <Application>Microsoft Office Word</Application>
  <DocSecurity>0</DocSecurity>
  <Lines>1248</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Emilia</cp:lastModifiedBy>
  <cp:revision>3</cp:revision>
  <cp:lastPrinted>2016-06-22T16:57:00Z</cp:lastPrinted>
  <dcterms:created xsi:type="dcterms:W3CDTF">2016-06-22T17:08:00Z</dcterms:created>
  <dcterms:modified xsi:type="dcterms:W3CDTF">2016-06-22T17:08:00Z</dcterms:modified>
</cp:coreProperties>
</file>