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8AE" w:rsidRDefault="006C78AE" w:rsidP="006C78AE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24"/>
          <w:szCs w:val="24"/>
          <w:u w:val="single"/>
        </w:rPr>
      </w:pPr>
      <w:r w:rsidRPr="008C4DC6">
        <w:rPr>
          <w:rFonts w:ascii="Arial" w:hAnsi="Arial" w:cs="Arial"/>
          <w:b/>
          <w:sz w:val="24"/>
          <w:szCs w:val="24"/>
          <w:u w:val="single"/>
        </w:rPr>
        <w:t>Clasificación archivística: IS.3.1</w:t>
      </w:r>
    </w:p>
    <w:p w:rsidR="006C78AE" w:rsidRDefault="006C78AE" w:rsidP="006C78AE">
      <w:pPr>
        <w:pStyle w:val="a"/>
        <w:spacing w:line="312" w:lineRule="auto"/>
        <w:rPr>
          <w:rFonts w:ascii="Arial" w:hAnsi="Arial" w:cs="Arial"/>
          <w:sz w:val="24"/>
          <w:szCs w:val="24"/>
        </w:rPr>
      </w:pPr>
    </w:p>
    <w:p w:rsidR="006C78AE" w:rsidRPr="00C23581" w:rsidRDefault="006C78AE" w:rsidP="006C78A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123B36">
        <w:rPr>
          <w:rFonts w:ascii="Arial" w:hAnsi="Arial" w:cs="Arial"/>
          <w:sz w:val="24"/>
          <w:szCs w:val="24"/>
        </w:rPr>
        <w:t xml:space="preserve">ACTA DE LA NONAGÉSIMA </w:t>
      </w:r>
      <w:r>
        <w:rPr>
          <w:rFonts w:ascii="Arial" w:hAnsi="Arial" w:cs="Arial"/>
          <w:sz w:val="24"/>
          <w:szCs w:val="24"/>
        </w:rPr>
        <w:t>TERCER</w:t>
      </w:r>
      <w:r w:rsidRPr="00123B36">
        <w:rPr>
          <w:rFonts w:ascii="Arial" w:hAnsi="Arial" w:cs="Arial"/>
          <w:sz w:val="24"/>
          <w:szCs w:val="24"/>
        </w:rPr>
        <w:t>A SESIÓN EXTRAORDINARIA DE CABILDO DEL AYUNTAMIENTO MUNICIPAL CONSTITUCIONAL DE ATLIXCO, PUEBLA, QUE SE CELEBRA EN EL SALÓN DE CABILDOS DEL PALACIO MUNICIPAL</w:t>
      </w:r>
      <w:r>
        <w:rPr>
          <w:rFonts w:ascii="Arial" w:hAnsi="Arial" w:cs="Arial"/>
          <w:sz w:val="24"/>
          <w:szCs w:val="24"/>
        </w:rPr>
        <w:t>,POR LO QUE</w:t>
      </w:r>
      <w:r w:rsidRPr="00123B36">
        <w:rPr>
          <w:rFonts w:ascii="Arial" w:hAnsi="Arial" w:cs="Arial"/>
          <w:sz w:val="24"/>
          <w:szCs w:val="24"/>
        </w:rPr>
        <w:t xml:space="preserve"> SIENDO </w:t>
      </w:r>
      <w:r>
        <w:rPr>
          <w:rFonts w:ascii="Arial" w:hAnsi="Arial" w:cs="Arial"/>
          <w:sz w:val="24"/>
          <w:szCs w:val="24"/>
        </w:rPr>
        <w:t>LAS CATOR</w:t>
      </w:r>
      <w:r w:rsidRPr="00123B36">
        <w:rPr>
          <w:rFonts w:ascii="Arial" w:hAnsi="Arial" w:cs="Arial"/>
          <w:sz w:val="24"/>
          <w:szCs w:val="24"/>
        </w:rPr>
        <w:t>CE HORAS</w:t>
      </w:r>
      <w:r>
        <w:rPr>
          <w:rFonts w:ascii="Arial" w:hAnsi="Arial" w:cs="Arial"/>
          <w:sz w:val="24"/>
          <w:szCs w:val="24"/>
        </w:rPr>
        <w:t xml:space="preserve"> CON VEINTE MINUTOS, DEL DIA DIECIO</w:t>
      </w:r>
      <w:r w:rsidRPr="00123B36">
        <w:rPr>
          <w:rFonts w:ascii="Arial" w:hAnsi="Arial" w:cs="Arial"/>
          <w:sz w:val="24"/>
          <w:szCs w:val="24"/>
        </w:rPr>
        <w:t xml:space="preserve">CHO DE </w:t>
      </w:r>
      <w:r>
        <w:rPr>
          <w:rFonts w:ascii="Arial" w:hAnsi="Arial" w:cs="Arial"/>
          <w:sz w:val="24"/>
          <w:szCs w:val="24"/>
        </w:rPr>
        <w:t>NOVIEM</w:t>
      </w:r>
      <w:r w:rsidRPr="00123B36">
        <w:rPr>
          <w:rFonts w:ascii="Arial" w:hAnsi="Arial" w:cs="Arial"/>
          <w:sz w:val="24"/>
          <w:szCs w:val="24"/>
        </w:rPr>
        <w:t>BRE DE DOS MIL DIECISÉIS, CON LA PRESENCIA DE LOS CIUDADANOS INTEGRANTES DEL AYUNTAMIENTO DE ATLIXCO, PUEBLA:</w:t>
      </w:r>
    </w:p>
    <w:p w:rsidR="006C78AE" w:rsidRPr="00AE6ED8" w:rsidRDefault="006C78AE" w:rsidP="006C78AE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833"/>
      </w:tblGrid>
      <w:tr w:rsidR="006C78AE" w:rsidRPr="00613A0D" w:rsidTr="009E46E4">
        <w:trPr>
          <w:trHeight w:val="751"/>
          <w:jc w:val="center"/>
        </w:trPr>
        <w:tc>
          <w:tcPr>
            <w:tcW w:w="4977" w:type="dxa"/>
            <w:shd w:val="clear" w:color="auto" w:fill="auto"/>
          </w:tcPr>
          <w:p w:rsidR="006C78AE" w:rsidRPr="004E32A2" w:rsidRDefault="006C78AE" w:rsidP="009E46E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4E32A2">
              <w:rPr>
                <w:rFonts w:ascii="Arial" w:hAnsi="Arial" w:cs="Arial"/>
                <w:sz w:val="22"/>
                <w:szCs w:val="22"/>
              </w:rPr>
              <w:t>C.</w:t>
            </w:r>
            <w:r w:rsidRPr="004E32A2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eastAsia="es-MX"/>
              </w:rPr>
              <w:t xml:space="preserve"> ING. JOSÉ LUIS GALEAZZI BERRA</w:t>
            </w:r>
          </w:p>
        </w:tc>
        <w:tc>
          <w:tcPr>
            <w:tcW w:w="4833" w:type="dxa"/>
            <w:shd w:val="clear" w:color="auto" w:fill="auto"/>
          </w:tcPr>
          <w:p w:rsidR="006C78AE" w:rsidRPr="004E32A2" w:rsidRDefault="006C78AE" w:rsidP="009E46E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4E32A2">
              <w:rPr>
                <w:rFonts w:ascii="Arial" w:hAnsi="Arial" w:cs="Arial"/>
                <w:sz w:val="22"/>
                <w:szCs w:val="22"/>
              </w:rPr>
              <w:t>PRESIDENTE MUNICIPAL CONSTITUCIONAL</w:t>
            </w:r>
          </w:p>
        </w:tc>
      </w:tr>
      <w:tr w:rsidR="006C78AE" w:rsidRPr="00613A0D" w:rsidTr="009E46E4">
        <w:trPr>
          <w:trHeight w:val="384"/>
          <w:jc w:val="center"/>
        </w:trPr>
        <w:tc>
          <w:tcPr>
            <w:tcW w:w="4977" w:type="dxa"/>
            <w:shd w:val="clear" w:color="auto" w:fill="auto"/>
          </w:tcPr>
          <w:p w:rsidR="006C78AE" w:rsidRPr="004E32A2" w:rsidRDefault="006C78AE" w:rsidP="009E46E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4E32A2">
              <w:rPr>
                <w:rFonts w:ascii="Arial" w:hAnsi="Arial" w:cs="Arial"/>
                <w:sz w:val="22"/>
                <w:szCs w:val="22"/>
              </w:rPr>
              <w:t xml:space="preserve">C. </w:t>
            </w:r>
            <w:r w:rsidRPr="004E32A2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eastAsia="es-MX"/>
              </w:rPr>
              <w:t>JORGE EDUARDO MOYA HERNÁNDEZ</w:t>
            </w:r>
          </w:p>
        </w:tc>
        <w:tc>
          <w:tcPr>
            <w:tcW w:w="4833" w:type="dxa"/>
            <w:shd w:val="clear" w:color="auto" w:fill="auto"/>
          </w:tcPr>
          <w:p w:rsidR="006C78AE" w:rsidRPr="004E32A2" w:rsidRDefault="006C78AE" w:rsidP="009E46E4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2A2">
              <w:rPr>
                <w:rFonts w:ascii="Arial" w:hAnsi="Arial" w:cs="Arial"/>
                <w:sz w:val="22"/>
                <w:szCs w:val="22"/>
              </w:rPr>
              <w:t>REGIDOR DE SEGURIDAD PÚBLICA Y GOBERNANZA</w:t>
            </w:r>
          </w:p>
        </w:tc>
      </w:tr>
      <w:tr w:rsidR="006C78AE" w:rsidRPr="00613A0D" w:rsidTr="009E46E4">
        <w:trPr>
          <w:trHeight w:val="367"/>
          <w:jc w:val="center"/>
        </w:trPr>
        <w:tc>
          <w:tcPr>
            <w:tcW w:w="4977" w:type="dxa"/>
            <w:shd w:val="clear" w:color="auto" w:fill="auto"/>
          </w:tcPr>
          <w:p w:rsidR="006C78AE" w:rsidRPr="004E32A2" w:rsidRDefault="006C78AE" w:rsidP="009E46E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4E32A2">
              <w:rPr>
                <w:rFonts w:ascii="Arial" w:hAnsi="Arial" w:cs="Arial"/>
                <w:sz w:val="22"/>
                <w:szCs w:val="22"/>
              </w:rPr>
              <w:t>C.</w:t>
            </w:r>
            <w:r w:rsidRPr="004E32A2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eastAsia="es-MX"/>
              </w:rPr>
              <w:t xml:space="preserve"> GRACIELA CANTORÁN NÁJERA</w:t>
            </w:r>
          </w:p>
        </w:tc>
        <w:tc>
          <w:tcPr>
            <w:tcW w:w="4833" w:type="dxa"/>
            <w:shd w:val="clear" w:color="auto" w:fill="auto"/>
          </w:tcPr>
          <w:p w:rsidR="006C78AE" w:rsidRPr="004E32A2" w:rsidRDefault="006C78AE" w:rsidP="009E46E4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2A2">
              <w:rPr>
                <w:rFonts w:ascii="Arial" w:hAnsi="Arial" w:cs="Arial"/>
                <w:sz w:val="22"/>
                <w:szCs w:val="22"/>
              </w:rPr>
              <w:t>REGIDOR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4E32A2">
              <w:rPr>
                <w:rFonts w:ascii="Arial" w:hAnsi="Arial" w:cs="Arial"/>
                <w:sz w:val="22"/>
                <w:szCs w:val="22"/>
              </w:rPr>
              <w:t xml:space="preserve"> DE PATRIMONIO Y HACIENDA MUNICIPAL</w:t>
            </w:r>
          </w:p>
        </w:tc>
      </w:tr>
      <w:tr w:rsidR="006C78AE" w:rsidRPr="00613A0D" w:rsidTr="009E46E4">
        <w:trPr>
          <w:trHeight w:val="384"/>
          <w:jc w:val="center"/>
        </w:trPr>
        <w:tc>
          <w:tcPr>
            <w:tcW w:w="4977" w:type="dxa"/>
            <w:shd w:val="clear" w:color="auto" w:fill="auto"/>
          </w:tcPr>
          <w:p w:rsidR="006C78AE" w:rsidRPr="004E32A2" w:rsidRDefault="006C78AE" w:rsidP="009E46E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4E32A2">
              <w:rPr>
                <w:rFonts w:ascii="Arial" w:hAnsi="Arial" w:cs="Arial"/>
                <w:sz w:val="22"/>
                <w:szCs w:val="22"/>
              </w:rPr>
              <w:t>C.</w:t>
            </w:r>
            <w:r w:rsidRPr="004E32A2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eastAsia="es-MX"/>
              </w:rPr>
              <w:t xml:space="preserve"> JORGE MARIO BLANCARTE MONTAÑO</w:t>
            </w:r>
          </w:p>
        </w:tc>
        <w:tc>
          <w:tcPr>
            <w:tcW w:w="4833" w:type="dxa"/>
            <w:shd w:val="clear" w:color="auto" w:fill="auto"/>
          </w:tcPr>
          <w:p w:rsidR="006C78AE" w:rsidRPr="004E32A2" w:rsidRDefault="006C78AE" w:rsidP="009E46E4">
            <w:pPr>
              <w:pStyle w:val="Textoindependiente"/>
              <w:tabs>
                <w:tab w:val="left" w:pos="4111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4E32A2">
              <w:rPr>
                <w:rFonts w:ascii="Arial" w:hAnsi="Arial" w:cs="Arial"/>
                <w:sz w:val="22"/>
                <w:szCs w:val="22"/>
              </w:rPr>
              <w:t xml:space="preserve">REGIDOR DE AGRICULTURA Y GANADERÍA </w:t>
            </w:r>
          </w:p>
        </w:tc>
      </w:tr>
      <w:tr w:rsidR="006C78AE" w:rsidRPr="00613A0D" w:rsidTr="009E46E4">
        <w:trPr>
          <w:trHeight w:val="367"/>
          <w:jc w:val="center"/>
        </w:trPr>
        <w:tc>
          <w:tcPr>
            <w:tcW w:w="4977" w:type="dxa"/>
            <w:shd w:val="clear" w:color="auto" w:fill="auto"/>
          </w:tcPr>
          <w:p w:rsidR="006C78AE" w:rsidRPr="004E32A2" w:rsidRDefault="006C78AE" w:rsidP="009E46E4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2A2">
              <w:rPr>
                <w:rFonts w:ascii="Arial" w:hAnsi="Arial" w:cs="Arial"/>
                <w:sz w:val="22"/>
                <w:szCs w:val="22"/>
              </w:rPr>
              <w:t>C.</w:t>
            </w:r>
            <w:r w:rsidRPr="004E32A2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eastAsia="es-MX"/>
              </w:rPr>
              <w:t xml:space="preserve"> MARÍA AUXILIO MORALES HEREDIA</w:t>
            </w:r>
          </w:p>
        </w:tc>
        <w:tc>
          <w:tcPr>
            <w:tcW w:w="4833" w:type="dxa"/>
            <w:shd w:val="clear" w:color="auto" w:fill="auto"/>
          </w:tcPr>
          <w:p w:rsidR="006C78AE" w:rsidRPr="004E32A2" w:rsidRDefault="006C78AE" w:rsidP="009E46E4">
            <w:pPr>
              <w:pStyle w:val="Textoindependiente"/>
              <w:tabs>
                <w:tab w:val="left" w:pos="4111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4E32A2">
              <w:rPr>
                <w:rFonts w:ascii="Arial" w:hAnsi="Arial" w:cs="Arial"/>
                <w:sz w:val="22"/>
                <w:szCs w:val="22"/>
              </w:rPr>
              <w:t>REGIDOR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4E32A2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4E32A2">
              <w:rPr>
                <w:rFonts w:ascii="Arial" w:hAnsi="Arial" w:cs="Arial"/>
                <w:sz w:val="22"/>
                <w:szCs w:val="22"/>
                <w:u w:color="000000"/>
              </w:rPr>
              <w:t>DESARROLLO HUMANO, SOCIAL Y ECONÓMICO</w:t>
            </w:r>
          </w:p>
        </w:tc>
      </w:tr>
      <w:tr w:rsidR="006C78AE" w:rsidRPr="00613A0D" w:rsidTr="009E46E4">
        <w:trPr>
          <w:trHeight w:val="384"/>
          <w:jc w:val="center"/>
        </w:trPr>
        <w:tc>
          <w:tcPr>
            <w:tcW w:w="4977" w:type="dxa"/>
            <w:shd w:val="clear" w:color="auto" w:fill="auto"/>
          </w:tcPr>
          <w:p w:rsidR="006C78AE" w:rsidRPr="004E32A2" w:rsidRDefault="006C78AE" w:rsidP="009E46E4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2A2">
              <w:rPr>
                <w:rFonts w:ascii="Arial" w:hAnsi="Arial" w:cs="Arial"/>
                <w:sz w:val="22"/>
                <w:szCs w:val="22"/>
              </w:rPr>
              <w:t>C.</w:t>
            </w:r>
            <w:r w:rsidRPr="004E32A2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eastAsia="es-MX"/>
              </w:rPr>
              <w:t xml:space="preserve"> JUAN MANUEL AYESTARÁN NAVA</w:t>
            </w:r>
          </w:p>
        </w:tc>
        <w:tc>
          <w:tcPr>
            <w:tcW w:w="4833" w:type="dxa"/>
            <w:shd w:val="clear" w:color="auto" w:fill="auto"/>
          </w:tcPr>
          <w:p w:rsidR="006C78AE" w:rsidRPr="004E32A2" w:rsidRDefault="006C78AE" w:rsidP="009E46E4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2A2">
              <w:rPr>
                <w:rFonts w:ascii="Arial" w:hAnsi="Arial" w:cs="Arial"/>
                <w:sz w:val="22"/>
                <w:szCs w:val="22"/>
              </w:rPr>
              <w:t>REGIDOR DE DESARROLLO URBANO, OBRAS Y SERVICIOS PÚBLICOS DE CALIDAD</w:t>
            </w:r>
          </w:p>
        </w:tc>
      </w:tr>
      <w:tr w:rsidR="006C78AE" w:rsidRPr="00613A0D" w:rsidTr="009E46E4">
        <w:trPr>
          <w:trHeight w:val="393"/>
          <w:jc w:val="center"/>
        </w:trPr>
        <w:tc>
          <w:tcPr>
            <w:tcW w:w="4977" w:type="dxa"/>
            <w:shd w:val="clear" w:color="auto" w:fill="auto"/>
          </w:tcPr>
          <w:p w:rsidR="006C78AE" w:rsidRPr="004E32A2" w:rsidRDefault="006C78AE" w:rsidP="009E46E4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2A2">
              <w:rPr>
                <w:rFonts w:ascii="Arial" w:hAnsi="Arial" w:cs="Arial"/>
                <w:sz w:val="22"/>
                <w:szCs w:val="22"/>
              </w:rPr>
              <w:t>C.</w:t>
            </w:r>
            <w:r w:rsidRPr="004E32A2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eastAsia="es-MX"/>
              </w:rPr>
              <w:t xml:space="preserve"> JESICA RAMÍREZ ROSAS</w:t>
            </w:r>
          </w:p>
        </w:tc>
        <w:tc>
          <w:tcPr>
            <w:tcW w:w="4833" w:type="dxa"/>
            <w:shd w:val="clear" w:color="auto" w:fill="auto"/>
          </w:tcPr>
          <w:p w:rsidR="006C78AE" w:rsidRPr="004E32A2" w:rsidRDefault="006C78AE" w:rsidP="009E46E4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2A2">
              <w:rPr>
                <w:rFonts w:ascii="Arial" w:hAnsi="Arial" w:cs="Arial"/>
                <w:sz w:val="22"/>
                <w:szCs w:val="22"/>
              </w:rPr>
              <w:t>REGIDOR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4E32A2">
              <w:rPr>
                <w:rFonts w:ascii="Arial" w:hAnsi="Arial" w:cs="Arial"/>
                <w:sz w:val="22"/>
                <w:szCs w:val="22"/>
              </w:rPr>
              <w:t xml:space="preserve"> DE SALUD Y ALIMENTACIÓN </w:t>
            </w:r>
          </w:p>
        </w:tc>
      </w:tr>
      <w:tr w:rsidR="006C78AE" w:rsidRPr="00613A0D" w:rsidTr="009E46E4">
        <w:trPr>
          <w:trHeight w:val="367"/>
          <w:jc w:val="center"/>
        </w:trPr>
        <w:tc>
          <w:tcPr>
            <w:tcW w:w="4977" w:type="dxa"/>
            <w:shd w:val="clear" w:color="auto" w:fill="auto"/>
          </w:tcPr>
          <w:p w:rsidR="006C78AE" w:rsidRPr="004E32A2" w:rsidRDefault="006C78AE" w:rsidP="009E46E4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2A2">
              <w:rPr>
                <w:rFonts w:ascii="Arial" w:hAnsi="Arial" w:cs="Arial"/>
                <w:sz w:val="22"/>
                <w:szCs w:val="22"/>
              </w:rPr>
              <w:t>C.</w:t>
            </w:r>
            <w:r w:rsidRPr="004E32A2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eastAsia="es-MX"/>
              </w:rPr>
              <w:t xml:space="preserve"> ERICH AMIGÓN VELÁZQUEZ</w:t>
            </w:r>
          </w:p>
        </w:tc>
        <w:tc>
          <w:tcPr>
            <w:tcW w:w="4833" w:type="dxa"/>
            <w:shd w:val="clear" w:color="auto" w:fill="auto"/>
          </w:tcPr>
          <w:p w:rsidR="006C78AE" w:rsidRPr="004E32A2" w:rsidRDefault="006C78AE" w:rsidP="009E46E4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2A2">
              <w:rPr>
                <w:rFonts w:ascii="Arial" w:hAnsi="Arial" w:cs="Arial"/>
                <w:sz w:val="22"/>
                <w:szCs w:val="22"/>
              </w:rPr>
              <w:t xml:space="preserve">REGIDOR DE TURISMO CULTURA Y TRADICIONES </w:t>
            </w:r>
          </w:p>
        </w:tc>
      </w:tr>
      <w:tr w:rsidR="006C78AE" w:rsidRPr="00613A0D" w:rsidTr="009E46E4">
        <w:trPr>
          <w:trHeight w:val="367"/>
          <w:jc w:val="center"/>
        </w:trPr>
        <w:tc>
          <w:tcPr>
            <w:tcW w:w="4977" w:type="dxa"/>
            <w:shd w:val="clear" w:color="auto" w:fill="auto"/>
          </w:tcPr>
          <w:p w:rsidR="006C78AE" w:rsidRPr="004E32A2" w:rsidRDefault="006C78AE" w:rsidP="009E46E4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 RODOLFO CHÁVEZ ESCUDERO</w:t>
            </w:r>
          </w:p>
        </w:tc>
        <w:tc>
          <w:tcPr>
            <w:tcW w:w="4833" w:type="dxa"/>
            <w:shd w:val="clear" w:color="auto" w:fill="auto"/>
          </w:tcPr>
          <w:p w:rsidR="006C78AE" w:rsidRPr="004E32A2" w:rsidRDefault="006C78AE" w:rsidP="009E46E4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REGIDOR DE ECOLOGÍA Y MEDIO AMBIENTE SUSTENTABLE</w:t>
            </w:r>
          </w:p>
        </w:tc>
      </w:tr>
      <w:tr w:rsidR="006C78AE" w:rsidRPr="00613A0D" w:rsidTr="009E46E4">
        <w:trPr>
          <w:trHeight w:val="384"/>
          <w:jc w:val="center"/>
        </w:trPr>
        <w:tc>
          <w:tcPr>
            <w:tcW w:w="4977" w:type="dxa"/>
            <w:shd w:val="clear" w:color="auto" w:fill="auto"/>
          </w:tcPr>
          <w:p w:rsidR="006C78AE" w:rsidRPr="004E32A2" w:rsidRDefault="006C78AE" w:rsidP="009E46E4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2A2">
              <w:rPr>
                <w:rFonts w:ascii="Arial" w:hAnsi="Arial" w:cs="Arial"/>
                <w:sz w:val="22"/>
                <w:szCs w:val="22"/>
              </w:rPr>
              <w:t>C.</w:t>
            </w:r>
            <w:r w:rsidRPr="004E32A2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eastAsia="es-MX"/>
              </w:rPr>
              <w:t xml:space="preserve"> HAYDEE MUCIÑO DELGADO</w:t>
            </w:r>
          </w:p>
        </w:tc>
        <w:tc>
          <w:tcPr>
            <w:tcW w:w="4833" w:type="dxa"/>
            <w:shd w:val="clear" w:color="auto" w:fill="auto"/>
          </w:tcPr>
          <w:p w:rsidR="006C78AE" w:rsidRPr="004E32A2" w:rsidRDefault="006C78AE" w:rsidP="009E46E4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2A2">
              <w:rPr>
                <w:rFonts w:ascii="Arial" w:hAnsi="Arial" w:cs="Arial"/>
                <w:sz w:val="22"/>
                <w:szCs w:val="22"/>
              </w:rPr>
              <w:t>REGIDOR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4E32A2">
              <w:rPr>
                <w:rFonts w:ascii="Arial" w:hAnsi="Arial" w:cs="Arial"/>
                <w:sz w:val="22"/>
                <w:szCs w:val="22"/>
              </w:rPr>
              <w:t xml:space="preserve"> DE GRUPOS VULNERABLES Y EQUIDAD ENTRE GÉNEROS </w:t>
            </w:r>
          </w:p>
        </w:tc>
      </w:tr>
      <w:tr w:rsidR="006C78AE" w:rsidRPr="00613A0D" w:rsidTr="009E46E4">
        <w:trPr>
          <w:trHeight w:val="384"/>
          <w:jc w:val="center"/>
        </w:trPr>
        <w:tc>
          <w:tcPr>
            <w:tcW w:w="4977" w:type="dxa"/>
            <w:shd w:val="clear" w:color="auto" w:fill="auto"/>
          </w:tcPr>
          <w:p w:rsidR="006C78AE" w:rsidRPr="004E32A2" w:rsidRDefault="006C78AE" w:rsidP="009E46E4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2A2">
              <w:rPr>
                <w:rFonts w:ascii="Arial" w:hAnsi="Arial" w:cs="Arial"/>
                <w:sz w:val="22"/>
                <w:szCs w:val="22"/>
              </w:rPr>
              <w:t>C.</w:t>
            </w:r>
            <w:r w:rsidRPr="004E32A2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eastAsia="es-MX"/>
              </w:rPr>
              <w:t xml:space="preserve"> ESPERANZA SÁNCHEZ PÉREZ</w:t>
            </w:r>
          </w:p>
        </w:tc>
        <w:tc>
          <w:tcPr>
            <w:tcW w:w="4833" w:type="dxa"/>
            <w:shd w:val="clear" w:color="auto" w:fill="auto"/>
          </w:tcPr>
          <w:p w:rsidR="006C78AE" w:rsidRPr="004E32A2" w:rsidRDefault="006C78AE" w:rsidP="009E46E4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2A2">
              <w:rPr>
                <w:rFonts w:ascii="Arial" w:hAnsi="Arial" w:cs="Arial"/>
                <w:sz w:val="22"/>
                <w:szCs w:val="22"/>
              </w:rPr>
              <w:t>REGIDOR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4E32A2">
              <w:rPr>
                <w:rFonts w:ascii="Arial" w:hAnsi="Arial" w:cs="Arial"/>
                <w:sz w:val="22"/>
                <w:szCs w:val="22"/>
              </w:rPr>
              <w:t xml:space="preserve"> DE INDUSTRIA Y COMERCIO </w:t>
            </w:r>
          </w:p>
        </w:tc>
      </w:tr>
      <w:tr w:rsidR="006C78AE" w:rsidRPr="00613A0D" w:rsidTr="009E46E4">
        <w:trPr>
          <w:trHeight w:val="384"/>
          <w:jc w:val="center"/>
        </w:trPr>
        <w:tc>
          <w:tcPr>
            <w:tcW w:w="4977" w:type="dxa"/>
            <w:shd w:val="clear" w:color="auto" w:fill="auto"/>
          </w:tcPr>
          <w:p w:rsidR="006C78AE" w:rsidRPr="004E32A2" w:rsidRDefault="006C78AE" w:rsidP="009E46E4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2A2">
              <w:rPr>
                <w:rFonts w:ascii="Arial" w:hAnsi="Arial" w:cs="Arial"/>
                <w:sz w:val="22"/>
                <w:szCs w:val="22"/>
              </w:rPr>
              <w:t xml:space="preserve">C. </w:t>
            </w:r>
            <w:r w:rsidRPr="004E32A2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eastAsia="es-MX"/>
              </w:rPr>
              <w:t>FÉLIX CASTILLO SÁNCHEZ</w:t>
            </w:r>
          </w:p>
        </w:tc>
        <w:tc>
          <w:tcPr>
            <w:tcW w:w="4833" w:type="dxa"/>
            <w:shd w:val="clear" w:color="auto" w:fill="auto"/>
          </w:tcPr>
          <w:p w:rsidR="006C78AE" w:rsidRPr="004E32A2" w:rsidRDefault="006C78AE" w:rsidP="009E46E4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2A2">
              <w:rPr>
                <w:rFonts w:ascii="Arial" w:hAnsi="Arial" w:cs="Arial"/>
                <w:sz w:val="22"/>
                <w:szCs w:val="22"/>
              </w:rPr>
              <w:t>REGIDOR DE EDUCACIÓN, CULTURA Y DEPORTES</w:t>
            </w:r>
          </w:p>
        </w:tc>
      </w:tr>
      <w:tr w:rsidR="006C78AE" w:rsidRPr="00613A0D" w:rsidTr="009E46E4">
        <w:trPr>
          <w:trHeight w:val="384"/>
          <w:jc w:val="center"/>
        </w:trPr>
        <w:tc>
          <w:tcPr>
            <w:tcW w:w="4977" w:type="dxa"/>
            <w:shd w:val="clear" w:color="auto" w:fill="auto"/>
          </w:tcPr>
          <w:p w:rsidR="006C78AE" w:rsidRPr="004E32A2" w:rsidRDefault="006C78AE" w:rsidP="009E46E4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2A2">
              <w:rPr>
                <w:rFonts w:ascii="Arial" w:hAnsi="Arial" w:cs="Arial"/>
                <w:sz w:val="22"/>
                <w:szCs w:val="22"/>
              </w:rPr>
              <w:t>C.</w:t>
            </w:r>
            <w:r w:rsidRPr="004E32A2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eastAsia="es-MX"/>
              </w:rPr>
              <w:t xml:space="preserve"> JORGE GUTIÉRREZ RAMOS</w:t>
            </w:r>
          </w:p>
        </w:tc>
        <w:tc>
          <w:tcPr>
            <w:tcW w:w="4833" w:type="dxa"/>
            <w:shd w:val="clear" w:color="auto" w:fill="auto"/>
          </w:tcPr>
          <w:p w:rsidR="006C78AE" w:rsidRPr="004E32A2" w:rsidRDefault="006C78AE" w:rsidP="009E46E4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2A2">
              <w:rPr>
                <w:rFonts w:ascii="Arial" w:hAnsi="Arial" w:cs="Arial"/>
                <w:sz w:val="22"/>
                <w:szCs w:val="22"/>
              </w:rPr>
              <w:t>SÍNDICO MUNICIPAL</w:t>
            </w:r>
          </w:p>
        </w:tc>
      </w:tr>
    </w:tbl>
    <w:p w:rsidR="006C78AE" w:rsidRPr="00AE6ED8" w:rsidRDefault="006C78AE" w:rsidP="006C78AE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6C78AE" w:rsidRPr="00AE6ED8" w:rsidRDefault="006C78AE" w:rsidP="006C78AE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123B36">
        <w:rPr>
          <w:rFonts w:ascii="Arial" w:hAnsi="Arial" w:cs="Arial"/>
          <w:sz w:val="24"/>
          <w:szCs w:val="24"/>
        </w:rPr>
        <w:lastRenderedPageBreak/>
        <w:t xml:space="preserve">POR LO QUE HUBO QUÓRUM LEGAL; ASIMISMO SE CONTÓ CON LA PRESENCIA DE LA C. ESTHER GONZÁLEZ RODRÍGUEZ, SECRETARIA DEL AYUNTAMIENTO, </w:t>
      </w:r>
      <w:r>
        <w:rPr>
          <w:rFonts w:ascii="Arial" w:hAnsi="Arial" w:cs="Arial"/>
          <w:sz w:val="24"/>
          <w:szCs w:val="24"/>
        </w:rPr>
        <w:t>Y EN CUMPLIMIENTO CON L</w:t>
      </w:r>
      <w:r w:rsidRPr="00123B36">
        <w:rPr>
          <w:rFonts w:ascii="Arial" w:hAnsi="Arial" w:cs="Arial"/>
          <w:sz w:val="24"/>
          <w:szCs w:val="24"/>
        </w:rPr>
        <w:t xml:space="preserve">A FRACCIÓN IV DEL ARTÍCULO 138 DE LA LEY ORGÁNICA MUNICIPAL - - - - - - - </w:t>
      </w:r>
      <w:r>
        <w:rPr>
          <w:rFonts w:ascii="Arial" w:hAnsi="Arial" w:cs="Arial"/>
          <w:sz w:val="24"/>
          <w:szCs w:val="24"/>
        </w:rPr>
        <w:t xml:space="preserve">- - - - - - - - - - </w:t>
      </w:r>
    </w:p>
    <w:p w:rsidR="006C78AE" w:rsidRPr="00AE6ED8" w:rsidRDefault="006C78AE" w:rsidP="006C78AE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6C78AE" w:rsidRPr="00AE6ED8" w:rsidRDefault="006C78AE" w:rsidP="006C78AE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</w:t>
      </w:r>
      <w:r w:rsidRPr="00AE6ED8">
        <w:rPr>
          <w:rFonts w:ascii="Arial" w:hAnsi="Arial" w:cs="Arial"/>
          <w:b/>
          <w:sz w:val="24"/>
          <w:szCs w:val="24"/>
        </w:rPr>
        <w:t>------------------ORDEN DEL DÍA-------</w:t>
      </w:r>
      <w:r>
        <w:rPr>
          <w:rFonts w:ascii="Arial" w:hAnsi="Arial" w:cs="Arial"/>
          <w:b/>
          <w:sz w:val="24"/>
          <w:szCs w:val="24"/>
        </w:rPr>
        <w:t>-------------------------------</w:t>
      </w:r>
    </w:p>
    <w:p w:rsidR="006C78AE" w:rsidRPr="00AE6ED8" w:rsidRDefault="006C78AE" w:rsidP="006C78AE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6C78AE" w:rsidRDefault="006C78AE" w:rsidP="006C78AE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AE6ED8">
        <w:rPr>
          <w:rFonts w:ascii="Arial" w:hAnsi="Arial" w:cs="Arial"/>
          <w:b/>
          <w:sz w:val="24"/>
          <w:szCs w:val="24"/>
        </w:rPr>
        <w:t>1.-</w:t>
      </w:r>
      <w:r w:rsidRPr="00AE6ED8">
        <w:rPr>
          <w:rFonts w:ascii="Arial" w:hAnsi="Arial" w:cs="Arial"/>
          <w:sz w:val="24"/>
          <w:szCs w:val="24"/>
        </w:rPr>
        <w:t xml:space="preserve"> PASE DE LISTA Y DECLARACIÓN DE QUÓRUM LEGAL.</w:t>
      </w:r>
    </w:p>
    <w:p w:rsidR="006C78AE" w:rsidRPr="00AE6ED8" w:rsidRDefault="006C78AE" w:rsidP="006C78AE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6C78AE" w:rsidRDefault="006C78AE" w:rsidP="006C78AE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AE6ED8">
        <w:rPr>
          <w:rFonts w:ascii="Arial" w:hAnsi="Arial" w:cs="Arial"/>
          <w:b/>
          <w:sz w:val="24"/>
          <w:szCs w:val="24"/>
        </w:rPr>
        <w:t>2.-</w:t>
      </w:r>
      <w:r w:rsidRPr="00AE6ED8">
        <w:rPr>
          <w:rFonts w:ascii="Arial" w:hAnsi="Arial" w:cs="Arial"/>
          <w:sz w:val="24"/>
          <w:szCs w:val="24"/>
        </w:rPr>
        <w:t xml:space="preserve"> LECTURA DEL ORDEN DEL DÍA, Y EN SU CASO, APROBACIÓN.</w:t>
      </w:r>
    </w:p>
    <w:p w:rsidR="006C78AE" w:rsidRPr="00AE6ED8" w:rsidRDefault="006C78AE" w:rsidP="006C78AE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6C78AE" w:rsidRPr="00AE6ED8" w:rsidRDefault="006C78AE" w:rsidP="006C78AE">
      <w:pPr>
        <w:spacing w:line="312" w:lineRule="auto"/>
        <w:jc w:val="both"/>
        <w:rPr>
          <w:rFonts w:ascii="Century Gothic" w:eastAsia="Calibri" w:hAnsi="Century Gothic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AE6ED8">
        <w:rPr>
          <w:rFonts w:ascii="Arial" w:hAnsi="Arial" w:cs="Arial"/>
          <w:b/>
          <w:sz w:val="24"/>
          <w:szCs w:val="24"/>
        </w:rPr>
        <w:t>.-</w:t>
      </w:r>
      <w:r w:rsidRPr="00AE6E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LECTURA DEL OFICIO NÚMERO DGAJEPL/3594</w:t>
      </w:r>
      <w:r w:rsidRPr="00D9643F">
        <w:rPr>
          <w:rFonts w:ascii="Arial" w:hAnsi="Arial" w:cs="Arial"/>
          <w:sz w:val="24"/>
          <w:szCs w:val="24"/>
        </w:rPr>
        <w:t>/2016,</w:t>
      </w:r>
      <w:r w:rsidRPr="00AE6ED8">
        <w:rPr>
          <w:rFonts w:ascii="Arial" w:hAnsi="Arial" w:cs="Arial"/>
          <w:sz w:val="24"/>
          <w:szCs w:val="24"/>
        </w:rPr>
        <w:t xml:space="preserve"> SUSCRITO POR LA PRESIDENTA Y EL VICEPRESIDENTE DE LA MESA DIRECTIVA DEL HONORABLE CONGRESO DEL ESTADO LIBRE Y SOBERANO DE PUEBLA, POR EL CUAL ENVÍAN LA MINUTA PROYECTO DE DECRETO </w:t>
      </w:r>
      <w:r>
        <w:rPr>
          <w:rFonts w:ascii="Arial" w:eastAsia="Calibri" w:hAnsi="Arial" w:cs="Arial"/>
          <w:sz w:val="24"/>
          <w:szCs w:val="24"/>
        </w:rPr>
        <w:t xml:space="preserve">POR EL </w:t>
      </w:r>
      <w:r w:rsidRPr="006C78AE">
        <w:rPr>
          <w:rFonts w:ascii="Arial" w:hAnsi="Arial" w:cs="Arial"/>
          <w:sz w:val="24"/>
          <w:szCs w:val="24"/>
        </w:rPr>
        <w:t xml:space="preserve">QUE SE REFORMA LA FRACCIÓN VII DEL ARTÍCULO 12 Y EL PRIMER PÁRRAFO DE LA FRACCIÓN II DEL ARTÍCULO 125, </w:t>
      </w:r>
      <w:r>
        <w:rPr>
          <w:rFonts w:ascii="Arial" w:hAnsi="Arial" w:cs="Arial"/>
          <w:sz w:val="24"/>
          <w:szCs w:val="24"/>
        </w:rPr>
        <w:t>TODOS</w:t>
      </w:r>
      <w:r w:rsidRPr="006C78AE">
        <w:rPr>
          <w:rFonts w:ascii="Arial" w:hAnsi="Arial" w:cs="Arial"/>
          <w:sz w:val="24"/>
          <w:szCs w:val="24"/>
        </w:rPr>
        <w:t xml:space="preserve"> DE LA CONSTITUCIÓN POLÍTICA DEL ESTADO LIBRE Y SOBERANO DE PUEBLA, EN MATERIA DE TRANSPARENCIA Y ACCESO A LA INFORMACIÓN PÚBLICA.</w:t>
      </w:r>
    </w:p>
    <w:p w:rsidR="006C78AE" w:rsidRPr="00AE6ED8" w:rsidRDefault="006C78AE" w:rsidP="006C78AE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6C78AE" w:rsidRPr="00AE6ED8" w:rsidRDefault="006C78AE" w:rsidP="006C78AE">
      <w:pPr>
        <w:spacing w:line="312" w:lineRule="auto"/>
        <w:jc w:val="both"/>
        <w:rPr>
          <w:rFonts w:ascii="Century Gothic" w:eastAsia="Calibri" w:hAnsi="Century Gothic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AE6ED8">
        <w:rPr>
          <w:rFonts w:ascii="Arial" w:hAnsi="Arial" w:cs="Arial"/>
          <w:b/>
          <w:sz w:val="24"/>
          <w:szCs w:val="24"/>
        </w:rPr>
        <w:t>.-</w:t>
      </w:r>
      <w:r w:rsidRPr="00AE6ED8">
        <w:rPr>
          <w:rFonts w:ascii="Arial" w:hAnsi="Arial" w:cs="Arial"/>
          <w:sz w:val="24"/>
          <w:szCs w:val="24"/>
        </w:rPr>
        <w:t xml:space="preserve"> LECTURA Y ANÁLISIS DE LA MINUTA PROYECTO DE DECRETO </w:t>
      </w:r>
      <w:r w:rsidRPr="00AE6ED8">
        <w:rPr>
          <w:rFonts w:ascii="Arial" w:eastAsia="Calibri" w:hAnsi="Arial" w:cs="Arial"/>
          <w:sz w:val="24"/>
          <w:szCs w:val="24"/>
        </w:rPr>
        <w:t xml:space="preserve">POR EL QUE SE </w:t>
      </w:r>
      <w:r w:rsidRPr="006C78AE">
        <w:rPr>
          <w:rFonts w:ascii="Arial" w:hAnsi="Arial" w:cs="Arial"/>
          <w:sz w:val="24"/>
          <w:szCs w:val="24"/>
        </w:rPr>
        <w:t xml:space="preserve">REFORMA LA FRACCIÓN VII DEL ARTÍCULO 12 Y EL PRIMER PÁRRAFO DE LA FRACCIÓN II DEL ARTÍCULO 125, </w:t>
      </w:r>
      <w:r>
        <w:rPr>
          <w:rFonts w:ascii="Arial" w:hAnsi="Arial" w:cs="Arial"/>
          <w:sz w:val="24"/>
          <w:szCs w:val="24"/>
        </w:rPr>
        <w:t>TODOS</w:t>
      </w:r>
      <w:r w:rsidRPr="006C78AE">
        <w:rPr>
          <w:rFonts w:ascii="Arial" w:hAnsi="Arial" w:cs="Arial"/>
          <w:sz w:val="24"/>
          <w:szCs w:val="24"/>
        </w:rPr>
        <w:t xml:space="preserve"> DE LA CONSTITUCIÓN POLÍTICA DEL ESTADO LIBRE Y SOBERANO DE PUEBLA, EN MATERIA DE TRANSPARENCIA Y ACCESO A LA INFORMACIÓN PÚBLICA</w:t>
      </w:r>
      <w:r w:rsidRPr="00AE6ED8">
        <w:rPr>
          <w:rFonts w:ascii="Arial" w:eastAsia="Calibri" w:hAnsi="Arial" w:cs="Arial"/>
          <w:sz w:val="24"/>
          <w:szCs w:val="24"/>
        </w:rPr>
        <w:t>, Y EN SU CASO APROBACIÓN.</w:t>
      </w:r>
    </w:p>
    <w:p w:rsidR="006C78AE" w:rsidRPr="00AE6ED8" w:rsidRDefault="006C78AE" w:rsidP="006C78AE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6C78AE" w:rsidRPr="00AE6ED8" w:rsidRDefault="006C78AE" w:rsidP="006C78AE">
      <w:pPr>
        <w:pStyle w:val="Textoindependiente"/>
        <w:spacing w:line="312" w:lineRule="auto"/>
        <w:rPr>
          <w:rFonts w:ascii="Arial" w:hAnsi="Arial" w:cs="Arial"/>
          <w:szCs w:val="24"/>
        </w:rPr>
      </w:pPr>
      <w:r w:rsidRPr="00AE6ED8">
        <w:rPr>
          <w:rFonts w:ascii="Arial" w:hAnsi="Arial" w:cs="Arial"/>
          <w:szCs w:val="24"/>
        </w:rPr>
        <w:t xml:space="preserve">HABIENDO PASADO LISTA DE ASISTENCIA Y AL COMPROBARSE EL QUORUM LEGAL CORRESPONDIENTE, DE CONFORMIDAD CON LO DISPUESTO POR LOS ARTÍCULOS 115 DE LA CONSTITUCIÓN POLÍTICA DE LOS ESTADOS UNIDOS MEXICANOS; 102 DE LA CONSTITUCIÓN </w:t>
      </w:r>
      <w:r w:rsidRPr="00AE6ED8">
        <w:rPr>
          <w:rFonts w:ascii="Arial" w:hAnsi="Arial" w:cs="Arial"/>
          <w:szCs w:val="24"/>
        </w:rPr>
        <w:lastRenderedPageBreak/>
        <w:t xml:space="preserve">POLÍTICA DEL ESTADO LIBRE Y SOBERANO DE PUEBLA; 70, </w:t>
      </w:r>
      <w:r w:rsidRPr="00AE6ED8">
        <w:rPr>
          <w:rFonts w:ascii="Arial" w:hAnsi="Arial" w:cs="Arial"/>
          <w:i/>
          <w:szCs w:val="24"/>
        </w:rPr>
        <w:t>73,</w:t>
      </w:r>
      <w:r w:rsidRPr="00AE6ED8">
        <w:rPr>
          <w:rFonts w:ascii="Arial" w:hAnsi="Arial" w:cs="Arial"/>
          <w:szCs w:val="24"/>
        </w:rPr>
        <w:t xml:space="preserve"> 74, 75, 76, 77 Y 78 DE LA LEY ORGÁNICA MUNICIPAL, YA QUE ASISTEN LA </w:t>
      </w:r>
      <w:r>
        <w:rPr>
          <w:rFonts w:ascii="Arial" w:hAnsi="Arial" w:cs="Arial"/>
          <w:b/>
          <w:szCs w:val="24"/>
        </w:rPr>
        <w:t>TOTALIDAD</w:t>
      </w:r>
      <w:r w:rsidRPr="00AE6ED8">
        <w:rPr>
          <w:rFonts w:ascii="Arial" w:hAnsi="Arial" w:cs="Arial"/>
          <w:szCs w:val="24"/>
        </w:rPr>
        <w:t xml:space="preserve"> DE LOS MIEMBROS DEL HONORABLE AYUNTAMIENTO PARA LO CUAL FUE CONVOCADA LA PRESENTE SESIÓN EXTRAORDINARIA DE ESTE AYUNTAMIENTO, SE PROCEDE A DESAHOGAR EL </w:t>
      </w:r>
      <w:r>
        <w:rPr>
          <w:rFonts w:ascii="Arial" w:hAnsi="Arial" w:cs="Arial"/>
          <w:b/>
          <w:szCs w:val="24"/>
        </w:rPr>
        <w:t>PUNTO 3</w:t>
      </w:r>
      <w:r w:rsidRPr="00AE6ED8">
        <w:rPr>
          <w:rFonts w:ascii="Arial" w:hAnsi="Arial" w:cs="Arial"/>
          <w:b/>
          <w:szCs w:val="24"/>
        </w:rPr>
        <w:t>,</w:t>
      </w:r>
      <w:r w:rsidRPr="00AE6ED8">
        <w:rPr>
          <w:rFonts w:ascii="Arial" w:hAnsi="Arial" w:cs="Arial"/>
          <w:szCs w:val="24"/>
        </w:rPr>
        <w:t xml:space="preserve"> DANDO LECTURA AL OFICIO </w:t>
      </w:r>
      <w:r>
        <w:rPr>
          <w:rFonts w:ascii="Arial" w:hAnsi="Arial" w:cs="Arial"/>
          <w:szCs w:val="24"/>
        </w:rPr>
        <w:t>DGAJEPL/3594</w:t>
      </w:r>
      <w:r w:rsidRPr="00D9643F">
        <w:rPr>
          <w:rFonts w:ascii="Arial" w:hAnsi="Arial" w:cs="Arial"/>
          <w:szCs w:val="24"/>
        </w:rPr>
        <w:t>/2016.</w:t>
      </w:r>
    </w:p>
    <w:p w:rsidR="006C78AE" w:rsidRPr="00AE6ED8" w:rsidRDefault="006C78AE" w:rsidP="006C78AE">
      <w:pPr>
        <w:pStyle w:val="Textoindependiente"/>
        <w:spacing w:line="312" w:lineRule="auto"/>
        <w:rPr>
          <w:rFonts w:ascii="Arial" w:hAnsi="Arial" w:cs="Arial"/>
          <w:szCs w:val="24"/>
        </w:rPr>
      </w:pPr>
    </w:p>
    <w:p w:rsidR="006C78AE" w:rsidRPr="00AE6ED8" w:rsidRDefault="006C78AE" w:rsidP="006C78AE">
      <w:pPr>
        <w:pStyle w:val="Textoindependiente"/>
        <w:spacing w:line="312" w:lineRule="auto"/>
        <w:rPr>
          <w:rFonts w:ascii="Arial" w:eastAsia="Calibri" w:hAnsi="Arial" w:cs="Arial"/>
          <w:szCs w:val="24"/>
        </w:rPr>
      </w:pPr>
      <w:r w:rsidRPr="00AE6ED8">
        <w:rPr>
          <w:rFonts w:ascii="Arial" w:hAnsi="Arial" w:cs="Arial"/>
          <w:szCs w:val="24"/>
        </w:rPr>
        <w:t xml:space="preserve">EN SEGUIDA, SE DA CUENTA CON EL </w:t>
      </w:r>
      <w:r w:rsidRPr="00AE6ED8">
        <w:rPr>
          <w:rFonts w:ascii="Arial" w:hAnsi="Arial" w:cs="Arial"/>
          <w:b/>
          <w:szCs w:val="24"/>
        </w:rPr>
        <w:t xml:space="preserve">PUNTO </w:t>
      </w:r>
      <w:r>
        <w:rPr>
          <w:rFonts w:ascii="Arial" w:hAnsi="Arial" w:cs="Arial"/>
          <w:b/>
          <w:szCs w:val="24"/>
        </w:rPr>
        <w:t>4</w:t>
      </w:r>
      <w:r w:rsidRPr="00AE6ED8">
        <w:rPr>
          <w:rFonts w:ascii="Arial" w:hAnsi="Arial" w:cs="Arial"/>
          <w:szCs w:val="24"/>
        </w:rPr>
        <w:t xml:space="preserve"> DEL ORDEN DEL DÍA, PARA LO CUAL SE SOLICITA A</w:t>
      </w:r>
      <w:r>
        <w:rPr>
          <w:rFonts w:ascii="Arial" w:hAnsi="Arial" w:cs="Arial"/>
          <w:szCs w:val="24"/>
        </w:rPr>
        <w:t xml:space="preserve"> </w:t>
      </w:r>
      <w:r w:rsidRPr="00AE6ED8">
        <w:rPr>
          <w:rFonts w:ascii="Arial" w:hAnsi="Arial" w:cs="Arial"/>
          <w:szCs w:val="24"/>
        </w:rPr>
        <w:t>L</w:t>
      </w:r>
      <w:r>
        <w:rPr>
          <w:rFonts w:ascii="Arial" w:hAnsi="Arial" w:cs="Arial"/>
          <w:szCs w:val="24"/>
        </w:rPr>
        <w:t>A SECRETARIA</w:t>
      </w:r>
      <w:r w:rsidRPr="00AE6ED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DEL AYUNTAMIENTO</w:t>
      </w:r>
      <w:r w:rsidRPr="00AE6ED8">
        <w:rPr>
          <w:rFonts w:ascii="Arial" w:hAnsi="Arial" w:cs="Arial"/>
          <w:szCs w:val="24"/>
        </w:rPr>
        <w:t xml:space="preserve"> DE LECTURA DE LA MINUTA PROYECTO DE DECRETO </w:t>
      </w:r>
      <w:r w:rsidRPr="00AE6ED8">
        <w:rPr>
          <w:rFonts w:ascii="Arial" w:eastAsia="Calibri" w:hAnsi="Arial" w:cs="Arial"/>
          <w:szCs w:val="24"/>
        </w:rPr>
        <w:t xml:space="preserve">POR EL QUE SE </w:t>
      </w:r>
      <w:r w:rsidRPr="006C78AE">
        <w:rPr>
          <w:rFonts w:ascii="Arial" w:hAnsi="Arial" w:cs="Arial"/>
          <w:szCs w:val="24"/>
        </w:rPr>
        <w:t xml:space="preserve">REFORMA LA FRACCIÓN VII DEL ARTÍCULO 12 Y EL PRIMER PÁRRAFO DE LA FRACCIÓN II DEL ARTÍCULO 125, </w:t>
      </w:r>
      <w:r>
        <w:rPr>
          <w:rFonts w:ascii="Arial" w:hAnsi="Arial" w:cs="Arial"/>
          <w:szCs w:val="24"/>
        </w:rPr>
        <w:t>TODOS</w:t>
      </w:r>
      <w:r w:rsidRPr="006C78AE">
        <w:rPr>
          <w:rFonts w:ascii="Arial" w:hAnsi="Arial" w:cs="Arial"/>
          <w:szCs w:val="24"/>
        </w:rPr>
        <w:t xml:space="preserve"> DE LA CONSTITUCIÓN POLÍTICA DEL ESTADO LIBRE Y SOBERANO DE PUEBLA, EN MATERIA DE TRANSPARENCIA Y ACCESO A LA INFORMACIÓN PÚBLICA</w:t>
      </w:r>
      <w:r w:rsidRPr="00AE6ED8">
        <w:rPr>
          <w:rFonts w:ascii="Arial" w:eastAsia="Calibri" w:hAnsi="Arial" w:cs="Arial"/>
          <w:szCs w:val="24"/>
        </w:rPr>
        <w:t>.</w:t>
      </w:r>
    </w:p>
    <w:p w:rsidR="006C78AE" w:rsidRPr="00AE6ED8" w:rsidRDefault="006C78AE" w:rsidP="006C78AE">
      <w:pPr>
        <w:pStyle w:val="Textoindependiente"/>
        <w:spacing w:line="312" w:lineRule="auto"/>
        <w:rPr>
          <w:rFonts w:ascii="Arial" w:hAnsi="Arial" w:cs="Arial"/>
          <w:szCs w:val="24"/>
        </w:rPr>
      </w:pPr>
    </w:p>
    <w:p w:rsidR="006C78AE" w:rsidRPr="00AE6ED8" w:rsidRDefault="006C78AE" w:rsidP="006C78AE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  <w:r w:rsidRPr="00AE6ED8">
        <w:rPr>
          <w:rFonts w:ascii="Arial" w:hAnsi="Arial" w:cs="Arial"/>
          <w:sz w:val="24"/>
          <w:szCs w:val="24"/>
        </w:rPr>
        <w:t>LEÍDA LA MINUTA PROYECTO DE DECRETO EL CIUDADANO PRESIDENTE MUNICIPAL CONSTITUCIONAL,</w:t>
      </w:r>
      <w:r>
        <w:rPr>
          <w:rFonts w:ascii="Arial" w:hAnsi="Arial" w:cs="Arial"/>
          <w:sz w:val="24"/>
          <w:szCs w:val="24"/>
        </w:rPr>
        <w:t xml:space="preserve"> </w:t>
      </w:r>
      <w:r w:rsidRPr="00AE6ED8">
        <w:rPr>
          <w:rFonts w:ascii="Arial" w:hAnsi="Arial" w:cs="Arial"/>
          <w:sz w:val="24"/>
          <w:szCs w:val="24"/>
        </w:rPr>
        <w:t xml:space="preserve">SOMETE A CONSIDERACIÓN DE LOS INTEGRANTES DE ESTE AYUNTAMIENTO </w:t>
      </w:r>
      <w:r w:rsidRPr="00AE6ED8">
        <w:rPr>
          <w:rFonts w:ascii="Arial" w:hAnsi="Arial" w:cs="Arial"/>
          <w:b/>
          <w:sz w:val="24"/>
          <w:szCs w:val="24"/>
        </w:rPr>
        <w:t xml:space="preserve">LA MINUTA PROYECTO DE </w:t>
      </w:r>
      <w:r w:rsidRPr="006C78AE">
        <w:rPr>
          <w:rFonts w:ascii="Arial" w:eastAsia="Calibri" w:hAnsi="Arial" w:cs="Arial"/>
          <w:b/>
          <w:sz w:val="24"/>
          <w:szCs w:val="24"/>
        </w:rPr>
        <w:t xml:space="preserve">DECRETO </w:t>
      </w:r>
      <w:r w:rsidRPr="00AE6ED8">
        <w:rPr>
          <w:rFonts w:ascii="Arial" w:eastAsia="Calibri" w:hAnsi="Arial" w:cs="Arial"/>
          <w:b/>
          <w:sz w:val="24"/>
          <w:szCs w:val="24"/>
        </w:rPr>
        <w:t xml:space="preserve">POR EL QUE </w:t>
      </w:r>
      <w:r w:rsidRPr="006C78AE">
        <w:rPr>
          <w:rFonts w:ascii="Arial" w:eastAsia="Calibri" w:hAnsi="Arial" w:cs="Arial"/>
          <w:b/>
          <w:sz w:val="24"/>
          <w:szCs w:val="24"/>
        </w:rPr>
        <w:t>SE REFORMA LA FRACCIÓN VII DEL ARTÍCULO 12 Y EL PRIMER PÁRRAFO DE LA FRACCIÓN II DEL ARTÍCULO 125, TODOS DE LA CONSTITUCIÓN POLÍTICA DEL ESTADO LIBRE Y SOBERANO DE PUEBLA, EN MATERIA DE TRANSPARENCIA Y ACCESO A LA INFORMACIÓN PÚBLICA</w:t>
      </w:r>
      <w:r w:rsidRPr="00AE6ED8">
        <w:rPr>
          <w:rFonts w:ascii="Arial" w:eastAsia="Calibri" w:hAnsi="Arial" w:cs="Arial"/>
          <w:b/>
          <w:sz w:val="24"/>
          <w:szCs w:val="24"/>
        </w:rPr>
        <w:t>, ENVIADA POR EL HONORABLE CONGRESO DEL ESTADO LIBRE Y SOBERANO DE PUEBLA.</w:t>
      </w:r>
    </w:p>
    <w:p w:rsidR="006C78AE" w:rsidRPr="00AE6ED8" w:rsidRDefault="006C78AE" w:rsidP="006C78AE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6C78AE" w:rsidRPr="00AE6ED8" w:rsidRDefault="006C78AE" w:rsidP="006C78AE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AE6ED8">
        <w:rPr>
          <w:rFonts w:ascii="Arial" w:hAnsi="Arial" w:cs="Arial"/>
          <w:sz w:val="24"/>
          <w:szCs w:val="24"/>
        </w:rPr>
        <w:t>EN USO DE LA PALABRA EL CIUDADANO</w:t>
      </w:r>
      <w:r>
        <w:rPr>
          <w:rFonts w:ascii="Arial" w:hAnsi="Arial" w:cs="Arial"/>
          <w:sz w:val="24"/>
          <w:szCs w:val="24"/>
        </w:rPr>
        <w:t xml:space="preserve"> JOSÉ LUIS GALEAZZI BERRA</w:t>
      </w:r>
      <w:r w:rsidRPr="00AE6ED8">
        <w:rPr>
          <w:rFonts w:ascii="Arial" w:hAnsi="Arial" w:cs="Arial"/>
          <w:sz w:val="24"/>
          <w:szCs w:val="24"/>
        </w:rPr>
        <w:t xml:space="preserve">, PRESIDENTE MUNICIPAL </w:t>
      </w:r>
      <w:r>
        <w:rPr>
          <w:rFonts w:ascii="Arial" w:hAnsi="Arial" w:cs="Arial"/>
          <w:sz w:val="24"/>
          <w:szCs w:val="24"/>
        </w:rPr>
        <w:t xml:space="preserve">CONSTITUCIONAL </w:t>
      </w:r>
      <w:r w:rsidRPr="00AE6ED8">
        <w:rPr>
          <w:rFonts w:ascii="Arial" w:hAnsi="Arial" w:cs="Arial"/>
          <w:sz w:val="24"/>
          <w:szCs w:val="24"/>
        </w:rPr>
        <w:t xml:space="preserve">DEL HONORABLE AYUNTAMIENTO DE ESTE LUGAR, INVITA A TODOS LOS INTEGRANTES DEL AYUNTAMIENTO PRESENTES A VOTAR A FAVOR DE ESTAS REFORMAS DE LA CONSTITUCIÓN POLÍTICA DEL ESTADO LIBRE Y </w:t>
      </w:r>
      <w:r w:rsidRPr="00AE6ED8">
        <w:rPr>
          <w:rFonts w:ascii="Arial" w:hAnsi="Arial" w:cs="Arial"/>
          <w:sz w:val="24"/>
          <w:szCs w:val="24"/>
        </w:rPr>
        <w:lastRenderedPageBreak/>
        <w:t xml:space="preserve">SOBERANO DE PUEBLA, </w:t>
      </w:r>
      <w:r w:rsidRPr="006C78AE">
        <w:rPr>
          <w:rFonts w:ascii="Arial" w:hAnsi="Arial" w:cs="Arial"/>
          <w:sz w:val="24"/>
          <w:szCs w:val="24"/>
        </w:rPr>
        <w:t>EN MATERIA DE TRANSPARENCIA Y ACCESO A LA INFORMACIÓN PÚBLICA</w:t>
      </w:r>
      <w:r w:rsidRPr="00AE6E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PODER ENVIAR AL CONGRESO DEL </w:t>
      </w:r>
      <w:r w:rsidRPr="00AE6ED8">
        <w:rPr>
          <w:rFonts w:ascii="Arial" w:hAnsi="Arial" w:cs="Arial"/>
          <w:sz w:val="24"/>
          <w:szCs w:val="24"/>
        </w:rPr>
        <w:t>ESTADO LA APROBACIÓN DE LA MISMA POR PARTE DE ESTE AYUNTAMIENTO Y CUMPLIR CON LO PREVISTO EN EL ARTÍCULO 140 DEL MISMO ORDENAMIENTO CONSTITUCIONAL, QUE ESTABLECE LO SIGUIENTE:</w:t>
      </w:r>
    </w:p>
    <w:p w:rsidR="006C78AE" w:rsidRPr="00AE6ED8" w:rsidRDefault="006C78AE" w:rsidP="006C78AE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</w:p>
    <w:p w:rsidR="006C78AE" w:rsidRPr="00AE6ED8" w:rsidRDefault="006C78AE" w:rsidP="006C78AE">
      <w:pPr>
        <w:pStyle w:val="Ttulo4"/>
        <w:spacing w:before="0" w:after="0" w:line="312" w:lineRule="auto"/>
        <w:jc w:val="both"/>
        <w:rPr>
          <w:rFonts w:ascii="Arial" w:hAnsi="Arial" w:cs="Arial"/>
          <w:b w:val="0"/>
          <w:i/>
          <w:sz w:val="24"/>
          <w:szCs w:val="24"/>
        </w:rPr>
      </w:pPr>
      <w:bookmarkStart w:id="0" w:name="_Toc441230571"/>
      <w:r w:rsidRPr="00AE6ED8">
        <w:rPr>
          <w:rFonts w:ascii="Arial" w:hAnsi="Arial" w:cs="Arial"/>
          <w:i/>
          <w:sz w:val="24"/>
          <w:szCs w:val="24"/>
        </w:rPr>
        <w:t>ARTÍCULO 140</w:t>
      </w:r>
      <w:bookmarkEnd w:id="0"/>
      <w:r w:rsidRPr="00AE6ED8">
        <w:rPr>
          <w:rFonts w:ascii="Arial" w:hAnsi="Arial" w:cs="Arial"/>
          <w:i/>
          <w:sz w:val="24"/>
          <w:szCs w:val="24"/>
        </w:rPr>
        <w:t>.-</w:t>
      </w:r>
      <w:r w:rsidRPr="00AE6ED8">
        <w:rPr>
          <w:rFonts w:ascii="Arial" w:hAnsi="Arial" w:cs="Arial"/>
          <w:b w:val="0"/>
          <w:i/>
          <w:sz w:val="24"/>
          <w:szCs w:val="24"/>
        </w:rPr>
        <w:t xml:space="preserve"> LA PRESENTE CONSTITUCIÓN PUEDE SER ADICIONADA O REFORMADA. PARA QUE LAS ADICIONES O REFORMAS LLEGUEN A SER PARTE DE LA MISMA SE REQUIERE QUE EL CONGRESO DEL ESTADO, POR EL VOTO DE LAS DOS TERCERAS PARTES DE LOS DIPUTADOS PRESENTES, ACUERDEN LAS REFORMAS O ADICIONES </w:t>
      </w:r>
      <w:r w:rsidRPr="00AE6ED8">
        <w:rPr>
          <w:rFonts w:ascii="Arial" w:hAnsi="Arial" w:cs="Arial"/>
          <w:i/>
          <w:sz w:val="24"/>
          <w:szCs w:val="24"/>
        </w:rPr>
        <w:t>Y QUE ÉSTAS SEAN APROBADAS POR LA MAYORÍA DE LOS AYUNTAMIENTOS DEL ESTADO.</w:t>
      </w:r>
      <w:r w:rsidRPr="00AE6ED8">
        <w:rPr>
          <w:rFonts w:ascii="Arial" w:hAnsi="Arial" w:cs="Arial"/>
          <w:b w:val="0"/>
          <w:i/>
          <w:sz w:val="24"/>
          <w:szCs w:val="24"/>
        </w:rPr>
        <w:t xml:space="preserve"> EL CONGRESO DEL ESTADO O LA COMISIÓN PERMANENTE, EN SU CASO, HARÁN EL CÓMPUTO DE LOS VOTOS DE LOS AYUNTAMIENTOS Y LA DECLARACIÓN DE HABER SIDO APROBADAS LAS ADICIONES O REFORMAS.</w:t>
      </w:r>
    </w:p>
    <w:p w:rsidR="006C78AE" w:rsidRPr="00AE6ED8" w:rsidRDefault="006C78AE" w:rsidP="006C78AE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6C78AE" w:rsidRDefault="006C78AE" w:rsidP="006C78AE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AE6ED8">
        <w:rPr>
          <w:rFonts w:ascii="Arial" w:hAnsi="Arial" w:cs="Arial"/>
          <w:sz w:val="24"/>
          <w:szCs w:val="24"/>
        </w:rPr>
        <w:t>EL PRESIDENTE MANIFIESTA</w:t>
      </w:r>
      <w:r>
        <w:rPr>
          <w:rFonts w:ascii="Arial" w:hAnsi="Arial" w:cs="Arial"/>
          <w:sz w:val="24"/>
          <w:szCs w:val="24"/>
        </w:rPr>
        <w:t>:</w:t>
      </w:r>
      <w:r w:rsidRPr="00AE6ED8">
        <w:rPr>
          <w:rFonts w:ascii="Arial" w:hAnsi="Arial" w:cs="Arial"/>
          <w:sz w:val="24"/>
          <w:szCs w:val="24"/>
        </w:rPr>
        <w:t xml:space="preserve"> SI ALGÚN INTEGRANTE DEL AYUNTAMIENTO DESEA HACER USO DE LA PALABRA; NO EXISTIENDO QUIEN PIDA LA PALABRA, SOLICITA A</w:t>
      </w:r>
      <w:r>
        <w:rPr>
          <w:rFonts w:ascii="Arial" w:hAnsi="Arial" w:cs="Arial"/>
          <w:sz w:val="24"/>
          <w:szCs w:val="24"/>
        </w:rPr>
        <w:t xml:space="preserve"> </w:t>
      </w:r>
      <w:r w:rsidRPr="00D9643F">
        <w:rPr>
          <w:rFonts w:ascii="Arial" w:hAnsi="Arial" w:cs="Arial"/>
          <w:sz w:val="24"/>
          <w:szCs w:val="24"/>
        </w:rPr>
        <w:t>LA SECRETARIA DEL AYUNTAMIENTO SE SIRVA SOMETER A CONSIDERACIÓN DE LOS INTEGRANTES DEL AYUNTAMIENTO LA MINUTA</w:t>
      </w:r>
      <w:r w:rsidRPr="00AE6ED8">
        <w:rPr>
          <w:rFonts w:ascii="Arial" w:hAnsi="Arial" w:cs="Arial"/>
          <w:sz w:val="24"/>
          <w:szCs w:val="24"/>
        </w:rPr>
        <w:t xml:space="preserve"> RESPECTIVA Y RECA</w:t>
      </w:r>
      <w:r>
        <w:rPr>
          <w:rFonts w:ascii="Arial" w:hAnsi="Arial" w:cs="Arial"/>
          <w:sz w:val="24"/>
          <w:szCs w:val="24"/>
        </w:rPr>
        <w:t>BAR LA VOTACIÓN CORRESPONDIENTE</w:t>
      </w:r>
      <w:r w:rsidR="00C05F8D">
        <w:rPr>
          <w:rFonts w:ascii="Arial" w:hAnsi="Arial" w:cs="Arial"/>
          <w:sz w:val="24"/>
          <w:szCs w:val="24"/>
        </w:rPr>
        <w:t>.</w:t>
      </w:r>
    </w:p>
    <w:p w:rsidR="00C05F8D" w:rsidRPr="00AE6ED8" w:rsidRDefault="00C05F8D" w:rsidP="006C78AE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6C78AE" w:rsidRPr="00907698" w:rsidRDefault="006C78AE" w:rsidP="006C78AE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D9643F">
        <w:rPr>
          <w:rFonts w:ascii="Arial" w:hAnsi="Arial" w:cs="Arial"/>
          <w:sz w:val="24"/>
          <w:szCs w:val="24"/>
        </w:rPr>
        <w:t>LA SECRETARIA DEL AYUNTAMIENTO</w:t>
      </w:r>
      <w:r w:rsidRPr="00AE6ED8">
        <w:rPr>
          <w:rFonts w:ascii="Arial" w:hAnsi="Arial" w:cs="Arial"/>
          <w:sz w:val="24"/>
          <w:szCs w:val="24"/>
        </w:rPr>
        <w:t xml:space="preserve"> PREGUNTA A CADA UNO DE LOS INTEGRANTES DEL </w:t>
      </w:r>
      <w:r w:rsidRPr="00907698">
        <w:rPr>
          <w:rFonts w:ascii="Arial" w:hAnsi="Arial" w:cs="Arial"/>
          <w:sz w:val="24"/>
          <w:szCs w:val="24"/>
        </w:rPr>
        <w:t xml:space="preserve">AYUNTAMIENTO, QUIENES ESTÁN A FAVOR DE APROBAR LA MINUTA PROYECTO DE DECRETO CORRESPONDIENTE RESULTANDO APROBADA POR </w:t>
      </w:r>
      <w:r w:rsidRPr="00907698">
        <w:rPr>
          <w:rFonts w:ascii="Arial" w:hAnsi="Arial" w:cs="Arial"/>
          <w:b/>
          <w:sz w:val="24"/>
          <w:szCs w:val="24"/>
        </w:rPr>
        <w:t>UNANIMIDAD.</w:t>
      </w:r>
    </w:p>
    <w:p w:rsidR="006C78AE" w:rsidRPr="00907698" w:rsidRDefault="006C78AE" w:rsidP="006C78AE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6C78AE" w:rsidRPr="00AE6ED8" w:rsidRDefault="006C78AE" w:rsidP="006C78AE">
      <w:pPr>
        <w:pStyle w:val="Sangradetextonormal"/>
        <w:spacing w:line="312" w:lineRule="auto"/>
        <w:ind w:firstLine="0"/>
        <w:rPr>
          <w:rFonts w:ascii="Arial" w:hAnsi="Arial" w:cs="Arial"/>
          <w:szCs w:val="24"/>
        </w:rPr>
      </w:pPr>
      <w:r w:rsidRPr="00907698">
        <w:rPr>
          <w:rFonts w:ascii="Arial" w:hAnsi="Arial" w:cs="Arial"/>
          <w:szCs w:val="24"/>
        </w:rPr>
        <w:t>POR LO ANTERIORMENTE EXPUESTO Y CON</w:t>
      </w:r>
      <w:r w:rsidRPr="00AE6ED8">
        <w:rPr>
          <w:rFonts w:ascii="Arial" w:hAnsi="Arial" w:cs="Arial"/>
          <w:szCs w:val="24"/>
        </w:rPr>
        <w:t xml:space="preserve"> FUNDAMENTO EN LO DISPUESTO POR LOS ARTÍCULOS 115 DE LA CONSTITUCIÓN POLÍTICA </w:t>
      </w:r>
      <w:r w:rsidRPr="00AE6ED8">
        <w:rPr>
          <w:rFonts w:ascii="Arial" w:hAnsi="Arial" w:cs="Arial"/>
          <w:szCs w:val="24"/>
        </w:rPr>
        <w:lastRenderedPageBreak/>
        <w:t xml:space="preserve">DE LOS ESTADOS UNIDOS MEXICANOS; 102 Y 140 DE LA CONSTITUCIÓN POLÍTICA DEL ESTADO LIBRE Y SOBERANO DE PUEBLA; 70, </w:t>
      </w:r>
      <w:r w:rsidRPr="00AE6ED8">
        <w:rPr>
          <w:rFonts w:ascii="Arial" w:hAnsi="Arial" w:cs="Arial"/>
          <w:i/>
          <w:szCs w:val="24"/>
        </w:rPr>
        <w:t>73,</w:t>
      </w:r>
      <w:r w:rsidRPr="00AE6ED8">
        <w:rPr>
          <w:rFonts w:ascii="Arial" w:hAnsi="Arial" w:cs="Arial"/>
          <w:szCs w:val="24"/>
        </w:rPr>
        <w:t xml:space="preserve"> 74, 75, 76, 77 Y 78 DE LA LEY ORGÁNICA MUNICIPAL Y DEMÁS RELATIVOS Y APLICABLES, EL HONORABLE AYUNTAMIENTO DEL MUNICIPIO DE</w:t>
      </w:r>
      <w:r>
        <w:rPr>
          <w:rFonts w:ascii="Arial" w:hAnsi="Arial" w:cs="Arial"/>
          <w:szCs w:val="24"/>
        </w:rPr>
        <w:t xml:space="preserve"> ATLIXCO, </w:t>
      </w:r>
      <w:r w:rsidRPr="00AE6ED8">
        <w:rPr>
          <w:rFonts w:ascii="Arial" w:hAnsi="Arial" w:cs="Arial"/>
          <w:szCs w:val="24"/>
        </w:rPr>
        <w:t>PUEBLA, EMITE EL SIGUIENTE:</w:t>
      </w:r>
    </w:p>
    <w:p w:rsidR="006C78AE" w:rsidRPr="00AE6ED8" w:rsidRDefault="006C78AE" w:rsidP="006C78AE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6C78AE" w:rsidRPr="00AE6ED8" w:rsidRDefault="006C78AE" w:rsidP="006C78AE">
      <w:pPr>
        <w:pStyle w:val="Ttulo2"/>
        <w:spacing w:line="312" w:lineRule="auto"/>
        <w:rPr>
          <w:rFonts w:ascii="Arial" w:hAnsi="Arial" w:cs="Arial"/>
          <w:szCs w:val="24"/>
          <w:lang w:val="pt-BR"/>
        </w:rPr>
      </w:pPr>
      <w:r w:rsidRPr="00AE6ED8">
        <w:rPr>
          <w:rFonts w:ascii="Arial" w:hAnsi="Arial" w:cs="Arial"/>
          <w:b/>
          <w:szCs w:val="24"/>
          <w:lang w:val="pt-BR"/>
        </w:rPr>
        <w:t>A C U E R D O</w:t>
      </w:r>
    </w:p>
    <w:p w:rsidR="006C78AE" w:rsidRPr="00AE6ED8" w:rsidRDefault="006C78AE" w:rsidP="006C78AE">
      <w:pPr>
        <w:pStyle w:val="Textoindependiente"/>
        <w:spacing w:line="312" w:lineRule="auto"/>
        <w:rPr>
          <w:rFonts w:ascii="Arial" w:hAnsi="Arial" w:cs="Arial"/>
          <w:szCs w:val="24"/>
          <w:lang w:val="pt-BR"/>
        </w:rPr>
      </w:pPr>
    </w:p>
    <w:p w:rsidR="006C78AE" w:rsidRPr="00AE6ED8" w:rsidRDefault="006C78AE" w:rsidP="006C78AE">
      <w:pPr>
        <w:spacing w:line="312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AE6ED8">
        <w:rPr>
          <w:rFonts w:ascii="Arial" w:hAnsi="Arial" w:cs="Arial"/>
          <w:b/>
          <w:sz w:val="24"/>
          <w:szCs w:val="24"/>
          <w:lang w:val="es-ES"/>
        </w:rPr>
        <w:t>PRIMERO.-</w:t>
      </w:r>
      <w:r w:rsidRPr="00AE6ED8">
        <w:rPr>
          <w:rFonts w:ascii="Arial" w:hAnsi="Arial" w:cs="Arial"/>
          <w:sz w:val="24"/>
          <w:szCs w:val="24"/>
          <w:lang w:val="es-ES"/>
        </w:rPr>
        <w:t xml:space="preserve"> </w:t>
      </w:r>
      <w:r w:rsidRPr="00AE6ED8">
        <w:rPr>
          <w:rFonts w:ascii="Arial" w:hAnsi="Arial" w:cs="Arial"/>
          <w:sz w:val="24"/>
          <w:szCs w:val="24"/>
        </w:rPr>
        <w:t xml:space="preserve">CON FUNDAMENTO EN LO DISPUESTO POR EL ARTÍCULO 140 DE LA CONSTITUCIÓN POLÍTICA DEL ESTADO LIBRE Y SOBERANO </w:t>
      </w:r>
      <w:r w:rsidRPr="00907698">
        <w:rPr>
          <w:rFonts w:ascii="Arial" w:hAnsi="Arial" w:cs="Arial"/>
          <w:sz w:val="24"/>
          <w:szCs w:val="24"/>
        </w:rPr>
        <w:t xml:space="preserve">DE PUEBLA, EL AYUNTAMIENTO DE ATLIXCO, PUEBLA, APRUEBA POR </w:t>
      </w:r>
      <w:r w:rsidRPr="00907698">
        <w:rPr>
          <w:rFonts w:ascii="Arial" w:hAnsi="Arial" w:cs="Arial"/>
          <w:b/>
          <w:sz w:val="24"/>
          <w:szCs w:val="24"/>
        </w:rPr>
        <w:t>UNANIMIDAD</w:t>
      </w:r>
      <w:r w:rsidRPr="00907698">
        <w:rPr>
          <w:rFonts w:ascii="Arial" w:hAnsi="Arial" w:cs="Arial"/>
          <w:sz w:val="24"/>
          <w:szCs w:val="24"/>
        </w:rPr>
        <w:t xml:space="preserve"> LA </w:t>
      </w:r>
      <w:r w:rsidRPr="00907698">
        <w:rPr>
          <w:rFonts w:ascii="Arial" w:hAnsi="Arial" w:cs="Arial"/>
          <w:b/>
          <w:sz w:val="24"/>
          <w:szCs w:val="24"/>
        </w:rPr>
        <w:t xml:space="preserve">MINUTA PROYECTO DE DECRETO </w:t>
      </w:r>
      <w:r w:rsidRPr="00907698">
        <w:rPr>
          <w:rFonts w:ascii="Arial" w:eastAsia="Calibri" w:hAnsi="Arial" w:cs="Arial"/>
          <w:b/>
          <w:sz w:val="24"/>
          <w:szCs w:val="24"/>
        </w:rPr>
        <w:t xml:space="preserve">POR EL QUE </w:t>
      </w:r>
      <w:r w:rsidR="00C05F8D" w:rsidRPr="00907698">
        <w:rPr>
          <w:rFonts w:ascii="Arial" w:eastAsia="Calibri" w:hAnsi="Arial" w:cs="Arial"/>
          <w:b/>
          <w:sz w:val="24"/>
          <w:szCs w:val="24"/>
        </w:rPr>
        <w:t>SE REFORMA LA FRACCIÓN VII DEL ARTÍCULO 12 Y EL PRIMER PÁRRAFO DE LA FRACCIÓN II DEL ARTÍCULO 125, TODOS DE LA CONSTITUCIÓN POLÍTICA DEL ESTADO LIBRE Y SOBERANO DE PUEBLA, EN MATERIA DE TRANSPARENCIA</w:t>
      </w:r>
      <w:r w:rsidR="00C05F8D" w:rsidRPr="006C78AE">
        <w:rPr>
          <w:rFonts w:ascii="Arial" w:eastAsia="Calibri" w:hAnsi="Arial" w:cs="Arial"/>
          <w:b/>
          <w:sz w:val="24"/>
          <w:szCs w:val="24"/>
        </w:rPr>
        <w:t xml:space="preserve"> Y ACCESO A LA INFORMACIÓN PÚBLICA</w:t>
      </w:r>
      <w:r w:rsidRPr="00AE6ED8">
        <w:rPr>
          <w:rFonts w:ascii="Arial" w:eastAsia="Calibri" w:hAnsi="Arial" w:cs="Arial"/>
          <w:b/>
          <w:sz w:val="24"/>
          <w:szCs w:val="24"/>
        </w:rPr>
        <w:t>, ENVIADA POR EL HONORABLE CONGRESO DEL ESTADO LIBRE Y SOBERANO DE PUEBLA.</w:t>
      </w:r>
    </w:p>
    <w:p w:rsidR="006C78AE" w:rsidRPr="00AE6ED8" w:rsidRDefault="006C78AE" w:rsidP="006C78AE">
      <w:pPr>
        <w:spacing w:line="312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C78AE" w:rsidRPr="00AE6ED8" w:rsidRDefault="006C78AE" w:rsidP="006C78AE">
      <w:pPr>
        <w:pStyle w:val="Textoindependiente"/>
        <w:spacing w:line="312" w:lineRule="auto"/>
        <w:rPr>
          <w:rFonts w:ascii="Arial" w:hAnsi="Arial" w:cs="Arial"/>
          <w:szCs w:val="24"/>
        </w:rPr>
      </w:pPr>
      <w:r w:rsidRPr="00AE6ED8">
        <w:rPr>
          <w:rFonts w:ascii="Arial" w:hAnsi="Arial" w:cs="Arial"/>
          <w:b/>
          <w:szCs w:val="24"/>
        </w:rPr>
        <w:t xml:space="preserve">SEGUNDO.- </w:t>
      </w:r>
      <w:r w:rsidRPr="00AE6ED8">
        <w:rPr>
          <w:rFonts w:ascii="Arial" w:hAnsi="Arial" w:cs="Arial"/>
          <w:szCs w:val="24"/>
        </w:rPr>
        <w:t>NOTIFÍQUESE LA PRESENTE DETERMINACIÓN AL HONORABLE CONGRESO DEL ESTADO LIBRE Y SOBERANO DE PUEBLA, PARA LOS EFECTOS CONSTITUCIONALES Y LEGALES CORRESPONDIENTES.</w:t>
      </w:r>
    </w:p>
    <w:p w:rsidR="006C78AE" w:rsidRPr="00AE6ED8" w:rsidRDefault="006C78AE" w:rsidP="006C78AE">
      <w:pPr>
        <w:pStyle w:val="Textoindependiente"/>
        <w:spacing w:line="312" w:lineRule="auto"/>
        <w:rPr>
          <w:rFonts w:ascii="Arial" w:hAnsi="Arial" w:cs="Arial"/>
          <w:szCs w:val="24"/>
        </w:rPr>
      </w:pPr>
    </w:p>
    <w:p w:rsidR="006C78AE" w:rsidRPr="00AE6ED8" w:rsidRDefault="006C78AE" w:rsidP="006C78AE">
      <w:pPr>
        <w:pStyle w:val="Textoindependiente"/>
        <w:spacing w:line="312" w:lineRule="auto"/>
        <w:rPr>
          <w:rFonts w:ascii="Arial" w:hAnsi="Arial" w:cs="Arial"/>
          <w:szCs w:val="24"/>
        </w:rPr>
      </w:pPr>
      <w:r w:rsidRPr="00AE6ED8">
        <w:rPr>
          <w:rFonts w:ascii="Arial" w:hAnsi="Arial" w:cs="Arial"/>
          <w:szCs w:val="24"/>
        </w:rPr>
        <w:t xml:space="preserve">NO EXISTIENDO MÁS ASUNTOS QUE TRATAR SE DECLARA CONCLUIDA LA SESIÓN EXTRAORDINARIA DEL HONORABLE AYUNTAMIENTO </w:t>
      </w:r>
      <w:r w:rsidRPr="00D9643F">
        <w:rPr>
          <w:rFonts w:ascii="Arial" w:hAnsi="Arial" w:cs="Arial"/>
          <w:szCs w:val="24"/>
        </w:rPr>
        <w:t>DE</w:t>
      </w:r>
      <w:r w:rsidRPr="00D9643F">
        <w:rPr>
          <w:rFonts w:ascii="Arial" w:hAnsi="Arial" w:cs="Arial"/>
          <w:i/>
          <w:szCs w:val="24"/>
        </w:rPr>
        <w:t xml:space="preserve"> </w:t>
      </w:r>
      <w:r w:rsidRPr="00D9643F">
        <w:rPr>
          <w:rFonts w:ascii="Arial" w:hAnsi="Arial" w:cs="Arial"/>
          <w:szCs w:val="24"/>
        </w:rPr>
        <w:t>ATLIXCO,</w:t>
      </w:r>
      <w:r w:rsidRPr="00D9643F">
        <w:rPr>
          <w:rFonts w:ascii="Arial" w:hAnsi="Arial" w:cs="Arial"/>
          <w:i/>
          <w:szCs w:val="24"/>
        </w:rPr>
        <w:t xml:space="preserve"> </w:t>
      </w:r>
      <w:r w:rsidRPr="00D9643F">
        <w:rPr>
          <w:rFonts w:ascii="Arial" w:hAnsi="Arial" w:cs="Arial"/>
          <w:szCs w:val="24"/>
        </w:rPr>
        <w:t>PUEBLA, A LAS</w:t>
      </w:r>
      <w:r w:rsidR="00C05F8D">
        <w:rPr>
          <w:rFonts w:ascii="Arial" w:hAnsi="Arial" w:cs="Arial"/>
          <w:szCs w:val="24"/>
        </w:rPr>
        <w:t xml:space="preserve"> CATORCE HORAS CON CUAREN</w:t>
      </w:r>
      <w:r w:rsidRPr="00D9643F">
        <w:rPr>
          <w:rFonts w:ascii="Arial" w:hAnsi="Arial" w:cs="Arial"/>
          <w:szCs w:val="24"/>
        </w:rPr>
        <w:t>TA MINUTOS;</w:t>
      </w:r>
      <w:r w:rsidRPr="00AE6ED8">
        <w:rPr>
          <w:rFonts w:ascii="Arial" w:hAnsi="Arial" w:cs="Arial"/>
          <w:szCs w:val="24"/>
        </w:rPr>
        <w:t xml:space="preserve"> FIRMANDO DE CONFORMIDAD TODOS LOS QUE EN ELLA INTERVINIERON PARA LOS FINES LEGALES A Q</w:t>
      </w:r>
      <w:r w:rsidR="00C05F8D">
        <w:rPr>
          <w:rFonts w:ascii="Arial" w:hAnsi="Arial" w:cs="Arial"/>
          <w:szCs w:val="24"/>
        </w:rPr>
        <w:t>UE HAYA LUGAR, A LOS DIEC</w:t>
      </w:r>
      <w:r>
        <w:rPr>
          <w:rFonts w:ascii="Arial" w:hAnsi="Arial" w:cs="Arial"/>
          <w:szCs w:val="24"/>
        </w:rPr>
        <w:t>IOCHO</w:t>
      </w:r>
      <w:r w:rsidR="00C05F8D">
        <w:rPr>
          <w:rFonts w:ascii="Arial" w:hAnsi="Arial" w:cs="Arial"/>
          <w:szCs w:val="24"/>
        </w:rPr>
        <w:t xml:space="preserve"> DÍAS DEL MES DE NOVIEM</w:t>
      </w:r>
      <w:r w:rsidRPr="00AE6ED8">
        <w:rPr>
          <w:rFonts w:ascii="Arial" w:hAnsi="Arial" w:cs="Arial"/>
          <w:szCs w:val="24"/>
        </w:rPr>
        <w:t>BRE DE DOS MIL DIECISÉIS. -----</w:t>
      </w:r>
    </w:p>
    <w:p w:rsidR="006C78AE" w:rsidRPr="00AE6ED8" w:rsidRDefault="006C78AE" w:rsidP="006C78AE">
      <w:pPr>
        <w:pStyle w:val="Textoindependiente"/>
        <w:spacing w:line="312" w:lineRule="auto"/>
        <w:rPr>
          <w:rFonts w:ascii="Arial" w:hAnsi="Arial" w:cs="Arial"/>
          <w:szCs w:val="24"/>
        </w:rPr>
      </w:pPr>
    </w:p>
    <w:p w:rsidR="006C78AE" w:rsidRDefault="006C78AE" w:rsidP="006C78AE">
      <w:pPr>
        <w:pStyle w:val="Textoindependiente"/>
        <w:spacing w:line="312" w:lineRule="auto"/>
        <w:rPr>
          <w:rFonts w:ascii="Arial" w:hAnsi="Arial" w:cs="Arial"/>
          <w:szCs w:val="24"/>
        </w:rPr>
      </w:pPr>
    </w:p>
    <w:p w:rsidR="006C78AE" w:rsidRDefault="006C78AE" w:rsidP="006C78AE">
      <w:pPr>
        <w:pStyle w:val="Textoindependiente"/>
        <w:spacing w:line="312" w:lineRule="auto"/>
        <w:rPr>
          <w:rFonts w:ascii="Arial" w:hAnsi="Arial" w:cs="Arial"/>
          <w:szCs w:val="24"/>
        </w:rPr>
      </w:pPr>
    </w:p>
    <w:p w:rsidR="006C78AE" w:rsidRDefault="006C78AE" w:rsidP="006C78AE">
      <w:pPr>
        <w:pStyle w:val="Textoindependiente"/>
        <w:spacing w:line="312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FIRMANDO AL CALCE LOS </w:t>
      </w:r>
      <w:r w:rsidRPr="00AE6ED8">
        <w:rPr>
          <w:rFonts w:ascii="Arial" w:hAnsi="Arial" w:cs="Arial"/>
          <w:szCs w:val="24"/>
        </w:rPr>
        <w:t xml:space="preserve">INTEGRANTES DEL HONORABLE AYUNTAMIENTO </w:t>
      </w:r>
      <w:r w:rsidRPr="00D9643F">
        <w:rPr>
          <w:rFonts w:ascii="Arial" w:hAnsi="Arial" w:cs="Arial"/>
          <w:szCs w:val="24"/>
        </w:rPr>
        <w:t>DEL MUNICIPIO DE ATLIXCO, PUEBLA.</w:t>
      </w:r>
    </w:p>
    <w:p w:rsidR="006C78AE" w:rsidRDefault="006C78AE" w:rsidP="006C78AE">
      <w:pPr>
        <w:pStyle w:val="Textoindependiente"/>
        <w:spacing w:line="312" w:lineRule="auto"/>
        <w:rPr>
          <w:rFonts w:ascii="Arial" w:hAnsi="Arial" w:cs="Arial"/>
          <w:szCs w:val="24"/>
        </w:rPr>
      </w:pPr>
    </w:p>
    <w:p w:rsidR="006C78AE" w:rsidRPr="008C3F94" w:rsidRDefault="006C78AE" w:rsidP="006C78A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s-MX"/>
        </w:rPr>
      </w:pPr>
    </w:p>
    <w:p w:rsidR="006C78AE" w:rsidRPr="008C3F94" w:rsidRDefault="006C78AE" w:rsidP="006C78A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s-MX"/>
        </w:rPr>
      </w:pPr>
    </w:p>
    <w:p w:rsidR="006C78AE" w:rsidRPr="004E32A2" w:rsidRDefault="006C78AE" w:rsidP="006C78A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" w:eastAsia="Arial" w:hAnsi="Arial" w:cs="Arial"/>
          <w:color w:val="000000"/>
          <w:sz w:val="22"/>
          <w:szCs w:val="22"/>
          <w:u w:color="000000"/>
          <w:bdr w:val="nil"/>
          <w:lang w:eastAsia="es-MX"/>
        </w:rPr>
      </w:pPr>
      <w:r w:rsidRPr="004E32A2">
        <w:rPr>
          <w:rFonts w:ascii="Arial" w:hAnsi="Arial" w:cs="Arial"/>
          <w:color w:val="000000"/>
          <w:sz w:val="22"/>
          <w:szCs w:val="22"/>
          <w:u w:color="000000"/>
          <w:bdr w:val="nil"/>
          <w:lang w:eastAsia="es-MX"/>
        </w:rPr>
        <w:t>ING. JOSÉ LUIS GALEAZZI BERRA</w:t>
      </w:r>
    </w:p>
    <w:p w:rsidR="006C78AE" w:rsidRPr="004E32A2" w:rsidRDefault="006C78AE" w:rsidP="006C78A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" w:eastAsia="Arial" w:hAnsi="Arial" w:cs="Arial"/>
          <w:color w:val="000000"/>
          <w:sz w:val="22"/>
          <w:szCs w:val="22"/>
          <w:u w:color="000000"/>
          <w:bdr w:val="nil"/>
          <w:lang w:eastAsia="es-MX"/>
        </w:rPr>
      </w:pPr>
      <w:r w:rsidRPr="004E32A2">
        <w:rPr>
          <w:rFonts w:ascii="Arial" w:hAnsi="Arial" w:cs="Arial"/>
          <w:color w:val="000000"/>
          <w:sz w:val="22"/>
          <w:szCs w:val="22"/>
          <w:u w:color="000000"/>
          <w:bdr w:val="nil"/>
          <w:lang w:eastAsia="es-MX"/>
        </w:rPr>
        <w:t>PRESIDENTE MUNICIPAL CONSTITUCIONAL</w:t>
      </w:r>
    </w:p>
    <w:p w:rsidR="006C78AE" w:rsidRPr="004E32A2" w:rsidRDefault="006C78AE" w:rsidP="006C78A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" w:hAnsi="Arial" w:cs="Arial"/>
          <w:color w:val="000000"/>
          <w:sz w:val="22"/>
          <w:szCs w:val="22"/>
          <w:u w:color="000000"/>
          <w:bdr w:val="nil"/>
          <w:lang w:eastAsia="es-MX"/>
        </w:rPr>
      </w:pPr>
    </w:p>
    <w:p w:rsidR="006C78AE" w:rsidRPr="004E32A2" w:rsidRDefault="006C78AE" w:rsidP="006C78A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" w:hAnsi="Arial" w:cs="Arial"/>
          <w:color w:val="000000"/>
          <w:sz w:val="22"/>
          <w:szCs w:val="22"/>
          <w:u w:color="000000"/>
          <w:bdr w:val="nil"/>
          <w:lang w:eastAsia="es-MX"/>
        </w:rPr>
      </w:pPr>
    </w:p>
    <w:p w:rsidR="006C78AE" w:rsidRPr="004E32A2" w:rsidRDefault="006C78AE" w:rsidP="006C78A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" w:hAnsi="Arial" w:cs="Arial"/>
          <w:color w:val="000000"/>
          <w:sz w:val="22"/>
          <w:szCs w:val="22"/>
          <w:u w:color="000000"/>
          <w:bdr w:val="nil"/>
          <w:lang w:eastAsia="es-MX"/>
        </w:rPr>
      </w:pPr>
    </w:p>
    <w:p w:rsidR="006C78AE" w:rsidRPr="004E32A2" w:rsidRDefault="006C78AE" w:rsidP="006C78A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" w:hAnsi="Arial" w:cs="Arial"/>
          <w:color w:val="000000"/>
          <w:sz w:val="22"/>
          <w:szCs w:val="22"/>
          <w:u w:color="000000"/>
          <w:bdr w:val="nil"/>
          <w:lang w:eastAsia="es-MX"/>
        </w:rPr>
      </w:pPr>
    </w:p>
    <w:p w:rsidR="006C78AE" w:rsidRPr="004E32A2" w:rsidRDefault="006C78AE" w:rsidP="006C78A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" w:eastAsia="Arial" w:hAnsi="Arial" w:cs="Arial"/>
          <w:color w:val="000000"/>
          <w:sz w:val="22"/>
          <w:szCs w:val="22"/>
          <w:u w:color="000000"/>
          <w:bdr w:val="nil"/>
          <w:lang w:eastAsia="es-MX"/>
        </w:rPr>
      </w:pPr>
      <w:r w:rsidRPr="004E32A2">
        <w:rPr>
          <w:rFonts w:ascii="Arial" w:hAnsi="Arial" w:cs="Arial"/>
          <w:color w:val="000000"/>
          <w:sz w:val="22"/>
          <w:szCs w:val="22"/>
          <w:u w:color="000000"/>
          <w:bdr w:val="nil"/>
          <w:lang w:eastAsia="es-MX"/>
        </w:rPr>
        <w:t>LIC. ESTHER GONZÁLEZ RODRÍGUEZ</w:t>
      </w:r>
    </w:p>
    <w:p w:rsidR="006C78AE" w:rsidRPr="004E32A2" w:rsidRDefault="006C78AE" w:rsidP="006C78A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" w:eastAsia="Arial" w:hAnsi="Arial" w:cs="Arial"/>
          <w:color w:val="000000"/>
          <w:sz w:val="22"/>
          <w:szCs w:val="22"/>
          <w:u w:color="000000"/>
          <w:bdr w:val="nil"/>
          <w:lang w:eastAsia="es-MX"/>
        </w:rPr>
      </w:pPr>
      <w:r w:rsidRPr="004E32A2">
        <w:rPr>
          <w:rFonts w:ascii="Arial" w:hAnsi="Arial" w:cs="Arial"/>
          <w:color w:val="000000"/>
          <w:sz w:val="22"/>
          <w:szCs w:val="22"/>
          <w:u w:color="000000"/>
          <w:bdr w:val="nil"/>
          <w:lang w:eastAsia="es-MX"/>
        </w:rPr>
        <w:t>SECRETARIA DEL AYUNTAMIENTO</w:t>
      </w:r>
    </w:p>
    <w:p w:rsidR="006C78AE" w:rsidRPr="004E32A2" w:rsidRDefault="006C78AE" w:rsidP="006C78A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" w:eastAsia="Arial" w:hAnsi="Arial" w:cs="Arial"/>
          <w:color w:val="000000"/>
          <w:sz w:val="22"/>
          <w:szCs w:val="22"/>
          <w:u w:color="000000"/>
          <w:bdr w:val="nil"/>
          <w:lang w:eastAsia="es-MX"/>
        </w:rPr>
      </w:pPr>
    </w:p>
    <w:tbl>
      <w:tblPr>
        <w:tblW w:w="900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1"/>
        <w:gridCol w:w="4499"/>
      </w:tblGrid>
      <w:tr w:rsidR="006C78AE" w:rsidRPr="004A7AF1" w:rsidTr="009E46E4">
        <w:trPr>
          <w:trHeight w:val="2379"/>
          <w:jc w:val="center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8AE" w:rsidRPr="004A7AF1" w:rsidRDefault="006C78AE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hAnsi="Arial" w:cs="Arial"/>
                <w:u w:color="000000"/>
                <w:bdr w:val="nil"/>
              </w:rPr>
            </w:pPr>
          </w:p>
          <w:p w:rsidR="006C78AE" w:rsidRPr="004A7AF1" w:rsidRDefault="006C78AE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hAnsi="Arial" w:cs="Arial"/>
                <w:u w:color="000000"/>
                <w:bdr w:val="nil"/>
              </w:rPr>
            </w:pPr>
          </w:p>
          <w:p w:rsidR="006C78AE" w:rsidRPr="004A7AF1" w:rsidRDefault="006C78AE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hAnsi="Arial" w:cs="Arial"/>
                <w:u w:color="000000"/>
                <w:bdr w:val="nil"/>
              </w:rPr>
            </w:pPr>
          </w:p>
          <w:p w:rsidR="006C78AE" w:rsidRPr="004A7AF1" w:rsidRDefault="006C78AE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hAnsi="Arial" w:cs="Arial"/>
                <w:u w:color="000000"/>
                <w:bdr w:val="nil"/>
              </w:rPr>
            </w:pPr>
          </w:p>
          <w:p w:rsidR="006C78AE" w:rsidRPr="004A7AF1" w:rsidRDefault="006C78AE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hAnsi="Arial" w:cs="Arial"/>
                <w:u w:color="000000"/>
                <w:bdr w:val="nil"/>
              </w:rPr>
            </w:pPr>
            <w:r w:rsidRPr="004A7AF1">
              <w:rPr>
                <w:rFonts w:ascii="Arial" w:eastAsia="Times New Roman" w:hAnsi="Arial" w:cs="Arial"/>
                <w:u w:color="000000"/>
                <w:bdr w:val="nil"/>
              </w:rPr>
              <w:t>C. JORGE EDUARDO MOYA HERNÁNDEZ</w:t>
            </w:r>
          </w:p>
          <w:p w:rsidR="006C78AE" w:rsidRPr="004A7AF1" w:rsidRDefault="006C78AE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hAnsi="Arial" w:cs="Arial"/>
                <w:u w:color="000000"/>
                <w:bdr w:val="nil"/>
              </w:rPr>
            </w:pPr>
            <w:r w:rsidRPr="004A7AF1">
              <w:rPr>
                <w:rFonts w:ascii="Arial" w:eastAsia="Times New Roman" w:hAnsi="Arial" w:cs="Arial"/>
                <w:u w:color="000000"/>
                <w:bdr w:val="nil"/>
              </w:rPr>
              <w:t>PRESIDENTE DE  LA COMISIÓN</w:t>
            </w:r>
          </w:p>
          <w:p w:rsidR="006C78AE" w:rsidRPr="004A7AF1" w:rsidRDefault="006C78AE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Times New Roman" w:hAnsi="Arial" w:cs="Arial"/>
                <w:u w:color="000000"/>
                <w:bdr w:val="nil"/>
              </w:rPr>
            </w:pPr>
            <w:r w:rsidRPr="004A7AF1">
              <w:rPr>
                <w:rFonts w:ascii="Arial" w:eastAsia="Times New Roman" w:hAnsi="Arial" w:cs="Arial"/>
                <w:u w:color="000000"/>
                <w:bdr w:val="nil"/>
              </w:rPr>
              <w:t>DE SEGURIDAD PÚBLICA Y GOBERNANZA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8AE" w:rsidRPr="004A7AF1" w:rsidRDefault="006C78AE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hAnsi="Arial" w:cs="Arial"/>
                <w:u w:color="000000"/>
                <w:bdr w:val="nil"/>
              </w:rPr>
            </w:pPr>
          </w:p>
          <w:p w:rsidR="006C78AE" w:rsidRPr="004A7AF1" w:rsidRDefault="006C78AE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hAnsi="Arial" w:cs="Arial"/>
                <w:u w:color="000000"/>
                <w:bdr w:val="nil"/>
              </w:rPr>
            </w:pPr>
          </w:p>
          <w:p w:rsidR="006C78AE" w:rsidRPr="004A7AF1" w:rsidRDefault="006C78AE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hAnsi="Arial" w:cs="Arial"/>
                <w:u w:color="000000"/>
                <w:bdr w:val="nil"/>
              </w:rPr>
            </w:pPr>
          </w:p>
          <w:p w:rsidR="006C78AE" w:rsidRPr="004A7AF1" w:rsidRDefault="006C78AE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hAnsi="Arial" w:cs="Arial"/>
                <w:u w:color="000000"/>
                <w:bdr w:val="nil"/>
              </w:rPr>
            </w:pPr>
          </w:p>
          <w:p w:rsidR="006C78AE" w:rsidRPr="004A7AF1" w:rsidRDefault="006C78AE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hAnsi="Arial" w:cs="Arial"/>
                <w:u w:color="000000"/>
                <w:bdr w:val="nil"/>
              </w:rPr>
            </w:pPr>
            <w:r w:rsidRPr="004A7AF1">
              <w:rPr>
                <w:rFonts w:ascii="Arial" w:eastAsia="Times New Roman" w:hAnsi="Arial" w:cs="Arial"/>
                <w:u w:color="000000"/>
                <w:bdr w:val="nil"/>
              </w:rPr>
              <w:t>C. GRACIELA CANTORÁN NÁJERA</w:t>
            </w:r>
          </w:p>
          <w:p w:rsidR="006C78AE" w:rsidRPr="004A7AF1" w:rsidRDefault="006C78AE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hAnsi="Arial" w:cs="Arial"/>
                <w:u w:color="000000"/>
                <w:bdr w:val="nil"/>
              </w:rPr>
            </w:pPr>
            <w:r w:rsidRPr="004A7AF1">
              <w:rPr>
                <w:rFonts w:ascii="Arial" w:eastAsia="Times New Roman" w:hAnsi="Arial" w:cs="Arial"/>
                <w:u w:color="000000"/>
                <w:bdr w:val="nil"/>
              </w:rPr>
              <w:t>PRESIDENTA  DE LA COMISIÓN</w:t>
            </w:r>
          </w:p>
          <w:p w:rsidR="006C78AE" w:rsidRPr="004A7AF1" w:rsidRDefault="006C78AE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hAnsi="Arial" w:cs="Arial"/>
                <w:u w:color="000000"/>
                <w:bdr w:val="nil"/>
              </w:rPr>
            </w:pPr>
            <w:r w:rsidRPr="004A7AF1">
              <w:rPr>
                <w:rFonts w:ascii="Arial" w:eastAsia="Times New Roman" w:hAnsi="Arial" w:cs="Arial"/>
                <w:u w:color="000000"/>
                <w:bdr w:val="nil"/>
              </w:rPr>
              <w:t>DE PATRIMONIO Y  HACIENDA MUNICIPAL</w:t>
            </w:r>
          </w:p>
        </w:tc>
      </w:tr>
      <w:tr w:rsidR="006C78AE" w:rsidRPr="004A7AF1" w:rsidTr="009E46E4">
        <w:trPr>
          <w:trHeight w:val="1873"/>
          <w:jc w:val="center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8AE" w:rsidRPr="004A7AF1" w:rsidRDefault="006C78AE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Times New Roman" w:hAnsi="Arial" w:cs="Arial"/>
                <w:u w:color="000000"/>
                <w:bdr w:val="nil"/>
              </w:rPr>
            </w:pPr>
          </w:p>
          <w:p w:rsidR="006C78AE" w:rsidRPr="004A7AF1" w:rsidRDefault="006C78AE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Times New Roman" w:hAnsi="Arial" w:cs="Arial"/>
                <w:u w:color="000000"/>
                <w:bdr w:val="nil"/>
              </w:rPr>
            </w:pPr>
          </w:p>
          <w:p w:rsidR="006C78AE" w:rsidRPr="004A7AF1" w:rsidRDefault="006C78AE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Times New Roman" w:hAnsi="Arial" w:cs="Arial"/>
                <w:u w:color="000000"/>
                <w:bdr w:val="nil"/>
              </w:rPr>
            </w:pPr>
          </w:p>
          <w:p w:rsidR="006C78AE" w:rsidRPr="004A7AF1" w:rsidRDefault="006C78AE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Times New Roman" w:hAnsi="Arial" w:cs="Arial"/>
                <w:u w:color="000000"/>
                <w:bdr w:val="nil"/>
              </w:rPr>
            </w:pPr>
          </w:p>
          <w:p w:rsidR="006C78AE" w:rsidRPr="004A7AF1" w:rsidRDefault="006C78AE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hAnsi="Arial" w:cs="Arial"/>
                <w:u w:color="000000"/>
                <w:bdr w:val="nil"/>
              </w:rPr>
            </w:pPr>
            <w:r w:rsidRPr="004A7AF1">
              <w:rPr>
                <w:rFonts w:ascii="Arial" w:eastAsia="Times New Roman" w:hAnsi="Arial" w:cs="Arial"/>
                <w:u w:color="000000"/>
                <w:bdr w:val="nil"/>
              </w:rPr>
              <w:t>C. JUAN MANUEL AYESTARÁN  NAVA</w:t>
            </w:r>
          </w:p>
          <w:p w:rsidR="006C78AE" w:rsidRPr="004A7AF1" w:rsidRDefault="006C78AE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hAnsi="Arial" w:cs="Arial"/>
                <w:u w:color="000000"/>
                <w:bdr w:val="nil"/>
              </w:rPr>
            </w:pPr>
            <w:r w:rsidRPr="004A7AF1">
              <w:rPr>
                <w:rFonts w:ascii="Arial" w:eastAsia="Times New Roman" w:hAnsi="Arial" w:cs="Arial"/>
                <w:u w:color="000000"/>
                <w:bdr w:val="nil"/>
              </w:rPr>
              <w:t>PRESIDENTE DE LA COMISIÓN</w:t>
            </w:r>
          </w:p>
          <w:p w:rsidR="006C78AE" w:rsidRPr="004A7AF1" w:rsidRDefault="006C78AE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Times New Roman" w:hAnsi="Arial" w:cs="Arial"/>
                <w:u w:color="000000"/>
                <w:bdr w:val="nil"/>
              </w:rPr>
            </w:pPr>
            <w:r w:rsidRPr="004A7AF1">
              <w:rPr>
                <w:rFonts w:ascii="Arial" w:eastAsia="Times New Roman" w:hAnsi="Arial" w:cs="Arial"/>
                <w:u w:color="000000"/>
                <w:bdr w:val="nil"/>
              </w:rPr>
              <w:t>DE DESARROLLO URBANO, OBRAS Y SERVICIOS PÚBLICOS  DE CALIDAD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8AE" w:rsidRPr="004A7AF1" w:rsidRDefault="006C78AE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Times New Roman" w:hAnsi="Arial" w:cs="Arial"/>
                <w:u w:color="000000"/>
                <w:bdr w:val="nil"/>
              </w:rPr>
            </w:pPr>
          </w:p>
          <w:p w:rsidR="006C78AE" w:rsidRPr="004A7AF1" w:rsidRDefault="006C78AE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Times New Roman" w:hAnsi="Arial" w:cs="Arial"/>
                <w:u w:color="000000"/>
                <w:bdr w:val="nil"/>
              </w:rPr>
            </w:pPr>
          </w:p>
          <w:p w:rsidR="006C78AE" w:rsidRPr="004A7AF1" w:rsidRDefault="006C78AE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Times New Roman" w:hAnsi="Arial" w:cs="Arial"/>
                <w:u w:color="000000"/>
                <w:bdr w:val="nil"/>
              </w:rPr>
            </w:pPr>
          </w:p>
          <w:p w:rsidR="006C78AE" w:rsidRPr="004A7AF1" w:rsidRDefault="006C78AE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Times New Roman" w:hAnsi="Arial" w:cs="Arial"/>
                <w:u w:color="000000"/>
                <w:bdr w:val="nil"/>
              </w:rPr>
            </w:pPr>
          </w:p>
          <w:p w:rsidR="006C78AE" w:rsidRPr="004A7AF1" w:rsidRDefault="006C78AE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hAnsi="Arial" w:cs="Arial"/>
                <w:u w:color="000000"/>
                <w:bdr w:val="nil"/>
              </w:rPr>
            </w:pPr>
            <w:r w:rsidRPr="004A7AF1">
              <w:rPr>
                <w:rFonts w:ascii="Arial" w:eastAsia="Times New Roman" w:hAnsi="Arial" w:cs="Arial"/>
                <w:u w:color="000000"/>
                <w:bdr w:val="nil"/>
              </w:rPr>
              <w:t>C. MARÍA AUXILIO  MORALES  HEREDIA</w:t>
            </w:r>
          </w:p>
          <w:p w:rsidR="006C78AE" w:rsidRPr="004A7AF1" w:rsidRDefault="006C78AE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hAnsi="Arial" w:cs="Arial"/>
                <w:u w:color="000000"/>
                <w:bdr w:val="nil"/>
              </w:rPr>
            </w:pPr>
            <w:r w:rsidRPr="004A7AF1">
              <w:rPr>
                <w:rFonts w:ascii="Arial" w:eastAsia="Times New Roman" w:hAnsi="Arial" w:cs="Arial"/>
                <w:u w:color="000000"/>
                <w:bdr w:val="nil"/>
              </w:rPr>
              <w:t>PRESIDENTA  DE LA COMISIÓN</w:t>
            </w:r>
          </w:p>
          <w:p w:rsidR="006C78AE" w:rsidRPr="004A7AF1" w:rsidRDefault="006C78AE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Times New Roman" w:hAnsi="Arial" w:cs="Arial"/>
                <w:u w:color="000000"/>
                <w:bdr w:val="nil"/>
              </w:rPr>
            </w:pPr>
            <w:r w:rsidRPr="004A7AF1">
              <w:rPr>
                <w:rFonts w:ascii="Arial" w:eastAsia="Times New Roman" w:hAnsi="Arial" w:cs="Arial"/>
                <w:u w:color="000000"/>
                <w:bdr w:val="nil"/>
              </w:rPr>
              <w:t>DE  DESARROLLO HUMANO, SOCIAL Y ECONÓMICO</w:t>
            </w:r>
          </w:p>
        </w:tc>
      </w:tr>
      <w:tr w:rsidR="006C78AE" w:rsidRPr="004A7AF1" w:rsidTr="009E46E4">
        <w:trPr>
          <w:trHeight w:val="2700"/>
          <w:jc w:val="center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8AE" w:rsidRPr="004A7AF1" w:rsidRDefault="006C78AE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Times New Roman" w:hAnsi="Arial" w:cs="Arial"/>
                <w:u w:color="000000"/>
                <w:bdr w:val="nil"/>
              </w:rPr>
            </w:pPr>
          </w:p>
          <w:p w:rsidR="006C78AE" w:rsidRPr="004A7AF1" w:rsidRDefault="006C78AE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Times New Roman" w:hAnsi="Arial" w:cs="Arial"/>
                <w:u w:color="000000"/>
                <w:bdr w:val="nil"/>
              </w:rPr>
            </w:pPr>
          </w:p>
          <w:p w:rsidR="006C78AE" w:rsidRPr="004A7AF1" w:rsidRDefault="006C78AE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Times New Roman" w:hAnsi="Arial" w:cs="Arial"/>
                <w:u w:color="000000"/>
                <w:bdr w:val="nil"/>
              </w:rPr>
            </w:pPr>
          </w:p>
          <w:p w:rsidR="006C78AE" w:rsidRPr="004A7AF1" w:rsidRDefault="006C78AE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Times New Roman" w:hAnsi="Arial" w:cs="Arial"/>
                <w:u w:color="000000"/>
                <w:bdr w:val="nil"/>
              </w:rPr>
            </w:pPr>
          </w:p>
          <w:p w:rsidR="006C78AE" w:rsidRPr="004A7AF1" w:rsidRDefault="006C78AE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Times New Roman" w:hAnsi="Arial" w:cs="Arial"/>
                <w:u w:color="000000"/>
                <w:bdr w:val="nil"/>
              </w:rPr>
            </w:pPr>
          </w:p>
          <w:p w:rsidR="006C78AE" w:rsidRPr="004A7AF1" w:rsidRDefault="006C78AE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hAnsi="Arial" w:cs="Arial"/>
                <w:u w:color="000000"/>
                <w:bdr w:val="nil"/>
              </w:rPr>
            </w:pPr>
            <w:r w:rsidRPr="004A7AF1">
              <w:rPr>
                <w:rFonts w:ascii="Arial" w:eastAsia="Times New Roman" w:hAnsi="Arial" w:cs="Arial"/>
                <w:u w:color="000000"/>
                <w:bdr w:val="nil"/>
              </w:rPr>
              <w:t>C. ESPERANZA SÁNCHEZ PÉREZ</w:t>
            </w:r>
          </w:p>
          <w:p w:rsidR="006C78AE" w:rsidRPr="004A7AF1" w:rsidRDefault="006C78AE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hAnsi="Arial" w:cs="Arial"/>
                <w:u w:color="000000"/>
                <w:bdr w:val="nil"/>
              </w:rPr>
            </w:pPr>
            <w:r>
              <w:rPr>
                <w:rFonts w:ascii="Arial" w:eastAsia="Times New Roman" w:hAnsi="Arial" w:cs="Arial"/>
                <w:u w:color="000000"/>
                <w:bdr w:val="nil"/>
              </w:rPr>
              <w:t>PRESIDENTA</w:t>
            </w:r>
            <w:r w:rsidRPr="004A7AF1">
              <w:rPr>
                <w:rFonts w:ascii="Arial" w:eastAsia="Times New Roman" w:hAnsi="Arial" w:cs="Arial"/>
                <w:u w:color="000000"/>
                <w:bdr w:val="nil"/>
              </w:rPr>
              <w:t xml:space="preserve"> DE LA COMISIÓN</w:t>
            </w:r>
          </w:p>
          <w:p w:rsidR="006C78AE" w:rsidRPr="004A7AF1" w:rsidRDefault="006C78AE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Times New Roman" w:hAnsi="Arial" w:cs="Arial"/>
                <w:u w:color="000000"/>
                <w:bdr w:val="nil"/>
              </w:rPr>
            </w:pPr>
            <w:r w:rsidRPr="004A7AF1">
              <w:rPr>
                <w:rFonts w:ascii="Arial" w:eastAsia="Times New Roman" w:hAnsi="Arial" w:cs="Arial"/>
                <w:u w:color="000000"/>
                <w:bdr w:val="nil"/>
              </w:rPr>
              <w:t>DE INDUSTRIA Y COMERCIO</w:t>
            </w:r>
          </w:p>
          <w:p w:rsidR="006C78AE" w:rsidRPr="004A7AF1" w:rsidRDefault="006C78AE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Times New Roman" w:hAnsi="Arial" w:cs="Arial"/>
                <w:u w:color="000000"/>
                <w:bdr w:val="nil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8AE" w:rsidRPr="004A7AF1" w:rsidRDefault="006C78AE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Times New Roman" w:hAnsi="Arial" w:cs="Arial"/>
                <w:u w:color="000000"/>
                <w:bdr w:val="nil"/>
              </w:rPr>
            </w:pPr>
          </w:p>
          <w:p w:rsidR="006C78AE" w:rsidRPr="004A7AF1" w:rsidRDefault="006C78AE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Times New Roman" w:hAnsi="Arial" w:cs="Arial"/>
                <w:u w:color="000000"/>
                <w:bdr w:val="nil"/>
              </w:rPr>
            </w:pPr>
          </w:p>
          <w:p w:rsidR="006C78AE" w:rsidRPr="004A7AF1" w:rsidRDefault="006C78AE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Times New Roman" w:hAnsi="Arial" w:cs="Arial"/>
                <w:u w:color="000000"/>
                <w:bdr w:val="nil"/>
              </w:rPr>
            </w:pPr>
          </w:p>
          <w:p w:rsidR="006C78AE" w:rsidRPr="004A7AF1" w:rsidRDefault="006C78AE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Times New Roman" w:hAnsi="Arial" w:cs="Arial"/>
                <w:u w:color="000000"/>
                <w:bdr w:val="nil"/>
              </w:rPr>
            </w:pPr>
          </w:p>
          <w:p w:rsidR="006C78AE" w:rsidRPr="004A7AF1" w:rsidRDefault="006C78AE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Times New Roman" w:hAnsi="Arial" w:cs="Arial"/>
                <w:u w:color="000000"/>
                <w:bdr w:val="nil"/>
              </w:rPr>
            </w:pPr>
          </w:p>
          <w:p w:rsidR="006C78AE" w:rsidRDefault="005E31D1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hAnsi="Arial" w:cs="Arial"/>
                <w:bdr w:val="nil"/>
              </w:rPr>
            </w:pPr>
            <w:r>
              <w:rPr>
                <w:rFonts w:ascii="Arial" w:hAnsi="Arial" w:cs="Arial"/>
                <w:bdr w:val="nil"/>
              </w:rPr>
              <w:t>C. RODOLFO CHÁVEZ ESCUDERO</w:t>
            </w:r>
          </w:p>
          <w:p w:rsidR="005E31D1" w:rsidRPr="004A7AF1" w:rsidRDefault="005E31D1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hAnsi="Arial" w:cs="Arial"/>
                <w:bdr w:val="nil"/>
              </w:rPr>
            </w:pPr>
            <w:r>
              <w:rPr>
                <w:rFonts w:ascii="Arial" w:hAnsi="Arial" w:cs="Arial"/>
                <w:bdr w:val="nil"/>
              </w:rPr>
              <w:t>PRESIDENTE DE LA COMISIÓN DE ECOLOGÍA Y MEDIO AMBIENTE SUSTENTABLE</w:t>
            </w:r>
          </w:p>
          <w:p w:rsidR="006C78AE" w:rsidRPr="004A7AF1" w:rsidRDefault="006C78AE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hAnsi="Arial" w:cs="Arial"/>
                <w:bdr w:val="nil"/>
              </w:rPr>
            </w:pPr>
          </w:p>
          <w:p w:rsidR="006C78AE" w:rsidRPr="004A7AF1" w:rsidRDefault="006C78AE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hAnsi="Arial" w:cs="Arial"/>
                <w:bdr w:val="nil"/>
              </w:rPr>
            </w:pPr>
          </w:p>
        </w:tc>
      </w:tr>
      <w:tr w:rsidR="006C78AE" w:rsidRPr="004A7AF1" w:rsidTr="009E46E4">
        <w:trPr>
          <w:trHeight w:val="1452"/>
          <w:jc w:val="center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8AE" w:rsidRPr="004A7AF1" w:rsidRDefault="006C78AE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Times New Roman" w:hAnsi="Arial" w:cs="Arial"/>
                <w:u w:color="000000"/>
                <w:bdr w:val="nil"/>
              </w:rPr>
            </w:pPr>
          </w:p>
          <w:p w:rsidR="005E31D1" w:rsidRPr="004A7AF1" w:rsidRDefault="005E31D1" w:rsidP="005E31D1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hAnsi="Arial" w:cs="Arial"/>
                <w:u w:color="000000"/>
                <w:bdr w:val="nil"/>
              </w:rPr>
            </w:pPr>
            <w:r w:rsidRPr="004A7AF1">
              <w:rPr>
                <w:rFonts w:ascii="Arial" w:eastAsia="Times New Roman" w:hAnsi="Arial" w:cs="Arial"/>
                <w:u w:color="000000"/>
                <w:bdr w:val="nil"/>
              </w:rPr>
              <w:t>C. JESICA  RAMÍREZ ROSAS</w:t>
            </w:r>
          </w:p>
          <w:p w:rsidR="005E31D1" w:rsidRPr="004A7AF1" w:rsidRDefault="005E31D1" w:rsidP="005E31D1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hAnsi="Arial" w:cs="Arial"/>
                <w:u w:color="000000"/>
                <w:bdr w:val="nil"/>
              </w:rPr>
            </w:pPr>
            <w:r>
              <w:rPr>
                <w:rFonts w:ascii="Arial" w:eastAsia="Times New Roman" w:hAnsi="Arial" w:cs="Arial"/>
                <w:u w:color="000000"/>
                <w:bdr w:val="nil"/>
              </w:rPr>
              <w:t>PRESIDENTA</w:t>
            </w:r>
            <w:r w:rsidRPr="004A7AF1">
              <w:rPr>
                <w:rFonts w:ascii="Arial" w:eastAsia="Times New Roman" w:hAnsi="Arial" w:cs="Arial"/>
                <w:u w:color="000000"/>
                <w:bdr w:val="nil"/>
              </w:rPr>
              <w:t xml:space="preserve"> DE LA COMISIÓN</w:t>
            </w:r>
          </w:p>
          <w:p w:rsidR="005E31D1" w:rsidRPr="004A7AF1" w:rsidRDefault="005E31D1" w:rsidP="005E31D1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hAnsi="Arial" w:cs="Arial"/>
                <w:bdr w:val="nil"/>
              </w:rPr>
            </w:pPr>
            <w:r w:rsidRPr="004A7AF1">
              <w:rPr>
                <w:rFonts w:ascii="Arial" w:eastAsia="Times New Roman" w:hAnsi="Arial" w:cs="Arial"/>
                <w:u w:color="000000"/>
                <w:bdr w:val="nil"/>
              </w:rPr>
              <w:t>DE SALUD  Y ALIMENTACIÓN</w:t>
            </w:r>
          </w:p>
          <w:p w:rsidR="006C78AE" w:rsidRPr="004A7AF1" w:rsidRDefault="006C78AE" w:rsidP="005E31D1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Times New Roman" w:hAnsi="Arial" w:cs="Arial"/>
                <w:u w:color="000000"/>
                <w:bdr w:val="nil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8AE" w:rsidRPr="004A7AF1" w:rsidRDefault="006C78AE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Times New Roman" w:hAnsi="Arial" w:cs="Arial"/>
                <w:u w:color="000000"/>
                <w:bdr w:val="nil"/>
              </w:rPr>
            </w:pPr>
          </w:p>
          <w:p w:rsidR="005E31D1" w:rsidRPr="004A7AF1" w:rsidRDefault="005E31D1" w:rsidP="005E31D1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hAnsi="Arial" w:cs="Arial"/>
                <w:u w:color="000000"/>
                <w:bdr w:val="nil"/>
              </w:rPr>
            </w:pPr>
            <w:r w:rsidRPr="004A7AF1">
              <w:rPr>
                <w:rFonts w:ascii="Arial" w:eastAsia="Times New Roman" w:hAnsi="Arial" w:cs="Arial"/>
                <w:u w:color="000000"/>
                <w:bdr w:val="nil"/>
              </w:rPr>
              <w:t>C. FÉLIX CASTILLO SÁNCHEZ</w:t>
            </w:r>
          </w:p>
          <w:p w:rsidR="005E31D1" w:rsidRPr="004A7AF1" w:rsidRDefault="005E31D1" w:rsidP="005E31D1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hAnsi="Arial" w:cs="Arial"/>
                <w:u w:color="000000"/>
                <w:bdr w:val="nil"/>
              </w:rPr>
            </w:pPr>
            <w:r w:rsidRPr="004A7AF1">
              <w:rPr>
                <w:rFonts w:ascii="Arial" w:eastAsia="Times New Roman" w:hAnsi="Arial" w:cs="Arial"/>
                <w:u w:color="000000"/>
                <w:bdr w:val="nil"/>
              </w:rPr>
              <w:t>PRESIDENTE  DE LA COMISIÓN</w:t>
            </w:r>
          </w:p>
          <w:p w:rsidR="005E31D1" w:rsidRPr="004A7AF1" w:rsidRDefault="005E31D1" w:rsidP="005E31D1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hAnsi="Arial" w:cs="Arial"/>
                <w:u w:color="000000"/>
                <w:bdr w:val="nil"/>
              </w:rPr>
            </w:pPr>
            <w:r w:rsidRPr="004A7AF1">
              <w:rPr>
                <w:rFonts w:ascii="Arial" w:eastAsia="Times New Roman" w:hAnsi="Arial" w:cs="Arial"/>
                <w:u w:color="000000"/>
                <w:bdr w:val="nil"/>
              </w:rPr>
              <w:t>DE EDUCACIÓN, JUVENTUD Y DEPORTE</w:t>
            </w:r>
          </w:p>
          <w:p w:rsidR="006C78AE" w:rsidRPr="004A7AF1" w:rsidRDefault="006C78AE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Times New Roman" w:hAnsi="Arial" w:cs="Arial"/>
                <w:u w:color="000000"/>
                <w:bdr w:val="nil"/>
              </w:rPr>
            </w:pPr>
          </w:p>
          <w:p w:rsidR="006C78AE" w:rsidRPr="004A7AF1" w:rsidRDefault="006C78AE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Times New Roman" w:hAnsi="Arial" w:cs="Arial"/>
                <w:u w:color="000000"/>
                <w:bdr w:val="nil"/>
              </w:rPr>
            </w:pPr>
          </w:p>
        </w:tc>
      </w:tr>
      <w:tr w:rsidR="006C78AE" w:rsidRPr="004A7AF1" w:rsidTr="009E46E4">
        <w:trPr>
          <w:trHeight w:val="1864"/>
          <w:jc w:val="center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8AE" w:rsidRPr="004A7AF1" w:rsidRDefault="006C78AE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Times New Roman" w:hAnsi="Arial" w:cs="Arial"/>
                <w:u w:color="000000"/>
                <w:bdr w:val="nil"/>
              </w:rPr>
            </w:pPr>
          </w:p>
          <w:p w:rsidR="006C78AE" w:rsidRPr="004A7AF1" w:rsidRDefault="006C78AE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Times New Roman" w:hAnsi="Arial" w:cs="Arial"/>
                <w:u w:color="000000"/>
                <w:bdr w:val="nil"/>
              </w:rPr>
            </w:pPr>
          </w:p>
          <w:p w:rsidR="005E31D1" w:rsidRPr="004A7AF1" w:rsidRDefault="005E31D1" w:rsidP="005E31D1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hAnsi="Arial" w:cs="Arial"/>
                <w:u w:color="000000"/>
                <w:bdr w:val="nil"/>
              </w:rPr>
            </w:pPr>
            <w:r w:rsidRPr="004A7AF1">
              <w:rPr>
                <w:rFonts w:ascii="Arial" w:eastAsia="Times New Roman" w:hAnsi="Arial" w:cs="Arial"/>
                <w:u w:color="000000"/>
                <w:bdr w:val="nil"/>
              </w:rPr>
              <w:t>C. HAYDEE MUCIÑO DELGADO</w:t>
            </w:r>
          </w:p>
          <w:p w:rsidR="005E31D1" w:rsidRPr="004A7AF1" w:rsidRDefault="005E31D1" w:rsidP="005E31D1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hAnsi="Arial" w:cs="Arial"/>
                <w:u w:color="000000"/>
                <w:bdr w:val="nil"/>
              </w:rPr>
            </w:pPr>
            <w:r>
              <w:rPr>
                <w:rFonts w:ascii="Arial" w:eastAsia="Times New Roman" w:hAnsi="Arial" w:cs="Arial"/>
                <w:u w:color="000000"/>
                <w:bdr w:val="nil"/>
              </w:rPr>
              <w:t>PRESIDENTA</w:t>
            </w:r>
            <w:r w:rsidRPr="004A7AF1">
              <w:rPr>
                <w:rFonts w:ascii="Arial" w:eastAsia="Times New Roman" w:hAnsi="Arial" w:cs="Arial"/>
                <w:u w:color="000000"/>
                <w:bdr w:val="nil"/>
              </w:rPr>
              <w:t xml:space="preserve"> DE LA COMISIÓN</w:t>
            </w:r>
          </w:p>
          <w:p w:rsidR="005E31D1" w:rsidRPr="004A7AF1" w:rsidRDefault="005E31D1" w:rsidP="005E31D1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Times New Roman" w:hAnsi="Arial" w:cs="Arial"/>
                <w:u w:color="000000"/>
                <w:bdr w:val="nil"/>
              </w:rPr>
            </w:pPr>
            <w:r w:rsidRPr="004A7AF1">
              <w:rPr>
                <w:rFonts w:ascii="Arial" w:eastAsia="Times New Roman" w:hAnsi="Arial" w:cs="Arial"/>
                <w:u w:color="000000"/>
                <w:bdr w:val="nil"/>
              </w:rPr>
              <w:t>DE GRUPOS VULNERABLES Y EQUIDAD ENTRE GÉNEROS</w:t>
            </w:r>
          </w:p>
          <w:p w:rsidR="006C78AE" w:rsidRDefault="006C78AE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hAnsi="Arial" w:cs="Arial"/>
                <w:u w:color="000000"/>
                <w:bdr w:val="nil"/>
              </w:rPr>
            </w:pPr>
          </w:p>
          <w:p w:rsidR="006C78AE" w:rsidRPr="004A7AF1" w:rsidRDefault="006C78AE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hAnsi="Arial" w:cs="Arial"/>
                <w:u w:color="000000"/>
                <w:bdr w:val="nil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8AE" w:rsidRDefault="006C78AE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Times New Roman" w:hAnsi="Arial" w:cs="Arial"/>
                <w:u w:color="000000"/>
                <w:bdr w:val="nil"/>
              </w:rPr>
            </w:pPr>
          </w:p>
          <w:p w:rsidR="006C78AE" w:rsidRPr="004A7AF1" w:rsidRDefault="006C78AE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Times New Roman" w:hAnsi="Arial" w:cs="Arial"/>
                <w:u w:color="000000"/>
                <w:bdr w:val="nil"/>
              </w:rPr>
            </w:pPr>
          </w:p>
          <w:p w:rsidR="005E31D1" w:rsidRPr="004A7AF1" w:rsidRDefault="005E31D1" w:rsidP="005E31D1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hAnsi="Arial" w:cs="Arial"/>
                <w:u w:color="000000"/>
                <w:bdr w:val="nil"/>
              </w:rPr>
            </w:pPr>
            <w:r w:rsidRPr="004A7AF1">
              <w:rPr>
                <w:rFonts w:ascii="Arial" w:eastAsia="Times New Roman" w:hAnsi="Arial" w:cs="Arial"/>
                <w:u w:color="000000"/>
                <w:bdr w:val="nil"/>
              </w:rPr>
              <w:t>C. ERICH AMIGÓN VELÁZQUEZ</w:t>
            </w:r>
          </w:p>
          <w:p w:rsidR="005E31D1" w:rsidRPr="004A7AF1" w:rsidRDefault="005E31D1" w:rsidP="005E31D1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Times New Roman" w:hAnsi="Arial" w:cs="Arial"/>
                <w:u w:color="000000"/>
                <w:bdr w:val="nil"/>
              </w:rPr>
            </w:pPr>
            <w:r w:rsidRPr="004A7AF1">
              <w:rPr>
                <w:rFonts w:ascii="Arial" w:eastAsia="Times New Roman" w:hAnsi="Arial" w:cs="Arial"/>
                <w:u w:color="000000"/>
                <w:bdr w:val="nil"/>
              </w:rPr>
              <w:t>PRESIDENTE  DE LA COMISIÓN DE</w:t>
            </w:r>
          </w:p>
          <w:p w:rsidR="005E31D1" w:rsidRPr="004A7AF1" w:rsidRDefault="005E31D1" w:rsidP="005E31D1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hAnsi="Arial" w:cs="Arial"/>
                <w:u w:color="000000"/>
                <w:bdr w:val="nil"/>
              </w:rPr>
            </w:pPr>
            <w:r w:rsidRPr="004A7AF1">
              <w:rPr>
                <w:rFonts w:ascii="Arial" w:eastAsia="Times New Roman" w:hAnsi="Arial" w:cs="Arial"/>
                <w:u w:color="000000"/>
                <w:bdr w:val="nil"/>
              </w:rPr>
              <w:t>TURISMO, CULTURA</w:t>
            </w:r>
          </w:p>
          <w:p w:rsidR="005E31D1" w:rsidRPr="004A7AF1" w:rsidRDefault="005E31D1" w:rsidP="005E31D1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Times New Roman" w:hAnsi="Arial" w:cs="Arial"/>
                <w:u w:color="000000"/>
                <w:bdr w:val="nil"/>
              </w:rPr>
            </w:pPr>
            <w:r w:rsidRPr="004A7AF1">
              <w:rPr>
                <w:rFonts w:ascii="Arial" w:eastAsia="Times New Roman" w:hAnsi="Arial" w:cs="Arial"/>
                <w:u w:color="000000"/>
                <w:bdr w:val="nil"/>
              </w:rPr>
              <w:t>Y TRADICIONES</w:t>
            </w:r>
          </w:p>
          <w:p w:rsidR="006C78AE" w:rsidRPr="004A7AF1" w:rsidRDefault="006C78AE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Times New Roman" w:hAnsi="Arial" w:cs="Arial"/>
                <w:u w:color="000000"/>
                <w:bdr w:val="nil"/>
              </w:rPr>
            </w:pPr>
          </w:p>
          <w:p w:rsidR="006C78AE" w:rsidRPr="004A7AF1" w:rsidRDefault="006C78AE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Times New Roman" w:hAnsi="Arial" w:cs="Arial"/>
                <w:u w:color="000000"/>
                <w:bdr w:val="nil"/>
              </w:rPr>
            </w:pPr>
          </w:p>
          <w:p w:rsidR="006C78AE" w:rsidRPr="004A7AF1" w:rsidRDefault="006C78AE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Times New Roman" w:hAnsi="Arial" w:cs="Arial"/>
                <w:u w:color="000000"/>
                <w:bdr w:val="nil"/>
              </w:rPr>
            </w:pPr>
          </w:p>
          <w:p w:rsidR="006C78AE" w:rsidRPr="004A7AF1" w:rsidRDefault="006C78AE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Times New Roman" w:hAnsi="Arial" w:cs="Arial"/>
                <w:u w:color="000000"/>
                <w:bdr w:val="nil"/>
              </w:rPr>
            </w:pPr>
          </w:p>
          <w:p w:rsidR="006C78AE" w:rsidRPr="004A7AF1" w:rsidRDefault="006C78AE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Times New Roman" w:hAnsi="Arial" w:cs="Arial"/>
                <w:u w:color="000000"/>
                <w:bdr w:val="nil"/>
              </w:rPr>
            </w:pPr>
          </w:p>
        </w:tc>
      </w:tr>
      <w:tr w:rsidR="006C78AE" w:rsidRPr="004A7AF1" w:rsidTr="009E46E4">
        <w:trPr>
          <w:trHeight w:val="1741"/>
          <w:jc w:val="center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1D1" w:rsidRPr="004A7AF1" w:rsidRDefault="005E31D1" w:rsidP="005E31D1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Times New Roman" w:hAnsi="Arial" w:cs="Arial"/>
                <w:u w:color="000000"/>
                <w:bdr w:val="nil"/>
              </w:rPr>
            </w:pPr>
            <w:r w:rsidRPr="004A7AF1">
              <w:rPr>
                <w:rFonts w:ascii="Arial" w:eastAsia="Times New Roman" w:hAnsi="Arial" w:cs="Arial"/>
                <w:u w:color="000000"/>
                <w:bdr w:val="nil"/>
              </w:rPr>
              <w:t>C. JORGE MARIO BLANCARTE MONTAÑO</w:t>
            </w:r>
            <w:r w:rsidRPr="004A7AF1">
              <w:rPr>
                <w:rFonts w:ascii="Arial" w:hAnsi="Arial" w:cs="Arial"/>
                <w:u w:color="000000"/>
                <w:bdr w:val="nil"/>
              </w:rPr>
              <w:t xml:space="preserve"> </w:t>
            </w:r>
            <w:r w:rsidRPr="004A7AF1">
              <w:rPr>
                <w:rFonts w:ascii="Arial" w:eastAsia="Times New Roman" w:hAnsi="Arial" w:cs="Arial"/>
                <w:u w:color="000000"/>
                <w:bdr w:val="nil"/>
              </w:rPr>
              <w:t>PRESIDENTE DE LA COMISIÓN</w:t>
            </w:r>
            <w:r w:rsidRPr="004A7AF1">
              <w:rPr>
                <w:rFonts w:ascii="Arial" w:hAnsi="Arial" w:cs="Arial"/>
                <w:u w:color="000000"/>
                <w:bdr w:val="nil"/>
              </w:rPr>
              <w:t xml:space="preserve"> </w:t>
            </w:r>
            <w:r w:rsidRPr="004A7AF1">
              <w:rPr>
                <w:rFonts w:ascii="Arial" w:eastAsia="Times New Roman" w:hAnsi="Arial" w:cs="Arial"/>
                <w:u w:color="000000"/>
                <w:bdr w:val="nil"/>
              </w:rPr>
              <w:t>DE AGRICULTURA  Y GANADERÍA</w:t>
            </w:r>
          </w:p>
          <w:p w:rsidR="006C78AE" w:rsidRPr="004A7AF1" w:rsidRDefault="006C78AE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Times New Roman" w:hAnsi="Arial" w:cs="Arial"/>
                <w:u w:color="000000"/>
                <w:bdr w:val="nil"/>
              </w:rPr>
            </w:pPr>
          </w:p>
          <w:p w:rsidR="006C78AE" w:rsidRPr="004A7AF1" w:rsidRDefault="006C78AE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hAnsi="Arial" w:cs="Arial"/>
                <w:u w:color="000000"/>
                <w:bdr w:val="nil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1D1" w:rsidRPr="004A7AF1" w:rsidRDefault="005E31D1" w:rsidP="005E31D1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hAnsi="Arial" w:cs="Arial"/>
                <w:u w:color="000000"/>
                <w:bdr w:val="nil"/>
              </w:rPr>
            </w:pPr>
            <w:r w:rsidRPr="004A7AF1">
              <w:rPr>
                <w:rFonts w:ascii="Arial" w:eastAsia="Times New Roman" w:hAnsi="Arial" w:cs="Arial"/>
                <w:u w:color="000000"/>
                <w:bdr w:val="nil"/>
              </w:rPr>
              <w:t>C. JORGE GUTIÉRREZ RAMOS</w:t>
            </w:r>
          </w:p>
          <w:p w:rsidR="005E31D1" w:rsidRPr="004A7AF1" w:rsidRDefault="005E31D1" w:rsidP="005E31D1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Times New Roman" w:hAnsi="Arial" w:cs="Arial"/>
                <w:u w:color="000000"/>
                <w:bdr w:val="nil"/>
              </w:rPr>
            </w:pPr>
            <w:r w:rsidRPr="004A7AF1">
              <w:rPr>
                <w:rFonts w:ascii="Arial" w:eastAsia="Times New Roman" w:hAnsi="Arial" w:cs="Arial"/>
                <w:u w:color="000000"/>
                <w:bdr w:val="nil"/>
              </w:rPr>
              <w:t>SÍNDICO MUNICIPAL</w:t>
            </w:r>
          </w:p>
          <w:p w:rsidR="006C78AE" w:rsidRPr="004A7AF1" w:rsidRDefault="006C78AE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Times New Roman" w:hAnsi="Arial" w:cs="Arial"/>
                <w:u w:color="000000"/>
                <w:bdr w:val="nil"/>
              </w:rPr>
            </w:pPr>
          </w:p>
          <w:p w:rsidR="006C78AE" w:rsidRPr="004A7AF1" w:rsidRDefault="006C78AE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Times New Roman" w:hAnsi="Arial" w:cs="Arial"/>
                <w:u w:color="000000"/>
                <w:bdr w:val="nil"/>
              </w:rPr>
            </w:pPr>
          </w:p>
          <w:p w:rsidR="006C78AE" w:rsidRPr="004A7AF1" w:rsidRDefault="006C78AE" w:rsidP="009E46E4">
            <w:pPr>
              <w:pStyle w:val="Sinespaciad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Times New Roman" w:hAnsi="Arial" w:cs="Arial"/>
                <w:u w:color="000000"/>
                <w:bdr w:val="nil"/>
              </w:rPr>
            </w:pPr>
          </w:p>
        </w:tc>
      </w:tr>
    </w:tbl>
    <w:p w:rsidR="006C78AE" w:rsidRPr="004E32A2" w:rsidRDefault="006C78AE" w:rsidP="006C78AE">
      <w:pPr>
        <w:pStyle w:val="Textoindependiente"/>
        <w:spacing w:line="312" w:lineRule="auto"/>
        <w:rPr>
          <w:rFonts w:ascii="Arial" w:hAnsi="Arial" w:cs="Arial"/>
          <w:sz w:val="22"/>
          <w:szCs w:val="22"/>
        </w:rPr>
      </w:pPr>
    </w:p>
    <w:p w:rsidR="007B0860" w:rsidRDefault="007B0860" w:rsidP="00C05F8D">
      <w:pPr>
        <w:pStyle w:val="Sinespaciado"/>
        <w:jc w:val="both"/>
        <w:rPr>
          <w:rFonts w:ascii="Arial" w:hAnsi="Arial" w:cs="Arial"/>
          <w:b/>
          <w:sz w:val="16"/>
          <w:szCs w:val="16"/>
        </w:rPr>
      </w:pPr>
    </w:p>
    <w:p w:rsidR="00C05F8D" w:rsidRPr="00694D8D" w:rsidRDefault="00C05F8D" w:rsidP="00C05F8D">
      <w:pPr>
        <w:pStyle w:val="Sinespaciado"/>
        <w:jc w:val="both"/>
        <w:rPr>
          <w:rFonts w:ascii="Arial" w:hAnsi="Arial" w:cs="Arial"/>
          <w:b/>
          <w:sz w:val="16"/>
          <w:szCs w:val="16"/>
        </w:rPr>
      </w:pPr>
      <w:r w:rsidRPr="00694D8D">
        <w:rPr>
          <w:rFonts w:ascii="Arial" w:hAnsi="Arial" w:cs="Arial"/>
          <w:b/>
          <w:sz w:val="16"/>
          <w:szCs w:val="16"/>
        </w:rPr>
        <w:t xml:space="preserve">ESTA HOJA DE FIRMAS CORRESPONDE AL ACTA DE LA </w:t>
      </w:r>
      <w:r>
        <w:rPr>
          <w:rFonts w:ascii="Arial" w:hAnsi="Arial" w:cs="Arial"/>
          <w:b/>
          <w:sz w:val="16"/>
          <w:szCs w:val="16"/>
        </w:rPr>
        <w:t>NONAG</w:t>
      </w:r>
      <w:r w:rsidR="005E31D1">
        <w:rPr>
          <w:rFonts w:ascii="Arial" w:hAnsi="Arial" w:cs="Arial"/>
          <w:b/>
          <w:sz w:val="16"/>
          <w:szCs w:val="16"/>
        </w:rPr>
        <w:t>ÉSIMA TERCER</w:t>
      </w:r>
      <w:bookmarkStart w:id="1" w:name="_GoBack"/>
      <w:bookmarkEnd w:id="1"/>
      <w:r>
        <w:rPr>
          <w:rFonts w:ascii="Arial" w:hAnsi="Arial" w:cs="Arial"/>
          <w:b/>
          <w:sz w:val="16"/>
          <w:szCs w:val="16"/>
        </w:rPr>
        <w:t xml:space="preserve">A </w:t>
      </w:r>
      <w:r w:rsidRPr="00694D8D">
        <w:rPr>
          <w:rFonts w:ascii="Arial" w:hAnsi="Arial" w:cs="Arial"/>
          <w:b/>
          <w:sz w:val="16"/>
          <w:szCs w:val="16"/>
        </w:rPr>
        <w:t xml:space="preserve">SESIÓN </w:t>
      </w:r>
      <w:r>
        <w:rPr>
          <w:rFonts w:ascii="Arial" w:hAnsi="Arial" w:cs="Arial"/>
          <w:b/>
          <w:sz w:val="16"/>
          <w:szCs w:val="16"/>
        </w:rPr>
        <w:t>EXTRA</w:t>
      </w:r>
      <w:r w:rsidRPr="00694D8D">
        <w:rPr>
          <w:rFonts w:ascii="Arial" w:hAnsi="Arial" w:cs="Arial"/>
          <w:b/>
          <w:sz w:val="16"/>
          <w:szCs w:val="16"/>
        </w:rPr>
        <w:t xml:space="preserve">ORDINARIA DE FECHA </w:t>
      </w:r>
      <w:r>
        <w:rPr>
          <w:rFonts w:ascii="Arial" w:hAnsi="Arial" w:cs="Arial"/>
          <w:b/>
          <w:sz w:val="16"/>
          <w:szCs w:val="16"/>
        </w:rPr>
        <w:t>1</w:t>
      </w:r>
      <w:r w:rsidRPr="00694D8D">
        <w:rPr>
          <w:rFonts w:ascii="Arial" w:hAnsi="Arial" w:cs="Arial"/>
          <w:b/>
          <w:sz w:val="16"/>
          <w:szCs w:val="16"/>
        </w:rPr>
        <w:t>8 DE NOVIEMBRE DEL AÑO 2016.</w:t>
      </w:r>
    </w:p>
    <w:p w:rsidR="0020632E" w:rsidRPr="00C05F8D" w:rsidRDefault="0091088F">
      <w:pPr>
        <w:rPr>
          <w:lang w:val="es-MX"/>
        </w:rPr>
      </w:pPr>
    </w:p>
    <w:sectPr w:rsidR="0020632E" w:rsidRPr="00C05F8D" w:rsidSect="00691B9E">
      <w:headerReference w:type="default" r:id="rId6"/>
      <w:footerReference w:type="default" r:id="rId7"/>
      <w:pgSz w:w="12242" w:h="15842" w:code="1"/>
      <w:pgMar w:top="1418" w:right="1701" w:bottom="1418" w:left="226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88F" w:rsidRDefault="0091088F" w:rsidP="006C78AE">
      <w:r>
        <w:separator/>
      </w:r>
    </w:p>
  </w:endnote>
  <w:endnote w:type="continuationSeparator" w:id="0">
    <w:p w:rsidR="0091088F" w:rsidRDefault="0091088F" w:rsidP="006C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5D3" w:rsidRPr="00D005D3" w:rsidRDefault="00303463">
    <w:pPr>
      <w:pStyle w:val="Piedepgina"/>
      <w:jc w:val="right"/>
      <w:rPr>
        <w:rFonts w:ascii="Arial" w:hAnsi="Arial" w:cs="Arial"/>
      </w:rPr>
    </w:pPr>
    <w:r w:rsidRPr="00D005D3">
      <w:rPr>
        <w:rFonts w:ascii="Arial" w:hAnsi="Arial" w:cs="Arial"/>
        <w:lang w:val="es-ES"/>
      </w:rPr>
      <w:t xml:space="preserve">Página </w:t>
    </w:r>
    <w:r w:rsidRPr="00D005D3">
      <w:rPr>
        <w:rFonts w:ascii="Arial" w:hAnsi="Arial" w:cs="Arial"/>
        <w:b/>
        <w:bCs/>
        <w:sz w:val="24"/>
        <w:szCs w:val="24"/>
      </w:rPr>
      <w:fldChar w:fldCharType="begin"/>
    </w:r>
    <w:r w:rsidRPr="00D005D3">
      <w:rPr>
        <w:rFonts w:ascii="Arial" w:hAnsi="Arial" w:cs="Arial"/>
        <w:b/>
        <w:bCs/>
      </w:rPr>
      <w:instrText>PAGE</w:instrText>
    </w:r>
    <w:r w:rsidRPr="00D005D3">
      <w:rPr>
        <w:rFonts w:ascii="Arial" w:hAnsi="Arial" w:cs="Arial"/>
        <w:b/>
        <w:bCs/>
        <w:sz w:val="24"/>
        <w:szCs w:val="24"/>
      </w:rPr>
      <w:fldChar w:fldCharType="separate"/>
    </w:r>
    <w:r w:rsidR="007B0860">
      <w:rPr>
        <w:rFonts w:ascii="Arial" w:hAnsi="Arial" w:cs="Arial"/>
        <w:b/>
        <w:bCs/>
        <w:noProof/>
      </w:rPr>
      <w:t>6</w:t>
    </w:r>
    <w:r w:rsidRPr="00D005D3">
      <w:rPr>
        <w:rFonts w:ascii="Arial" w:hAnsi="Arial" w:cs="Arial"/>
        <w:b/>
        <w:bCs/>
        <w:sz w:val="24"/>
        <w:szCs w:val="24"/>
      </w:rPr>
      <w:fldChar w:fldCharType="end"/>
    </w:r>
    <w:r w:rsidRPr="00D005D3">
      <w:rPr>
        <w:rFonts w:ascii="Arial" w:hAnsi="Arial" w:cs="Arial"/>
        <w:lang w:val="es-ES"/>
      </w:rPr>
      <w:t xml:space="preserve"> de </w:t>
    </w:r>
    <w:r w:rsidRPr="00D005D3">
      <w:rPr>
        <w:rFonts w:ascii="Arial" w:hAnsi="Arial" w:cs="Arial"/>
        <w:b/>
        <w:bCs/>
        <w:sz w:val="24"/>
        <w:szCs w:val="24"/>
      </w:rPr>
      <w:fldChar w:fldCharType="begin"/>
    </w:r>
    <w:r w:rsidRPr="00D005D3">
      <w:rPr>
        <w:rFonts w:ascii="Arial" w:hAnsi="Arial" w:cs="Arial"/>
        <w:b/>
        <w:bCs/>
      </w:rPr>
      <w:instrText>NUMPAGES</w:instrText>
    </w:r>
    <w:r w:rsidRPr="00D005D3">
      <w:rPr>
        <w:rFonts w:ascii="Arial" w:hAnsi="Arial" w:cs="Arial"/>
        <w:b/>
        <w:bCs/>
        <w:sz w:val="24"/>
        <w:szCs w:val="24"/>
      </w:rPr>
      <w:fldChar w:fldCharType="separate"/>
    </w:r>
    <w:r w:rsidR="007B0860">
      <w:rPr>
        <w:rFonts w:ascii="Arial" w:hAnsi="Arial" w:cs="Arial"/>
        <w:b/>
        <w:bCs/>
        <w:noProof/>
      </w:rPr>
      <w:t>7</w:t>
    </w:r>
    <w:r w:rsidRPr="00D005D3">
      <w:rPr>
        <w:rFonts w:ascii="Arial" w:hAnsi="Arial" w:cs="Arial"/>
        <w:b/>
        <w:bCs/>
        <w:sz w:val="24"/>
        <w:szCs w:val="24"/>
      </w:rPr>
      <w:fldChar w:fldCharType="end"/>
    </w:r>
  </w:p>
  <w:p w:rsidR="00D005D3" w:rsidRPr="00D005D3" w:rsidRDefault="0091088F">
    <w:pPr>
      <w:pStyle w:val="Piedep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88F" w:rsidRDefault="0091088F" w:rsidP="006C78AE">
      <w:r>
        <w:separator/>
      </w:r>
    </w:p>
  </w:footnote>
  <w:footnote w:type="continuationSeparator" w:id="0">
    <w:p w:rsidR="0091088F" w:rsidRDefault="0091088F" w:rsidP="006C7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581" w:rsidRDefault="006C78AE" w:rsidP="00C23581">
    <w:pPr>
      <w:pStyle w:val="Ttulo2"/>
      <w:jc w:val="both"/>
      <w:rPr>
        <w:rFonts w:ascii="Arial" w:eastAsia="Arial" w:hAnsi="Arial" w:cs="Arial"/>
        <w:b/>
        <w:bCs/>
        <w:color w:val="000000"/>
        <w:sz w:val="20"/>
        <w:u w:color="000000"/>
      </w:rPr>
    </w:pPr>
    <w:r>
      <w:rPr>
        <w:noProof/>
        <w:lang w:val="es-MX" w:eastAsia="es-MX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1866900</wp:posOffset>
          </wp:positionH>
          <wp:positionV relativeFrom="page">
            <wp:posOffset>470535</wp:posOffset>
          </wp:positionV>
          <wp:extent cx="704850" cy="7239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3581" w:rsidRDefault="0091088F" w:rsidP="00C23581">
    <w:pPr>
      <w:pStyle w:val="Ttulo2"/>
      <w:jc w:val="both"/>
      <w:rPr>
        <w:rFonts w:ascii="Arial" w:eastAsia="Arial" w:hAnsi="Arial" w:cs="Arial"/>
        <w:b/>
        <w:bCs/>
        <w:color w:val="000000"/>
        <w:sz w:val="20"/>
        <w:u w:color="000000"/>
      </w:rPr>
    </w:pPr>
  </w:p>
  <w:p w:rsidR="00C23581" w:rsidRDefault="0091088F" w:rsidP="00C23581">
    <w:pPr>
      <w:pStyle w:val="Ttulo2"/>
      <w:jc w:val="both"/>
      <w:rPr>
        <w:rFonts w:ascii="Arial" w:eastAsia="Arial" w:hAnsi="Arial" w:cs="Arial"/>
        <w:b/>
        <w:bCs/>
        <w:color w:val="000000"/>
        <w:sz w:val="20"/>
        <w:u w:color="000000"/>
      </w:rPr>
    </w:pPr>
  </w:p>
  <w:p w:rsidR="00C23581" w:rsidRDefault="006C78AE" w:rsidP="00C23581">
    <w:pPr>
      <w:pStyle w:val="Ttulo2"/>
      <w:jc w:val="both"/>
      <w:rPr>
        <w:rFonts w:ascii="Arial" w:eastAsia="Arial" w:hAnsi="Arial" w:cs="Arial"/>
        <w:b/>
        <w:bCs/>
        <w:color w:val="000000"/>
        <w:sz w:val="20"/>
        <w:u w:color="000000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3131820</wp:posOffset>
          </wp:positionH>
          <wp:positionV relativeFrom="paragraph">
            <wp:posOffset>6350</wp:posOffset>
          </wp:positionV>
          <wp:extent cx="2503805" cy="709930"/>
          <wp:effectExtent l="0" t="0" r="0" b="0"/>
          <wp:wrapThrough wrapText="bothSides">
            <wp:wrapPolygon edited="0">
              <wp:start x="0" y="0"/>
              <wp:lineTo x="0" y="20866"/>
              <wp:lineTo x="5423" y="20866"/>
              <wp:lineTo x="6409" y="20866"/>
              <wp:lineTo x="21364" y="20866"/>
              <wp:lineTo x="21364" y="9274"/>
              <wp:lineTo x="14791" y="8694"/>
              <wp:lineTo x="14133" y="0"/>
              <wp:lineTo x="0" y="0"/>
            </wp:wrapPolygon>
          </wp:wrapThrough>
          <wp:docPr id="1" name="Imagen 1" descr="C:\Users\Com-Soc\AppData\Local\Microsoft\Windows\INetCache\Content.Word\Logo Ayuntamiento de Atlixc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Com-Soc\AppData\Local\Microsoft\Windows\INetCache\Content.Word\Logo Ayuntamiento de Atlixco 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3581" w:rsidRDefault="0091088F" w:rsidP="00C23581">
    <w:pPr>
      <w:pStyle w:val="Ttulo2"/>
      <w:jc w:val="both"/>
      <w:rPr>
        <w:rFonts w:ascii="Arial"/>
        <w:b/>
        <w:bCs/>
        <w:color w:val="000000"/>
        <w:sz w:val="16"/>
        <w:szCs w:val="16"/>
        <w:u w:color="000000"/>
      </w:rPr>
    </w:pPr>
  </w:p>
  <w:p w:rsidR="00C23581" w:rsidRDefault="00303463" w:rsidP="006C78AE">
    <w:pPr>
      <w:pStyle w:val="Ttulo2"/>
      <w:jc w:val="both"/>
    </w:pPr>
    <w:r>
      <w:rPr>
        <w:rFonts w:ascii="Arial"/>
        <w:color w:val="000000"/>
        <w:sz w:val="16"/>
        <w:szCs w:val="16"/>
        <w:u w:color="000000"/>
      </w:rPr>
      <w:t xml:space="preserve"> AYUNTAMIENTO CONSTITUCIONAL</w:t>
    </w:r>
    <w:r>
      <w:rPr>
        <w:rFonts w:ascii="Arial"/>
        <w:color w:val="000000"/>
        <w:sz w:val="16"/>
        <w:szCs w:val="16"/>
        <w:u w:color="000000"/>
      </w:rPr>
      <w:tab/>
    </w:r>
    <w:r>
      <w:rPr>
        <w:rFonts w:ascii="Arial"/>
        <w:color w:val="000000"/>
        <w:sz w:val="16"/>
        <w:szCs w:val="16"/>
        <w:u w:color="000000"/>
      </w:rPr>
      <w:tab/>
    </w:r>
    <w:r>
      <w:rPr>
        <w:rFonts w:ascii="Arial"/>
        <w:color w:val="000000"/>
        <w:sz w:val="16"/>
        <w:szCs w:val="16"/>
        <w:u w:color="000000"/>
      </w:rPr>
      <w:tab/>
    </w:r>
    <w:r>
      <w:rPr>
        <w:rFonts w:ascii="Arial"/>
        <w:color w:val="000000"/>
        <w:sz w:val="16"/>
        <w:szCs w:val="16"/>
        <w:u w:color="000000"/>
      </w:rPr>
      <w:tab/>
    </w:r>
    <w:r w:rsidR="006C78AE">
      <w:rPr>
        <w:rFonts w:ascii="Arial"/>
        <w:sz w:val="16"/>
        <w:szCs w:val="16"/>
      </w:rPr>
      <w:t xml:space="preserve"> </w:t>
    </w:r>
    <w:r>
      <w:rPr>
        <w:rFonts w:ascii="Arial"/>
        <w:sz w:val="16"/>
        <w:szCs w:val="16"/>
      </w:rPr>
      <w:t>ATLIXCO, PUE.</w:t>
    </w:r>
    <w:r>
      <w:rPr>
        <w:rFonts w:ascii="Arial"/>
        <w:sz w:val="16"/>
        <w:szCs w:val="16"/>
      </w:rPr>
      <w:tab/>
    </w:r>
    <w:r>
      <w:rPr>
        <w:rFonts w:ascii="Arial"/>
        <w:sz w:val="16"/>
        <w:szCs w:val="16"/>
      </w:rPr>
      <w:tab/>
    </w:r>
    <w:r>
      <w:rPr>
        <w:rFonts w:ascii="Arial"/>
        <w:sz w:val="16"/>
        <w:szCs w:val="16"/>
      </w:rPr>
      <w:tab/>
    </w:r>
    <w:r>
      <w:rPr>
        <w:rFonts w:ascii="Arial"/>
        <w:sz w:val="16"/>
        <w:szCs w:val="16"/>
      </w:rPr>
      <w:tab/>
    </w:r>
    <w:r>
      <w:rPr>
        <w:rFonts w:ascii="Arial"/>
        <w:sz w:val="16"/>
        <w:szCs w:val="16"/>
      </w:rPr>
      <w:tab/>
    </w:r>
    <w:r w:rsidR="006C78AE">
      <w:rPr>
        <w:rFonts w:ascii="Arial"/>
        <w:sz w:val="16"/>
        <w:szCs w:val="16"/>
      </w:rPr>
      <w:t xml:space="preserve">     2014-2018</w:t>
    </w:r>
    <w:r w:rsidR="006C78AE">
      <w:rPr>
        <w:rFonts w:ascii="Arial"/>
        <w:sz w:val="16"/>
        <w:szCs w:val="16"/>
      </w:rPr>
      <w:tab/>
    </w:r>
    <w:r w:rsidR="006C78AE">
      <w:rPr>
        <w:rFonts w:ascii="Arial"/>
        <w:sz w:val="16"/>
        <w:szCs w:val="16"/>
      </w:rPr>
      <w:tab/>
    </w:r>
    <w:r w:rsidR="006C78AE">
      <w:rPr>
        <w:rFonts w:ascii="Arial"/>
        <w:sz w:val="16"/>
        <w:szCs w:val="16"/>
      </w:rPr>
      <w:tab/>
      <w:t xml:space="preserve">            </w:t>
    </w:r>
    <w:r>
      <w:rPr>
        <w:rFonts w:ascii="Arial"/>
        <w:sz w:val="16"/>
        <w:szCs w:val="16"/>
      </w:rPr>
      <w:t>SECRETARIA DEL AYUNTAMIENTO</w:t>
    </w:r>
  </w:p>
  <w:p w:rsidR="00C23581" w:rsidRDefault="009108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AE"/>
    <w:rsid w:val="00303463"/>
    <w:rsid w:val="003C0BE6"/>
    <w:rsid w:val="005C7AE8"/>
    <w:rsid w:val="005E31D1"/>
    <w:rsid w:val="006C78AE"/>
    <w:rsid w:val="007B0860"/>
    <w:rsid w:val="0083104E"/>
    <w:rsid w:val="00907698"/>
    <w:rsid w:val="0091088F"/>
    <w:rsid w:val="00B407C2"/>
    <w:rsid w:val="00C0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2D0F40-25DD-4811-80E8-094FAD15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6C78AE"/>
    <w:pPr>
      <w:keepNext/>
      <w:jc w:val="center"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ar"/>
    <w:unhideWhenUsed/>
    <w:qFormat/>
    <w:rsid w:val="006C78A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C78A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6C78AE"/>
    <w:rPr>
      <w:rFonts w:ascii="Calibri" w:eastAsia="Times New Roman" w:hAnsi="Calibri" w:cs="Times New Roman"/>
      <w:b/>
      <w:bCs/>
      <w:sz w:val="28"/>
      <w:szCs w:val="28"/>
      <w:lang w:val="es-ES_tradnl" w:eastAsia="es-ES"/>
    </w:rPr>
  </w:style>
  <w:style w:type="paragraph" w:styleId="Textoindependiente">
    <w:name w:val="Body Text"/>
    <w:basedOn w:val="Normal"/>
    <w:link w:val="TextoindependienteCar"/>
    <w:rsid w:val="006C78AE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C78A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6C78AE"/>
    <w:pPr>
      <w:ind w:firstLine="708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6C78A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a">
    <w:basedOn w:val="Normal"/>
    <w:next w:val="Puesto"/>
    <w:qFormat/>
    <w:rsid w:val="006C78AE"/>
    <w:pPr>
      <w:jc w:val="center"/>
    </w:pPr>
    <w:rPr>
      <w:b/>
      <w:bCs/>
      <w:sz w:val="28"/>
    </w:rPr>
  </w:style>
  <w:style w:type="paragraph" w:styleId="Encabezado">
    <w:name w:val="header"/>
    <w:basedOn w:val="Normal"/>
    <w:link w:val="EncabezadoCar"/>
    <w:rsid w:val="006C78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C78A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6C78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78A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nhideWhenUsed/>
    <w:rsid w:val="006C78AE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C78AE"/>
    <w:rPr>
      <w:rFonts w:ascii="Calibri" w:eastAsia="Calibri" w:hAnsi="Calibri" w:cs="Times New Roman"/>
    </w:rPr>
  </w:style>
  <w:style w:type="paragraph" w:customStyle="1" w:styleId="Cuerpo">
    <w:name w:val="Cuerpo"/>
    <w:rsid w:val="006C78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 w:eastAsia="es-MX"/>
    </w:rPr>
  </w:style>
  <w:style w:type="paragraph" w:styleId="Sinespaciado">
    <w:name w:val="No Spacing"/>
    <w:link w:val="SinespaciadoCar"/>
    <w:uiPriority w:val="1"/>
    <w:qFormat/>
    <w:rsid w:val="006C7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6C78AE"/>
    <w:rPr>
      <w:rFonts w:ascii="Calibri" w:eastAsia="Calibri" w:hAnsi="Calibri" w:cs="Times New Roman"/>
    </w:rPr>
  </w:style>
  <w:style w:type="paragraph" w:styleId="Puesto">
    <w:name w:val="Title"/>
    <w:basedOn w:val="Normal"/>
    <w:next w:val="Normal"/>
    <w:link w:val="PuestoCar"/>
    <w:uiPriority w:val="10"/>
    <w:qFormat/>
    <w:rsid w:val="006C78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6C78AE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0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04E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1324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5</cp:revision>
  <cp:lastPrinted>2016-11-18T21:07:00Z</cp:lastPrinted>
  <dcterms:created xsi:type="dcterms:W3CDTF">2016-11-18T18:48:00Z</dcterms:created>
  <dcterms:modified xsi:type="dcterms:W3CDTF">2016-11-23T16:41:00Z</dcterms:modified>
</cp:coreProperties>
</file>