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D16" w:rsidRPr="0068730E" w:rsidRDefault="005F7D16" w:rsidP="00213A78">
      <w:pPr>
        <w:pStyle w:val="Sinespaciado"/>
        <w:rPr>
          <w:rFonts w:ascii="Arial Narrow" w:hAnsi="Arial Narrow" w:cs="Arial"/>
          <w:b/>
          <w:sz w:val="23"/>
          <w:szCs w:val="23"/>
        </w:rPr>
      </w:pPr>
      <w:bookmarkStart w:id="0" w:name="_GoBack"/>
      <w:bookmarkEnd w:id="0"/>
    </w:p>
    <w:p w:rsidR="00213A78" w:rsidRPr="0068730E" w:rsidRDefault="00213A78" w:rsidP="00213A78">
      <w:pPr>
        <w:pStyle w:val="Sinespaciado"/>
        <w:rPr>
          <w:rFonts w:ascii="Arial Narrow" w:hAnsi="Arial Narrow" w:cs="Arial"/>
          <w:b/>
          <w:sz w:val="23"/>
          <w:szCs w:val="23"/>
        </w:rPr>
      </w:pPr>
      <w:r w:rsidRPr="0068730E">
        <w:rPr>
          <w:rFonts w:ascii="Arial Narrow" w:hAnsi="Arial Narrow" w:cs="Arial"/>
          <w:b/>
          <w:sz w:val="23"/>
          <w:szCs w:val="23"/>
        </w:rPr>
        <w:t>ING. JOSÉ LUIS GALEAZZI BERRA</w:t>
      </w:r>
    </w:p>
    <w:p w:rsidR="00213A78" w:rsidRPr="0068730E" w:rsidRDefault="00213A78" w:rsidP="00213A78">
      <w:pPr>
        <w:spacing w:after="0" w:line="240" w:lineRule="auto"/>
        <w:rPr>
          <w:rFonts w:ascii="Arial Narrow" w:eastAsia="Calibri" w:hAnsi="Arial Narrow" w:cs="Arial"/>
          <w:b/>
          <w:sz w:val="23"/>
          <w:szCs w:val="23"/>
        </w:rPr>
      </w:pPr>
      <w:r w:rsidRPr="0068730E">
        <w:rPr>
          <w:rFonts w:ascii="Arial Narrow" w:eastAsia="Calibri" w:hAnsi="Arial Narrow" w:cs="Arial"/>
          <w:b/>
          <w:sz w:val="23"/>
          <w:szCs w:val="23"/>
        </w:rPr>
        <w:t>PRESIDENTE MUNICIPAL CONSTITUCIONAL</w:t>
      </w:r>
    </w:p>
    <w:p w:rsidR="00213A78" w:rsidRPr="0068730E" w:rsidRDefault="00213A78" w:rsidP="00213A78">
      <w:pPr>
        <w:spacing w:after="0" w:line="240" w:lineRule="auto"/>
        <w:rPr>
          <w:rFonts w:ascii="Arial Narrow" w:eastAsia="Calibri" w:hAnsi="Arial Narrow" w:cs="Arial"/>
          <w:b/>
          <w:sz w:val="23"/>
          <w:szCs w:val="23"/>
        </w:rPr>
      </w:pPr>
      <w:r w:rsidRPr="0068730E">
        <w:rPr>
          <w:rFonts w:ascii="Arial Narrow" w:eastAsia="Calibri" w:hAnsi="Arial Narrow" w:cs="Arial"/>
          <w:b/>
          <w:sz w:val="23"/>
          <w:szCs w:val="23"/>
        </w:rPr>
        <w:t>DEL H. AYUNTAMIENTO DE ATLIXCO, PUEBLA</w:t>
      </w:r>
    </w:p>
    <w:p w:rsidR="00213A78" w:rsidRPr="0068730E" w:rsidRDefault="00213A78" w:rsidP="00213A78">
      <w:pPr>
        <w:spacing w:after="0" w:line="240" w:lineRule="auto"/>
        <w:rPr>
          <w:rFonts w:ascii="Arial Narrow" w:eastAsia="Calibri" w:hAnsi="Arial Narrow" w:cs="Arial"/>
          <w:b/>
          <w:sz w:val="23"/>
          <w:szCs w:val="23"/>
        </w:rPr>
      </w:pPr>
      <w:r w:rsidRPr="0068730E">
        <w:rPr>
          <w:rFonts w:ascii="Arial Narrow" w:eastAsia="Calibri" w:hAnsi="Arial Narrow" w:cs="Arial"/>
          <w:b/>
          <w:sz w:val="23"/>
          <w:szCs w:val="23"/>
        </w:rPr>
        <w:t>P R E S E N T E</w:t>
      </w:r>
    </w:p>
    <w:p w:rsidR="00213A78" w:rsidRPr="0068730E" w:rsidRDefault="00213A78" w:rsidP="00213A78">
      <w:pPr>
        <w:spacing w:after="0" w:line="240" w:lineRule="auto"/>
        <w:rPr>
          <w:rFonts w:ascii="Arial Narrow" w:eastAsia="Calibri" w:hAnsi="Arial Narrow" w:cs="Arial"/>
          <w:sz w:val="23"/>
          <w:szCs w:val="23"/>
        </w:rPr>
      </w:pPr>
    </w:p>
    <w:p w:rsidR="00213A78" w:rsidRPr="0068730E" w:rsidRDefault="00213A78" w:rsidP="00213A78">
      <w:pPr>
        <w:spacing w:after="200" w:line="276" w:lineRule="auto"/>
        <w:ind w:firstLine="708"/>
        <w:jc w:val="both"/>
        <w:rPr>
          <w:rFonts w:ascii="Arial Narrow" w:eastAsia="Calibri" w:hAnsi="Arial Narrow" w:cs="Arial"/>
          <w:sz w:val="23"/>
          <w:szCs w:val="23"/>
        </w:rPr>
      </w:pPr>
      <w:r w:rsidRPr="0068730E">
        <w:rPr>
          <w:rFonts w:ascii="Arial Narrow" w:eastAsia="Calibri" w:hAnsi="Arial Narrow" w:cs="Arial"/>
          <w:sz w:val="23"/>
          <w:szCs w:val="23"/>
        </w:rPr>
        <w:t>En términos de lo dispuesto por el artículo 70 de la Ley Orgánica Municipal y 15 fracción I del Reglamento Interior del Cabildo del Municipio de Atlixco, me permi</w:t>
      </w:r>
      <w:r w:rsidR="00036E37" w:rsidRPr="0068730E">
        <w:rPr>
          <w:rFonts w:ascii="Arial Narrow" w:eastAsia="Calibri" w:hAnsi="Arial Narrow" w:cs="Arial"/>
          <w:sz w:val="23"/>
          <w:szCs w:val="23"/>
        </w:rPr>
        <w:t xml:space="preserve">to convocarlo a la vigésimo séptima </w:t>
      </w:r>
      <w:r w:rsidRPr="0068730E">
        <w:rPr>
          <w:rFonts w:ascii="Arial Narrow" w:eastAsia="Calibri" w:hAnsi="Arial Narrow" w:cs="Arial"/>
          <w:sz w:val="23"/>
          <w:szCs w:val="23"/>
        </w:rPr>
        <w:t>sesión ordinaria de Cabild</w:t>
      </w:r>
      <w:r w:rsidR="00036E37" w:rsidRPr="0068730E">
        <w:rPr>
          <w:rFonts w:ascii="Arial Narrow" w:eastAsia="Calibri" w:hAnsi="Arial Narrow" w:cs="Arial"/>
          <w:sz w:val="23"/>
          <w:szCs w:val="23"/>
        </w:rPr>
        <w:t>o que se llevará a cabo el día 12 de abril</w:t>
      </w:r>
      <w:r w:rsidRPr="0068730E">
        <w:rPr>
          <w:rFonts w:ascii="Arial Narrow" w:eastAsia="Calibri" w:hAnsi="Arial Narrow" w:cs="Arial"/>
          <w:sz w:val="23"/>
          <w:szCs w:val="23"/>
        </w:rPr>
        <w:t xml:space="preserve"> del año en curso, a las 17:00 horas, en el salón de Cabildos del Palacio Municipal, ubicado en la Plaza de Armas número uno de esta ciudad, en la que se desahogará el siguiente proyecto de:</w:t>
      </w:r>
    </w:p>
    <w:p w:rsidR="00213A78" w:rsidRPr="0068730E" w:rsidRDefault="00213A78" w:rsidP="00213A78">
      <w:pPr>
        <w:spacing w:after="200" w:line="276" w:lineRule="auto"/>
        <w:ind w:left="3402" w:firstLine="138"/>
        <w:rPr>
          <w:rFonts w:ascii="Arial Narrow" w:eastAsia="Calibri" w:hAnsi="Arial Narrow" w:cs="Arial"/>
          <w:b/>
          <w:sz w:val="23"/>
          <w:szCs w:val="23"/>
        </w:rPr>
      </w:pPr>
      <w:r w:rsidRPr="0068730E">
        <w:rPr>
          <w:rFonts w:ascii="Arial Narrow" w:eastAsia="Calibri" w:hAnsi="Arial Narrow" w:cs="Arial"/>
          <w:b/>
          <w:sz w:val="23"/>
          <w:szCs w:val="23"/>
        </w:rPr>
        <w:t>ORDEN DEL DÍA:</w:t>
      </w:r>
    </w:p>
    <w:p w:rsidR="000B5E7F" w:rsidRPr="000B5E7F" w:rsidRDefault="000B5E7F" w:rsidP="000B5E7F">
      <w:pPr>
        <w:spacing w:after="240"/>
        <w:jc w:val="both"/>
        <w:rPr>
          <w:rFonts w:ascii="Arial Narrow" w:hAnsi="Arial Narrow" w:cs="Arial"/>
          <w:sz w:val="23"/>
          <w:szCs w:val="23"/>
        </w:rPr>
      </w:pPr>
      <w:r w:rsidRPr="000B5E7F">
        <w:rPr>
          <w:rFonts w:ascii="Arial Narrow" w:hAnsi="Arial Narrow" w:cs="Arial"/>
          <w:sz w:val="23"/>
          <w:szCs w:val="23"/>
        </w:rPr>
        <w:t>1.- Apertura de la sesión.</w:t>
      </w:r>
    </w:p>
    <w:p w:rsidR="000B5E7F" w:rsidRPr="000B5E7F" w:rsidRDefault="000B5E7F" w:rsidP="000B5E7F">
      <w:pPr>
        <w:spacing w:after="240"/>
        <w:jc w:val="both"/>
        <w:rPr>
          <w:rFonts w:ascii="Arial Narrow" w:hAnsi="Arial Narrow" w:cs="Arial"/>
          <w:sz w:val="23"/>
          <w:szCs w:val="23"/>
        </w:rPr>
      </w:pPr>
      <w:r w:rsidRPr="000B5E7F">
        <w:rPr>
          <w:rFonts w:ascii="Arial Narrow" w:hAnsi="Arial Narrow" w:cs="Arial"/>
          <w:sz w:val="23"/>
          <w:szCs w:val="23"/>
        </w:rPr>
        <w:t>2.- Pase de lista de asistencia.</w:t>
      </w:r>
    </w:p>
    <w:p w:rsidR="000B5E7F" w:rsidRPr="000B5E7F" w:rsidRDefault="000B5E7F" w:rsidP="000B5E7F">
      <w:pPr>
        <w:spacing w:after="240"/>
        <w:jc w:val="both"/>
        <w:rPr>
          <w:rFonts w:ascii="Arial Narrow" w:hAnsi="Arial Narrow" w:cs="Arial"/>
          <w:sz w:val="23"/>
          <w:szCs w:val="23"/>
        </w:rPr>
      </w:pPr>
      <w:r w:rsidRPr="000B5E7F">
        <w:rPr>
          <w:rFonts w:ascii="Arial Narrow" w:hAnsi="Arial Narrow" w:cs="Arial"/>
          <w:sz w:val="23"/>
          <w:szCs w:val="23"/>
        </w:rPr>
        <w:t>3.- Declaración del quórum legal.</w:t>
      </w:r>
    </w:p>
    <w:p w:rsidR="000B5E7F" w:rsidRPr="000B5E7F" w:rsidRDefault="000B5E7F" w:rsidP="000B5E7F">
      <w:pPr>
        <w:spacing w:after="240"/>
        <w:jc w:val="both"/>
        <w:rPr>
          <w:rFonts w:ascii="Arial Narrow" w:hAnsi="Arial Narrow" w:cs="Arial"/>
          <w:sz w:val="23"/>
          <w:szCs w:val="23"/>
        </w:rPr>
      </w:pPr>
      <w:r w:rsidRPr="000B5E7F">
        <w:rPr>
          <w:rFonts w:ascii="Arial Narrow" w:hAnsi="Arial Narrow" w:cs="Arial"/>
          <w:sz w:val="23"/>
          <w:szCs w:val="23"/>
        </w:rPr>
        <w:t>4.- Lectura, discusión y en su caso aprobación del orden del día.</w:t>
      </w:r>
    </w:p>
    <w:p w:rsidR="000B5E7F" w:rsidRPr="000B5E7F" w:rsidRDefault="000B5E7F" w:rsidP="000B5E7F">
      <w:pPr>
        <w:spacing w:after="240"/>
        <w:jc w:val="both"/>
        <w:rPr>
          <w:rFonts w:ascii="Arial Narrow" w:hAnsi="Arial Narrow" w:cs="Arial"/>
          <w:sz w:val="23"/>
          <w:szCs w:val="23"/>
        </w:rPr>
      </w:pPr>
      <w:r w:rsidRPr="000B5E7F">
        <w:rPr>
          <w:rFonts w:ascii="Arial Narrow" w:hAnsi="Arial Narrow" w:cs="Arial"/>
          <w:sz w:val="23"/>
          <w:szCs w:val="23"/>
        </w:rPr>
        <w:t xml:space="preserve">5.- Lectura y aprobación de las actas de Cabildo de fechas: </w:t>
      </w:r>
    </w:p>
    <w:p w:rsidR="000B5E7F" w:rsidRPr="000B5E7F" w:rsidRDefault="000B5E7F" w:rsidP="000B5E7F">
      <w:pPr>
        <w:numPr>
          <w:ilvl w:val="0"/>
          <w:numId w:val="3"/>
        </w:numPr>
        <w:spacing w:after="0" w:line="240" w:lineRule="auto"/>
        <w:rPr>
          <w:rFonts w:ascii="Arial Narrow" w:hAnsi="Arial Narrow" w:cs="Arial"/>
          <w:sz w:val="23"/>
          <w:szCs w:val="23"/>
        </w:rPr>
      </w:pPr>
      <w:r w:rsidRPr="000B5E7F">
        <w:rPr>
          <w:rFonts w:ascii="Arial Narrow" w:hAnsi="Arial Narrow" w:cs="Arial"/>
          <w:sz w:val="23"/>
          <w:szCs w:val="23"/>
        </w:rPr>
        <w:t>Ocho de marzo de dos mil dieciséis (Ordinaria);</w:t>
      </w:r>
    </w:p>
    <w:p w:rsidR="000B5E7F" w:rsidRPr="000B5E7F" w:rsidRDefault="000B5E7F" w:rsidP="000B5E7F">
      <w:pPr>
        <w:numPr>
          <w:ilvl w:val="0"/>
          <w:numId w:val="3"/>
        </w:numPr>
        <w:spacing w:after="0" w:line="240" w:lineRule="auto"/>
        <w:rPr>
          <w:rFonts w:ascii="Arial Narrow" w:hAnsi="Arial Narrow" w:cs="Arial"/>
          <w:sz w:val="23"/>
          <w:szCs w:val="23"/>
        </w:rPr>
      </w:pPr>
      <w:r w:rsidRPr="000B5E7F">
        <w:rPr>
          <w:rFonts w:ascii="Arial Narrow" w:hAnsi="Arial Narrow" w:cs="Arial"/>
          <w:sz w:val="23"/>
          <w:szCs w:val="23"/>
        </w:rPr>
        <w:t>Ocho de marzo de dos mil dieciséis (Extraordinaria);</w:t>
      </w:r>
    </w:p>
    <w:p w:rsidR="000B5E7F" w:rsidRPr="000B5E7F" w:rsidRDefault="000B5E7F" w:rsidP="000B5E7F">
      <w:pPr>
        <w:numPr>
          <w:ilvl w:val="0"/>
          <w:numId w:val="3"/>
        </w:numPr>
        <w:spacing w:after="0" w:line="240" w:lineRule="auto"/>
        <w:rPr>
          <w:rFonts w:ascii="Arial Narrow" w:hAnsi="Arial Narrow" w:cs="Arial"/>
          <w:sz w:val="23"/>
          <w:szCs w:val="23"/>
        </w:rPr>
      </w:pPr>
      <w:r w:rsidRPr="000B5E7F">
        <w:rPr>
          <w:rFonts w:ascii="Arial Narrow" w:hAnsi="Arial Narrow" w:cs="Arial"/>
          <w:sz w:val="23"/>
          <w:szCs w:val="23"/>
        </w:rPr>
        <w:t>Catorce de marzo de dos mil dieciséis (Extraordinaria);</w:t>
      </w:r>
    </w:p>
    <w:p w:rsidR="000B5E7F" w:rsidRPr="000B5E7F" w:rsidRDefault="000B5E7F" w:rsidP="000B5E7F">
      <w:pPr>
        <w:numPr>
          <w:ilvl w:val="0"/>
          <w:numId w:val="3"/>
        </w:numPr>
        <w:spacing w:after="0" w:line="240" w:lineRule="auto"/>
        <w:rPr>
          <w:rFonts w:ascii="Arial Narrow" w:hAnsi="Arial Narrow" w:cs="Arial"/>
          <w:sz w:val="23"/>
          <w:szCs w:val="23"/>
        </w:rPr>
      </w:pPr>
      <w:r w:rsidRPr="000B5E7F">
        <w:rPr>
          <w:rFonts w:ascii="Arial Narrow" w:hAnsi="Arial Narrow" w:cs="Arial"/>
          <w:sz w:val="23"/>
          <w:szCs w:val="23"/>
        </w:rPr>
        <w:t>Diecisiete de marzo de dos mil dieciséis (Extraordinaria);</w:t>
      </w:r>
    </w:p>
    <w:p w:rsidR="000B5E7F" w:rsidRPr="000B5E7F" w:rsidRDefault="000B5E7F" w:rsidP="000B5E7F">
      <w:pPr>
        <w:numPr>
          <w:ilvl w:val="0"/>
          <w:numId w:val="3"/>
        </w:numPr>
        <w:spacing w:after="0" w:line="240" w:lineRule="auto"/>
        <w:rPr>
          <w:rFonts w:ascii="Arial Narrow" w:hAnsi="Arial Narrow" w:cs="Arial"/>
          <w:sz w:val="23"/>
          <w:szCs w:val="23"/>
        </w:rPr>
      </w:pPr>
      <w:r w:rsidRPr="000B5E7F">
        <w:rPr>
          <w:rFonts w:ascii="Arial Narrow" w:hAnsi="Arial Narrow" w:cs="Arial"/>
          <w:sz w:val="23"/>
          <w:szCs w:val="23"/>
        </w:rPr>
        <w:t>Diecisiete de marzo de dos mil dieciséis (Extraordinaria);</w:t>
      </w:r>
    </w:p>
    <w:p w:rsidR="000B5E7F" w:rsidRPr="000B5E7F" w:rsidRDefault="000B5E7F" w:rsidP="000B5E7F">
      <w:pPr>
        <w:numPr>
          <w:ilvl w:val="0"/>
          <w:numId w:val="3"/>
        </w:numPr>
        <w:spacing w:after="0" w:line="240" w:lineRule="auto"/>
        <w:rPr>
          <w:rFonts w:ascii="Arial Narrow" w:hAnsi="Arial Narrow" w:cs="Arial"/>
          <w:sz w:val="23"/>
          <w:szCs w:val="23"/>
        </w:rPr>
      </w:pPr>
      <w:r w:rsidRPr="000B5E7F">
        <w:rPr>
          <w:rFonts w:ascii="Arial Narrow" w:hAnsi="Arial Narrow" w:cs="Arial"/>
          <w:sz w:val="23"/>
          <w:szCs w:val="23"/>
        </w:rPr>
        <w:t>Treinta de marzo de dos mil dieciséis (Extraordinaria).</w:t>
      </w:r>
    </w:p>
    <w:p w:rsidR="000B5E7F" w:rsidRPr="000B5E7F" w:rsidRDefault="000B5E7F" w:rsidP="000B5E7F">
      <w:pPr>
        <w:spacing w:after="0" w:line="240" w:lineRule="auto"/>
        <w:ind w:left="720"/>
        <w:rPr>
          <w:rFonts w:ascii="Arial Narrow" w:hAnsi="Arial Narrow" w:cs="Arial"/>
          <w:sz w:val="23"/>
          <w:szCs w:val="23"/>
        </w:rPr>
      </w:pPr>
    </w:p>
    <w:p w:rsidR="000B5E7F" w:rsidRPr="000B5E7F" w:rsidRDefault="000B5E7F" w:rsidP="000B5E7F">
      <w:pPr>
        <w:autoSpaceDE w:val="0"/>
        <w:autoSpaceDN w:val="0"/>
        <w:adjustRightInd w:val="0"/>
        <w:jc w:val="both"/>
        <w:rPr>
          <w:rFonts w:ascii="Arial Narrow" w:hAnsi="Arial Narrow" w:cs="Arial"/>
          <w:sz w:val="23"/>
          <w:szCs w:val="23"/>
        </w:rPr>
      </w:pPr>
      <w:r w:rsidRPr="000B5E7F">
        <w:rPr>
          <w:rFonts w:ascii="Arial Narrow" w:hAnsi="Arial Narrow" w:cs="Arial"/>
          <w:sz w:val="23"/>
          <w:szCs w:val="23"/>
        </w:rPr>
        <w:t xml:space="preserve">6.- Informe que se rinde a través de la Secretaria del Ayuntamiento, con relación a la noticia administrativa y estadística del estado que guarda la administración pública municipal, correspondiente al mes de marzo del año en curso. </w:t>
      </w:r>
    </w:p>
    <w:p w:rsidR="000B5E7F" w:rsidRPr="000B5E7F" w:rsidRDefault="000B5E7F" w:rsidP="000B5E7F">
      <w:pPr>
        <w:autoSpaceDE w:val="0"/>
        <w:autoSpaceDN w:val="0"/>
        <w:adjustRightInd w:val="0"/>
        <w:jc w:val="both"/>
        <w:rPr>
          <w:rFonts w:ascii="Arial Narrow" w:hAnsi="Arial Narrow" w:cs="Arial"/>
          <w:sz w:val="23"/>
          <w:szCs w:val="23"/>
        </w:rPr>
      </w:pPr>
      <w:r w:rsidRPr="000B5E7F">
        <w:rPr>
          <w:rFonts w:ascii="Arial Narrow" w:hAnsi="Arial Narrow" w:cs="Arial"/>
          <w:sz w:val="23"/>
          <w:szCs w:val="23"/>
        </w:rPr>
        <w:t xml:space="preserve">7.- Dictamen que presenta la Comisión de Desarrollo Humano, Social y Económico, a través de su Presidenta la Regidora María Auxilio Morales Heredia, para la ratificación de las condonaciones, apoyos económicos y en especie solicitados por la ciudadanía durante el mes de marzo del año en curso. </w:t>
      </w:r>
    </w:p>
    <w:p w:rsidR="000B5E7F" w:rsidRPr="000B5E7F" w:rsidRDefault="000B5E7F" w:rsidP="000B5E7F">
      <w:pPr>
        <w:autoSpaceDE w:val="0"/>
        <w:autoSpaceDN w:val="0"/>
        <w:adjustRightInd w:val="0"/>
        <w:jc w:val="both"/>
        <w:rPr>
          <w:rFonts w:ascii="Arial Narrow" w:hAnsi="Arial Narrow" w:cs="Arial"/>
          <w:sz w:val="23"/>
          <w:szCs w:val="23"/>
        </w:rPr>
      </w:pPr>
      <w:r w:rsidRPr="000B5E7F">
        <w:rPr>
          <w:rFonts w:ascii="Arial Narrow" w:hAnsi="Arial Narrow" w:cs="Arial"/>
          <w:sz w:val="23"/>
          <w:szCs w:val="23"/>
        </w:rPr>
        <w:t xml:space="preserve">8.- Dictamen que presenta la Comisión de Desarrollo Humano, Social y Económico, a través de su Presidenta la Regidora María Auxilio Morales Heredia, por el que solicita se lleve a cabo la </w:t>
      </w:r>
      <w:r w:rsidRPr="000B5E7F">
        <w:rPr>
          <w:rFonts w:ascii="Arial Narrow" w:hAnsi="Arial Narrow" w:cs="Arial"/>
          <w:sz w:val="23"/>
          <w:szCs w:val="23"/>
        </w:rPr>
        <w:lastRenderedPageBreak/>
        <w:t>implementación del Sistema Municipal para la Igualdad entre Hombres y Mujeres, y la Prevención de la Violencia contra las Mujeres en el Municipio de Atlixco, Puebla.</w:t>
      </w:r>
    </w:p>
    <w:p w:rsidR="000B5E7F" w:rsidRPr="000B5E7F" w:rsidRDefault="000B5E7F" w:rsidP="000B5E7F">
      <w:pPr>
        <w:autoSpaceDE w:val="0"/>
        <w:autoSpaceDN w:val="0"/>
        <w:adjustRightInd w:val="0"/>
        <w:jc w:val="both"/>
        <w:rPr>
          <w:rFonts w:ascii="Arial Narrow" w:hAnsi="Arial Narrow" w:cs="Arial"/>
          <w:sz w:val="23"/>
          <w:szCs w:val="23"/>
        </w:rPr>
      </w:pPr>
      <w:r w:rsidRPr="000B5E7F">
        <w:rPr>
          <w:rFonts w:ascii="Arial Narrow" w:hAnsi="Arial Narrow" w:cs="Arial"/>
          <w:sz w:val="23"/>
          <w:szCs w:val="23"/>
        </w:rPr>
        <w:t>9.- Dictamen que presenta la Regidora Esperanza Sánchez Pérez, Presidenta de la Comisión de Industria y Comercio, por el que solicita se apruebe la apertura de un establecimiento con giro de balnearios, centros recreativos o clubes deportivos con restaurante bar, con denominación comercial “XTREMO”.</w:t>
      </w:r>
    </w:p>
    <w:p w:rsidR="000B5E7F" w:rsidRPr="000B5E7F" w:rsidRDefault="000B5E7F" w:rsidP="000B5E7F">
      <w:pPr>
        <w:autoSpaceDE w:val="0"/>
        <w:autoSpaceDN w:val="0"/>
        <w:adjustRightInd w:val="0"/>
        <w:jc w:val="both"/>
        <w:rPr>
          <w:rFonts w:ascii="Arial Narrow" w:hAnsi="Arial Narrow" w:cs="Arial"/>
          <w:sz w:val="23"/>
          <w:szCs w:val="23"/>
        </w:rPr>
      </w:pPr>
      <w:r w:rsidRPr="000B5E7F">
        <w:rPr>
          <w:rFonts w:ascii="Arial Narrow" w:hAnsi="Arial Narrow" w:cs="Arial"/>
          <w:sz w:val="23"/>
          <w:szCs w:val="23"/>
        </w:rPr>
        <w:t>10.- Dictamen que presenta la Regidora Esperanza Sánchez Pérez, Presidenta de la Comisión de Industria y Comercio, por el que solicita se apruebe la apertura de un establecimiento con giro de miscelánea o ultramarinos con venta de bebidas alcohólicas en botella cerrada, con denominación comercial “MISCELANEA LUNITA”.</w:t>
      </w:r>
    </w:p>
    <w:p w:rsidR="000B5E7F" w:rsidRPr="000B5E7F" w:rsidRDefault="000B5E7F" w:rsidP="000B5E7F">
      <w:pPr>
        <w:autoSpaceDE w:val="0"/>
        <w:autoSpaceDN w:val="0"/>
        <w:adjustRightInd w:val="0"/>
        <w:jc w:val="both"/>
        <w:rPr>
          <w:rFonts w:ascii="Arial Narrow" w:hAnsi="Arial Narrow" w:cs="Arial"/>
          <w:sz w:val="23"/>
          <w:szCs w:val="23"/>
        </w:rPr>
      </w:pPr>
      <w:r w:rsidRPr="000B5E7F">
        <w:rPr>
          <w:rFonts w:ascii="Arial Narrow" w:hAnsi="Arial Narrow" w:cs="Arial"/>
          <w:sz w:val="23"/>
          <w:szCs w:val="23"/>
        </w:rPr>
        <w:t>11.- Dictamen que presenta la Regidora Esperanza Sánchez Pérez, Presidenta de la Comisión de Industria y Comercio, por el que solicita se apruebe la apertura de un establecimiento con giro de restaurante con venta de bebidas alcohólicas de moderación servidas exclusivamente con alimentos, con denominación comercial “PUERTO CHIAPAS”.</w:t>
      </w:r>
    </w:p>
    <w:p w:rsidR="000B5E7F" w:rsidRPr="000B5E7F" w:rsidRDefault="000B5E7F" w:rsidP="000B5E7F">
      <w:pPr>
        <w:autoSpaceDE w:val="0"/>
        <w:autoSpaceDN w:val="0"/>
        <w:adjustRightInd w:val="0"/>
        <w:jc w:val="both"/>
        <w:rPr>
          <w:rFonts w:ascii="Arial Narrow" w:hAnsi="Arial Narrow" w:cs="Arial"/>
          <w:sz w:val="23"/>
          <w:szCs w:val="23"/>
        </w:rPr>
      </w:pPr>
      <w:r w:rsidRPr="000B5E7F">
        <w:rPr>
          <w:rFonts w:ascii="Arial Narrow" w:hAnsi="Arial Narrow" w:cs="Arial"/>
          <w:sz w:val="23"/>
          <w:szCs w:val="23"/>
        </w:rPr>
        <w:t>12.- Dictamen que presenta la Regidora Esperanza Sánchez Pérez, Presidenta de la Comisión de Industria y Comercio, por el que solicita se apruebe la apertura de un establecimiento con giro de salón y/o jardín para fiestas, con denominación comercial “JARDIN DIVA”.</w:t>
      </w:r>
    </w:p>
    <w:p w:rsidR="000B5E7F" w:rsidRPr="000B5E7F" w:rsidRDefault="000B5E7F" w:rsidP="000B5E7F">
      <w:pPr>
        <w:autoSpaceDE w:val="0"/>
        <w:autoSpaceDN w:val="0"/>
        <w:adjustRightInd w:val="0"/>
        <w:jc w:val="both"/>
        <w:rPr>
          <w:rFonts w:ascii="Arial Narrow" w:hAnsi="Arial Narrow" w:cs="Arial"/>
          <w:sz w:val="23"/>
          <w:szCs w:val="23"/>
        </w:rPr>
      </w:pPr>
      <w:r w:rsidRPr="000B5E7F">
        <w:rPr>
          <w:rFonts w:ascii="Arial Narrow" w:hAnsi="Arial Narrow" w:cs="Arial"/>
          <w:sz w:val="23"/>
          <w:szCs w:val="23"/>
        </w:rPr>
        <w:t>13.- Dictamen que presenta la Regidora Esperanza Sánchez Pérez, Presidenta de la Comisión de Industria y Comercio, por el que solicita se apruebe la apertura de un establecimiento con giro de restaurante con venta de bebidas alcohólicas de moderación servida exclusivamente con alimentos, con denominación comercial “ROAD HOUSE BLUES”.</w:t>
      </w:r>
    </w:p>
    <w:p w:rsidR="000B5E7F" w:rsidRPr="000B5E7F" w:rsidRDefault="000B5E7F" w:rsidP="000B5E7F">
      <w:pPr>
        <w:autoSpaceDE w:val="0"/>
        <w:autoSpaceDN w:val="0"/>
        <w:adjustRightInd w:val="0"/>
        <w:jc w:val="both"/>
        <w:rPr>
          <w:rFonts w:ascii="Arial Narrow" w:hAnsi="Arial Narrow" w:cs="Arial"/>
          <w:sz w:val="23"/>
          <w:szCs w:val="23"/>
        </w:rPr>
      </w:pPr>
      <w:r w:rsidRPr="000B5E7F">
        <w:rPr>
          <w:rFonts w:ascii="Arial Narrow" w:hAnsi="Arial Narrow" w:cs="Arial"/>
          <w:sz w:val="23"/>
          <w:szCs w:val="23"/>
        </w:rPr>
        <w:t>14.- Dictamen que presenta la Regidora Esperanza Sánchez Pérez, Presidenta de la Comisión de Industria y Comercio, por el que solicita se apruebe la apertura de un establecimiento con giro de miscelánea o ultramarinos con venta de bebidas alcohólicas de moderación en botella cerrada, con denominación comercial “TIENDAS 3 B”.</w:t>
      </w:r>
    </w:p>
    <w:p w:rsidR="000B5E7F" w:rsidRPr="000B5E7F" w:rsidRDefault="000B5E7F" w:rsidP="000B5E7F">
      <w:pPr>
        <w:autoSpaceDE w:val="0"/>
        <w:autoSpaceDN w:val="0"/>
        <w:adjustRightInd w:val="0"/>
        <w:jc w:val="both"/>
        <w:rPr>
          <w:rFonts w:ascii="Arial Narrow" w:hAnsi="Arial Narrow" w:cs="Arial"/>
          <w:sz w:val="23"/>
          <w:szCs w:val="23"/>
        </w:rPr>
      </w:pPr>
      <w:r w:rsidRPr="000B5E7F">
        <w:rPr>
          <w:rFonts w:ascii="Arial Narrow" w:hAnsi="Arial Narrow" w:cs="Arial"/>
          <w:sz w:val="23"/>
          <w:szCs w:val="23"/>
        </w:rPr>
        <w:t>15.- Dictamen que presenta la Regidora Esperanza Sánchez Pérez, Presidenta de la Comisión de Industria y Comercio, por el que solicita se apruebe el cambio de propietario o cesión de derechos, cambio de domicilio, cambio de nombre del establecimiento comercial con giro de restaurante con venta de todo tipo de bebidas alcohólicas servidas exclusivamente con alimentos, denominado “TRUCHAS PARADISE”, para denominarse FOX RESTO SPORT.</w:t>
      </w:r>
    </w:p>
    <w:p w:rsidR="000B5E7F" w:rsidRPr="000B5E7F" w:rsidRDefault="000B5E7F" w:rsidP="000B5E7F">
      <w:pPr>
        <w:autoSpaceDE w:val="0"/>
        <w:autoSpaceDN w:val="0"/>
        <w:adjustRightInd w:val="0"/>
        <w:jc w:val="both"/>
        <w:rPr>
          <w:rFonts w:ascii="Arial Narrow" w:hAnsi="Arial Narrow" w:cs="Arial"/>
          <w:sz w:val="23"/>
          <w:szCs w:val="23"/>
        </w:rPr>
      </w:pPr>
      <w:r w:rsidRPr="000B5E7F">
        <w:rPr>
          <w:rFonts w:ascii="Arial Narrow" w:hAnsi="Arial Narrow" w:cs="Arial"/>
          <w:sz w:val="23"/>
          <w:szCs w:val="23"/>
        </w:rPr>
        <w:t>16.- Punto de Acuerdo que presenta el Regidor Jorge Mario Blancarte Montaño, Presidente de la Comisión de Agricultura y Ganadería, por el que solicita se apruebe dar continuidad al programa denominado “ATLIXCO, CAMPO LIMPIO” a través de una estrategia de publicidad.</w:t>
      </w:r>
    </w:p>
    <w:p w:rsidR="000B5E7F" w:rsidRPr="000B5E7F" w:rsidRDefault="000B5E7F" w:rsidP="000B5E7F">
      <w:pPr>
        <w:autoSpaceDE w:val="0"/>
        <w:autoSpaceDN w:val="0"/>
        <w:adjustRightInd w:val="0"/>
        <w:jc w:val="both"/>
        <w:rPr>
          <w:rFonts w:ascii="Arial Narrow" w:hAnsi="Arial Narrow" w:cs="Arial"/>
          <w:sz w:val="23"/>
          <w:szCs w:val="23"/>
        </w:rPr>
      </w:pPr>
      <w:r w:rsidRPr="000B5E7F">
        <w:rPr>
          <w:rFonts w:ascii="Arial Narrow" w:hAnsi="Arial Narrow" w:cs="Arial"/>
          <w:sz w:val="23"/>
          <w:szCs w:val="23"/>
        </w:rPr>
        <w:t xml:space="preserve">17.- Dictamen que presenta el Regidor Juan Manuel </w:t>
      </w:r>
      <w:proofErr w:type="spellStart"/>
      <w:r w:rsidRPr="000B5E7F">
        <w:rPr>
          <w:rFonts w:ascii="Arial Narrow" w:hAnsi="Arial Narrow" w:cs="Arial"/>
          <w:sz w:val="23"/>
          <w:szCs w:val="23"/>
        </w:rPr>
        <w:t>Ayestarán</w:t>
      </w:r>
      <w:proofErr w:type="spellEnd"/>
      <w:r w:rsidRPr="000B5E7F">
        <w:rPr>
          <w:rFonts w:ascii="Arial Narrow" w:hAnsi="Arial Narrow" w:cs="Arial"/>
          <w:sz w:val="23"/>
          <w:szCs w:val="23"/>
        </w:rPr>
        <w:t xml:space="preserve"> Nava, Presidente de la Comisión de Desarrollo Urbano, Obras y Servicios Públicos de Calidad por el que solicita se ratifique el uso de suelo </w:t>
      </w:r>
      <w:r w:rsidRPr="000B5E7F">
        <w:rPr>
          <w:rFonts w:ascii="Arial Narrow" w:hAnsi="Arial Narrow" w:cs="Arial"/>
          <w:sz w:val="23"/>
          <w:szCs w:val="23"/>
        </w:rPr>
        <w:lastRenderedPageBreak/>
        <w:t>del predio ubicado en calle Emiliano Zapata No. 1201, Ex Hacienda Zapotitlán, perteneciente al municipio de Atlixco, Puebla.</w:t>
      </w:r>
    </w:p>
    <w:p w:rsidR="000B5E7F" w:rsidRPr="000B5E7F" w:rsidRDefault="000B5E7F" w:rsidP="000B5E7F">
      <w:pPr>
        <w:autoSpaceDE w:val="0"/>
        <w:autoSpaceDN w:val="0"/>
        <w:adjustRightInd w:val="0"/>
        <w:jc w:val="both"/>
        <w:rPr>
          <w:rFonts w:ascii="Arial Narrow" w:hAnsi="Arial Narrow" w:cs="Arial"/>
          <w:sz w:val="23"/>
          <w:szCs w:val="23"/>
        </w:rPr>
      </w:pPr>
      <w:r w:rsidRPr="000B5E7F">
        <w:rPr>
          <w:rFonts w:ascii="Arial Narrow" w:hAnsi="Arial Narrow" w:cs="Arial"/>
          <w:sz w:val="23"/>
          <w:szCs w:val="23"/>
        </w:rPr>
        <w:t xml:space="preserve">18.- Informe que rinde el Regidor Rodolfo Chávez Escudero, Presidente de la Comisión de Ecología y Medio Ambiente Sustentable, relativo a los resultados obtenidos de la campaña en favor del medio ambiente denominada “La Hora del Planeta 2016”, implementada en el municipio de Atlixco el pasado 19 de marzo del año en curso. </w:t>
      </w:r>
    </w:p>
    <w:p w:rsidR="000B5E7F" w:rsidRPr="000B5E7F" w:rsidRDefault="000B5E7F" w:rsidP="000B5E7F">
      <w:pPr>
        <w:autoSpaceDE w:val="0"/>
        <w:autoSpaceDN w:val="0"/>
        <w:adjustRightInd w:val="0"/>
        <w:jc w:val="both"/>
        <w:rPr>
          <w:rFonts w:ascii="Arial Narrow" w:hAnsi="Arial Narrow" w:cs="Arial"/>
          <w:sz w:val="23"/>
          <w:szCs w:val="23"/>
        </w:rPr>
      </w:pPr>
      <w:r w:rsidRPr="000B5E7F">
        <w:rPr>
          <w:rFonts w:ascii="Arial Narrow" w:hAnsi="Arial Narrow" w:cs="Arial"/>
          <w:sz w:val="23"/>
          <w:szCs w:val="23"/>
        </w:rPr>
        <w:t xml:space="preserve">19.- Punto de Acuerdo, que presenta la Comisión de Turismo Cultura y Tradiciones, a través de su Presidente el Regidor Erich  </w:t>
      </w:r>
      <w:proofErr w:type="spellStart"/>
      <w:r w:rsidRPr="000B5E7F">
        <w:rPr>
          <w:rFonts w:ascii="Arial Narrow" w:hAnsi="Arial Narrow" w:cs="Arial"/>
          <w:sz w:val="23"/>
          <w:szCs w:val="23"/>
        </w:rPr>
        <w:t>Amigón</w:t>
      </w:r>
      <w:proofErr w:type="spellEnd"/>
      <w:r w:rsidRPr="000B5E7F">
        <w:rPr>
          <w:rFonts w:ascii="Arial Narrow" w:hAnsi="Arial Narrow" w:cs="Arial"/>
          <w:sz w:val="23"/>
          <w:szCs w:val="23"/>
        </w:rPr>
        <w:t xml:space="preserve"> Velázquez, por el que solicitan se aprueben recursos económicos, humanos y materiales para la realización del Primer Festival de Teatro “Al Azar”.</w:t>
      </w:r>
    </w:p>
    <w:p w:rsidR="000B5E7F" w:rsidRPr="000B5E7F" w:rsidRDefault="000B5E7F" w:rsidP="000B5E7F">
      <w:pPr>
        <w:autoSpaceDE w:val="0"/>
        <w:autoSpaceDN w:val="0"/>
        <w:adjustRightInd w:val="0"/>
        <w:jc w:val="both"/>
        <w:rPr>
          <w:rFonts w:ascii="Arial Narrow" w:hAnsi="Arial Narrow" w:cs="Arial"/>
          <w:sz w:val="23"/>
          <w:szCs w:val="23"/>
        </w:rPr>
      </w:pPr>
      <w:r w:rsidRPr="000B5E7F">
        <w:rPr>
          <w:rFonts w:ascii="Arial Narrow" w:hAnsi="Arial Narrow" w:cs="Arial"/>
          <w:sz w:val="23"/>
          <w:szCs w:val="23"/>
        </w:rPr>
        <w:t>20.- Asuntos generales.</w:t>
      </w:r>
    </w:p>
    <w:p w:rsidR="000B5E7F" w:rsidRPr="000B5E7F" w:rsidRDefault="000B5E7F" w:rsidP="000B5E7F">
      <w:pPr>
        <w:spacing w:after="240" w:line="276" w:lineRule="auto"/>
        <w:jc w:val="both"/>
        <w:rPr>
          <w:rFonts w:ascii="Arial Narrow" w:hAnsi="Arial Narrow" w:cs="Arial"/>
          <w:sz w:val="23"/>
          <w:szCs w:val="23"/>
        </w:rPr>
      </w:pPr>
      <w:r w:rsidRPr="000B5E7F">
        <w:rPr>
          <w:rFonts w:ascii="Arial Narrow" w:hAnsi="Arial Narrow" w:cs="Arial"/>
          <w:sz w:val="23"/>
          <w:szCs w:val="23"/>
        </w:rPr>
        <w:t>21.- Cierre de la sesión.</w:t>
      </w:r>
    </w:p>
    <w:p w:rsidR="00213A78" w:rsidRPr="0068730E" w:rsidRDefault="00213A78" w:rsidP="000B5E7F">
      <w:pPr>
        <w:spacing w:after="240" w:line="276" w:lineRule="auto"/>
        <w:jc w:val="both"/>
        <w:rPr>
          <w:rFonts w:ascii="Arial Narrow" w:eastAsia="Calibri" w:hAnsi="Arial Narrow" w:cs="Arial"/>
          <w:sz w:val="23"/>
          <w:szCs w:val="23"/>
        </w:rPr>
      </w:pPr>
      <w:r w:rsidRPr="0068730E">
        <w:rPr>
          <w:rFonts w:ascii="Arial Narrow" w:eastAsia="Calibri" w:hAnsi="Arial Narrow" w:cs="Arial"/>
          <w:sz w:val="23"/>
          <w:szCs w:val="23"/>
        </w:rPr>
        <w:t>En espera de su puntual asistencia, agradezco la gentileza de su atención.</w:t>
      </w:r>
    </w:p>
    <w:p w:rsidR="00213A78" w:rsidRPr="0068730E" w:rsidRDefault="00213A78" w:rsidP="00213A78">
      <w:pPr>
        <w:pStyle w:val="Sinespaciado"/>
        <w:jc w:val="center"/>
        <w:rPr>
          <w:rFonts w:ascii="Arial Narrow" w:hAnsi="Arial Narrow" w:cs="Arial"/>
          <w:b/>
          <w:sz w:val="23"/>
          <w:szCs w:val="23"/>
        </w:rPr>
      </w:pPr>
      <w:r w:rsidRPr="0068730E">
        <w:rPr>
          <w:rFonts w:ascii="Arial Narrow" w:hAnsi="Arial Narrow" w:cs="Arial"/>
          <w:b/>
          <w:sz w:val="23"/>
          <w:szCs w:val="23"/>
        </w:rPr>
        <w:t>ATENTAMENTE</w:t>
      </w:r>
    </w:p>
    <w:p w:rsidR="00213A78" w:rsidRPr="0068730E" w:rsidRDefault="00213A78" w:rsidP="00213A78">
      <w:pPr>
        <w:pStyle w:val="Sinespaciado"/>
        <w:jc w:val="center"/>
        <w:rPr>
          <w:rFonts w:ascii="Arial Narrow" w:hAnsi="Arial Narrow" w:cs="Arial"/>
          <w:b/>
          <w:sz w:val="23"/>
          <w:szCs w:val="23"/>
        </w:rPr>
      </w:pPr>
      <w:r w:rsidRPr="0068730E">
        <w:rPr>
          <w:rFonts w:ascii="Arial Narrow" w:hAnsi="Arial Narrow" w:cs="Arial"/>
          <w:b/>
          <w:sz w:val="23"/>
          <w:szCs w:val="23"/>
        </w:rPr>
        <w:t>SUFRAGIO EFECTIVO, NO REELECCIÓN</w:t>
      </w:r>
    </w:p>
    <w:p w:rsidR="00213A78" w:rsidRPr="0068730E" w:rsidRDefault="00704C0C" w:rsidP="00213A78">
      <w:pPr>
        <w:pStyle w:val="Sinespaciado"/>
        <w:jc w:val="center"/>
        <w:rPr>
          <w:rFonts w:ascii="Arial Narrow" w:hAnsi="Arial Narrow" w:cs="Arial"/>
          <w:b/>
          <w:sz w:val="23"/>
          <w:szCs w:val="23"/>
        </w:rPr>
      </w:pPr>
      <w:r w:rsidRPr="0068730E">
        <w:rPr>
          <w:rFonts w:ascii="Arial Narrow" w:hAnsi="Arial Narrow" w:cs="Arial"/>
          <w:b/>
          <w:sz w:val="23"/>
          <w:szCs w:val="23"/>
        </w:rPr>
        <w:t>ATLIXCO, PUEBLA A 8</w:t>
      </w:r>
      <w:r w:rsidR="00213A78" w:rsidRPr="0068730E">
        <w:rPr>
          <w:rFonts w:ascii="Arial Narrow" w:hAnsi="Arial Narrow" w:cs="Arial"/>
          <w:b/>
          <w:sz w:val="23"/>
          <w:szCs w:val="23"/>
        </w:rPr>
        <w:t xml:space="preserve"> DE </w:t>
      </w:r>
      <w:r w:rsidRPr="0068730E">
        <w:rPr>
          <w:rFonts w:ascii="Arial Narrow" w:hAnsi="Arial Narrow" w:cs="Arial"/>
          <w:b/>
          <w:sz w:val="23"/>
          <w:szCs w:val="23"/>
        </w:rPr>
        <w:t>ABRIL</w:t>
      </w:r>
      <w:r w:rsidR="00213A78" w:rsidRPr="0068730E">
        <w:rPr>
          <w:rFonts w:ascii="Arial Narrow" w:hAnsi="Arial Narrow" w:cs="Arial"/>
          <w:b/>
          <w:sz w:val="23"/>
          <w:szCs w:val="23"/>
        </w:rPr>
        <w:t xml:space="preserve"> DE 2016</w:t>
      </w:r>
    </w:p>
    <w:p w:rsidR="00213A78" w:rsidRPr="0068730E" w:rsidRDefault="00213A78" w:rsidP="00213A78">
      <w:pPr>
        <w:pStyle w:val="Sinespaciado"/>
        <w:jc w:val="center"/>
        <w:rPr>
          <w:rFonts w:ascii="Arial Narrow" w:hAnsi="Arial Narrow" w:cs="Arial"/>
          <w:b/>
          <w:sz w:val="23"/>
          <w:szCs w:val="23"/>
        </w:rPr>
      </w:pPr>
    </w:p>
    <w:p w:rsidR="00213A78" w:rsidRPr="0068730E" w:rsidRDefault="00213A78" w:rsidP="00213A78">
      <w:pPr>
        <w:pStyle w:val="Sinespaciado"/>
        <w:jc w:val="center"/>
        <w:rPr>
          <w:rFonts w:ascii="Arial Narrow" w:hAnsi="Arial Narrow" w:cs="Arial"/>
          <w:b/>
          <w:sz w:val="23"/>
          <w:szCs w:val="23"/>
        </w:rPr>
      </w:pPr>
    </w:p>
    <w:p w:rsidR="005F7D16" w:rsidRPr="0068730E" w:rsidRDefault="005F7D16" w:rsidP="00213A78">
      <w:pPr>
        <w:pStyle w:val="Sinespaciado"/>
        <w:jc w:val="center"/>
        <w:rPr>
          <w:rFonts w:ascii="Arial Narrow" w:hAnsi="Arial Narrow" w:cs="Arial"/>
          <w:b/>
          <w:sz w:val="23"/>
          <w:szCs w:val="23"/>
        </w:rPr>
      </w:pPr>
    </w:p>
    <w:p w:rsidR="00213A78" w:rsidRPr="0068730E" w:rsidRDefault="00213A78" w:rsidP="00213A78">
      <w:pPr>
        <w:pStyle w:val="Sinespaciado"/>
        <w:jc w:val="center"/>
        <w:rPr>
          <w:rFonts w:ascii="Arial Narrow" w:hAnsi="Arial Narrow" w:cs="Arial"/>
          <w:b/>
          <w:sz w:val="23"/>
          <w:szCs w:val="23"/>
        </w:rPr>
      </w:pPr>
      <w:r w:rsidRPr="0068730E">
        <w:rPr>
          <w:rFonts w:ascii="Arial Narrow" w:hAnsi="Arial Narrow" w:cs="Arial"/>
          <w:b/>
          <w:sz w:val="23"/>
          <w:szCs w:val="23"/>
        </w:rPr>
        <w:t>LIC. ESTHER GONZÁLEZ RODRÍGUEZ</w:t>
      </w:r>
    </w:p>
    <w:p w:rsidR="00213A78" w:rsidRPr="0068730E" w:rsidRDefault="00213A78" w:rsidP="00213A78">
      <w:pPr>
        <w:pStyle w:val="Sinespaciado"/>
        <w:jc w:val="center"/>
        <w:rPr>
          <w:rFonts w:ascii="Arial Narrow" w:hAnsi="Arial Narrow" w:cs="Arial"/>
          <w:b/>
          <w:sz w:val="23"/>
          <w:szCs w:val="23"/>
        </w:rPr>
      </w:pPr>
      <w:r w:rsidRPr="0068730E">
        <w:rPr>
          <w:rFonts w:ascii="Arial Narrow" w:hAnsi="Arial Narrow" w:cs="Arial"/>
          <w:b/>
          <w:sz w:val="23"/>
          <w:szCs w:val="23"/>
        </w:rPr>
        <w:t>SECRETARIA DEL AYUNTAMIENTO</w:t>
      </w:r>
    </w:p>
    <w:p w:rsidR="00D02E88" w:rsidRPr="0068730E" w:rsidRDefault="00D02E88" w:rsidP="00C725D9">
      <w:pPr>
        <w:pStyle w:val="Sinespaciado"/>
        <w:rPr>
          <w:rFonts w:ascii="Arial Narrow" w:eastAsia="Batang" w:hAnsi="Arial Narrow" w:cs="Arial"/>
          <w:bCs/>
          <w:sz w:val="23"/>
          <w:szCs w:val="23"/>
        </w:rPr>
      </w:pPr>
    </w:p>
    <w:p w:rsidR="00F94032" w:rsidRPr="0068730E" w:rsidRDefault="00F94032" w:rsidP="00C725D9">
      <w:pPr>
        <w:pStyle w:val="Sinespaciado"/>
        <w:rPr>
          <w:rFonts w:ascii="Arial Narrow" w:eastAsia="Batang" w:hAnsi="Arial Narrow" w:cs="Arial"/>
          <w:bCs/>
          <w:sz w:val="23"/>
          <w:szCs w:val="23"/>
        </w:rPr>
      </w:pPr>
    </w:p>
    <w:p w:rsidR="00704C0C" w:rsidRPr="0068730E" w:rsidRDefault="00704C0C" w:rsidP="00C725D9">
      <w:pPr>
        <w:pStyle w:val="Sinespaciado"/>
        <w:rPr>
          <w:rFonts w:ascii="Arial Narrow" w:eastAsia="Batang" w:hAnsi="Arial Narrow" w:cs="Arial"/>
          <w:bCs/>
          <w:sz w:val="23"/>
          <w:szCs w:val="23"/>
        </w:rPr>
      </w:pPr>
    </w:p>
    <w:p w:rsidR="0020632E" w:rsidRPr="0068730E" w:rsidRDefault="00213A78" w:rsidP="00C725D9">
      <w:pPr>
        <w:pStyle w:val="Sinespaciado"/>
        <w:rPr>
          <w:rFonts w:ascii="Arial Narrow" w:hAnsi="Arial Narrow" w:cs="Arial"/>
          <w:sz w:val="16"/>
          <w:szCs w:val="16"/>
        </w:rPr>
      </w:pPr>
      <w:r w:rsidRPr="0068730E">
        <w:rPr>
          <w:rFonts w:ascii="Arial Narrow" w:eastAsia="Batang" w:hAnsi="Arial Narrow" w:cs="Arial"/>
          <w:bCs/>
          <w:sz w:val="16"/>
          <w:szCs w:val="16"/>
        </w:rPr>
        <w:t>Lic. EGR</w:t>
      </w:r>
      <w:proofErr w:type="gramStart"/>
      <w:r w:rsidRPr="0068730E">
        <w:rPr>
          <w:rFonts w:ascii="Arial Narrow" w:eastAsia="Batang" w:hAnsi="Arial Narrow" w:cs="Arial"/>
          <w:bCs/>
          <w:sz w:val="16"/>
          <w:szCs w:val="16"/>
        </w:rPr>
        <w:t>./</w:t>
      </w:r>
      <w:proofErr w:type="spellStart"/>
      <w:proofErr w:type="gramEnd"/>
      <w:r w:rsidRPr="0068730E">
        <w:rPr>
          <w:rFonts w:ascii="Arial Narrow" w:eastAsia="Batang" w:hAnsi="Arial Narrow" w:cs="Arial"/>
          <w:bCs/>
          <w:sz w:val="16"/>
          <w:szCs w:val="16"/>
        </w:rPr>
        <w:t>emm</w:t>
      </w:r>
      <w:proofErr w:type="spellEnd"/>
      <w:r w:rsidRPr="0068730E">
        <w:rPr>
          <w:rFonts w:ascii="Arial Narrow" w:eastAsia="Batang" w:hAnsi="Arial Narrow" w:cs="Arial"/>
          <w:bCs/>
          <w:sz w:val="16"/>
          <w:szCs w:val="16"/>
        </w:rPr>
        <w:t>.</w:t>
      </w:r>
    </w:p>
    <w:sectPr w:rsidR="0020632E" w:rsidRPr="0068730E" w:rsidSect="007770EB">
      <w:headerReference w:type="default" r:id="rId7"/>
      <w:footerReference w:type="default" r:id="rId8"/>
      <w:pgSz w:w="12191" w:h="15876" w:code="1"/>
      <w:pgMar w:top="2552" w:right="1701" w:bottom="1702" w:left="1985" w:header="426"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B5A" w:rsidRDefault="007A5B5A">
      <w:pPr>
        <w:spacing w:after="0" w:line="240" w:lineRule="auto"/>
      </w:pPr>
      <w:r>
        <w:separator/>
      </w:r>
    </w:p>
  </w:endnote>
  <w:endnote w:type="continuationSeparator" w:id="0">
    <w:p w:rsidR="007A5B5A" w:rsidRDefault="007A5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5F3" w:rsidRPr="00757D9F" w:rsidRDefault="00F85034" w:rsidP="00DE35F3">
    <w:pPr>
      <w:ind w:left="-142"/>
      <w:rPr>
        <w:color w:val="1F497D"/>
      </w:rPr>
    </w:pPr>
    <w:r>
      <w:rPr>
        <w:noProof/>
        <w:color w:val="1F497D"/>
        <w:lang w:eastAsia="es-MX"/>
      </w:rPr>
      <w:drawing>
        <wp:anchor distT="0" distB="0" distL="114300" distR="114300" simplePos="0" relativeHeight="251662336" behindDoc="0" locked="0" layoutInCell="1" allowOverlap="1" wp14:anchorId="1594AD83" wp14:editId="03D14479">
          <wp:simplePos x="0" y="0"/>
          <wp:positionH relativeFrom="column">
            <wp:posOffset>-546100</wp:posOffset>
          </wp:positionH>
          <wp:positionV relativeFrom="paragraph">
            <wp:posOffset>92075</wp:posOffset>
          </wp:positionV>
          <wp:extent cx="2823210" cy="59055"/>
          <wp:effectExtent l="19050" t="0" r="0" b="0"/>
          <wp:wrapThrough wrapText="bothSides">
            <wp:wrapPolygon edited="0">
              <wp:start x="-146" y="0"/>
              <wp:lineTo x="-146" y="13935"/>
              <wp:lineTo x="21571" y="13935"/>
              <wp:lineTo x="21571" y="0"/>
              <wp:lineTo x="-146" y="0"/>
            </wp:wrapPolygon>
          </wp:wrapThrough>
          <wp:docPr id="4" name="Picture 2"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3210" cy="59055"/>
                  </a:xfrm>
                  <a:prstGeom prst="rect">
                    <a:avLst/>
                  </a:prstGeom>
                  <a:noFill/>
                  <a:ln>
                    <a:noFill/>
                  </a:ln>
                </pic:spPr>
              </pic:pic>
            </a:graphicData>
          </a:graphic>
        </wp:anchor>
      </w:drawing>
    </w:r>
  </w:p>
  <w:p w:rsidR="00DE35F3" w:rsidRPr="00757D9F" w:rsidRDefault="00F85034" w:rsidP="00DE35F3">
    <w:pPr>
      <w:ind w:left="-1134"/>
      <w:rPr>
        <w:color w:val="1F497D"/>
      </w:rPr>
    </w:pPr>
    <w:r w:rsidRPr="00757D9F">
      <w:rPr>
        <w:color w:val="1F497D"/>
      </w:rPr>
      <w:t xml:space="preserve">Plaza de Armas No. 1 / Col. Centro / C.P. 74200 / Tel. </w:t>
    </w:r>
    <w:r>
      <w:rPr>
        <w:color w:val="1F497D"/>
      </w:rPr>
      <w:t>01 (244) 44 5 00 28</w:t>
    </w:r>
  </w:p>
  <w:p w:rsidR="00DE35F3" w:rsidRDefault="007A5B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B5A" w:rsidRDefault="007A5B5A">
      <w:pPr>
        <w:spacing w:after="0" w:line="240" w:lineRule="auto"/>
      </w:pPr>
      <w:r>
        <w:separator/>
      </w:r>
    </w:p>
  </w:footnote>
  <w:footnote w:type="continuationSeparator" w:id="0">
    <w:p w:rsidR="007A5B5A" w:rsidRDefault="007A5B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5F3" w:rsidRDefault="00F85034" w:rsidP="00DE35F3">
    <w:pPr>
      <w:pStyle w:val="Encabezado"/>
      <w:tabs>
        <w:tab w:val="clear" w:pos="8838"/>
        <w:tab w:val="right" w:pos="9639"/>
      </w:tabs>
      <w:ind w:left="-709"/>
    </w:pPr>
    <w:r>
      <w:rPr>
        <w:noProof/>
        <w:lang w:eastAsia="es-MX"/>
      </w:rPr>
      <w:drawing>
        <wp:anchor distT="0" distB="0" distL="114300" distR="114300" simplePos="0" relativeHeight="251661312" behindDoc="1" locked="0" layoutInCell="1" allowOverlap="1" wp14:anchorId="2DFFC505" wp14:editId="48361440">
          <wp:simplePos x="0" y="0"/>
          <wp:positionH relativeFrom="column">
            <wp:posOffset>314046</wp:posOffset>
          </wp:positionH>
          <wp:positionV relativeFrom="paragraph">
            <wp:posOffset>-95427</wp:posOffset>
          </wp:positionV>
          <wp:extent cx="847725" cy="819150"/>
          <wp:effectExtent l="19050" t="0" r="9525" b="0"/>
          <wp:wrapThrough wrapText="bothSides">
            <wp:wrapPolygon edited="0">
              <wp:start x="-485" y="0"/>
              <wp:lineTo x="-485" y="21098"/>
              <wp:lineTo x="21843" y="21098"/>
              <wp:lineTo x="21843" y="0"/>
              <wp:lineTo x="-485" y="0"/>
            </wp:wrapPolygon>
          </wp:wrapThrough>
          <wp:docPr id="1"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1"/>
                  <a:srcRect/>
                  <a:stretch>
                    <a:fillRect/>
                  </a:stretch>
                </pic:blipFill>
                <pic:spPr bwMode="auto">
                  <a:xfrm>
                    <a:off x="0" y="0"/>
                    <a:ext cx="847725" cy="819150"/>
                  </a:xfrm>
                  <a:prstGeom prst="rect">
                    <a:avLst/>
                  </a:prstGeom>
                  <a:noFill/>
                </pic:spPr>
              </pic:pic>
            </a:graphicData>
          </a:graphic>
        </wp:anchor>
      </w:drawing>
    </w:r>
  </w:p>
  <w:p w:rsidR="00DE35F3" w:rsidRDefault="007A5B5A" w:rsidP="00DE35F3">
    <w:pPr>
      <w:pStyle w:val="Encabezado"/>
      <w:tabs>
        <w:tab w:val="clear" w:pos="8838"/>
        <w:tab w:val="right" w:pos="9639"/>
      </w:tabs>
      <w:ind w:left="-709"/>
    </w:pPr>
  </w:p>
  <w:p w:rsidR="00DE35F3" w:rsidRPr="00723576" w:rsidRDefault="00F85034" w:rsidP="00DE35F3">
    <w:pPr>
      <w:pStyle w:val="Encabezado"/>
      <w:tabs>
        <w:tab w:val="clear" w:pos="8838"/>
        <w:tab w:val="right" w:pos="9639"/>
      </w:tabs>
      <w:ind w:left="-709"/>
    </w:pPr>
    <w:r>
      <w:rPr>
        <w:noProof/>
        <w:lang w:eastAsia="es-MX"/>
      </w:rPr>
      <w:drawing>
        <wp:anchor distT="0" distB="0" distL="114300" distR="114300" simplePos="0" relativeHeight="251660288" behindDoc="0" locked="0" layoutInCell="1" allowOverlap="1" wp14:anchorId="5DB3C75F" wp14:editId="54F46579">
          <wp:simplePos x="0" y="0"/>
          <wp:positionH relativeFrom="column">
            <wp:posOffset>3282950</wp:posOffset>
          </wp:positionH>
          <wp:positionV relativeFrom="paragraph">
            <wp:posOffset>150495</wp:posOffset>
          </wp:positionV>
          <wp:extent cx="2105025" cy="781050"/>
          <wp:effectExtent l="19050" t="0" r="9525" b="0"/>
          <wp:wrapThrough wrapText="bothSides">
            <wp:wrapPolygon edited="0">
              <wp:start x="-195" y="0"/>
              <wp:lineTo x="-195" y="21073"/>
              <wp:lineTo x="5473" y="21073"/>
              <wp:lineTo x="6842" y="21073"/>
              <wp:lineTo x="21698" y="21073"/>
              <wp:lineTo x="21698" y="16859"/>
              <wp:lineTo x="20329" y="16859"/>
              <wp:lineTo x="21698" y="15805"/>
              <wp:lineTo x="21698" y="1054"/>
              <wp:lineTo x="21502" y="0"/>
              <wp:lineTo x="-195" y="0"/>
            </wp:wrapPolygon>
          </wp:wrapThrough>
          <wp:docPr id="2"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781050"/>
                  </a:xfrm>
                  <a:prstGeom prst="rect">
                    <a:avLst/>
                  </a:prstGeom>
                  <a:noFill/>
                  <a:ln>
                    <a:noFill/>
                  </a:ln>
                </pic:spPr>
              </pic:pic>
            </a:graphicData>
          </a:graphic>
        </wp:anchor>
      </w:drawing>
    </w:r>
    <w:r>
      <w:rPr>
        <w:noProof/>
        <w:lang w:eastAsia="es-MX"/>
      </w:rPr>
      <mc:AlternateContent>
        <mc:Choice Requires="wps">
          <w:drawing>
            <wp:anchor distT="0" distB="0" distL="114300" distR="114300" simplePos="0" relativeHeight="251659264" behindDoc="0" locked="0" layoutInCell="1" allowOverlap="1" wp14:anchorId="3EE5A441" wp14:editId="0ADB2E87">
              <wp:simplePos x="0" y="0"/>
              <wp:positionH relativeFrom="column">
                <wp:posOffset>-458470</wp:posOffset>
              </wp:positionH>
              <wp:positionV relativeFrom="paragraph">
                <wp:posOffset>412115</wp:posOffset>
              </wp:positionV>
              <wp:extent cx="2413000" cy="594995"/>
              <wp:effectExtent l="0" t="0" r="635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35F3" w:rsidRDefault="00F85034" w:rsidP="00DE35F3">
                          <w:pPr>
                            <w:spacing w:after="0" w:line="240" w:lineRule="auto"/>
                            <w:jc w:val="center"/>
                            <w:rPr>
                              <w:sz w:val="16"/>
                              <w:szCs w:val="16"/>
                            </w:rPr>
                          </w:pPr>
                          <w:r w:rsidRPr="00B34379">
                            <w:rPr>
                              <w:sz w:val="16"/>
                              <w:szCs w:val="16"/>
                            </w:rPr>
                            <w:t>AYUNTAMIENTO CONSTITUCIONAL</w:t>
                          </w:r>
                        </w:p>
                        <w:p w:rsidR="00DE35F3" w:rsidRDefault="00F85034" w:rsidP="00DE35F3">
                          <w:pPr>
                            <w:spacing w:after="0" w:line="240" w:lineRule="auto"/>
                            <w:jc w:val="center"/>
                            <w:rPr>
                              <w:sz w:val="16"/>
                              <w:szCs w:val="16"/>
                            </w:rPr>
                          </w:pPr>
                          <w:r w:rsidRPr="00B34379">
                            <w:rPr>
                              <w:sz w:val="16"/>
                              <w:szCs w:val="16"/>
                            </w:rPr>
                            <w:t xml:space="preserve"> ATLIXCO, PUE</w:t>
                          </w:r>
                          <w:r>
                            <w:rPr>
                              <w:sz w:val="16"/>
                              <w:szCs w:val="16"/>
                            </w:rPr>
                            <w:t>.</w:t>
                          </w:r>
                        </w:p>
                        <w:p w:rsidR="00DE35F3" w:rsidRDefault="00F85034" w:rsidP="00DE35F3">
                          <w:pPr>
                            <w:spacing w:after="0" w:line="240" w:lineRule="auto"/>
                            <w:jc w:val="center"/>
                            <w:rPr>
                              <w:sz w:val="16"/>
                              <w:szCs w:val="16"/>
                            </w:rPr>
                          </w:pPr>
                          <w:r w:rsidRPr="00B34379">
                            <w:rPr>
                              <w:sz w:val="16"/>
                              <w:szCs w:val="16"/>
                            </w:rPr>
                            <w:t xml:space="preserve">2014-2018 </w:t>
                          </w:r>
                        </w:p>
                        <w:p w:rsidR="00DE35F3" w:rsidRPr="00B34379" w:rsidRDefault="00F85034" w:rsidP="00DE35F3">
                          <w:pPr>
                            <w:spacing w:after="0" w:line="240" w:lineRule="auto"/>
                            <w:jc w:val="center"/>
                            <w:rPr>
                              <w:sz w:val="16"/>
                              <w:szCs w:val="16"/>
                            </w:rPr>
                          </w:pPr>
                          <w:r w:rsidRPr="00B34379">
                            <w:rPr>
                              <w:sz w:val="16"/>
                              <w:szCs w:val="16"/>
                            </w:rPr>
                            <w:t>SECRETARIA DEL AYUNTAMIENTO</w:t>
                          </w:r>
                        </w:p>
                        <w:p w:rsidR="00DE35F3" w:rsidRDefault="007A5B5A" w:rsidP="00DE35F3">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E5A441" id="_x0000_t202" coordsize="21600,21600" o:spt="202" path="m,l,21600r21600,l21600,xe">
              <v:stroke joinstyle="miter"/>
              <v:path gradientshapeok="t" o:connecttype="rect"/>
            </v:shapetype>
            <v:shape id="Cuadro de texto 3" o:spid="_x0000_s1026" type="#_x0000_t202" style="position:absolute;left:0;text-align:left;margin-left:-36.1pt;margin-top:32.45pt;width:190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" stroked="f">
              <v:textbox>
                <w:txbxContent>
                  <w:p w:rsidR="00DE35F3" w:rsidRDefault="00F85034" w:rsidP="00DE35F3">
                    <w:pPr>
                      <w:spacing w:after="0" w:line="240" w:lineRule="auto"/>
                      <w:jc w:val="center"/>
                      <w:rPr>
                        <w:sz w:val="16"/>
                        <w:szCs w:val="16"/>
                      </w:rPr>
                    </w:pPr>
                    <w:r w:rsidRPr="00B34379">
                      <w:rPr>
                        <w:sz w:val="16"/>
                        <w:szCs w:val="16"/>
                      </w:rPr>
                      <w:t>AYUNTAMIENTO CONSTITUCIONAL</w:t>
                    </w:r>
                  </w:p>
                  <w:p w:rsidR="00DE35F3" w:rsidRDefault="00F85034" w:rsidP="00DE35F3">
                    <w:pPr>
                      <w:spacing w:after="0" w:line="240" w:lineRule="auto"/>
                      <w:jc w:val="center"/>
                      <w:rPr>
                        <w:sz w:val="16"/>
                        <w:szCs w:val="16"/>
                      </w:rPr>
                    </w:pPr>
                    <w:r w:rsidRPr="00B34379">
                      <w:rPr>
                        <w:sz w:val="16"/>
                        <w:szCs w:val="16"/>
                      </w:rPr>
                      <w:t xml:space="preserve"> ATLIXCO, PUE</w:t>
                    </w:r>
                    <w:r>
                      <w:rPr>
                        <w:sz w:val="16"/>
                        <w:szCs w:val="16"/>
                      </w:rPr>
                      <w:t>.</w:t>
                    </w:r>
                  </w:p>
                  <w:p w:rsidR="00DE35F3" w:rsidRDefault="00F85034" w:rsidP="00DE35F3">
                    <w:pPr>
                      <w:spacing w:after="0" w:line="240" w:lineRule="auto"/>
                      <w:jc w:val="center"/>
                      <w:rPr>
                        <w:sz w:val="16"/>
                        <w:szCs w:val="16"/>
                      </w:rPr>
                    </w:pPr>
                    <w:r w:rsidRPr="00B34379">
                      <w:rPr>
                        <w:sz w:val="16"/>
                        <w:szCs w:val="16"/>
                      </w:rPr>
                      <w:t xml:space="preserve">2014-2018 </w:t>
                    </w:r>
                  </w:p>
                  <w:p w:rsidR="00DE35F3" w:rsidRPr="00B34379" w:rsidRDefault="00F85034" w:rsidP="00DE35F3">
                    <w:pPr>
                      <w:spacing w:after="0" w:line="240" w:lineRule="auto"/>
                      <w:jc w:val="center"/>
                      <w:rPr>
                        <w:sz w:val="16"/>
                        <w:szCs w:val="16"/>
                      </w:rPr>
                    </w:pPr>
                    <w:r w:rsidRPr="00B34379">
                      <w:rPr>
                        <w:sz w:val="16"/>
                        <w:szCs w:val="16"/>
                      </w:rPr>
                      <w:t>SECRETARIA DEL AYUNTAMIENTO</w:t>
                    </w:r>
                  </w:p>
                  <w:p w:rsidR="00DE35F3" w:rsidRDefault="005C06CD" w:rsidP="00DE35F3">
                    <w:pPr>
                      <w:rPr>
                        <w:lang w:val="es-ES"/>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172B5F"/>
    <w:multiLevelType w:val="hybridMultilevel"/>
    <w:tmpl w:val="199A7F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A78"/>
    <w:rsid w:val="000369F4"/>
    <w:rsid w:val="00036E37"/>
    <w:rsid w:val="00046634"/>
    <w:rsid w:val="00055A75"/>
    <w:rsid w:val="00073B59"/>
    <w:rsid w:val="0008264D"/>
    <w:rsid w:val="000B5E7F"/>
    <w:rsid w:val="000B7029"/>
    <w:rsid w:val="001049BC"/>
    <w:rsid w:val="00113ECA"/>
    <w:rsid w:val="001650AC"/>
    <w:rsid w:val="001B434B"/>
    <w:rsid w:val="001E699E"/>
    <w:rsid w:val="00213A78"/>
    <w:rsid w:val="00231368"/>
    <w:rsid w:val="002800BF"/>
    <w:rsid w:val="002B599E"/>
    <w:rsid w:val="002D47CD"/>
    <w:rsid w:val="00322112"/>
    <w:rsid w:val="003765B2"/>
    <w:rsid w:val="003B70E2"/>
    <w:rsid w:val="003C0BE6"/>
    <w:rsid w:val="003E2B54"/>
    <w:rsid w:val="003E4D8E"/>
    <w:rsid w:val="00425619"/>
    <w:rsid w:val="004A5174"/>
    <w:rsid w:val="00515AF7"/>
    <w:rsid w:val="00564CBD"/>
    <w:rsid w:val="005652C1"/>
    <w:rsid w:val="00597885"/>
    <w:rsid w:val="005C06CD"/>
    <w:rsid w:val="005F7D16"/>
    <w:rsid w:val="00682D68"/>
    <w:rsid w:val="00683C73"/>
    <w:rsid w:val="0068730E"/>
    <w:rsid w:val="006E1D8F"/>
    <w:rsid w:val="00704C0C"/>
    <w:rsid w:val="00724DC8"/>
    <w:rsid w:val="00733F24"/>
    <w:rsid w:val="0073431D"/>
    <w:rsid w:val="007A1A77"/>
    <w:rsid w:val="007A5B5A"/>
    <w:rsid w:val="007D63B1"/>
    <w:rsid w:val="007F498F"/>
    <w:rsid w:val="0080081B"/>
    <w:rsid w:val="008A595F"/>
    <w:rsid w:val="00917DB2"/>
    <w:rsid w:val="009A7CC2"/>
    <w:rsid w:val="009B2B5D"/>
    <w:rsid w:val="009D3A89"/>
    <w:rsid w:val="009D3C91"/>
    <w:rsid w:val="009F35A4"/>
    <w:rsid w:val="00A14694"/>
    <w:rsid w:val="00A17706"/>
    <w:rsid w:val="00A20FC1"/>
    <w:rsid w:val="00A318B5"/>
    <w:rsid w:val="00A342DB"/>
    <w:rsid w:val="00A42501"/>
    <w:rsid w:val="00A511EA"/>
    <w:rsid w:val="00A90BC6"/>
    <w:rsid w:val="00AA55B2"/>
    <w:rsid w:val="00AB57F0"/>
    <w:rsid w:val="00AC35AF"/>
    <w:rsid w:val="00B04681"/>
    <w:rsid w:val="00B10933"/>
    <w:rsid w:val="00B3454E"/>
    <w:rsid w:val="00B407C2"/>
    <w:rsid w:val="00BC7DF9"/>
    <w:rsid w:val="00BF4C7B"/>
    <w:rsid w:val="00C12DF9"/>
    <w:rsid w:val="00C725D9"/>
    <w:rsid w:val="00D02E88"/>
    <w:rsid w:val="00D132EE"/>
    <w:rsid w:val="00D53CC5"/>
    <w:rsid w:val="00E3797F"/>
    <w:rsid w:val="00E461C8"/>
    <w:rsid w:val="00E86AB3"/>
    <w:rsid w:val="00EA4515"/>
    <w:rsid w:val="00F26A75"/>
    <w:rsid w:val="00F85034"/>
    <w:rsid w:val="00F94032"/>
    <w:rsid w:val="00FD71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FF324A-BDBB-4EC7-95A8-D8BFBDD0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3A78"/>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213A78"/>
    <w:rPr>
      <w:rFonts w:ascii="Calibri" w:eastAsia="Calibri" w:hAnsi="Calibri" w:cs="Times New Roman"/>
    </w:rPr>
  </w:style>
  <w:style w:type="paragraph" w:styleId="Piedepgina">
    <w:name w:val="footer"/>
    <w:basedOn w:val="Normal"/>
    <w:link w:val="PiedepginaCar"/>
    <w:uiPriority w:val="99"/>
    <w:unhideWhenUsed/>
    <w:rsid w:val="00213A78"/>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213A78"/>
    <w:rPr>
      <w:rFonts w:ascii="Calibri" w:eastAsia="Calibri" w:hAnsi="Calibri" w:cs="Times New Roman"/>
    </w:rPr>
  </w:style>
  <w:style w:type="paragraph" w:styleId="Sinespaciado">
    <w:name w:val="No Spacing"/>
    <w:uiPriority w:val="1"/>
    <w:qFormat/>
    <w:rsid w:val="00213A78"/>
    <w:pPr>
      <w:spacing w:after="0" w:line="240" w:lineRule="auto"/>
    </w:pPr>
  </w:style>
  <w:style w:type="paragraph" w:styleId="Textodeglobo">
    <w:name w:val="Balloon Text"/>
    <w:basedOn w:val="Normal"/>
    <w:link w:val="TextodegloboCar"/>
    <w:uiPriority w:val="99"/>
    <w:semiHidden/>
    <w:unhideWhenUsed/>
    <w:rsid w:val="005652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52C1"/>
    <w:rPr>
      <w:rFonts w:ascii="Segoe UI" w:hAnsi="Segoe UI" w:cs="Segoe UI"/>
      <w:sz w:val="18"/>
      <w:szCs w:val="18"/>
    </w:rPr>
  </w:style>
  <w:style w:type="character" w:customStyle="1" w:styleId="apple-converted-space">
    <w:name w:val="apple-converted-space"/>
    <w:basedOn w:val="Fuentedeprrafopredeter"/>
    <w:rsid w:val="00564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659815">
      <w:bodyDiv w:val="1"/>
      <w:marLeft w:val="0"/>
      <w:marRight w:val="0"/>
      <w:marTop w:val="0"/>
      <w:marBottom w:val="0"/>
      <w:divBdr>
        <w:top w:val="none" w:sz="0" w:space="0" w:color="auto"/>
        <w:left w:val="none" w:sz="0" w:space="0" w:color="auto"/>
        <w:bottom w:val="none" w:sz="0" w:space="0" w:color="auto"/>
        <w:right w:val="none" w:sz="0" w:space="0" w:color="auto"/>
      </w:divBdr>
    </w:div>
    <w:div w:id="873005807">
      <w:bodyDiv w:val="1"/>
      <w:marLeft w:val="0"/>
      <w:marRight w:val="0"/>
      <w:marTop w:val="0"/>
      <w:marBottom w:val="0"/>
      <w:divBdr>
        <w:top w:val="none" w:sz="0" w:space="0" w:color="auto"/>
        <w:left w:val="none" w:sz="0" w:space="0" w:color="auto"/>
        <w:bottom w:val="none" w:sz="0" w:space="0" w:color="auto"/>
        <w:right w:val="none" w:sz="0" w:space="0" w:color="auto"/>
      </w:divBdr>
    </w:div>
    <w:div w:id="197263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897</Words>
  <Characters>4938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c:creator>
  <cp:lastModifiedBy>Emilia</cp:lastModifiedBy>
  <cp:revision>13</cp:revision>
  <cp:lastPrinted>2016-04-12T21:56:00Z</cp:lastPrinted>
  <dcterms:created xsi:type="dcterms:W3CDTF">2016-03-06T01:41:00Z</dcterms:created>
  <dcterms:modified xsi:type="dcterms:W3CDTF">2016-04-12T21:59:00Z</dcterms:modified>
</cp:coreProperties>
</file>