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E9" w:rsidRPr="00AA0149" w:rsidRDefault="00D506E9" w:rsidP="00D506E9">
      <w:pPr>
        <w:jc w:val="both"/>
        <w:rPr>
          <w:rFonts w:ascii="Arial Narrow" w:hAnsi="Arial Narrow"/>
          <w:b/>
          <w:i/>
        </w:rPr>
      </w:pPr>
    </w:p>
    <w:p w:rsidR="00D506E9" w:rsidRPr="00AA0149" w:rsidRDefault="00D506E9" w:rsidP="00D506E9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781C7BB4" wp14:editId="77C29ACE">
            <wp:extent cx="570155" cy="586107"/>
            <wp:effectExtent l="0" t="0" r="1905" b="4445"/>
            <wp:docPr id="435" name="Imagen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FB9B8C2" wp14:editId="12F1E849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37" name="Imagen 437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6E9" w:rsidRPr="00AA0149" w:rsidRDefault="00D506E9" w:rsidP="00D506E9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D506E9" w:rsidRPr="00AA0149" w:rsidRDefault="00D506E9" w:rsidP="00D506E9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D506E9" w:rsidRPr="00AA0149" w:rsidRDefault="00D506E9" w:rsidP="00D506E9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D506E9" w:rsidRPr="00AA0149" w:rsidRDefault="00D506E9" w:rsidP="00D506E9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68EB18" wp14:editId="050FE8DD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4" name="Rectángulo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E9" w:rsidRPr="00627D94" w:rsidRDefault="00D506E9" w:rsidP="00D506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CMF/JDF/112/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EB18" id="Rectángulo 654" o:spid="_x0000_s1026" style="position:absolute;margin-left:279pt;margin-top:8.4pt;width:197.6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AdsY1l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D506E9" w:rsidRPr="00627D94" w:rsidRDefault="00D506E9" w:rsidP="00D506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CMF/JDF/112/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D506E9" w:rsidRPr="00AA0149" w:rsidRDefault="00D506E9" w:rsidP="00D506E9">
      <w:pPr>
        <w:jc w:val="both"/>
        <w:rPr>
          <w:b/>
        </w:rPr>
      </w:pPr>
    </w:p>
    <w:p w:rsidR="00D506E9" w:rsidRPr="00AA0149" w:rsidRDefault="00D506E9" w:rsidP="00D506E9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D506E9" w:rsidRPr="00AA0149" w:rsidRDefault="00D506E9" w:rsidP="00D506E9">
      <w:pPr>
        <w:jc w:val="both"/>
        <w:rPr>
          <w:rFonts w:ascii="Tahoma" w:hAnsi="Tahoma" w:cs="Tahoma"/>
          <w:b/>
          <w:sz w:val="18"/>
          <w:szCs w:val="18"/>
        </w:rPr>
      </w:pPr>
    </w:p>
    <w:p w:rsidR="00D506E9" w:rsidRPr="00AA0149" w:rsidRDefault="00D506E9" w:rsidP="00D506E9">
      <w:pPr>
        <w:jc w:val="both"/>
        <w:rPr>
          <w:b/>
        </w:rPr>
      </w:pPr>
    </w:p>
    <w:p w:rsidR="00D506E9" w:rsidRDefault="00D506E9" w:rsidP="00D506E9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 xml:space="preserve"> “2017, Centenario de la Promulgación de la Constitución Política de los Estados Unidos Mexicanos y de la Constitución Política del Estado Libre y Soberano de Puebla”</w:t>
      </w:r>
    </w:p>
    <w:p w:rsidR="00D506E9" w:rsidRPr="006371AD" w:rsidRDefault="00D506E9" w:rsidP="00D506E9">
      <w:pPr>
        <w:jc w:val="both"/>
        <w:rPr>
          <w:b/>
          <w:sz w:val="16"/>
          <w:szCs w:val="16"/>
        </w:rPr>
      </w:pPr>
      <w:r w:rsidRPr="006371AD">
        <w:rPr>
          <w:b/>
          <w:sz w:val="16"/>
          <w:szCs w:val="16"/>
        </w:rPr>
        <w:t>C. MIGUEL ANGEL ANAYA ROJAS</w:t>
      </w:r>
    </w:p>
    <w:p w:rsidR="00D506E9" w:rsidRPr="006371AD" w:rsidRDefault="00D506E9" w:rsidP="00D506E9">
      <w:pPr>
        <w:jc w:val="both"/>
        <w:rPr>
          <w:b/>
          <w:sz w:val="16"/>
          <w:szCs w:val="16"/>
        </w:rPr>
      </w:pPr>
      <w:r w:rsidRPr="006371AD">
        <w:rPr>
          <w:b/>
          <w:sz w:val="16"/>
          <w:szCs w:val="16"/>
        </w:rPr>
        <w:t>PRESIDENTE AUXILIAR DE SANTA LUCIA COSAMALOAPAN</w:t>
      </w:r>
    </w:p>
    <w:p w:rsidR="00D506E9" w:rsidRPr="006371AD" w:rsidRDefault="00D506E9" w:rsidP="00D506E9">
      <w:pPr>
        <w:jc w:val="both"/>
        <w:rPr>
          <w:b/>
          <w:sz w:val="16"/>
          <w:szCs w:val="16"/>
        </w:rPr>
      </w:pPr>
      <w:r w:rsidRPr="006371AD">
        <w:rPr>
          <w:b/>
          <w:sz w:val="16"/>
          <w:szCs w:val="16"/>
        </w:rPr>
        <w:t xml:space="preserve">P R E S E N T E: </w:t>
      </w:r>
    </w:p>
    <w:p w:rsidR="00D506E9" w:rsidRPr="00AA0149" w:rsidRDefault="00D506E9" w:rsidP="00D506E9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D506E9" w:rsidRPr="00AA0149" w:rsidRDefault="00D506E9" w:rsidP="00D506E9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Pliego de Observaciones No. </w:t>
      </w:r>
      <w:r>
        <w:rPr>
          <w:rFonts w:ascii="Arial" w:hAnsi="Arial" w:cs="Arial"/>
          <w:color w:val="000000"/>
          <w:sz w:val="16"/>
          <w:szCs w:val="16"/>
          <w:lang w:eastAsia="es-MX"/>
        </w:rPr>
        <w:t>CM/JDF/IV/020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>correspondiente al ejerci</w:t>
      </w:r>
      <w:r>
        <w:rPr>
          <w:rFonts w:ascii="Arial" w:hAnsi="Arial" w:cs="Arial"/>
          <w:sz w:val="16"/>
          <w:szCs w:val="16"/>
        </w:rPr>
        <w:t>cio del 01 enero al 31 marzo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D506E9" w:rsidRPr="00AA0149" w:rsidRDefault="00D506E9" w:rsidP="00D506E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$15,546.69 (Quince mil, quinientos cuarenta y seis</w:t>
      </w:r>
      <w:r w:rsidRPr="00AA0149">
        <w:rPr>
          <w:rFonts w:ascii="Arial" w:hAnsi="Arial" w:cs="Arial"/>
          <w:sz w:val="16"/>
          <w:szCs w:val="16"/>
        </w:rPr>
        <w:t xml:space="preserve"> Pesos 69/100 M.N.).</w:t>
      </w:r>
    </w:p>
    <w:p w:rsidR="00D506E9" w:rsidRPr="00AA0149" w:rsidRDefault="00D506E9" w:rsidP="00D506E9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>, en un plazo no mayor a 15 días hábiles contados a partir de que cause efecto la notificación del presente, siendo la fecha de entrega de l</w:t>
      </w:r>
      <w:r>
        <w:rPr>
          <w:rFonts w:ascii="Arial" w:hAnsi="Arial" w:cs="Arial"/>
          <w:sz w:val="16"/>
          <w:szCs w:val="16"/>
        </w:rPr>
        <w:t xml:space="preserve">a </w:t>
      </w:r>
      <w:proofErr w:type="spellStart"/>
      <w:r>
        <w:rPr>
          <w:rFonts w:ascii="Arial" w:hAnsi="Arial" w:cs="Arial"/>
          <w:sz w:val="16"/>
          <w:szCs w:val="16"/>
        </w:rPr>
        <w:t>solventacion</w:t>
      </w:r>
      <w:proofErr w:type="spellEnd"/>
      <w:r>
        <w:rPr>
          <w:rFonts w:ascii="Arial" w:hAnsi="Arial" w:cs="Arial"/>
          <w:sz w:val="16"/>
          <w:szCs w:val="16"/>
        </w:rPr>
        <w:t xml:space="preserve"> el día viernes 28 de Julio</w:t>
      </w:r>
      <w:r w:rsidRPr="00AA0149">
        <w:rPr>
          <w:rFonts w:ascii="Arial" w:hAnsi="Arial" w:cs="Arial"/>
          <w:sz w:val="16"/>
          <w:szCs w:val="16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D506E9" w:rsidRPr="00AA0149" w:rsidRDefault="00D506E9" w:rsidP="00D506E9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D506E9" w:rsidRPr="00DA24DD" w:rsidRDefault="00D506E9" w:rsidP="00D506E9">
      <w:pPr>
        <w:spacing w:line="360" w:lineRule="auto"/>
        <w:jc w:val="center"/>
        <w:rPr>
          <w:rFonts w:ascii="Tahoma" w:hAnsi="Tahoma"/>
          <w:b/>
          <w:color w:val="000000"/>
          <w:sz w:val="16"/>
          <w:szCs w:val="16"/>
        </w:rPr>
      </w:pPr>
      <w:r w:rsidRPr="00DA24DD">
        <w:rPr>
          <w:rFonts w:ascii="Tahoma" w:hAnsi="Tahoma"/>
          <w:b/>
          <w:color w:val="000000"/>
          <w:sz w:val="16"/>
          <w:szCs w:val="16"/>
        </w:rPr>
        <w:t>A T E N T A M E N T E</w:t>
      </w:r>
    </w:p>
    <w:p w:rsidR="00D506E9" w:rsidRPr="00DA24DD" w:rsidRDefault="00D506E9" w:rsidP="00D506E9">
      <w:pPr>
        <w:ind w:firstLine="708"/>
        <w:jc w:val="center"/>
        <w:rPr>
          <w:rFonts w:ascii="Tahoma" w:hAnsi="Tahoma"/>
          <w:b/>
          <w:color w:val="000000"/>
          <w:sz w:val="16"/>
          <w:szCs w:val="16"/>
        </w:rPr>
      </w:pPr>
      <w:r w:rsidRPr="00DA24DD">
        <w:rPr>
          <w:rFonts w:ascii="Tahoma" w:hAnsi="Tahoma"/>
          <w:b/>
          <w:color w:val="000000"/>
          <w:sz w:val="16"/>
          <w:szCs w:val="16"/>
        </w:rPr>
        <w:t>HEROICA CIUDAD DE ATLIXCO, PUE. A 4 DE JULIO DE 2017</w:t>
      </w:r>
    </w:p>
    <w:p w:rsidR="00D506E9" w:rsidRPr="00DA24DD" w:rsidRDefault="00D506E9" w:rsidP="00D506E9">
      <w:pPr>
        <w:jc w:val="center"/>
        <w:rPr>
          <w:rFonts w:ascii="Tahoma" w:hAnsi="Tahoma"/>
          <w:b/>
          <w:sz w:val="16"/>
          <w:szCs w:val="16"/>
        </w:rPr>
      </w:pPr>
      <w:r w:rsidRPr="00DA24DD">
        <w:rPr>
          <w:rFonts w:ascii="Calibri" w:eastAsia="Calibri" w:hAnsi="Calibri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4E652466" wp14:editId="19324D26">
            <wp:simplePos x="0" y="0"/>
            <wp:positionH relativeFrom="margin">
              <wp:posOffset>4619625</wp:posOffset>
            </wp:positionH>
            <wp:positionV relativeFrom="paragraph">
              <wp:posOffset>12065</wp:posOffset>
            </wp:positionV>
            <wp:extent cx="1151194" cy="952500"/>
            <wp:effectExtent l="0" t="0" r="0" b="0"/>
            <wp:wrapNone/>
            <wp:docPr id="440" name="Imagen 440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4DD">
        <w:rPr>
          <w:rFonts w:ascii="Tahoma" w:hAnsi="Tahoma"/>
          <w:b/>
          <w:sz w:val="16"/>
          <w:szCs w:val="16"/>
        </w:rPr>
        <w:t>LIC. HORTENCIA GOMEZ ZEMPOALTECATL</w:t>
      </w:r>
    </w:p>
    <w:p w:rsidR="00D506E9" w:rsidRPr="00DA24DD" w:rsidRDefault="00D506E9" w:rsidP="00D506E9">
      <w:pPr>
        <w:jc w:val="center"/>
        <w:rPr>
          <w:rFonts w:ascii="Tahoma" w:hAnsi="Tahoma"/>
          <w:b/>
          <w:color w:val="000000"/>
          <w:sz w:val="16"/>
          <w:szCs w:val="16"/>
        </w:rPr>
      </w:pPr>
      <w:r>
        <w:rPr>
          <w:rFonts w:ascii="Tahoma" w:hAnsi="Tahoma"/>
          <w:b/>
          <w:color w:val="000000"/>
          <w:sz w:val="16"/>
          <w:szCs w:val="16"/>
        </w:rPr>
        <w:t>CONTRALORA MUNICIPAL</w:t>
      </w:r>
    </w:p>
    <w:p w:rsidR="00D506E9" w:rsidRPr="00AA0149" w:rsidRDefault="00D506E9" w:rsidP="00D506E9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39C67A74" wp14:editId="0E549134">
            <wp:extent cx="2835910" cy="69215"/>
            <wp:effectExtent l="0" t="0" r="8890" b="6985"/>
            <wp:docPr id="441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E9" w:rsidRPr="00DA24DD" w:rsidRDefault="00D506E9" w:rsidP="00D506E9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56969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</w:t>
      </w:r>
    </w:p>
    <w:p w:rsidR="00DF43F0" w:rsidRPr="00D506E9" w:rsidRDefault="00DF43F0" w:rsidP="00D506E9">
      <w:bookmarkStart w:id="0" w:name="_GoBack"/>
      <w:bookmarkEnd w:id="0"/>
    </w:p>
    <w:sectPr w:rsidR="00DF43F0" w:rsidRPr="00D50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132FBE"/>
    <w:rsid w:val="00D506E9"/>
    <w:rsid w:val="00D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670FD-AF00-48EA-A64D-E7BCEEE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0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2017-07-06T13:46:00Z</dcterms:created>
  <dcterms:modified xsi:type="dcterms:W3CDTF">2017-07-11T16:20:00Z</dcterms:modified>
</cp:coreProperties>
</file>