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CC" w:rsidRPr="00AA0149" w:rsidRDefault="006A7ACC" w:rsidP="006A7ACC">
      <w:pPr>
        <w:tabs>
          <w:tab w:val="center" w:pos="4419"/>
          <w:tab w:val="right" w:pos="9639"/>
        </w:tabs>
        <w:ind w:left="-851"/>
        <w:jc w:val="both"/>
        <w:rPr>
          <w:color w:val="1F497D"/>
        </w:rPr>
      </w:pPr>
    </w:p>
    <w:p w:rsidR="006A7ACC" w:rsidRPr="00AA0149" w:rsidRDefault="006A7ACC" w:rsidP="006A7ACC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4DF5A5EC" wp14:editId="63EB35AF">
            <wp:extent cx="570155" cy="586107"/>
            <wp:effectExtent l="0" t="0" r="1905" b="4445"/>
            <wp:docPr id="742" name="Imagen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1776A71" wp14:editId="6D3B5228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743" name="Imagen 743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CC" w:rsidRPr="00AA0149" w:rsidRDefault="006A7ACC" w:rsidP="006A7ACC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6A7ACC" w:rsidRPr="00AA0149" w:rsidRDefault="006A7ACC" w:rsidP="006A7ACC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6A7ACC" w:rsidRPr="00AA0149" w:rsidRDefault="006A7ACC" w:rsidP="006A7ACC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6A7ACC" w:rsidRPr="00AA0149" w:rsidRDefault="006A7ACC" w:rsidP="006A7ACC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BB1F5" wp14:editId="7C76CD5B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721" name="Rectángulo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CC" w:rsidRPr="00627D94" w:rsidRDefault="006A7ACC" w:rsidP="006A7A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</w:t>
                            </w:r>
                            <w:r w:rsidR="00192C6A">
                              <w:rPr>
                                <w:b/>
                                <w:sz w:val="20"/>
                                <w:szCs w:val="20"/>
                              </w:rPr>
                              <w:t>181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B1F5" id="Rectángulo 721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GqK6F8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6A7ACC" w:rsidRPr="00627D94" w:rsidRDefault="006A7ACC" w:rsidP="006A7AC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</w:t>
                      </w:r>
                      <w:r w:rsidR="00192C6A">
                        <w:rPr>
                          <w:b/>
                          <w:sz w:val="20"/>
                          <w:szCs w:val="20"/>
                        </w:rPr>
                        <w:t>181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6A7ACC" w:rsidRPr="00AA0149" w:rsidRDefault="006A7ACC" w:rsidP="006A7ACC">
      <w:pPr>
        <w:jc w:val="both"/>
        <w:rPr>
          <w:rFonts w:ascii="Tahoma" w:hAnsi="Tahoma" w:cs="Tahoma"/>
          <w:b/>
          <w:sz w:val="18"/>
          <w:szCs w:val="18"/>
        </w:rPr>
      </w:pPr>
    </w:p>
    <w:p w:rsidR="006A7ACC" w:rsidRPr="00AA0149" w:rsidRDefault="006A7ACC" w:rsidP="006A7ACC">
      <w:pPr>
        <w:jc w:val="both"/>
        <w:rPr>
          <w:rFonts w:ascii="Tahoma" w:hAnsi="Tahoma" w:cs="Tahoma"/>
          <w:b/>
          <w:sz w:val="18"/>
          <w:szCs w:val="18"/>
        </w:rPr>
      </w:pPr>
    </w:p>
    <w:p w:rsidR="006A7ACC" w:rsidRPr="00AA0149" w:rsidRDefault="006A7ACC" w:rsidP="006A7ACC">
      <w:pPr>
        <w:jc w:val="both"/>
        <w:rPr>
          <w:rFonts w:ascii="Tahoma" w:hAnsi="Tahoma" w:cs="Tahoma"/>
          <w:b/>
          <w:sz w:val="18"/>
          <w:szCs w:val="18"/>
        </w:rPr>
      </w:pPr>
    </w:p>
    <w:p w:rsidR="006A7ACC" w:rsidRPr="00AA0149" w:rsidRDefault="006A7ACC" w:rsidP="006A7ACC">
      <w:pPr>
        <w:jc w:val="both"/>
        <w:rPr>
          <w:b/>
        </w:rPr>
      </w:pPr>
      <w:r w:rsidRPr="00AA0149">
        <w:rPr>
          <w:b/>
        </w:rPr>
        <w:t>C. JOSE ISABEL QUINTERO GARCIA</w:t>
      </w:r>
    </w:p>
    <w:p w:rsidR="006A7ACC" w:rsidRPr="00AA0149" w:rsidRDefault="006A7ACC" w:rsidP="006A7ACC">
      <w:pPr>
        <w:jc w:val="both"/>
        <w:rPr>
          <w:b/>
        </w:rPr>
      </w:pPr>
      <w:r w:rsidRPr="00AA0149">
        <w:rPr>
          <w:b/>
        </w:rPr>
        <w:t>PRESIDENTE AUXILIAR DE SAN JERONIMO CALERAS</w:t>
      </w:r>
    </w:p>
    <w:p w:rsidR="006A7ACC" w:rsidRPr="00AA0149" w:rsidRDefault="006A7ACC" w:rsidP="006A7ACC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6A7ACC" w:rsidRPr="00AA0149" w:rsidRDefault="006A7ACC" w:rsidP="006A7ACC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</w:t>
      </w:r>
      <w:r w:rsidRPr="00AA0149">
        <w:rPr>
          <w:rFonts w:ascii="Arial" w:hAnsi="Arial" w:cs="Arial"/>
          <w:b/>
          <w:sz w:val="16"/>
          <w:szCs w:val="16"/>
        </w:rPr>
        <w:t>Lic. Hortencia Gómez Zempoaltecat</w:t>
      </w:r>
      <w:r w:rsidRPr="00AA0149">
        <w:rPr>
          <w:rFonts w:ascii="Arial" w:hAnsi="Arial" w:cs="Arial"/>
          <w:sz w:val="16"/>
          <w:szCs w:val="16"/>
        </w:rPr>
        <w:t>l,</w:t>
      </w:r>
      <w:r w:rsidRPr="00AA0149">
        <w:rPr>
          <w:rFonts w:ascii="Arial" w:hAnsi="Arial" w:cs="Arial"/>
          <w:b/>
          <w:sz w:val="16"/>
          <w:szCs w:val="16"/>
        </w:rPr>
        <w:t xml:space="preserve">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6A7ACC" w:rsidRPr="00AA0149" w:rsidRDefault="006A7ACC" w:rsidP="006A7ACC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CM/JDF/IV/038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Julio al 30 Septiembre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6A7ACC" w:rsidRPr="00AA0149" w:rsidRDefault="006A7ACC" w:rsidP="006A7AC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$0 (Cero Pesos 6</w:t>
      </w:r>
      <w:r w:rsidRPr="00AA0149">
        <w:rPr>
          <w:rFonts w:ascii="Arial" w:hAnsi="Arial" w:cs="Arial"/>
          <w:sz w:val="16"/>
          <w:szCs w:val="16"/>
        </w:rPr>
        <w:t>0/100 M.N.).</w:t>
      </w:r>
    </w:p>
    <w:p w:rsidR="006A7ACC" w:rsidRPr="00AA0149" w:rsidRDefault="006A7ACC" w:rsidP="006A7ACC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solventación, en un plazo no mayor a 15 días hábiles contados a partir de que cause efecto la notificación del presente, siendo la fecha de entrega de la solventacion el día </w:t>
      </w:r>
      <w:r>
        <w:rPr>
          <w:rFonts w:ascii="Arial" w:hAnsi="Arial" w:cs="Arial"/>
          <w:sz w:val="16"/>
          <w:szCs w:val="16"/>
        </w:rPr>
        <w:t>Viernes 01 de Diciembre de 2017</w:t>
      </w:r>
      <w:r w:rsidRPr="00AA0149">
        <w:rPr>
          <w:rFonts w:ascii="Arial" w:hAnsi="Arial" w:cs="Arial"/>
          <w:sz w:val="16"/>
          <w:szCs w:val="16"/>
        </w:rPr>
        <w:t xml:space="preserve"> en horario de oficina de este Órgano de Control Interno, apercibido que en caso de no dar cumplimiento a lo requerido se hará acreedor a la sanción administrativa que proceda. Cabe señalar que la información o documentación relacionada con la solventación de los referidos pliegos de observaciones, se deberá remitir a este Órgano de Control Municipal.</w:t>
      </w:r>
    </w:p>
    <w:p w:rsidR="006A7ACC" w:rsidRPr="00AA0149" w:rsidRDefault="006A7ACC" w:rsidP="006A7ACC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6A7ACC" w:rsidRPr="00AA0149" w:rsidRDefault="006A7ACC" w:rsidP="006A7ACC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6A7ACC" w:rsidRPr="00AA0149" w:rsidRDefault="006A7ACC" w:rsidP="006A7ACC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</w:t>
      </w:r>
      <w:r>
        <w:rPr>
          <w:rFonts w:ascii="Tahoma" w:hAnsi="Tahoma"/>
          <w:b/>
          <w:color w:val="000000"/>
          <w:sz w:val="18"/>
          <w:szCs w:val="18"/>
        </w:rPr>
        <w:t>OICA CIUDAD DE ATLIXCO, PUE. A 08 DE NOVIEMBRE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6A7ACC" w:rsidRPr="00AA0149" w:rsidRDefault="006A7ACC" w:rsidP="006A7ACC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A7ACC" w:rsidRPr="00AA0149" w:rsidRDefault="006A7ACC" w:rsidP="006A7ACC">
      <w:pPr>
        <w:jc w:val="center"/>
        <w:rPr>
          <w:rFonts w:ascii="Tahoma" w:hAnsi="Tahoma"/>
          <w:b/>
          <w:sz w:val="18"/>
          <w:szCs w:val="18"/>
        </w:rPr>
      </w:pPr>
    </w:p>
    <w:p w:rsidR="006A7ACC" w:rsidRPr="00AA0149" w:rsidRDefault="006A7ACC" w:rsidP="006A7ACC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6A7ACC" w:rsidRPr="006A7ACC" w:rsidRDefault="006A7ACC" w:rsidP="006A7ACC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4B11597" wp14:editId="489633AC">
            <wp:simplePos x="0" y="0"/>
            <wp:positionH relativeFrom="margin">
              <wp:posOffset>5057775</wp:posOffset>
            </wp:positionH>
            <wp:positionV relativeFrom="paragraph">
              <wp:posOffset>231140</wp:posOffset>
            </wp:positionV>
            <wp:extent cx="1151194" cy="952500"/>
            <wp:effectExtent l="0" t="0" r="0" b="0"/>
            <wp:wrapNone/>
            <wp:docPr id="744" name="Imagen 744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6A7ACC" w:rsidRPr="00AA0149" w:rsidRDefault="006A7ACC" w:rsidP="006A7ACC">
      <w:pPr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45492407" wp14:editId="21F7F284">
            <wp:extent cx="2835910" cy="69215"/>
            <wp:effectExtent l="0" t="0" r="8890" b="6985"/>
            <wp:docPr id="74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CC" w:rsidRPr="00AA0149" w:rsidRDefault="006A7ACC" w:rsidP="006A7ACC">
      <w:pPr>
        <w:jc w:val="both"/>
        <w:rPr>
          <w:rFonts w:ascii="Tahoma" w:hAnsi="Tahoma"/>
          <w:b/>
          <w:sz w:val="18"/>
          <w:szCs w:val="18"/>
        </w:rPr>
      </w:pPr>
      <w:r w:rsidRPr="00AA0149">
        <w:rPr>
          <w:color w:val="1F497D"/>
        </w:rPr>
        <w:t>Plaza de Armas No. 1 / Col. Centro / C.P.74200 / Tel. (244) 44 56969</w:t>
      </w:r>
    </w:p>
    <w:p w:rsidR="00324FD2" w:rsidRDefault="00192C6A"/>
    <w:sectPr w:rsidR="0032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CC"/>
    <w:rsid w:val="00192C6A"/>
    <w:rsid w:val="006A6867"/>
    <w:rsid w:val="006A7ACC"/>
    <w:rsid w:val="008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6447"/>
  <w15:chartTrackingRefBased/>
  <w15:docId w15:val="{66F7CE41-4540-4B12-91AF-C5C53E6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3</cp:revision>
  <dcterms:created xsi:type="dcterms:W3CDTF">2017-10-27T15:29:00Z</dcterms:created>
  <dcterms:modified xsi:type="dcterms:W3CDTF">2017-12-14T17:16:00Z</dcterms:modified>
</cp:coreProperties>
</file>