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8A" w:rsidRPr="002332C5" w:rsidRDefault="00522D8A" w:rsidP="00522D8A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2332C5">
        <w:rPr>
          <w:rFonts w:ascii="Arial" w:hAnsi="Arial" w:cs="Arial"/>
          <w:b/>
          <w:sz w:val="20"/>
          <w:szCs w:val="20"/>
          <w:lang w:val="es-ES_tradnl"/>
        </w:rPr>
        <w:t>Dictamen de excepción a la Licitación Pública</w:t>
      </w:r>
    </w:p>
    <w:p w:rsidR="00522D8A" w:rsidRPr="002474BA" w:rsidRDefault="00522D8A" w:rsidP="00213F4D">
      <w:pPr>
        <w:pStyle w:val="Default"/>
        <w:spacing w:before="100" w:beforeAutospacing="1" w:after="100" w:afterAutospacing="1"/>
        <w:jc w:val="both"/>
        <w:rPr>
          <w:b/>
          <w:color w:val="auto"/>
          <w:sz w:val="20"/>
          <w:szCs w:val="20"/>
          <w:lang w:val="es-ES_tradnl"/>
        </w:rPr>
      </w:pPr>
      <w:r w:rsidRPr="002332C5">
        <w:rPr>
          <w:color w:val="auto"/>
          <w:sz w:val="20"/>
          <w:szCs w:val="20"/>
        </w:rPr>
        <w:t xml:space="preserve">En la ciudad de Atlixco, Puebla, siendo las </w:t>
      </w:r>
      <w:r w:rsidR="001543B1">
        <w:rPr>
          <w:color w:val="auto"/>
          <w:sz w:val="20"/>
          <w:szCs w:val="20"/>
        </w:rPr>
        <w:t>nueve</w:t>
      </w:r>
      <w:r w:rsidRPr="002332C5">
        <w:rPr>
          <w:color w:val="auto"/>
          <w:sz w:val="20"/>
          <w:szCs w:val="20"/>
        </w:rPr>
        <w:t xml:space="preserve"> horas del día </w:t>
      </w:r>
      <w:r w:rsidR="00615D66">
        <w:rPr>
          <w:color w:val="auto"/>
          <w:sz w:val="20"/>
          <w:szCs w:val="20"/>
        </w:rPr>
        <w:t>veinticuatro</w:t>
      </w:r>
      <w:r w:rsidR="00067944">
        <w:rPr>
          <w:color w:val="auto"/>
          <w:sz w:val="20"/>
          <w:szCs w:val="20"/>
        </w:rPr>
        <w:t xml:space="preserve"> de </w:t>
      </w:r>
      <w:r w:rsidR="00615D66">
        <w:rPr>
          <w:color w:val="auto"/>
          <w:sz w:val="20"/>
          <w:szCs w:val="20"/>
        </w:rPr>
        <w:t>Marzo</w:t>
      </w:r>
      <w:r w:rsidR="00067944">
        <w:rPr>
          <w:color w:val="auto"/>
          <w:sz w:val="20"/>
          <w:szCs w:val="20"/>
        </w:rPr>
        <w:t xml:space="preserve"> </w:t>
      </w:r>
      <w:r w:rsidRPr="002332C5">
        <w:rPr>
          <w:color w:val="auto"/>
          <w:sz w:val="20"/>
          <w:szCs w:val="20"/>
        </w:rPr>
        <w:t xml:space="preserve">del dos mil </w:t>
      </w:r>
      <w:r w:rsidR="0033337E" w:rsidRPr="002332C5">
        <w:rPr>
          <w:color w:val="auto"/>
          <w:sz w:val="20"/>
          <w:szCs w:val="20"/>
        </w:rPr>
        <w:t>dieci</w:t>
      </w:r>
      <w:r w:rsidR="00067944">
        <w:rPr>
          <w:color w:val="auto"/>
          <w:sz w:val="20"/>
          <w:szCs w:val="20"/>
        </w:rPr>
        <w:t>siete</w:t>
      </w:r>
      <w:r w:rsidRPr="002332C5">
        <w:rPr>
          <w:color w:val="auto"/>
          <w:sz w:val="20"/>
          <w:szCs w:val="20"/>
        </w:rPr>
        <w:t>, en la</w:t>
      </w:r>
      <w:r w:rsidRPr="002332C5">
        <w:rPr>
          <w:color w:val="auto"/>
          <w:sz w:val="20"/>
          <w:szCs w:val="20"/>
          <w:lang w:val="es-MX"/>
        </w:rPr>
        <w:t xml:space="preserve">s oficinas del </w:t>
      </w:r>
      <w:r w:rsidRPr="002332C5">
        <w:rPr>
          <w:color w:val="auto"/>
          <w:sz w:val="20"/>
          <w:szCs w:val="20"/>
          <w:lang w:val="es-ES_tradnl"/>
        </w:rPr>
        <w:t>Comité Municipal de Adjudicaciones</w:t>
      </w:r>
      <w:r w:rsidRPr="002332C5">
        <w:rPr>
          <w:color w:val="auto"/>
          <w:sz w:val="20"/>
          <w:szCs w:val="20"/>
          <w:lang w:val="es-MX"/>
        </w:rPr>
        <w:t xml:space="preserve"> y en presencia de los integrantes </w:t>
      </w:r>
      <w:r w:rsidRPr="002474BA">
        <w:rPr>
          <w:color w:val="auto"/>
          <w:sz w:val="20"/>
          <w:szCs w:val="20"/>
          <w:lang w:val="es-MX"/>
        </w:rPr>
        <w:t xml:space="preserve">del Comité Municipal de Adjudicaciones; </w:t>
      </w:r>
      <w:r w:rsidR="00676450" w:rsidRPr="001F7891">
        <w:rPr>
          <w:sz w:val="20"/>
          <w:szCs w:val="20"/>
          <w:lang w:val="es-MX"/>
        </w:rPr>
        <w:t>Ing. José Luis Galeazzi Berra, P</w:t>
      </w:r>
      <w:r w:rsidR="00676450" w:rsidRPr="001F7891">
        <w:rPr>
          <w:sz w:val="20"/>
          <w:szCs w:val="20"/>
        </w:rPr>
        <w:t xml:space="preserve">residente del Comité Municipal de Adjudicaciones; L.A.E. Ángela Pérez Flores, </w:t>
      </w:r>
      <w:r w:rsidR="00676450" w:rsidRPr="001F7891">
        <w:rPr>
          <w:sz w:val="20"/>
          <w:szCs w:val="20"/>
          <w:lang w:val="es-MX"/>
        </w:rPr>
        <w:t>S</w:t>
      </w:r>
      <w:r w:rsidR="00676450" w:rsidRPr="001F7891">
        <w:rPr>
          <w:sz w:val="20"/>
          <w:szCs w:val="20"/>
        </w:rPr>
        <w:t xml:space="preserve">ecretario Ejecutivo; Ing. Raúl López Zitle, Secretario Técnico; Lic. Graciela Cantoran Nájera, Vocal; C. Cristina González Carrasco, Vocal; C.P. Norma Gil Jiménez, Suplente del Vocal; </w:t>
      </w:r>
      <w:r w:rsidR="00676450" w:rsidRPr="001F7891">
        <w:rPr>
          <w:sz w:val="20"/>
          <w:szCs w:val="20"/>
          <w:lang w:val="es-MX"/>
        </w:rPr>
        <w:t>Mtra. Laura Elena Flores Suñer, Vocal; C. María del Carmen Pérez Muñoz, Vocal; Arq. Ignacio Lozano Torres, Vocal;</w:t>
      </w:r>
      <w:r w:rsidR="00676450">
        <w:rPr>
          <w:sz w:val="20"/>
          <w:szCs w:val="20"/>
          <w:lang w:val="es-MX"/>
        </w:rPr>
        <w:t xml:space="preserve"> y por la Contraloría Municipal, la </w:t>
      </w:r>
      <w:r w:rsidR="00676450" w:rsidRPr="001F7891">
        <w:rPr>
          <w:sz w:val="20"/>
          <w:szCs w:val="20"/>
          <w:lang w:val="es-MX"/>
        </w:rPr>
        <w:t>Lic. Hortencia Gómez Zempoaltecatl;</w:t>
      </w:r>
      <w:r w:rsidRPr="002474BA">
        <w:rPr>
          <w:color w:val="auto"/>
          <w:sz w:val="20"/>
          <w:szCs w:val="20"/>
          <w:lang w:val="es-MX"/>
        </w:rPr>
        <w:t xml:space="preserve"> c</w:t>
      </w:r>
      <w:r w:rsidRPr="002474BA">
        <w:rPr>
          <w:color w:val="auto"/>
          <w:sz w:val="20"/>
          <w:szCs w:val="20"/>
        </w:rPr>
        <w:t xml:space="preserve">on el fin de </w:t>
      </w:r>
      <w:r w:rsidRPr="002474BA">
        <w:rPr>
          <w:sz w:val="20"/>
          <w:szCs w:val="20"/>
        </w:rPr>
        <w:t xml:space="preserve">evaluar y dictaminar el procedimiento de </w:t>
      </w:r>
      <w:r w:rsidR="0037746F">
        <w:rPr>
          <w:b/>
          <w:sz w:val="20"/>
          <w:szCs w:val="20"/>
        </w:rPr>
        <w:t>Adjudicación Directa</w:t>
      </w:r>
      <w:r w:rsidRPr="006F31B1">
        <w:rPr>
          <w:b/>
          <w:sz w:val="20"/>
          <w:szCs w:val="20"/>
        </w:rPr>
        <w:t>,</w:t>
      </w:r>
      <w:r w:rsidRPr="002474BA">
        <w:rPr>
          <w:sz w:val="20"/>
          <w:szCs w:val="20"/>
        </w:rPr>
        <w:t xml:space="preserve"> para la </w:t>
      </w:r>
      <w:r w:rsidR="006F31B1">
        <w:rPr>
          <w:sz w:val="20"/>
          <w:szCs w:val="20"/>
        </w:rPr>
        <w:t>adquisición</w:t>
      </w:r>
      <w:r w:rsidRPr="002474BA">
        <w:rPr>
          <w:sz w:val="20"/>
          <w:szCs w:val="20"/>
        </w:rPr>
        <w:t xml:space="preserve"> </w:t>
      </w:r>
      <w:r w:rsidR="006F31B1">
        <w:rPr>
          <w:sz w:val="20"/>
          <w:szCs w:val="20"/>
        </w:rPr>
        <w:t xml:space="preserve">número </w:t>
      </w:r>
      <w:r w:rsidR="0037746F" w:rsidRPr="00491CA6">
        <w:rPr>
          <w:b/>
          <w:sz w:val="20"/>
          <w:szCs w:val="22"/>
        </w:rPr>
        <w:t>F0-2017/SISTEMA</w:t>
      </w:r>
      <w:r w:rsidR="00067944" w:rsidRPr="00067944">
        <w:rPr>
          <w:b/>
          <w:sz w:val="20"/>
          <w:szCs w:val="20"/>
        </w:rPr>
        <w:t xml:space="preserve"> </w:t>
      </w:r>
      <w:r w:rsidR="006F31B1" w:rsidRPr="006F31B1">
        <w:rPr>
          <w:sz w:val="20"/>
          <w:szCs w:val="20"/>
        </w:rPr>
        <w:t xml:space="preserve">denominada </w:t>
      </w:r>
      <w:r w:rsidR="0037746F">
        <w:rPr>
          <w:b/>
          <w:sz w:val="20"/>
          <w:szCs w:val="20"/>
        </w:rPr>
        <w:t>Adquisición, Equipamiento y Renta d</w:t>
      </w:r>
      <w:r w:rsidR="0037746F" w:rsidRPr="0037746F">
        <w:rPr>
          <w:b/>
          <w:sz w:val="20"/>
          <w:szCs w:val="20"/>
        </w:rPr>
        <w:t>el Sis</w:t>
      </w:r>
      <w:r w:rsidR="0037746F">
        <w:rPr>
          <w:b/>
          <w:sz w:val="20"/>
          <w:szCs w:val="20"/>
        </w:rPr>
        <w:t>tema d</w:t>
      </w:r>
      <w:r w:rsidR="0037746F" w:rsidRPr="0037746F">
        <w:rPr>
          <w:b/>
          <w:sz w:val="20"/>
          <w:szCs w:val="20"/>
        </w:rPr>
        <w:t>e Información</w:t>
      </w:r>
      <w:r w:rsidR="0037746F">
        <w:rPr>
          <w:b/>
          <w:sz w:val="20"/>
          <w:szCs w:val="20"/>
        </w:rPr>
        <w:t xml:space="preserve"> de Seguridad Pública para Estados y</w:t>
      </w:r>
      <w:r w:rsidR="0037746F" w:rsidRPr="0037746F">
        <w:rPr>
          <w:b/>
          <w:sz w:val="20"/>
          <w:szCs w:val="20"/>
        </w:rPr>
        <w:t xml:space="preserve"> Municipios</w:t>
      </w:r>
      <w:r w:rsidR="0037746F" w:rsidRPr="0037746F">
        <w:rPr>
          <w:sz w:val="20"/>
          <w:szCs w:val="20"/>
        </w:rPr>
        <w:t>, con ubicación en</w:t>
      </w:r>
      <w:r w:rsidR="0037746F" w:rsidRPr="0037746F">
        <w:rPr>
          <w:b/>
          <w:sz w:val="20"/>
          <w:szCs w:val="20"/>
        </w:rPr>
        <w:t xml:space="preserve"> Atlixco, Municipio De</w:t>
      </w:r>
      <w:r w:rsidR="0037746F">
        <w:rPr>
          <w:b/>
          <w:sz w:val="20"/>
          <w:szCs w:val="20"/>
        </w:rPr>
        <w:t>.</w:t>
      </w:r>
    </w:p>
    <w:p w:rsidR="00522D8A" w:rsidRPr="002332C5" w:rsidRDefault="00522D8A" w:rsidP="00522D8A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20"/>
          <w:szCs w:val="20"/>
        </w:rPr>
      </w:pPr>
      <w:r w:rsidRPr="002332C5">
        <w:rPr>
          <w:b/>
          <w:bCs/>
          <w:color w:val="auto"/>
          <w:sz w:val="20"/>
          <w:szCs w:val="20"/>
        </w:rPr>
        <w:t>V i s t o</w:t>
      </w:r>
    </w:p>
    <w:p w:rsidR="00522D8A" w:rsidRPr="002332C5" w:rsidRDefault="00522D8A" w:rsidP="00522D8A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20"/>
          <w:szCs w:val="20"/>
        </w:rPr>
      </w:pPr>
      <w:r w:rsidRPr="002332C5">
        <w:rPr>
          <w:color w:val="auto"/>
          <w:sz w:val="20"/>
          <w:szCs w:val="20"/>
        </w:rPr>
        <w:t xml:space="preserve">Para el presente </w:t>
      </w:r>
      <w:r w:rsidRPr="002332C5">
        <w:rPr>
          <w:color w:val="auto"/>
          <w:sz w:val="20"/>
          <w:szCs w:val="20"/>
          <w:lang w:val="es-ES_tradnl"/>
        </w:rPr>
        <w:t xml:space="preserve">Dictamen de excepción a la Licitación Pública y </w:t>
      </w:r>
      <w:r w:rsidRPr="002332C5">
        <w:rPr>
          <w:color w:val="auto"/>
          <w:sz w:val="20"/>
          <w:szCs w:val="20"/>
        </w:rPr>
        <w:t xml:space="preserve">con fundamento en lo dispuesto por los artículos </w:t>
      </w:r>
      <w:r w:rsidR="00615D66">
        <w:rPr>
          <w:snapToGrid w:val="0"/>
          <w:color w:val="auto"/>
          <w:sz w:val="20"/>
          <w:szCs w:val="20"/>
        </w:rPr>
        <w:t>15 fracción IV</w:t>
      </w:r>
      <w:r w:rsidRPr="002332C5">
        <w:rPr>
          <w:snapToGrid w:val="0"/>
          <w:color w:val="auto"/>
          <w:sz w:val="20"/>
          <w:szCs w:val="20"/>
        </w:rPr>
        <w:t>, 17, 21</w:t>
      </w:r>
      <w:r w:rsidRPr="002332C5">
        <w:rPr>
          <w:color w:val="auto"/>
          <w:sz w:val="20"/>
          <w:szCs w:val="20"/>
        </w:rPr>
        <w:t xml:space="preserve"> y demás relativos y aplicables de la </w:t>
      </w:r>
      <w:r w:rsidRPr="002332C5">
        <w:rPr>
          <w:snapToGrid w:val="0"/>
          <w:color w:val="auto"/>
          <w:sz w:val="20"/>
          <w:szCs w:val="20"/>
        </w:rPr>
        <w:t>Ley de Adquisiciones, Arrendamientos y Servicios del Sector Público Estatal y Municipal</w:t>
      </w:r>
      <w:r w:rsidRPr="002332C5">
        <w:rPr>
          <w:color w:val="auto"/>
          <w:sz w:val="20"/>
          <w:szCs w:val="20"/>
        </w:rPr>
        <w:t>.</w:t>
      </w:r>
    </w:p>
    <w:p w:rsidR="00522D8A" w:rsidRPr="002332C5" w:rsidRDefault="00522D8A" w:rsidP="00522D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332C5">
        <w:rPr>
          <w:rFonts w:ascii="Arial" w:hAnsi="Arial" w:cs="Arial"/>
          <w:bCs/>
          <w:sz w:val="20"/>
          <w:szCs w:val="20"/>
          <w:lang w:val="es-ES"/>
        </w:rPr>
        <w:t xml:space="preserve">Con fundamento en el </w:t>
      </w:r>
      <w:r w:rsidRPr="002332C5">
        <w:rPr>
          <w:rFonts w:ascii="Arial" w:hAnsi="Arial" w:cs="Arial"/>
          <w:bCs/>
          <w:sz w:val="20"/>
          <w:szCs w:val="20"/>
        </w:rPr>
        <w:t>artículo 16 de la</w:t>
      </w:r>
      <w:r w:rsidRPr="002332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32C5">
        <w:rPr>
          <w:rFonts w:ascii="Arial" w:hAnsi="Arial" w:cs="Arial"/>
          <w:snapToGrid w:val="0"/>
          <w:sz w:val="20"/>
          <w:szCs w:val="20"/>
        </w:rPr>
        <w:t>Ley de Adquisiciones, Arrendamientos y Servicios del Sector Público Estatal y Municipal, en el que señala que por regla general las adquisiciones, arrendamientos y servicios se adjudicaran a través de Licitaciones Públicas.</w:t>
      </w:r>
    </w:p>
    <w:p w:rsidR="00522D8A" w:rsidRPr="002332C5" w:rsidRDefault="00522D8A" w:rsidP="00522D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22D8A" w:rsidRPr="002332C5" w:rsidRDefault="00522D8A" w:rsidP="00522D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332C5">
        <w:rPr>
          <w:rFonts w:ascii="Arial" w:hAnsi="Arial" w:cs="Arial"/>
          <w:bCs/>
          <w:sz w:val="20"/>
          <w:szCs w:val="20"/>
        </w:rPr>
        <w:t xml:space="preserve">Y en apego a lo establecido en el artículo 22 de la </w:t>
      </w:r>
      <w:r w:rsidRPr="002332C5">
        <w:rPr>
          <w:rFonts w:ascii="Arial" w:hAnsi="Arial" w:cs="Arial"/>
          <w:snapToGrid w:val="0"/>
          <w:sz w:val="20"/>
          <w:szCs w:val="20"/>
        </w:rPr>
        <w:t>Ley de Adquisiciones, Arrendamientos y Servicios del Sector Público Estatal y Municipal,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2E650D" w:rsidRDefault="002E650D" w:rsidP="00522D8A">
      <w:pPr>
        <w:pStyle w:val="Default"/>
        <w:spacing w:before="100" w:beforeAutospacing="1" w:after="100" w:afterAutospacing="1" w:line="276" w:lineRule="auto"/>
        <w:jc w:val="center"/>
        <w:rPr>
          <w:b/>
          <w:bCs/>
          <w:color w:val="auto"/>
          <w:sz w:val="20"/>
          <w:szCs w:val="20"/>
        </w:rPr>
      </w:pPr>
    </w:p>
    <w:p w:rsidR="00522D8A" w:rsidRPr="002332C5" w:rsidRDefault="00522D8A" w:rsidP="00522D8A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20"/>
          <w:szCs w:val="20"/>
        </w:rPr>
      </w:pPr>
      <w:r w:rsidRPr="002332C5">
        <w:rPr>
          <w:b/>
          <w:bCs/>
          <w:color w:val="auto"/>
          <w:sz w:val="20"/>
          <w:szCs w:val="20"/>
        </w:rPr>
        <w:t>A n t e c e d e n t e s</w:t>
      </w:r>
    </w:p>
    <w:p w:rsidR="00522D8A" w:rsidRPr="002332C5" w:rsidRDefault="00522D8A" w:rsidP="00522D8A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20"/>
          <w:szCs w:val="20"/>
        </w:rPr>
      </w:pPr>
      <w:r w:rsidRPr="002332C5">
        <w:rPr>
          <w:b/>
          <w:bCs/>
          <w:color w:val="auto"/>
          <w:sz w:val="20"/>
          <w:szCs w:val="20"/>
        </w:rPr>
        <w:t xml:space="preserve">Primero.- </w:t>
      </w:r>
      <w:r w:rsidRPr="002332C5">
        <w:rPr>
          <w:bCs/>
          <w:color w:val="auto"/>
          <w:sz w:val="20"/>
          <w:szCs w:val="20"/>
        </w:rPr>
        <w:t xml:space="preserve">De conformidad con el artículo 115 fracción II de la </w:t>
      </w:r>
      <w:r w:rsidRPr="002332C5">
        <w:rPr>
          <w:bCs/>
          <w:color w:val="auto"/>
          <w:sz w:val="20"/>
          <w:szCs w:val="20"/>
          <w:lang w:val="es-MX"/>
        </w:rPr>
        <w:t>Constitución Política de los Estados Unidos Mexicanos, los Municipios estarán investidos de personalidad jurídica y manejarán su patrimonio conforme a Ley.</w:t>
      </w:r>
    </w:p>
    <w:p w:rsidR="00522D8A" w:rsidRPr="002332C5" w:rsidRDefault="00522D8A" w:rsidP="00522D8A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20"/>
          <w:szCs w:val="20"/>
        </w:rPr>
      </w:pPr>
      <w:r w:rsidRPr="002332C5">
        <w:rPr>
          <w:b/>
          <w:color w:val="auto"/>
          <w:sz w:val="20"/>
          <w:szCs w:val="20"/>
          <w:lang w:val="es-MX"/>
        </w:rPr>
        <w:t xml:space="preserve">Segundo.- </w:t>
      </w:r>
      <w:r w:rsidRPr="002332C5">
        <w:rPr>
          <w:color w:val="auto"/>
          <w:sz w:val="20"/>
          <w:szCs w:val="20"/>
        </w:rPr>
        <w:t>Que conforme a las atribuciones conferidas al H. Ayuntamiento del Municipio de Atlixco por la Ley Orgánica Municipal para el Estado de Puebla, el H. Ayuntamiento cuenta con la facultad de celebrar convenios y actos para la mejor administración del Municipio y de este modo contar con los recursos materiales necesarios e indispensables para su óptima operación.</w:t>
      </w:r>
    </w:p>
    <w:p w:rsidR="00522D8A" w:rsidRPr="002332C5" w:rsidRDefault="00522D8A" w:rsidP="00522D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332C5">
        <w:rPr>
          <w:rFonts w:ascii="Arial" w:hAnsi="Arial" w:cs="Arial"/>
          <w:b/>
          <w:sz w:val="20"/>
          <w:szCs w:val="20"/>
          <w:lang w:eastAsia="es-ES"/>
        </w:rPr>
        <w:t xml:space="preserve">Tercero.- </w:t>
      </w:r>
      <w:r w:rsidRPr="002332C5">
        <w:rPr>
          <w:rFonts w:ascii="Arial" w:hAnsi="Arial" w:cs="Arial"/>
          <w:snapToGrid w:val="0"/>
          <w:sz w:val="20"/>
          <w:szCs w:val="20"/>
        </w:rPr>
        <w:t xml:space="preserve">De conformidad con lo establecido en la Ley de Adquisiciones, Arrendamientos y Servicios del Sector Público Estatal y Municipal y la Ley de Egresos del Estado de Puebla para el Ejercicio Fiscal </w:t>
      </w:r>
      <w:r w:rsidR="00D14A50" w:rsidRPr="002332C5">
        <w:rPr>
          <w:rFonts w:ascii="Arial" w:hAnsi="Arial" w:cs="Arial"/>
          <w:snapToGrid w:val="0"/>
          <w:sz w:val="20"/>
          <w:szCs w:val="20"/>
        </w:rPr>
        <w:t>201</w:t>
      </w:r>
      <w:r w:rsidR="00200DEA">
        <w:rPr>
          <w:rFonts w:ascii="Arial" w:hAnsi="Arial" w:cs="Arial"/>
          <w:snapToGrid w:val="0"/>
          <w:sz w:val="20"/>
          <w:szCs w:val="20"/>
        </w:rPr>
        <w:t>7</w:t>
      </w:r>
      <w:r w:rsidRPr="002332C5">
        <w:rPr>
          <w:rFonts w:ascii="Arial" w:hAnsi="Arial" w:cs="Arial"/>
          <w:snapToGrid w:val="0"/>
          <w:sz w:val="20"/>
          <w:szCs w:val="20"/>
        </w:rPr>
        <w:t xml:space="preserve"> y </w:t>
      </w:r>
      <w:r w:rsidRPr="002332C5">
        <w:rPr>
          <w:rFonts w:ascii="Arial" w:hAnsi="Arial" w:cs="Arial"/>
          <w:bCs/>
          <w:snapToGrid w:val="0"/>
          <w:sz w:val="20"/>
          <w:szCs w:val="20"/>
        </w:rPr>
        <w:t xml:space="preserve">con el fin de garantizar la eficacia y la transparencia en la adjudicación y contratación de las adjudicaciones, arrendamientos, servicios y de </w:t>
      </w:r>
      <w:r w:rsidRPr="002332C5">
        <w:rPr>
          <w:rFonts w:ascii="Arial" w:hAnsi="Arial" w:cs="Arial"/>
          <w:sz w:val="20"/>
          <w:szCs w:val="20"/>
        </w:rPr>
        <w:t xml:space="preserve">la instrumentación de los procedimientos de adjudicación en todas sus fases, el Ayuntamiento constituirá el Comité Municipal de Adjudicaciones que será el responsable de llevar a cabo los procedimientos  que establece la </w:t>
      </w:r>
      <w:r w:rsidRPr="002332C5">
        <w:rPr>
          <w:rFonts w:ascii="Arial" w:hAnsi="Arial" w:cs="Arial"/>
          <w:sz w:val="20"/>
          <w:szCs w:val="20"/>
        </w:rPr>
        <w:lastRenderedPageBreak/>
        <w:t>ley</w:t>
      </w:r>
      <w:r w:rsidRPr="002332C5">
        <w:rPr>
          <w:rFonts w:ascii="Arial" w:hAnsi="Arial" w:cs="Arial"/>
          <w:bCs/>
          <w:snapToGrid w:val="0"/>
          <w:sz w:val="20"/>
          <w:szCs w:val="20"/>
        </w:rPr>
        <w:t xml:space="preserve">; es por ello que en Sesión Ordinaria de Cabildo de fecha veinticinco de Febrero de dos mil catorce el Honorable Ayuntamiento del Municipio de Atlixco, Puebla aprobó la creación del </w:t>
      </w:r>
      <w:r w:rsidRPr="002332C5">
        <w:rPr>
          <w:rFonts w:ascii="Arial" w:hAnsi="Arial" w:cs="Arial"/>
          <w:b/>
          <w:bCs/>
          <w:snapToGrid w:val="0"/>
          <w:sz w:val="20"/>
          <w:szCs w:val="20"/>
        </w:rPr>
        <w:t>Comité Municipal de Adquisiciones</w:t>
      </w:r>
      <w:r w:rsidRPr="002332C5">
        <w:rPr>
          <w:rFonts w:ascii="Arial" w:hAnsi="Arial" w:cs="Arial"/>
          <w:bCs/>
          <w:snapToGrid w:val="0"/>
          <w:sz w:val="20"/>
          <w:szCs w:val="20"/>
        </w:rPr>
        <w:t xml:space="preserve"> quien tendrá por objeto llevar la adjudicación de adquisiciones, arrendamientos y servicios.</w:t>
      </w:r>
    </w:p>
    <w:p w:rsidR="00522D8A" w:rsidRPr="002474BA" w:rsidRDefault="00522D8A" w:rsidP="00522D8A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20"/>
          <w:szCs w:val="20"/>
          <w:lang w:val="es-ES_tradnl"/>
        </w:rPr>
      </w:pPr>
      <w:r w:rsidRPr="002474BA">
        <w:rPr>
          <w:b/>
          <w:color w:val="auto"/>
          <w:sz w:val="20"/>
          <w:szCs w:val="20"/>
        </w:rPr>
        <w:t xml:space="preserve">Cuarto.- </w:t>
      </w:r>
      <w:r w:rsidRPr="002474BA">
        <w:rPr>
          <w:color w:val="auto"/>
          <w:sz w:val="20"/>
          <w:szCs w:val="20"/>
        </w:rPr>
        <w:t xml:space="preserve">Que existe la disponibilidad presupuestal para </w:t>
      </w:r>
      <w:r w:rsidRPr="002474BA">
        <w:rPr>
          <w:color w:val="auto"/>
          <w:sz w:val="20"/>
          <w:szCs w:val="20"/>
          <w:lang w:val="es-ES_tradnl"/>
        </w:rPr>
        <w:t xml:space="preserve">el procedimiento de </w:t>
      </w:r>
      <w:r w:rsidR="00C76FCB">
        <w:rPr>
          <w:b/>
          <w:color w:val="auto"/>
          <w:sz w:val="20"/>
          <w:szCs w:val="20"/>
          <w:lang w:val="es-ES_tradnl"/>
        </w:rPr>
        <w:t>Adjudicación Directa</w:t>
      </w:r>
      <w:r w:rsidR="0033337E" w:rsidRPr="002474BA">
        <w:rPr>
          <w:b/>
          <w:color w:val="auto"/>
          <w:sz w:val="20"/>
          <w:szCs w:val="20"/>
          <w:lang w:val="es-ES_tradnl"/>
        </w:rPr>
        <w:t xml:space="preserve"> </w:t>
      </w:r>
      <w:r w:rsidRPr="002474BA">
        <w:rPr>
          <w:color w:val="auto"/>
          <w:sz w:val="20"/>
          <w:szCs w:val="20"/>
          <w:lang w:val="es-ES_tradnl"/>
        </w:rPr>
        <w:t xml:space="preserve">No. </w:t>
      </w:r>
      <w:r w:rsidR="00C76FCB" w:rsidRPr="00491CA6">
        <w:rPr>
          <w:b/>
          <w:sz w:val="20"/>
          <w:szCs w:val="22"/>
        </w:rPr>
        <w:t>F0-2017/SISTEMA</w:t>
      </w:r>
      <w:r w:rsidR="00C76FCB" w:rsidRPr="00067944">
        <w:rPr>
          <w:b/>
          <w:sz w:val="20"/>
          <w:szCs w:val="20"/>
        </w:rPr>
        <w:t xml:space="preserve"> </w:t>
      </w:r>
      <w:r w:rsidR="00C76FCB" w:rsidRPr="006F31B1">
        <w:rPr>
          <w:sz w:val="20"/>
          <w:szCs w:val="20"/>
        </w:rPr>
        <w:t xml:space="preserve">denominada </w:t>
      </w:r>
      <w:r w:rsidR="00C76FCB">
        <w:rPr>
          <w:b/>
          <w:sz w:val="20"/>
          <w:szCs w:val="20"/>
        </w:rPr>
        <w:t>Adquisición, Equipamiento y Renta d</w:t>
      </w:r>
      <w:r w:rsidR="00C76FCB" w:rsidRPr="0037746F">
        <w:rPr>
          <w:b/>
          <w:sz w:val="20"/>
          <w:szCs w:val="20"/>
        </w:rPr>
        <w:t>el Sis</w:t>
      </w:r>
      <w:r w:rsidR="00C76FCB">
        <w:rPr>
          <w:b/>
          <w:sz w:val="20"/>
          <w:szCs w:val="20"/>
        </w:rPr>
        <w:t>tema d</w:t>
      </w:r>
      <w:r w:rsidR="00C76FCB" w:rsidRPr="0037746F">
        <w:rPr>
          <w:b/>
          <w:sz w:val="20"/>
          <w:szCs w:val="20"/>
        </w:rPr>
        <w:t>e Información</w:t>
      </w:r>
      <w:r w:rsidR="00C76FCB">
        <w:rPr>
          <w:b/>
          <w:sz w:val="20"/>
          <w:szCs w:val="20"/>
        </w:rPr>
        <w:t xml:space="preserve"> de Seguridad Pública para Estados y</w:t>
      </w:r>
      <w:r w:rsidR="00C76FCB" w:rsidRPr="0037746F">
        <w:rPr>
          <w:b/>
          <w:sz w:val="20"/>
          <w:szCs w:val="20"/>
        </w:rPr>
        <w:t xml:space="preserve"> Municipios</w:t>
      </w:r>
      <w:r w:rsidR="00C76FCB" w:rsidRPr="0037746F">
        <w:rPr>
          <w:sz w:val="20"/>
          <w:szCs w:val="20"/>
        </w:rPr>
        <w:t>, con ubicación en</w:t>
      </w:r>
      <w:r w:rsidR="00C76FCB" w:rsidRPr="0037746F">
        <w:rPr>
          <w:b/>
          <w:sz w:val="20"/>
          <w:szCs w:val="20"/>
        </w:rPr>
        <w:t xml:space="preserve"> Atlixco, Municipio De</w:t>
      </w:r>
      <w:r w:rsidRPr="002474BA">
        <w:rPr>
          <w:b/>
          <w:bCs/>
          <w:sz w:val="20"/>
          <w:szCs w:val="20"/>
        </w:rPr>
        <w:t xml:space="preserve">, </w:t>
      </w:r>
      <w:r w:rsidRPr="002474BA">
        <w:rPr>
          <w:bCs/>
          <w:sz w:val="20"/>
          <w:szCs w:val="20"/>
        </w:rPr>
        <w:t>d</w:t>
      </w:r>
      <w:r w:rsidRPr="002474BA">
        <w:rPr>
          <w:color w:val="auto"/>
          <w:sz w:val="20"/>
          <w:szCs w:val="20"/>
        </w:rPr>
        <w:t>e conformidad con lo dispuesto en el artículo 102 de la Ley de Adquisiciones, Arrendamientos y Servicios del Sector Público Estatal y Municipal</w:t>
      </w:r>
      <w:r w:rsidR="00D1390B" w:rsidRPr="002474BA">
        <w:rPr>
          <w:snapToGrid w:val="0"/>
          <w:color w:val="auto"/>
          <w:sz w:val="20"/>
          <w:szCs w:val="20"/>
        </w:rPr>
        <w:t xml:space="preserve">. </w:t>
      </w:r>
      <w:r w:rsidRPr="002474BA">
        <w:rPr>
          <w:color w:val="auto"/>
          <w:sz w:val="20"/>
          <w:szCs w:val="20"/>
        </w:rPr>
        <w:t xml:space="preserve"> </w:t>
      </w:r>
    </w:p>
    <w:p w:rsidR="00522D8A" w:rsidRPr="002332C5" w:rsidRDefault="00522D8A" w:rsidP="00522D8A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  <w:r w:rsidRPr="002332C5">
        <w:rPr>
          <w:rFonts w:ascii="Arial" w:hAnsi="Arial" w:cs="Arial"/>
          <w:b/>
          <w:bCs/>
          <w:sz w:val="20"/>
          <w:szCs w:val="20"/>
        </w:rPr>
        <w:t>Considerando</w:t>
      </w:r>
    </w:p>
    <w:p w:rsidR="00522D8A" w:rsidRPr="002332C5" w:rsidRDefault="00522D8A" w:rsidP="00522D8A">
      <w:pPr>
        <w:pStyle w:val="Default"/>
        <w:spacing w:before="100" w:beforeAutospacing="1" w:after="100" w:afterAutospacing="1"/>
        <w:jc w:val="both"/>
        <w:rPr>
          <w:bCs/>
          <w:i/>
          <w:color w:val="auto"/>
          <w:sz w:val="20"/>
          <w:szCs w:val="20"/>
        </w:rPr>
      </w:pPr>
      <w:r w:rsidRPr="002332C5">
        <w:rPr>
          <w:color w:val="auto"/>
          <w:sz w:val="20"/>
          <w:szCs w:val="20"/>
        </w:rPr>
        <w:t xml:space="preserve">I.- Por lo anteriormente expuesto y con fundamento en los artículos 134 de la Constitución Política de los Estados Unidos Mexicanos; 7, </w:t>
      </w:r>
      <w:r w:rsidRPr="002332C5">
        <w:rPr>
          <w:snapToGrid w:val="0"/>
          <w:color w:val="auto"/>
          <w:sz w:val="20"/>
          <w:szCs w:val="20"/>
        </w:rPr>
        <w:t>15 fracción I</w:t>
      </w:r>
      <w:r w:rsidR="005059A7">
        <w:rPr>
          <w:snapToGrid w:val="0"/>
          <w:color w:val="auto"/>
          <w:sz w:val="20"/>
          <w:szCs w:val="20"/>
        </w:rPr>
        <w:t>I</w:t>
      </w:r>
      <w:r w:rsidRPr="002332C5">
        <w:rPr>
          <w:snapToGrid w:val="0"/>
          <w:color w:val="auto"/>
          <w:sz w:val="20"/>
          <w:szCs w:val="20"/>
        </w:rPr>
        <w:t>I, 17, 21 y</w:t>
      </w:r>
      <w:r w:rsidRPr="002332C5">
        <w:rPr>
          <w:color w:val="auto"/>
          <w:sz w:val="20"/>
          <w:szCs w:val="20"/>
        </w:rPr>
        <w:t xml:space="preserve"> demás relativos y aplicables de la </w:t>
      </w:r>
      <w:r w:rsidRPr="002332C5">
        <w:rPr>
          <w:snapToGrid w:val="0"/>
          <w:color w:val="auto"/>
          <w:sz w:val="20"/>
          <w:szCs w:val="20"/>
        </w:rPr>
        <w:t>Ley de Adquisiciones, Arrendamientos y Servicios del Sector Público Estatal y Municipal</w:t>
      </w:r>
      <w:r w:rsidRPr="002332C5">
        <w:rPr>
          <w:color w:val="auto"/>
          <w:sz w:val="20"/>
          <w:szCs w:val="20"/>
        </w:rPr>
        <w:t xml:space="preserve"> y</w:t>
      </w:r>
      <w:r w:rsidRPr="002332C5">
        <w:rPr>
          <w:snapToGrid w:val="0"/>
          <w:color w:val="auto"/>
          <w:sz w:val="20"/>
          <w:szCs w:val="20"/>
        </w:rPr>
        <w:t xml:space="preserve"> 4</w:t>
      </w:r>
      <w:r w:rsidR="003108D6" w:rsidRPr="002332C5">
        <w:rPr>
          <w:snapToGrid w:val="0"/>
          <w:color w:val="auto"/>
          <w:sz w:val="20"/>
          <w:szCs w:val="20"/>
        </w:rPr>
        <w:t>8</w:t>
      </w:r>
      <w:r w:rsidRPr="002332C5">
        <w:rPr>
          <w:bCs/>
          <w:color w:val="auto"/>
          <w:sz w:val="20"/>
          <w:szCs w:val="20"/>
        </w:rPr>
        <w:t xml:space="preserve"> de la Ley de Egresos del Estado de Puebla para el ejercicio Fiscal </w:t>
      </w:r>
      <w:r w:rsidR="003108D6" w:rsidRPr="002332C5">
        <w:rPr>
          <w:bCs/>
          <w:color w:val="auto"/>
          <w:sz w:val="20"/>
          <w:szCs w:val="20"/>
        </w:rPr>
        <w:t>201</w:t>
      </w:r>
      <w:r w:rsidR="00E94EA1">
        <w:rPr>
          <w:bCs/>
          <w:color w:val="auto"/>
          <w:sz w:val="20"/>
          <w:szCs w:val="20"/>
        </w:rPr>
        <w:t>7</w:t>
      </w:r>
      <w:r w:rsidRPr="002332C5">
        <w:rPr>
          <w:bCs/>
          <w:color w:val="auto"/>
          <w:sz w:val="20"/>
          <w:szCs w:val="20"/>
        </w:rPr>
        <w:t xml:space="preserve"> que establece que </w:t>
      </w:r>
      <w:r w:rsidR="000B0611">
        <w:rPr>
          <w:bCs/>
          <w:color w:val="auto"/>
          <w:sz w:val="20"/>
          <w:szCs w:val="20"/>
        </w:rPr>
        <w:t>“</w:t>
      </w:r>
      <w:r w:rsidRPr="002332C5">
        <w:rPr>
          <w:bCs/>
          <w:i/>
          <w:color w:val="auto"/>
          <w:sz w:val="20"/>
          <w:szCs w:val="20"/>
        </w:rPr>
        <w:t xml:space="preserve">Las Dependencias y las Entidades para realizar adjudicaciones de adquisiciones, arrendamientos y servicios, según corresponda, se sujetarán a lo dispuesto en la Ley de Adquisiciones, Arrendamientos y Servicios del Sector Público Estatal y Municipal, a los lineamientos que emita la Secretaría y a los montos máximos y mínimos de adjudicación </w:t>
      </w:r>
      <w:r w:rsidRPr="002332C5">
        <w:rPr>
          <w:i/>
          <w:color w:val="auto"/>
          <w:sz w:val="20"/>
          <w:szCs w:val="20"/>
        </w:rPr>
        <w:t>que para tal efecto se establecen</w:t>
      </w:r>
      <w:r w:rsidR="000B0611">
        <w:rPr>
          <w:i/>
          <w:color w:val="auto"/>
          <w:sz w:val="20"/>
          <w:szCs w:val="20"/>
        </w:rPr>
        <w:t>”</w:t>
      </w:r>
      <w:r w:rsidRPr="002332C5">
        <w:rPr>
          <w:i/>
          <w:color w:val="auto"/>
          <w:sz w:val="20"/>
          <w:szCs w:val="20"/>
        </w:rPr>
        <w:t>.</w:t>
      </w:r>
    </w:p>
    <w:p w:rsidR="00522D8A" w:rsidRPr="002332C5" w:rsidRDefault="00522D8A" w:rsidP="00522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2C5">
        <w:rPr>
          <w:rFonts w:ascii="Arial" w:hAnsi="Arial" w:cs="Arial"/>
          <w:color w:val="000000"/>
          <w:sz w:val="20"/>
          <w:szCs w:val="20"/>
        </w:rPr>
        <w:t>II.- Respecto a la acreditación de los criterios de economía, eficacia, eficiencia, imparcialidad, honradez y transparencia que resulten procedentes para obtener las mejores condiciones para el Municipio, a que se refiere el artículo 22 de la Ley de</w:t>
      </w:r>
      <w:r w:rsidRPr="002332C5">
        <w:rPr>
          <w:rFonts w:ascii="Arial" w:hAnsi="Arial" w:cs="Arial"/>
          <w:snapToGrid w:val="0"/>
          <w:sz w:val="20"/>
          <w:szCs w:val="20"/>
        </w:rPr>
        <w:t xml:space="preserve"> Adquisiciones, Arrendamientos y Servicios del Sector Público Estatal y Municipal</w:t>
      </w:r>
      <w:r w:rsidRPr="002332C5">
        <w:rPr>
          <w:rFonts w:ascii="Arial" w:hAnsi="Arial" w:cs="Arial"/>
          <w:color w:val="000000"/>
          <w:sz w:val="20"/>
          <w:szCs w:val="20"/>
        </w:rPr>
        <w:t>, de donde se advierte que las empresas participantes deberán reunir las condiciones legales y técnicas requeridas y en el aspecto económico el monto ofertado sea congruente con la disponibilidad de los recursos asignados, y que garantiza al Municipio las mejores condiciones en cuanto a precio, calidad y oportunidad, lo que trae como consecuencia la seguridad de no generar costos innecesarios que además provoquen pérdidas importantes, justificándose plenamente la necesidad de la adjudicación mediante el presente procedimiento.</w:t>
      </w:r>
    </w:p>
    <w:p w:rsidR="00522D8A" w:rsidRPr="002332C5" w:rsidRDefault="00522D8A" w:rsidP="00522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2D8A" w:rsidRPr="002332C5" w:rsidRDefault="00522D8A" w:rsidP="00522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2C5">
        <w:rPr>
          <w:rFonts w:ascii="Arial" w:hAnsi="Arial" w:cs="Arial"/>
          <w:color w:val="000000"/>
          <w:sz w:val="20"/>
          <w:szCs w:val="20"/>
        </w:rPr>
        <w:t>Con base en lo expuesto y fundado, los que suscriben, dictaminan como procedente la no celebración de la licitación pública por excepción de ley</w:t>
      </w:r>
      <w:r w:rsidR="000B0611">
        <w:rPr>
          <w:rFonts w:ascii="Arial" w:hAnsi="Arial" w:cs="Arial"/>
          <w:color w:val="000000"/>
          <w:sz w:val="20"/>
          <w:szCs w:val="20"/>
        </w:rPr>
        <w:t>,</w:t>
      </w:r>
      <w:r w:rsidRPr="002332C5">
        <w:rPr>
          <w:rFonts w:ascii="Arial" w:hAnsi="Arial" w:cs="Arial"/>
          <w:color w:val="000000"/>
          <w:sz w:val="20"/>
          <w:szCs w:val="20"/>
        </w:rPr>
        <w:t xml:space="preserve"> </w:t>
      </w:r>
      <w:r w:rsidR="00E94EA1">
        <w:rPr>
          <w:rFonts w:ascii="Arial" w:hAnsi="Arial" w:cs="Arial"/>
          <w:color w:val="000000"/>
          <w:sz w:val="20"/>
          <w:szCs w:val="20"/>
        </w:rPr>
        <w:t>y</w:t>
      </w:r>
      <w:r w:rsidRPr="002332C5">
        <w:rPr>
          <w:rFonts w:ascii="Arial" w:hAnsi="Arial" w:cs="Arial"/>
          <w:color w:val="000000"/>
          <w:sz w:val="20"/>
          <w:szCs w:val="20"/>
        </w:rPr>
        <w:t xml:space="preserve"> en consecuencia, adjudicar mediante el procedimiento de </w:t>
      </w:r>
      <w:r w:rsidR="00C76FCB">
        <w:rPr>
          <w:rFonts w:ascii="Arial" w:hAnsi="Arial" w:cs="Arial"/>
          <w:b/>
          <w:color w:val="000000"/>
          <w:sz w:val="20"/>
          <w:szCs w:val="20"/>
        </w:rPr>
        <w:t>Adjudicación Directa</w:t>
      </w:r>
      <w:r w:rsidRPr="003A3402">
        <w:rPr>
          <w:rFonts w:ascii="Arial" w:hAnsi="Arial" w:cs="Arial"/>
          <w:b/>
          <w:color w:val="000000"/>
          <w:sz w:val="20"/>
          <w:szCs w:val="20"/>
        </w:rPr>
        <w:t>,</w:t>
      </w:r>
      <w:r w:rsidRPr="002332C5">
        <w:rPr>
          <w:rFonts w:ascii="Arial" w:hAnsi="Arial" w:cs="Arial"/>
          <w:color w:val="000000"/>
          <w:sz w:val="20"/>
          <w:szCs w:val="20"/>
        </w:rPr>
        <w:t xml:space="preserve"> el servicio, de conformidad con los artículos 15 fracción I</w:t>
      </w:r>
      <w:r w:rsidR="00615D66">
        <w:rPr>
          <w:rFonts w:ascii="Arial" w:hAnsi="Arial" w:cs="Arial"/>
          <w:color w:val="000000"/>
          <w:sz w:val="20"/>
          <w:szCs w:val="20"/>
        </w:rPr>
        <w:t>V</w:t>
      </w:r>
      <w:r w:rsidRPr="002332C5">
        <w:rPr>
          <w:rFonts w:ascii="Arial" w:hAnsi="Arial" w:cs="Arial"/>
          <w:color w:val="000000"/>
          <w:sz w:val="20"/>
          <w:szCs w:val="20"/>
        </w:rPr>
        <w:t xml:space="preserve">, 17, 21 y 22 de la Ley </w:t>
      </w:r>
      <w:r w:rsidRPr="002332C5">
        <w:rPr>
          <w:rFonts w:ascii="Arial" w:hAnsi="Arial" w:cs="Arial"/>
          <w:snapToGrid w:val="0"/>
          <w:sz w:val="20"/>
          <w:szCs w:val="20"/>
        </w:rPr>
        <w:t>de Adquisi</w:t>
      </w:r>
      <w:bookmarkStart w:id="0" w:name="_GoBack"/>
      <w:bookmarkEnd w:id="0"/>
      <w:r w:rsidRPr="002332C5">
        <w:rPr>
          <w:rFonts w:ascii="Arial" w:hAnsi="Arial" w:cs="Arial"/>
          <w:snapToGrid w:val="0"/>
          <w:sz w:val="20"/>
          <w:szCs w:val="20"/>
        </w:rPr>
        <w:t>ciones, Arrendamientos y Servicios del Sector Público Estatal y Municipal</w:t>
      </w:r>
      <w:r w:rsidRPr="002332C5">
        <w:rPr>
          <w:rFonts w:ascii="Arial" w:hAnsi="Arial" w:cs="Arial"/>
          <w:color w:val="000000"/>
          <w:sz w:val="20"/>
          <w:szCs w:val="20"/>
        </w:rPr>
        <w:t>.</w:t>
      </w:r>
    </w:p>
    <w:p w:rsidR="00522D8A" w:rsidRPr="002332C5" w:rsidRDefault="00522D8A" w:rsidP="00522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2D8A" w:rsidRPr="002332C5" w:rsidRDefault="00522D8A" w:rsidP="00522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2C5">
        <w:rPr>
          <w:rFonts w:ascii="Arial" w:hAnsi="Arial" w:cs="Arial"/>
          <w:color w:val="000000"/>
          <w:sz w:val="20"/>
          <w:szCs w:val="20"/>
        </w:rPr>
        <w:t xml:space="preserve">Por lo anterior, </w:t>
      </w:r>
    </w:p>
    <w:p w:rsidR="00522D8A" w:rsidRPr="002332C5" w:rsidRDefault="00522D8A" w:rsidP="00522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2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2D8A" w:rsidRDefault="00522D8A" w:rsidP="00522D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332C5">
        <w:rPr>
          <w:rFonts w:ascii="Arial" w:hAnsi="Arial" w:cs="Arial"/>
          <w:b/>
          <w:bCs/>
          <w:color w:val="000000"/>
          <w:sz w:val="20"/>
          <w:szCs w:val="20"/>
        </w:rPr>
        <w:t>Se  Resuelve</w:t>
      </w:r>
    </w:p>
    <w:p w:rsidR="002E650D" w:rsidRPr="002332C5" w:rsidRDefault="000224CC" w:rsidP="000224CC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522D8A" w:rsidRPr="002474BA" w:rsidRDefault="00522D8A" w:rsidP="00522D8A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20"/>
          <w:szCs w:val="20"/>
          <w:lang w:eastAsia="es-MX"/>
        </w:rPr>
      </w:pPr>
      <w:r w:rsidRPr="002474BA">
        <w:rPr>
          <w:b/>
          <w:bCs/>
          <w:color w:val="auto"/>
          <w:sz w:val="20"/>
          <w:szCs w:val="20"/>
        </w:rPr>
        <w:t xml:space="preserve">Primero.- </w:t>
      </w:r>
      <w:r w:rsidRPr="002474BA">
        <w:rPr>
          <w:color w:val="auto"/>
          <w:sz w:val="20"/>
          <w:szCs w:val="20"/>
        </w:rPr>
        <w:t>Tomando en consideración lo antes expuesto y debido a que el monto de</w:t>
      </w:r>
      <w:r w:rsidR="003108D6" w:rsidRPr="002474BA">
        <w:rPr>
          <w:color w:val="auto"/>
          <w:sz w:val="20"/>
          <w:szCs w:val="20"/>
        </w:rPr>
        <w:t xml:space="preserve"> la </w:t>
      </w:r>
      <w:r w:rsidR="00111DE1" w:rsidRPr="002474BA">
        <w:rPr>
          <w:color w:val="auto"/>
          <w:sz w:val="20"/>
          <w:szCs w:val="20"/>
        </w:rPr>
        <w:t>prestación de servicios</w:t>
      </w:r>
      <w:r w:rsidRPr="002474BA">
        <w:rPr>
          <w:color w:val="auto"/>
          <w:sz w:val="20"/>
          <w:szCs w:val="20"/>
        </w:rPr>
        <w:t xml:space="preserve"> se encuentra comprendido dentro de los montos a que hace referencia el </w:t>
      </w:r>
      <w:r w:rsidR="00457E99">
        <w:rPr>
          <w:snapToGrid w:val="0"/>
          <w:color w:val="auto"/>
          <w:sz w:val="20"/>
          <w:szCs w:val="20"/>
        </w:rPr>
        <w:t>Capítulo III en su artículo 52</w:t>
      </w:r>
      <w:r w:rsidRPr="002474BA">
        <w:rPr>
          <w:snapToGrid w:val="0"/>
          <w:color w:val="auto"/>
          <w:sz w:val="20"/>
          <w:szCs w:val="20"/>
        </w:rPr>
        <w:t xml:space="preserve"> fracción II</w:t>
      </w:r>
      <w:r w:rsidR="00457E99">
        <w:rPr>
          <w:snapToGrid w:val="0"/>
          <w:color w:val="auto"/>
          <w:sz w:val="20"/>
          <w:szCs w:val="20"/>
        </w:rPr>
        <w:t>I</w:t>
      </w:r>
      <w:r w:rsidRPr="002474BA">
        <w:rPr>
          <w:snapToGrid w:val="0"/>
          <w:color w:val="auto"/>
          <w:sz w:val="20"/>
          <w:szCs w:val="20"/>
        </w:rPr>
        <w:t xml:space="preserve"> de la Ley de Egresos del Estado de Puebla para el Ejercicio Fiscal 201</w:t>
      </w:r>
      <w:r w:rsidR="000224CC">
        <w:rPr>
          <w:snapToGrid w:val="0"/>
          <w:color w:val="auto"/>
          <w:sz w:val="20"/>
          <w:szCs w:val="20"/>
        </w:rPr>
        <w:t>7</w:t>
      </w:r>
      <w:r w:rsidRPr="002474BA">
        <w:rPr>
          <w:bCs/>
          <w:color w:val="auto"/>
          <w:sz w:val="20"/>
          <w:szCs w:val="20"/>
        </w:rPr>
        <w:t xml:space="preserve">, </w:t>
      </w:r>
      <w:r w:rsidRPr="003A3402">
        <w:rPr>
          <w:color w:val="333333"/>
          <w:sz w:val="20"/>
          <w:szCs w:val="20"/>
          <w:lang w:val="es-MX"/>
        </w:rPr>
        <w:t>es</w:t>
      </w:r>
      <w:r w:rsidRPr="003A3402">
        <w:rPr>
          <w:color w:val="auto"/>
          <w:sz w:val="20"/>
          <w:szCs w:val="20"/>
        </w:rPr>
        <w:t>t</w:t>
      </w:r>
      <w:r w:rsidRPr="002474BA">
        <w:rPr>
          <w:color w:val="auto"/>
          <w:sz w:val="20"/>
          <w:szCs w:val="20"/>
        </w:rPr>
        <w:t xml:space="preserve">e Ayuntamiento acuerda que es procedente adjudicar mediante el procedimiento de </w:t>
      </w:r>
      <w:r w:rsidR="00C76FCB">
        <w:rPr>
          <w:b/>
          <w:color w:val="auto"/>
          <w:sz w:val="20"/>
          <w:szCs w:val="20"/>
        </w:rPr>
        <w:t>Adjudicación Directa</w:t>
      </w:r>
      <w:r w:rsidRPr="003A3402">
        <w:rPr>
          <w:b/>
          <w:color w:val="auto"/>
          <w:sz w:val="20"/>
          <w:szCs w:val="20"/>
        </w:rPr>
        <w:t>,</w:t>
      </w:r>
      <w:r w:rsidRPr="002474BA">
        <w:rPr>
          <w:color w:val="auto"/>
          <w:sz w:val="20"/>
          <w:szCs w:val="20"/>
        </w:rPr>
        <w:t xml:space="preserve"> por excepción de ley, la </w:t>
      </w:r>
      <w:r w:rsidR="000224CC">
        <w:rPr>
          <w:sz w:val="20"/>
          <w:szCs w:val="20"/>
        </w:rPr>
        <w:t xml:space="preserve">adquisición </w:t>
      </w:r>
      <w:r w:rsidRPr="002474BA">
        <w:rPr>
          <w:sz w:val="20"/>
          <w:szCs w:val="20"/>
        </w:rPr>
        <w:t xml:space="preserve">número </w:t>
      </w:r>
      <w:r w:rsidR="00C76FCB" w:rsidRPr="00491CA6">
        <w:rPr>
          <w:b/>
          <w:sz w:val="20"/>
          <w:szCs w:val="22"/>
        </w:rPr>
        <w:t>F0-2017/SISTEMA</w:t>
      </w:r>
      <w:r w:rsidR="00C76FCB" w:rsidRPr="00067944">
        <w:rPr>
          <w:b/>
          <w:sz w:val="20"/>
          <w:szCs w:val="20"/>
        </w:rPr>
        <w:t xml:space="preserve"> </w:t>
      </w:r>
      <w:r w:rsidR="00C76FCB" w:rsidRPr="006F31B1">
        <w:rPr>
          <w:sz w:val="20"/>
          <w:szCs w:val="20"/>
        </w:rPr>
        <w:t xml:space="preserve">denominada </w:t>
      </w:r>
      <w:r w:rsidR="00C76FCB">
        <w:rPr>
          <w:b/>
          <w:sz w:val="20"/>
          <w:szCs w:val="20"/>
        </w:rPr>
        <w:t>Adquisición, Equipamiento y Renta d</w:t>
      </w:r>
      <w:r w:rsidR="00C76FCB" w:rsidRPr="0037746F">
        <w:rPr>
          <w:b/>
          <w:sz w:val="20"/>
          <w:szCs w:val="20"/>
        </w:rPr>
        <w:t>el Sis</w:t>
      </w:r>
      <w:r w:rsidR="00C76FCB">
        <w:rPr>
          <w:b/>
          <w:sz w:val="20"/>
          <w:szCs w:val="20"/>
        </w:rPr>
        <w:t>tema d</w:t>
      </w:r>
      <w:r w:rsidR="00C76FCB" w:rsidRPr="0037746F">
        <w:rPr>
          <w:b/>
          <w:sz w:val="20"/>
          <w:szCs w:val="20"/>
        </w:rPr>
        <w:t>e Información</w:t>
      </w:r>
      <w:r w:rsidR="00C76FCB">
        <w:rPr>
          <w:b/>
          <w:sz w:val="20"/>
          <w:szCs w:val="20"/>
        </w:rPr>
        <w:t xml:space="preserve"> de Seguridad </w:t>
      </w:r>
      <w:r w:rsidR="00C76FCB">
        <w:rPr>
          <w:b/>
          <w:sz w:val="20"/>
          <w:szCs w:val="20"/>
        </w:rPr>
        <w:lastRenderedPageBreak/>
        <w:t>Pública para Estados y</w:t>
      </w:r>
      <w:r w:rsidR="00C76FCB" w:rsidRPr="0037746F">
        <w:rPr>
          <w:b/>
          <w:sz w:val="20"/>
          <w:szCs w:val="20"/>
        </w:rPr>
        <w:t xml:space="preserve"> Municipios</w:t>
      </w:r>
      <w:r w:rsidR="00C76FCB" w:rsidRPr="0037746F">
        <w:rPr>
          <w:sz w:val="20"/>
          <w:szCs w:val="20"/>
        </w:rPr>
        <w:t>, con ubicación en</w:t>
      </w:r>
      <w:r w:rsidR="00C76FCB" w:rsidRPr="0037746F">
        <w:rPr>
          <w:b/>
          <w:sz w:val="20"/>
          <w:szCs w:val="20"/>
        </w:rPr>
        <w:t xml:space="preserve"> Atlixco, Municipio De</w:t>
      </w:r>
      <w:r w:rsidRPr="003A3402">
        <w:rPr>
          <w:b/>
          <w:bCs/>
          <w:sz w:val="20"/>
          <w:szCs w:val="20"/>
        </w:rPr>
        <w:t xml:space="preserve">, </w:t>
      </w:r>
      <w:r w:rsidRPr="002474BA">
        <w:rPr>
          <w:color w:val="auto"/>
          <w:sz w:val="20"/>
          <w:szCs w:val="20"/>
        </w:rPr>
        <w:t>conforme a los considerandos antes expuestos.</w:t>
      </w:r>
    </w:p>
    <w:p w:rsidR="00522D8A" w:rsidRDefault="00522D8A" w:rsidP="00522D8A">
      <w:pPr>
        <w:jc w:val="both"/>
        <w:rPr>
          <w:rFonts w:ascii="Arial" w:hAnsi="Arial" w:cs="Arial"/>
          <w:bCs/>
          <w:sz w:val="20"/>
          <w:szCs w:val="20"/>
        </w:rPr>
      </w:pPr>
      <w:r w:rsidRPr="002332C5">
        <w:rPr>
          <w:rFonts w:ascii="Arial" w:hAnsi="Arial" w:cs="Arial"/>
          <w:b/>
          <w:bCs/>
          <w:sz w:val="20"/>
          <w:szCs w:val="20"/>
        </w:rPr>
        <w:t>Segundo</w:t>
      </w:r>
      <w:r w:rsidRPr="002332C5">
        <w:rPr>
          <w:rFonts w:ascii="Arial" w:hAnsi="Arial" w:cs="Arial"/>
          <w:sz w:val="20"/>
          <w:szCs w:val="20"/>
        </w:rPr>
        <w:t xml:space="preserve">.- </w:t>
      </w:r>
      <w:r w:rsidRPr="002332C5">
        <w:rPr>
          <w:rFonts w:ascii="Arial" w:hAnsi="Arial" w:cs="Arial"/>
          <w:bCs/>
          <w:sz w:val="20"/>
          <w:szCs w:val="20"/>
        </w:rPr>
        <w:t>Notifíquese lo anterior a la Contraloría Municipal.</w:t>
      </w:r>
    </w:p>
    <w:p w:rsidR="00EA3900" w:rsidRPr="002474BA" w:rsidRDefault="00522D8A" w:rsidP="00111DE1">
      <w:pPr>
        <w:jc w:val="center"/>
        <w:rPr>
          <w:rFonts w:ascii="Arial" w:hAnsi="Arial" w:cs="Arial"/>
          <w:sz w:val="20"/>
          <w:szCs w:val="20"/>
        </w:rPr>
      </w:pPr>
      <w:r w:rsidRPr="002474BA">
        <w:rPr>
          <w:rFonts w:ascii="Arial" w:hAnsi="Arial" w:cs="Arial"/>
          <w:sz w:val="20"/>
          <w:szCs w:val="20"/>
        </w:rPr>
        <w:t xml:space="preserve">Heroica ciudad de Atlixco, Puebla, a los </w:t>
      </w:r>
      <w:r w:rsidR="00615D66">
        <w:rPr>
          <w:rFonts w:ascii="Arial" w:hAnsi="Arial" w:cs="Arial"/>
          <w:sz w:val="20"/>
          <w:szCs w:val="20"/>
        </w:rPr>
        <w:t>veinticuatro</w:t>
      </w:r>
      <w:r w:rsidR="002474BA" w:rsidRPr="002474BA">
        <w:rPr>
          <w:rFonts w:ascii="Arial" w:hAnsi="Arial" w:cs="Arial"/>
          <w:sz w:val="20"/>
          <w:szCs w:val="20"/>
        </w:rPr>
        <w:t xml:space="preserve"> </w:t>
      </w:r>
      <w:r w:rsidRPr="002474BA">
        <w:rPr>
          <w:rFonts w:ascii="Arial" w:hAnsi="Arial" w:cs="Arial"/>
          <w:sz w:val="20"/>
          <w:szCs w:val="20"/>
        </w:rPr>
        <w:t xml:space="preserve">días del mes de </w:t>
      </w:r>
      <w:r w:rsidR="00615D66">
        <w:rPr>
          <w:rFonts w:ascii="Arial" w:hAnsi="Arial" w:cs="Arial"/>
          <w:sz w:val="20"/>
          <w:szCs w:val="20"/>
        </w:rPr>
        <w:t>Marzo</w:t>
      </w:r>
      <w:r w:rsidR="002474BA" w:rsidRPr="002474BA">
        <w:rPr>
          <w:rFonts w:ascii="Arial" w:hAnsi="Arial" w:cs="Arial"/>
          <w:sz w:val="20"/>
          <w:szCs w:val="20"/>
        </w:rPr>
        <w:t xml:space="preserve"> </w:t>
      </w:r>
      <w:r w:rsidRPr="002474BA">
        <w:rPr>
          <w:rFonts w:ascii="Arial" w:hAnsi="Arial" w:cs="Arial"/>
          <w:sz w:val="20"/>
          <w:szCs w:val="20"/>
        </w:rPr>
        <w:t xml:space="preserve">del dos mil </w:t>
      </w:r>
      <w:r w:rsidR="002332C5" w:rsidRPr="002474BA">
        <w:rPr>
          <w:rFonts w:ascii="Arial" w:hAnsi="Arial" w:cs="Arial"/>
          <w:sz w:val="20"/>
          <w:szCs w:val="20"/>
        </w:rPr>
        <w:t>diecis</w:t>
      </w:r>
      <w:r w:rsidR="006B4D8F">
        <w:rPr>
          <w:rFonts w:ascii="Arial" w:hAnsi="Arial" w:cs="Arial"/>
          <w:sz w:val="20"/>
          <w:szCs w:val="20"/>
        </w:rPr>
        <w:t>iete.</w:t>
      </w:r>
    </w:p>
    <w:p w:rsidR="00213F4D" w:rsidRPr="006305D7" w:rsidRDefault="00213F4D" w:rsidP="00111DE1">
      <w:pPr>
        <w:jc w:val="center"/>
        <w:rPr>
          <w:rFonts w:ascii="Arial" w:hAnsi="Arial" w:cs="Arial"/>
          <w:sz w:val="20"/>
          <w:szCs w:val="20"/>
        </w:rPr>
      </w:pPr>
    </w:p>
    <w:p w:rsidR="00522D8A" w:rsidRDefault="00522D8A" w:rsidP="00522D8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2332C5">
        <w:rPr>
          <w:rFonts w:ascii="Arial" w:hAnsi="Arial" w:cs="Arial"/>
          <w:b/>
          <w:sz w:val="20"/>
          <w:szCs w:val="20"/>
          <w:u w:val="single"/>
          <w:lang w:val="es-ES_tradnl"/>
        </w:rPr>
        <w:t>Por el Comité Municipal de Adjudicaciones</w:t>
      </w:r>
    </w:p>
    <w:p w:rsidR="002E650D" w:rsidRDefault="002E650D" w:rsidP="00522D8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2E650D" w:rsidRDefault="002E650D" w:rsidP="00522D8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6B4D8F" w:rsidRDefault="006B4D8F" w:rsidP="00522D8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Ing. José Luis Galeazzi Berra</w:t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 xml:space="preserve">Presidente del Comité Municipal </w:t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de Adjudicaciones</w:t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  <w:t>_____________________________</w:t>
      </w:r>
    </w:p>
    <w:p w:rsidR="006B4D8F" w:rsidRDefault="006B4D8F" w:rsidP="006B4D8F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6B4D8F" w:rsidRDefault="006B4D8F" w:rsidP="006B4D8F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2E650D" w:rsidRPr="001F7891" w:rsidRDefault="002E650D" w:rsidP="006B4D8F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L.A.E. Ángela Pérez Flores</w:t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 xml:space="preserve">Secretario Ejecutivo del Comité Municipal </w:t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de Adjudicaciones</w:t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  <w:t>______________________________</w:t>
      </w:r>
    </w:p>
    <w:p w:rsidR="006B4D8F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D8F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50D" w:rsidRDefault="002E650D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Ing. Raúl López Zitle</w:t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 xml:space="preserve">Secretario Técnico del Comité Municipal </w:t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de Adjudicaciones</w:t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  <w:t xml:space="preserve">______________________________ </w:t>
      </w:r>
    </w:p>
    <w:p w:rsidR="006B4D8F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D8F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50D" w:rsidRPr="001F7891" w:rsidRDefault="002E650D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Lic. Graciela Cantoran Nájera</w:t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 xml:space="preserve">Vocal del Comité Municipal de </w:t>
      </w:r>
    </w:p>
    <w:p w:rsidR="006B4D8F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Adjudicaciones</w:t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1F7891">
        <w:rPr>
          <w:rFonts w:ascii="Arial" w:hAnsi="Arial" w:cs="Arial"/>
          <w:sz w:val="20"/>
          <w:szCs w:val="20"/>
        </w:rPr>
        <w:t>______________________________</w:t>
      </w:r>
      <w:r w:rsidRPr="001F7891">
        <w:rPr>
          <w:rFonts w:ascii="Arial" w:hAnsi="Arial" w:cs="Arial"/>
          <w:sz w:val="20"/>
          <w:szCs w:val="20"/>
        </w:rPr>
        <w:tab/>
      </w:r>
    </w:p>
    <w:p w:rsidR="006B4D8F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50D" w:rsidRDefault="002E650D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C. Cristina González Carrasco</w:t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 xml:space="preserve">Vocal del Comité Municipal </w:t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de Adjudicaciones</w:t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  <w:t>______________________________</w:t>
      </w:r>
    </w:p>
    <w:p w:rsidR="006B4D8F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50D" w:rsidRDefault="002E650D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D8F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C.P. Norma Gil Jiménez</w:t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 xml:space="preserve">Suplente del Vocal del Comité Municipal </w:t>
      </w:r>
    </w:p>
    <w:p w:rsidR="006B4D8F" w:rsidRPr="001F7891" w:rsidRDefault="006B4D8F" w:rsidP="006B4D8F">
      <w:pPr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de Adjudicaciones</w:t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  <w:t>______________________________</w:t>
      </w:r>
    </w:p>
    <w:p w:rsidR="006B4D8F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50D" w:rsidRDefault="002E650D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Mtra. Laura Elena Flores Suñer</w:t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 xml:space="preserve">Vocal del Comité Municipal </w:t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de Adjudicaciones</w:t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  <w:t>______________________________</w:t>
      </w:r>
    </w:p>
    <w:p w:rsidR="006B4D8F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50D" w:rsidRDefault="002E650D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D8F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50D" w:rsidRDefault="002E650D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50D" w:rsidRDefault="002E650D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D8F" w:rsidRPr="001F7891" w:rsidRDefault="00D9366B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B4D8F" w:rsidRPr="001F7891">
        <w:rPr>
          <w:rFonts w:ascii="Arial" w:hAnsi="Arial" w:cs="Arial"/>
          <w:sz w:val="20"/>
          <w:szCs w:val="20"/>
        </w:rPr>
        <w:t>C. María del Carmen Pérez Muñoz</w:t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 xml:space="preserve">Vocal del Comité Municipal </w:t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de Adjudicaciones</w:t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  <w:t>______________________________</w:t>
      </w:r>
    </w:p>
    <w:p w:rsidR="006B4D8F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D8F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50D" w:rsidRDefault="002E650D" w:rsidP="006B4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Arq. Ignacio Lozano Torres</w:t>
      </w: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 xml:space="preserve">Vocal del Comité Municipal </w:t>
      </w:r>
    </w:p>
    <w:p w:rsidR="006B4D8F" w:rsidRPr="00C50DCD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de Adjudicaciones</w:t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</w:r>
      <w:r w:rsidRPr="00C50DCD">
        <w:rPr>
          <w:rFonts w:ascii="Arial" w:hAnsi="Arial" w:cs="Arial"/>
          <w:sz w:val="20"/>
          <w:szCs w:val="20"/>
        </w:rPr>
        <w:t>______________________________</w:t>
      </w:r>
    </w:p>
    <w:p w:rsidR="006B4D8F" w:rsidRDefault="006B4D8F" w:rsidP="006B4D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4D8F" w:rsidRDefault="006B4D8F" w:rsidP="006B4D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E650D" w:rsidRDefault="002E650D" w:rsidP="006B4D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E650D" w:rsidRPr="001F7891" w:rsidRDefault="002E650D" w:rsidP="006B4D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4D8F" w:rsidRDefault="006B4D8F" w:rsidP="006B4D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7891">
        <w:rPr>
          <w:rFonts w:ascii="Arial" w:hAnsi="Arial" w:cs="Arial"/>
          <w:b/>
          <w:sz w:val="20"/>
          <w:szCs w:val="20"/>
        </w:rPr>
        <w:t xml:space="preserve">Por </w:t>
      </w:r>
      <w:r>
        <w:rPr>
          <w:rFonts w:ascii="Arial" w:hAnsi="Arial" w:cs="Arial"/>
          <w:b/>
          <w:sz w:val="20"/>
          <w:szCs w:val="20"/>
        </w:rPr>
        <w:t xml:space="preserve">la </w:t>
      </w:r>
      <w:r w:rsidRPr="001F7891">
        <w:rPr>
          <w:rFonts w:ascii="Arial" w:hAnsi="Arial" w:cs="Arial"/>
          <w:b/>
          <w:sz w:val="20"/>
          <w:szCs w:val="20"/>
        </w:rPr>
        <w:t>Contraloría Municipal de Atlixco</w:t>
      </w:r>
    </w:p>
    <w:p w:rsidR="002E650D" w:rsidRDefault="002E650D" w:rsidP="006B4D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4D8F" w:rsidRDefault="006B4D8F" w:rsidP="006B4D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4D8F" w:rsidRPr="001F7891" w:rsidRDefault="006B4D8F" w:rsidP="006B4D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4D8F" w:rsidRPr="001F7891" w:rsidRDefault="006B4D8F" w:rsidP="006B4D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891">
        <w:rPr>
          <w:rFonts w:ascii="Arial" w:hAnsi="Arial" w:cs="Arial"/>
          <w:sz w:val="20"/>
          <w:szCs w:val="20"/>
        </w:rPr>
        <w:t>Lic</w:t>
      </w:r>
      <w:r>
        <w:rPr>
          <w:rFonts w:ascii="Arial" w:hAnsi="Arial" w:cs="Arial"/>
          <w:sz w:val="20"/>
          <w:szCs w:val="20"/>
        </w:rPr>
        <w:t>. Hortencia Gómez Zempoaltecatl</w:t>
      </w:r>
      <w:r w:rsidRPr="001F7891">
        <w:rPr>
          <w:rFonts w:ascii="Arial" w:hAnsi="Arial" w:cs="Arial"/>
          <w:sz w:val="20"/>
          <w:szCs w:val="20"/>
        </w:rPr>
        <w:tab/>
      </w:r>
      <w:r w:rsidRPr="001F7891">
        <w:rPr>
          <w:rFonts w:ascii="Arial" w:hAnsi="Arial" w:cs="Arial"/>
          <w:sz w:val="20"/>
          <w:szCs w:val="20"/>
        </w:rPr>
        <w:tab/>
        <w:t xml:space="preserve">           ______________________________</w:t>
      </w:r>
    </w:p>
    <w:p w:rsidR="006B4D8F" w:rsidRDefault="006B4D8F" w:rsidP="006B4D8F">
      <w:pPr>
        <w:tabs>
          <w:tab w:val="left" w:pos="2235"/>
        </w:tabs>
        <w:jc w:val="center"/>
        <w:rPr>
          <w:rFonts w:ascii="Arial" w:hAnsi="Arial" w:cs="Arial"/>
          <w:b/>
          <w:sz w:val="20"/>
          <w:szCs w:val="20"/>
        </w:rPr>
      </w:pPr>
    </w:p>
    <w:p w:rsidR="002E650D" w:rsidRDefault="002E650D" w:rsidP="006B4D8F">
      <w:pPr>
        <w:tabs>
          <w:tab w:val="left" w:pos="2235"/>
        </w:tabs>
        <w:jc w:val="center"/>
        <w:rPr>
          <w:rFonts w:ascii="Arial" w:hAnsi="Arial" w:cs="Arial"/>
          <w:b/>
          <w:sz w:val="20"/>
          <w:szCs w:val="20"/>
        </w:rPr>
      </w:pPr>
    </w:p>
    <w:p w:rsidR="005059A7" w:rsidRPr="006B4D8F" w:rsidRDefault="006B4D8F" w:rsidP="006B4D8F">
      <w:pPr>
        <w:tabs>
          <w:tab w:val="left" w:pos="22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3C30">
        <w:rPr>
          <w:rFonts w:ascii="Arial" w:hAnsi="Arial" w:cs="Arial"/>
          <w:b/>
          <w:sz w:val="20"/>
          <w:szCs w:val="20"/>
        </w:rPr>
        <w:t>--------------------------------------------- Fin del Acta ----------------------------------------</w:t>
      </w:r>
    </w:p>
    <w:sectPr w:rsidR="005059A7" w:rsidRPr="006B4D8F" w:rsidSect="005059A7">
      <w:headerReference w:type="default" r:id="rId6"/>
      <w:footerReference w:type="default" r:id="rId7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A7" w:rsidRDefault="005059A7">
      <w:pPr>
        <w:spacing w:after="0" w:line="240" w:lineRule="auto"/>
      </w:pPr>
      <w:r>
        <w:separator/>
      </w:r>
    </w:p>
  </w:endnote>
  <w:endnote w:type="continuationSeparator" w:id="0">
    <w:p w:rsidR="005059A7" w:rsidRDefault="0050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5059A7" w:rsidRDefault="005059A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7E9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7E9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059A7" w:rsidRDefault="005059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A7" w:rsidRDefault="005059A7">
      <w:pPr>
        <w:spacing w:after="0" w:line="240" w:lineRule="auto"/>
      </w:pPr>
      <w:r>
        <w:separator/>
      </w:r>
    </w:p>
  </w:footnote>
  <w:footnote w:type="continuationSeparator" w:id="0">
    <w:p w:rsidR="005059A7" w:rsidRDefault="0050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A7" w:rsidRDefault="005059A7" w:rsidP="005059A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3C20F92" wp14:editId="56DC2E40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-303530</wp:posOffset>
              </wp:positionH>
              <wp:positionV relativeFrom="paragraph">
                <wp:posOffset>371475</wp:posOffset>
              </wp:positionV>
              <wp:extent cx="1819275" cy="488950"/>
              <wp:effectExtent l="0" t="0" r="9525" b="635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9A7" w:rsidRPr="00A064B5" w:rsidRDefault="005059A7" w:rsidP="005059A7">
                          <w:pPr>
                            <w:pStyle w:val="Sinespaciad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064B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5059A7" w:rsidRPr="00A064B5" w:rsidRDefault="005059A7" w:rsidP="005059A7">
                          <w:pPr>
                            <w:pStyle w:val="Sinespaciado"/>
                            <w:ind w:firstLine="708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064B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ATLIXCO, PUE.</w:t>
                          </w:r>
                        </w:p>
                        <w:p w:rsidR="005059A7" w:rsidRPr="00A064B5" w:rsidRDefault="005059A7" w:rsidP="005059A7">
                          <w:pPr>
                            <w:pStyle w:val="Sinespaciado"/>
                            <w:ind w:left="708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064B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2014-2018</w:t>
                          </w:r>
                        </w:p>
                        <w:p w:rsidR="005059A7" w:rsidRDefault="005059A7" w:rsidP="005059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23.9pt;margin-top:29.25pt;width:143.2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" stroked="f">
              <v:textbox>
                <w:txbxContent>
                  <w:p w:rsidR="005059A7" w:rsidRPr="00A064B5" w:rsidRDefault="005059A7" w:rsidP="005059A7">
                    <w:pPr>
                      <w:pStyle w:val="Sinespaciad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064B5">
                      <w:rPr>
                        <w:rFonts w:ascii="Arial Narrow" w:hAnsi="Arial Narrow"/>
                        <w:sz w:val="16"/>
                        <w:szCs w:val="16"/>
                      </w:rPr>
                      <w:t>AYUNTAMIENTO CONSTITUCIONAL</w:t>
                    </w:r>
                  </w:p>
                  <w:p w:rsidR="005059A7" w:rsidRPr="00A064B5" w:rsidRDefault="005059A7" w:rsidP="005059A7">
                    <w:pPr>
                      <w:pStyle w:val="Sinespaciado"/>
                      <w:ind w:firstLine="708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064B5">
                      <w:rPr>
                        <w:rFonts w:ascii="Arial Narrow" w:hAnsi="Arial Narrow"/>
                        <w:sz w:val="16"/>
                        <w:szCs w:val="16"/>
                      </w:rPr>
                      <w:t>ATLIXCO, PUE.</w:t>
                    </w:r>
                  </w:p>
                  <w:p w:rsidR="005059A7" w:rsidRPr="00A064B5" w:rsidRDefault="005059A7" w:rsidP="005059A7">
                    <w:pPr>
                      <w:pStyle w:val="Sinespaciado"/>
                      <w:ind w:left="708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064B5">
                      <w:rPr>
                        <w:rFonts w:ascii="Arial Narrow" w:hAnsi="Arial Narrow"/>
                        <w:sz w:val="16"/>
                        <w:szCs w:val="16"/>
                      </w:rPr>
                      <w:t>2014-2018</w:t>
                    </w:r>
                  </w:p>
                  <w:p w:rsidR="005059A7" w:rsidRDefault="005059A7" w:rsidP="005059A7"/>
                </w:txbxContent>
              </v:textbox>
            </v:shape>
          </w:pict>
        </mc:Fallback>
      </mc:AlternateContent>
    </w:r>
    <w:r w:rsidRPr="00A064B5">
      <w:rPr>
        <w:noProof/>
        <w:lang w:val="es-MX" w:eastAsia="es-MX"/>
      </w:rPr>
      <w:drawing>
        <wp:inline distT="0" distB="0" distL="0" distR="0" wp14:anchorId="79427A01" wp14:editId="064F7F3D">
          <wp:extent cx="1940123" cy="655200"/>
          <wp:effectExtent l="19050" t="0" r="2977" b="0"/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224" cy="660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59A7" w:rsidRDefault="005059A7">
    <w:pPr>
      <w:pStyle w:val="Encabezado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8A"/>
    <w:rsid w:val="000224CC"/>
    <w:rsid w:val="00067944"/>
    <w:rsid w:val="000B0611"/>
    <w:rsid w:val="00111DE1"/>
    <w:rsid w:val="001543B1"/>
    <w:rsid w:val="00200DEA"/>
    <w:rsid w:val="00213F4D"/>
    <w:rsid w:val="002332C5"/>
    <w:rsid w:val="002474BA"/>
    <w:rsid w:val="002E650D"/>
    <w:rsid w:val="003108D6"/>
    <w:rsid w:val="0033337E"/>
    <w:rsid w:val="00356824"/>
    <w:rsid w:val="0037746F"/>
    <w:rsid w:val="003A3402"/>
    <w:rsid w:val="003C24AC"/>
    <w:rsid w:val="003C661A"/>
    <w:rsid w:val="00457E99"/>
    <w:rsid w:val="005059A7"/>
    <w:rsid w:val="00522D8A"/>
    <w:rsid w:val="00615D66"/>
    <w:rsid w:val="006305D7"/>
    <w:rsid w:val="00676450"/>
    <w:rsid w:val="006B4D8F"/>
    <w:rsid w:val="006F31B1"/>
    <w:rsid w:val="009463FC"/>
    <w:rsid w:val="009E7BF8"/>
    <w:rsid w:val="00A15BF6"/>
    <w:rsid w:val="00C76FCB"/>
    <w:rsid w:val="00CA19E7"/>
    <w:rsid w:val="00D1390B"/>
    <w:rsid w:val="00D14A50"/>
    <w:rsid w:val="00D9366B"/>
    <w:rsid w:val="00E94EA1"/>
    <w:rsid w:val="00EA3900"/>
    <w:rsid w:val="00F6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464E8"/>
  <w15:docId w15:val="{F132C330-7A89-44AD-8251-A60EECC3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2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2D8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22D8A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522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22D8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2D8A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522D8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1249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Mari-Sol</dc:creator>
  <cp:lastModifiedBy>RECURSOS MATERIALES</cp:lastModifiedBy>
  <cp:revision>23</cp:revision>
  <cp:lastPrinted>2017-04-18T15:36:00Z</cp:lastPrinted>
  <dcterms:created xsi:type="dcterms:W3CDTF">2016-05-26T15:20:00Z</dcterms:created>
  <dcterms:modified xsi:type="dcterms:W3CDTF">2017-04-18T15:38:00Z</dcterms:modified>
</cp:coreProperties>
</file>