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2A" w:rsidRDefault="00826F2A" w:rsidP="0006603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MAC COMPUTADORAS DE PUEBLA S.A. DE C.V.</w:t>
      </w:r>
    </w:p>
    <w:p w:rsidR="00066030" w:rsidRPr="00FE0994" w:rsidRDefault="00066030" w:rsidP="0006603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66030" w:rsidRPr="00FE0994" w:rsidRDefault="00066030" w:rsidP="00066030">
      <w:pPr>
        <w:rPr>
          <w:rFonts w:ascii="Arial" w:hAnsi="Arial" w:cs="Arial"/>
          <w:b/>
          <w:bCs/>
          <w:sz w:val="22"/>
          <w:szCs w:val="22"/>
        </w:rPr>
      </w:pPr>
    </w:p>
    <w:p w:rsidR="00066030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F2621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E97239">
        <w:rPr>
          <w:rFonts w:ascii="Arial" w:hAnsi="Arial" w:cs="Arial"/>
          <w:b/>
          <w:noProof/>
          <w:sz w:val="22"/>
          <w:szCs w:val="22"/>
        </w:rPr>
        <w:t>CMADJ-138</w:t>
      </w:r>
      <w:r w:rsidRPr="000F262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 w:rsidR="00E97239">
        <w:rPr>
          <w:rFonts w:ascii="Arial" w:hAnsi="Arial" w:cs="Arial"/>
          <w:b/>
          <w:noProof/>
          <w:sz w:val="22"/>
          <w:szCs w:val="22"/>
        </w:rPr>
        <w:t>Adquisición de Equipo de Computo y UPS para Padron de Mercados y Tianguis</w:t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DE2EE0" w:rsidRDefault="00DE2EE0" w:rsidP="002959F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6234"/>
        <w:gridCol w:w="872"/>
        <w:gridCol w:w="413"/>
        <w:gridCol w:w="778"/>
      </w:tblGrid>
      <w:tr w:rsidR="005B53B5" w:rsidRPr="005B53B5" w:rsidTr="005B53B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B53B5" w:rsidRPr="005B53B5" w:rsidTr="005B53B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P.U.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</w:tr>
      <w:tr w:rsidR="005B53B5" w:rsidRPr="005B53B5" w:rsidTr="005B53B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5B53B5" w:rsidRPr="005B53B5" w:rsidTr="005B53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  <w:t>THINK CENTRE M700 SFF PROCESADOR INTEL CORE I3-6100, 4 GB DDR4 2133 MHZ, ITB HD 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B53B5" w:rsidRPr="005B53B5" w:rsidTr="005B53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MONITOR LCD CON RETROILUMINACION LED DE 19.5 PULGADAS THINKVISION E2054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B53B5" w:rsidRPr="005B53B5" w:rsidTr="005B53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UPS TRIPP LITE INTERNET 550U 8 CONTACTOS, 550VA 300 WATTS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3B5" w:rsidRPr="005B53B5" w:rsidRDefault="005B53B5" w:rsidP="005B53B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B53B5" w:rsidRPr="005B53B5" w:rsidTr="005B53B5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B5" w:rsidRPr="005B53B5" w:rsidRDefault="005B53B5" w:rsidP="005B53B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B5" w:rsidRPr="005B53B5" w:rsidRDefault="005B53B5" w:rsidP="005B53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B5" w:rsidRPr="005B53B5" w:rsidRDefault="005B53B5" w:rsidP="005B53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B53B5" w:rsidRPr="005B53B5" w:rsidTr="005B53B5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B5" w:rsidRPr="005B53B5" w:rsidRDefault="005B53B5" w:rsidP="005B53B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B5" w:rsidRPr="005B53B5" w:rsidRDefault="005B53B5" w:rsidP="005B53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B5" w:rsidRPr="005B53B5" w:rsidRDefault="005B53B5" w:rsidP="005B53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5B53B5" w:rsidRPr="005B53B5" w:rsidTr="005B53B5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B5" w:rsidRPr="005B53B5" w:rsidRDefault="005B53B5" w:rsidP="005B53B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B5" w:rsidRPr="005B53B5" w:rsidRDefault="005B53B5" w:rsidP="005B53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B5" w:rsidRPr="005B53B5" w:rsidRDefault="005B53B5" w:rsidP="005B53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</w:tbl>
    <w:p w:rsidR="0091323C" w:rsidRDefault="0091323C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959FE">
        <w:rPr>
          <w:rFonts w:ascii="Arial" w:hAnsi="Arial" w:cs="Arial"/>
          <w:b/>
          <w:noProof/>
          <w:sz w:val="22"/>
          <w:szCs w:val="22"/>
        </w:rPr>
        <w:t>07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2959FE"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="005B53B5">
        <w:rPr>
          <w:rFonts w:ascii="Arial" w:hAnsi="Arial" w:cs="Arial"/>
          <w:b/>
          <w:noProof/>
          <w:sz w:val="22"/>
          <w:szCs w:val="22"/>
        </w:rPr>
        <w:t>de 2017 a las 12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16C9C" w:rsidRDefault="00816C9C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Cs w:val="22"/>
        </w:rPr>
      </w:pPr>
    </w:p>
    <w:p w:rsidR="00066030" w:rsidRPr="00536B8D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Pr="00E7094C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73117B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066030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66030" w:rsidRDefault="00066030" w:rsidP="00066030">
      <w:pPr>
        <w:pStyle w:val="Prrafodelista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66030" w:rsidRDefault="00066030" w:rsidP="00066030">
      <w:pPr>
        <w:pStyle w:val="Prrafodelista"/>
        <w:rPr>
          <w:rFonts w:ascii="Arial" w:hAnsi="Arial" w:cs="Arial"/>
          <w:sz w:val="22"/>
          <w:szCs w:val="22"/>
        </w:rPr>
      </w:pPr>
    </w:p>
    <w:p w:rsidR="00066030" w:rsidRDefault="00066030" w:rsidP="0006603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2959FE">
        <w:rPr>
          <w:rFonts w:ascii="Arial" w:hAnsi="Arial" w:cs="Arial"/>
          <w:b/>
          <w:noProof/>
          <w:sz w:val="22"/>
          <w:szCs w:val="22"/>
        </w:rPr>
        <w:t>1</w:t>
      </w:r>
      <w:r w:rsidR="007C7531">
        <w:rPr>
          <w:rFonts w:ascii="Arial" w:hAnsi="Arial" w:cs="Arial"/>
          <w:b/>
          <w:noProof/>
          <w:sz w:val="22"/>
          <w:szCs w:val="22"/>
        </w:rPr>
        <w:t>0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2959FE"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0F2621">
        <w:rPr>
          <w:rFonts w:ascii="Arial" w:hAnsi="Arial" w:cs="Arial"/>
          <w:b/>
          <w:noProof/>
          <w:sz w:val="22"/>
          <w:szCs w:val="22"/>
        </w:rPr>
        <w:t>de 2017</w:t>
      </w:r>
      <w:r w:rsidR="005B53B5">
        <w:rPr>
          <w:rFonts w:ascii="Arial" w:hAnsi="Arial" w:cs="Arial"/>
          <w:b/>
          <w:noProof/>
          <w:sz w:val="22"/>
          <w:szCs w:val="22"/>
        </w:rPr>
        <w:t xml:space="preserve"> a las 12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959FE">
        <w:rPr>
          <w:rFonts w:ascii="Arial" w:hAnsi="Arial" w:cs="Arial"/>
          <w:b/>
          <w:noProof/>
          <w:sz w:val="22"/>
          <w:szCs w:val="22"/>
        </w:rPr>
        <w:t>12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de</w:t>
      </w:r>
      <w:r w:rsidR="002959FE">
        <w:rPr>
          <w:rFonts w:ascii="Arial" w:hAnsi="Arial" w:cs="Arial"/>
          <w:b/>
          <w:noProof/>
          <w:sz w:val="22"/>
          <w:szCs w:val="22"/>
        </w:rPr>
        <w:t xml:space="preserve"> Abril</w:t>
      </w:r>
      <w:r w:rsidR="00321286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</w:p>
    <w:p w:rsidR="00066030" w:rsidRPr="00FE0994" w:rsidRDefault="00066030" w:rsidP="0006603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45373F" w:rsidRDefault="00066030" w:rsidP="0006603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66030" w:rsidRPr="00E7094C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45373F" w:rsidRDefault="00066030" w:rsidP="0006603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66030" w:rsidRPr="00FE0994" w:rsidRDefault="00066030" w:rsidP="00066030">
      <w:pPr>
        <w:jc w:val="both"/>
        <w:rPr>
          <w:rFonts w:ascii="Arial" w:hAnsi="Arial" w:cs="Arial"/>
          <w:sz w:val="22"/>
          <w:szCs w:val="22"/>
        </w:rPr>
      </w:pPr>
    </w:p>
    <w:p w:rsidR="00066030" w:rsidRPr="006460D5" w:rsidRDefault="00066030" w:rsidP="0006603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959FE">
        <w:rPr>
          <w:rFonts w:ascii="Arial" w:hAnsi="Arial" w:cs="Arial"/>
          <w:b/>
          <w:bCs/>
          <w:noProof/>
          <w:sz w:val="22"/>
          <w:szCs w:val="22"/>
        </w:rPr>
        <w:t>05</w:t>
      </w:r>
      <w:r w:rsidR="00E82A1C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2959FE"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66030" w:rsidRPr="00FE0994" w:rsidRDefault="00066030" w:rsidP="0006603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959FE" w:rsidRDefault="00066030" w:rsidP="002959F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66030" w:rsidRPr="00FE0994" w:rsidRDefault="00066030" w:rsidP="002959F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66030" w:rsidRPr="006460D5" w:rsidRDefault="00066030" w:rsidP="0006603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197037" w:rsidRPr="002959FE" w:rsidRDefault="00066030" w:rsidP="002959FE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197037" w:rsidRDefault="00197037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826F2A">
      <w:pP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826F2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INFRATEC COMERCIALIZADORA S. DE R.L. DE C.V.</w:t>
      </w:r>
    </w:p>
    <w:p w:rsidR="00826F2A" w:rsidRPr="00FE0994" w:rsidRDefault="00826F2A" w:rsidP="00826F2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26F2A" w:rsidRPr="00FE0994" w:rsidRDefault="00826F2A" w:rsidP="00826F2A">
      <w:pPr>
        <w:rPr>
          <w:rFonts w:ascii="Arial" w:hAnsi="Arial" w:cs="Arial"/>
          <w:b/>
          <w:bCs/>
          <w:sz w:val="22"/>
          <w:szCs w:val="22"/>
        </w:rPr>
      </w:pPr>
    </w:p>
    <w:p w:rsidR="00826F2A" w:rsidRDefault="00826F2A" w:rsidP="00826F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F2621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CMADJ-138</w:t>
      </w:r>
      <w:r w:rsidRPr="000F262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noProof/>
          <w:sz w:val="22"/>
          <w:szCs w:val="22"/>
        </w:rPr>
        <w:t>Adquisición de Equipo de Computo y UPS para Padron de Mercados y Tianguis</w:t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6234"/>
        <w:gridCol w:w="872"/>
        <w:gridCol w:w="413"/>
        <w:gridCol w:w="778"/>
      </w:tblGrid>
      <w:tr w:rsidR="00826F2A" w:rsidRPr="005B53B5" w:rsidTr="004C226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P.U.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</w:tr>
      <w:tr w:rsidR="00826F2A" w:rsidRPr="005B53B5" w:rsidTr="004C226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  <w:t>THINK CENTRE M700 SFF PROCESADOR INTEL CORE I3-6100, 4 GB DDR4 2133 MHZ, ITB HD 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MONITOR LCD CON RETROILUMINACION LED DE 19.5 PULGADAS THINKVISION E2054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UPS TRIPP LITE INTERNET 550U 8 CONTACTOS, 550VA 300 WATTS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</w:tbl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07 de Abril de 2017 a las 12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Cs w:val="22"/>
        </w:rPr>
      </w:pPr>
    </w:p>
    <w:p w:rsidR="00826F2A" w:rsidRPr="00536B8D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Pr="00E7094C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26F2A" w:rsidRDefault="00826F2A" w:rsidP="00826F2A">
      <w:pPr>
        <w:pStyle w:val="Prrafodelista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26F2A" w:rsidRDefault="00826F2A" w:rsidP="00826F2A">
      <w:pPr>
        <w:pStyle w:val="Prrafodelista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10 de Abril </w:t>
      </w:r>
      <w:r w:rsidRPr="000F2621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noProof/>
          <w:sz w:val="22"/>
          <w:szCs w:val="22"/>
        </w:rPr>
        <w:t xml:space="preserve"> a las 12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12 de Abril </w:t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</w:p>
    <w:p w:rsidR="00826F2A" w:rsidRPr="0045373F" w:rsidRDefault="00826F2A" w:rsidP="00826F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826F2A" w:rsidRPr="00E7094C" w:rsidRDefault="00826F2A" w:rsidP="00826F2A">
      <w:pPr>
        <w:jc w:val="both"/>
        <w:rPr>
          <w:rFonts w:ascii="Arial" w:hAnsi="Arial" w:cs="Arial"/>
          <w:sz w:val="22"/>
          <w:szCs w:val="22"/>
        </w:rPr>
      </w:pPr>
    </w:p>
    <w:p w:rsidR="00826F2A" w:rsidRPr="0045373F" w:rsidRDefault="00826F2A" w:rsidP="00826F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</w:p>
    <w:p w:rsidR="00826F2A" w:rsidRPr="006460D5" w:rsidRDefault="00826F2A" w:rsidP="00826F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05 de Abril </w:t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Default="00826F2A" w:rsidP="00826F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26F2A" w:rsidRPr="00FE0994" w:rsidRDefault="00826F2A" w:rsidP="00826F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826F2A" w:rsidRPr="006460D5" w:rsidRDefault="00826F2A" w:rsidP="00826F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826F2A" w:rsidRPr="002959FE" w:rsidRDefault="00826F2A" w:rsidP="00826F2A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826F2A" w:rsidRDefault="00826F2A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5B53B5" w:rsidRDefault="005B53B5" w:rsidP="00DE2EE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826F2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SISTEMAS GLOBALES DE COMPUTO S.A. DE C.V.</w:t>
      </w:r>
      <w:bookmarkStart w:id="0" w:name="_GoBack"/>
      <w:bookmarkEnd w:id="0"/>
    </w:p>
    <w:p w:rsidR="00826F2A" w:rsidRPr="00FE0994" w:rsidRDefault="00826F2A" w:rsidP="00826F2A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26F2A" w:rsidRPr="00FE0994" w:rsidRDefault="00826F2A" w:rsidP="00826F2A">
      <w:pPr>
        <w:rPr>
          <w:rFonts w:ascii="Arial" w:hAnsi="Arial" w:cs="Arial"/>
          <w:b/>
          <w:bCs/>
          <w:sz w:val="22"/>
          <w:szCs w:val="22"/>
        </w:rPr>
      </w:pPr>
    </w:p>
    <w:p w:rsidR="00826F2A" w:rsidRDefault="00826F2A" w:rsidP="00826F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F2621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CMADJ-138</w:t>
      </w:r>
      <w:r w:rsidRPr="000F262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noProof/>
          <w:sz w:val="22"/>
          <w:szCs w:val="22"/>
        </w:rPr>
        <w:t>Adquisición de Equipo de Computo y UPS para Padron de Mercados y Tianguis</w:t>
      </w:r>
      <w:r w:rsidRPr="000F262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6234"/>
        <w:gridCol w:w="872"/>
        <w:gridCol w:w="413"/>
        <w:gridCol w:w="778"/>
      </w:tblGrid>
      <w:tr w:rsidR="00826F2A" w:rsidRPr="005B53B5" w:rsidTr="004C226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P.U.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</w:tr>
      <w:tr w:rsidR="00826F2A" w:rsidRPr="005B53B5" w:rsidTr="004C226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  <w:t>THINK CENTRE M700 SFF PROCESADOR INTEL CORE I3-6100, 4 GB DDR4 2133 MHZ, ITB HD 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MONITOR LCD CON RETROILUMINACION LED DE 19.5 PULGADAS THINKVISION E2054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UPS TRIPP LITE INTERNET 550U 8 CONTACTOS, 550VA 300 WATTS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A" w:rsidRPr="005B53B5" w:rsidRDefault="00826F2A" w:rsidP="004C226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826F2A" w:rsidRPr="005B53B5" w:rsidTr="004C226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A" w:rsidRPr="005B53B5" w:rsidRDefault="00826F2A" w:rsidP="004C22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5B53B5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</w:tbl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07 de Abril de 2017 a las 12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Cs w:val="22"/>
        </w:rPr>
      </w:pPr>
    </w:p>
    <w:p w:rsidR="00826F2A" w:rsidRPr="00536B8D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Pr="00E7094C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826F2A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26F2A" w:rsidRDefault="00826F2A" w:rsidP="00826F2A">
      <w:pPr>
        <w:pStyle w:val="Prrafodelista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26F2A" w:rsidRDefault="00826F2A" w:rsidP="00826F2A">
      <w:pPr>
        <w:pStyle w:val="Prrafodelista"/>
        <w:rPr>
          <w:rFonts w:ascii="Arial" w:hAnsi="Arial" w:cs="Arial"/>
          <w:sz w:val="22"/>
          <w:szCs w:val="22"/>
        </w:rPr>
      </w:pPr>
    </w:p>
    <w:p w:rsidR="00826F2A" w:rsidRDefault="00826F2A" w:rsidP="00826F2A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10 de Abril </w:t>
      </w:r>
      <w:r w:rsidRPr="000F2621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noProof/>
          <w:sz w:val="22"/>
          <w:szCs w:val="22"/>
        </w:rPr>
        <w:t xml:space="preserve"> a las 12</w:t>
      </w:r>
      <w:r w:rsidRPr="000F262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12 de Abril </w:t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F2621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</w:p>
    <w:p w:rsidR="00826F2A" w:rsidRPr="00FE0994" w:rsidRDefault="00826F2A" w:rsidP="00826F2A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</w:p>
    <w:p w:rsidR="00826F2A" w:rsidRPr="0045373F" w:rsidRDefault="00826F2A" w:rsidP="00826F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826F2A" w:rsidRPr="00E7094C" w:rsidRDefault="00826F2A" w:rsidP="00826F2A">
      <w:pPr>
        <w:jc w:val="both"/>
        <w:rPr>
          <w:rFonts w:ascii="Arial" w:hAnsi="Arial" w:cs="Arial"/>
          <w:sz w:val="22"/>
          <w:szCs w:val="22"/>
        </w:rPr>
      </w:pPr>
    </w:p>
    <w:p w:rsidR="00826F2A" w:rsidRPr="0045373F" w:rsidRDefault="00826F2A" w:rsidP="00826F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826F2A" w:rsidRPr="00FE0994" w:rsidRDefault="00826F2A" w:rsidP="00826F2A">
      <w:pPr>
        <w:jc w:val="both"/>
        <w:rPr>
          <w:rFonts w:ascii="Arial" w:hAnsi="Arial" w:cs="Arial"/>
          <w:sz w:val="22"/>
          <w:szCs w:val="22"/>
        </w:rPr>
      </w:pPr>
    </w:p>
    <w:p w:rsidR="00826F2A" w:rsidRPr="006460D5" w:rsidRDefault="00826F2A" w:rsidP="00826F2A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05 de Abril </w:t>
      </w:r>
      <w:r w:rsidRPr="000F2621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Pr="00FE0994" w:rsidRDefault="00826F2A" w:rsidP="00826F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26F2A" w:rsidRDefault="00826F2A" w:rsidP="00826F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26F2A" w:rsidRPr="00FE0994" w:rsidRDefault="00826F2A" w:rsidP="00826F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826F2A" w:rsidRPr="006460D5" w:rsidRDefault="00826F2A" w:rsidP="00826F2A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826F2A" w:rsidRPr="002959FE" w:rsidRDefault="00826F2A" w:rsidP="00826F2A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26F2A" w:rsidRDefault="00826F2A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66030" w:rsidRPr="00E7094C" w:rsidRDefault="00066030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066030" w:rsidRPr="00E7094C" w:rsidRDefault="00066030" w:rsidP="0006603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66030" w:rsidRPr="00E7094C" w:rsidRDefault="00066030" w:rsidP="0006603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066030" w:rsidRPr="00E7094C" w:rsidRDefault="00066030" w:rsidP="0006603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066030" w:rsidRPr="00E7094C" w:rsidRDefault="00066030" w:rsidP="0006603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0F2621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5B53B5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CMADJ-138</w:t>
      </w:r>
      <w:r w:rsidRPr="000F2621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66030" w:rsidRPr="00E7094C" w:rsidTr="003A610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30" w:rsidRPr="00E7094C" w:rsidRDefault="00066030" w:rsidP="003A610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066030" w:rsidRPr="00E7094C" w:rsidRDefault="00066030" w:rsidP="003A610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066030" w:rsidRPr="00E7094C" w:rsidRDefault="00066030" w:rsidP="0006603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66030" w:rsidRPr="00E7094C" w:rsidTr="003A610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30" w:rsidRPr="00E7094C" w:rsidRDefault="00066030" w:rsidP="003A610E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066030" w:rsidRPr="00E7094C" w:rsidRDefault="00066030" w:rsidP="003A610E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066030" w:rsidRPr="00E7094C" w:rsidRDefault="00066030" w:rsidP="0006603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066030" w:rsidRPr="00E7094C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066030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066030" w:rsidRPr="00545AFA" w:rsidRDefault="00066030" w:rsidP="0006603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066030" w:rsidRPr="005C43D7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066030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67F3B" w:rsidRDefault="00A67F3B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67F3B" w:rsidRDefault="00A67F3B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67F3B" w:rsidRDefault="00A67F3B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066030" w:rsidRPr="00C66B5D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2959FE">
        <w:rPr>
          <w:rFonts w:ascii="Arial" w:hAnsi="Arial" w:cs="Arial"/>
          <w:noProof/>
          <w:sz w:val="18"/>
          <w:szCs w:val="18"/>
        </w:rPr>
        <w:t>07</w:t>
      </w:r>
      <w:r w:rsidR="009663F8">
        <w:rPr>
          <w:rFonts w:ascii="Arial" w:hAnsi="Arial" w:cs="Arial"/>
          <w:noProof/>
          <w:sz w:val="18"/>
          <w:szCs w:val="18"/>
        </w:rPr>
        <w:t xml:space="preserve"> de </w:t>
      </w:r>
      <w:r w:rsidR="002959FE">
        <w:rPr>
          <w:rFonts w:ascii="Arial" w:hAnsi="Arial" w:cs="Arial"/>
          <w:noProof/>
          <w:sz w:val="18"/>
          <w:szCs w:val="18"/>
        </w:rPr>
        <w:t xml:space="preserve">Abril </w:t>
      </w:r>
      <w:r w:rsidRPr="000F2621">
        <w:rPr>
          <w:rFonts w:ascii="Arial" w:hAnsi="Arial" w:cs="Arial"/>
          <w:noProof/>
          <w:sz w:val="18"/>
          <w:szCs w:val="18"/>
        </w:rPr>
        <w:t>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066030" w:rsidRPr="0053687C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5B53B5">
        <w:rPr>
          <w:rFonts w:ascii="Arial" w:hAnsi="Arial" w:cs="Arial"/>
          <w:b/>
          <w:noProof/>
          <w:sz w:val="18"/>
          <w:szCs w:val="18"/>
        </w:rPr>
        <w:t>CMADJ-138</w:t>
      </w:r>
      <w:r w:rsidRPr="000F2621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Pr="005B53B5">
        <w:rPr>
          <w:rFonts w:ascii="Arial" w:hAnsi="Arial" w:cs="Arial"/>
          <w:b/>
          <w:sz w:val="18"/>
          <w:szCs w:val="18"/>
        </w:rPr>
        <w:fldChar w:fldCharType="begin"/>
      </w:r>
      <w:r w:rsidRPr="005B53B5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Pr="005B53B5">
        <w:rPr>
          <w:rFonts w:ascii="Arial" w:hAnsi="Arial" w:cs="Arial"/>
          <w:b/>
          <w:sz w:val="18"/>
          <w:szCs w:val="18"/>
        </w:rPr>
        <w:fldChar w:fldCharType="separate"/>
      </w:r>
      <w:r w:rsidR="005B53B5" w:rsidRPr="005B53B5">
        <w:rPr>
          <w:rFonts w:ascii="Arial" w:hAnsi="Arial" w:cs="Arial"/>
          <w:b/>
          <w:noProof/>
          <w:sz w:val="18"/>
          <w:szCs w:val="18"/>
        </w:rPr>
        <w:t>"Adquisición de Equipo de Computo y UPS para Padron de Mercados y Tianguis</w:t>
      </w:r>
      <w:r w:rsidRPr="005B53B5">
        <w:rPr>
          <w:rFonts w:ascii="Arial" w:hAnsi="Arial" w:cs="Arial"/>
          <w:b/>
          <w:noProof/>
          <w:sz w:val="18"/>
          <w:szCs w:val="18"/>
        </w:rPr>
        <w:t>"</w:t>
      </w:r>
      <w:r w:rsidRPr="005B53B5">
        <w:rPr>
          <w:rFonts w:ascii="Arial" w:hAnsi="Arial" w:cs="Arial"/>
          <w:b/>
          <w:sz w:val="18"/>
          <w:szCs w:val="18"/>
        </w:rPr>
        <w:fldChar w:fldCharType="end"/>
      </w:r>
      <w:r w:rsidRPr="005B53B5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066030" w:rsidRPr="0053687C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066030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066030" w:rsidRPr="0053687C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066030" w:rsidRPr="00666C64" w:rsidRDefault="00066030" w:rsidP="0006603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066030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Pr="00C66B5D" w:rsidRDefault="00066030" w:rsidP="0006603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2959FE">
        <w:rPr>
          <w:rFonts w:ascii="Arial" w:hAnsi="Arial" w:cs="Arial"/>
          <w:noProof/>
          <w:sz w:val="18"/>
          <w:szCs w:val="18"/>
        </w:rPr>
        <w:t>07 de Abril</w:t>
      </w:r>
      <w:r w:rsidRPr="000F2621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066030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066030" w:rsidRPr="0053687C" w:rsidRDefault="00066030" w:rsidP="0006603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b/>
          <w:sz w:val="18"/>
          <w:szCs w:val="18"/>
        </w:rPr>
      </w:pPr>
    </w:p>
    <w:p w:rsidR="00066030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F262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5B53B5">
        <w:rPr>
          <w:rFonts w:ascii="Arial" w:hAnsi="Arial" w:cs="Arial"/>
          <w:b/>
          <w:noProof/>
          <w:sz w:val="18"/>
          <w:szCs w:val="18"/>
        </w:rPr>
        <w:t>CMADJ-138</w:t>
      </w:r>
      <w:r w:rsidRPr="000F2621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2959FE" w:rsidRPr="002959FE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2959FE">
        <w:rPr>
          <w:rFonts w:ascii="Arial" w:hAnsi="Arial" w:cs="Arial"/>
          <w:b/>
          <w:noProof/>
          <w:sz w:val="18"/>
          <w:szCs w:val="18"/>
        </w:rPr>
        <w:t>"</w:t>
      </w:r>
      <w:r w:rsidR="005B53B5" w:rsidRPr="005B53B5">
        <w:rPr>
          <w:rFonts w:ascii="Arial" w:hAnsi="Arial" w:cs="Arial"/>
          <w:b/>
          <w:noProof/>
          <w:sz w:val="18"/>
          <w:szCs w:val="18"/>
        </w:rPr>
        <w:t>Adquisición de Equipo de Computo y UPS para Padron de Mercados y Tianguis</w:t>
      </w:r>
      <w:r w:rsidRPr="000F2621">
        <w:rPr>
          <w:rFonts w:ascii="Arial" w:hAnsi="Arial" w:cs="Arial"/>
          <w:b/>
          <w:noProof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066030" w:rsidRPr="0053687C" w:rsidRDefault="00066030" w:rsidP="000660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066030" w:rsidRPr="0053687C" w:rsidRDefault="00066030" w:rsidP="0006603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both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jc w:val="center"/>
        <w:rPr>
          <w:rFonts w:ascii="Arial" w:hAnsi="Arial" w:cs="Arial"/>
          <w:sz w:val="18"/>
          <w:szCs w:val="18"/>
        </w:rPr>
      </w:pPr>
    </w:p>
    <w:p w:rsidR="00066030" w:rsidRPr="0053687C" w:rsidRDefault="00066030" w:rsidP="0006603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066030" w:rsidRPr="00666C64" w:rsidRDefault="00066030" w:rsidP="0006603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066030" w:rsidRDefault="00066030" w:rsidP="0006603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>
      <w:pPr>
        <w:rPr>
          <w:rFonts w:ascii="Arial" w:hAnsi="Arial" w:cs="Arial"/>
          <w:b/>
          <w:bCs/>
          <w:sz w:val="20"/>
          <w:szCs w:val="22"/>
        </w:rPr>
      </w:pPr>
    </w:p>
    <w:p w:rsidR="00066030" w:rsidRDefault="00066030" w:rsidP="00066030"/>
    <w:p w:rsidR="007844B3" w:rsidRDefault="007844B3"/>
    <w:sectPr w:rsidR="007844B3" w:rsidSect="0045373F">
      <w:headerReference w:type="default" r:id="rId7"/>
      <w:footerReference w:type="default" r:id="rId8"/>
      <w:pgSz w:w="11906" w:h="16838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73" w:rsidRDefault="00DE2EE0">
      <w:r>
        <w:separator/>
      </w:r>
    </w:p>
  </w:endnote>
  <w:endnote w:type="continuationSeparator" w:id="0">
    <w:p w:rsidR="000F0E73" w:rsidRDefault="00D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89" w:rsidRDefault="00826F2A" w:rsidP="0045373F">
    <w:pPr>
      <w:ind w:left="-142"/>
      <w:rPr>
        <w:color w:val="1F497D"/>
      </w:rPr>
    </w:pPr>
  </w:p>
  <w:p w:rsidR="00315989" w:rsidRPr="001E1C5D" w:rsidRDefault="00826F2A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315989" w:rsidRDefault="00826F2A" w:rsidP="0045373F">
    <w:pPr>
      <w:ind w:left="-142"/>
      <w:rPr>
        <w:color w:val="1F497D"/>
      </w:rPr>
    </w:pPr>
  </w:p>
  <w:p w:rsidR="00315989" w:rsidRPr="00757D9F" w:rsidRDefault="00066030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65B10FE1" wp14:editId="54BB21A6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989" w:rsidRPr="00757D9F" w:rsidRDefault="00066030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315989" w:rsidRDefault="00826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73" w:rsidRDefault="00DE2EE0">
      <w:r>
        <w:separator/>
      </w:r>
    </w:p>
  </w:footnote>
  <w:footnote w:type="continuationSeparator" w:id="0">
    <w:p w:rsidR="000F0E73" w:rsidRDefault="00DE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89" w:rsidRDefault="00066030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9D06F5E" wp14:editId="6C4D2B16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15989" w:rsidRDefault="00066030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677ACA56" wp14:editId="6CB137A8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989" w:rsidRDefault="00826F2A" w:rsidP="0045373F">
    <w:pPr>
      <w:pStyle w:val="Encabezado"/>
      <w:tabs>
        <w:tab w:val="clear" w:pos="4419"/>
        <w:tab w:val="clear" w:pos="8838"/>
        <w:tab w:val="left" w:pos="1805"/>
      </w:tabs>
    </w:pPr>
  </w:p>
  <w:p w:rsidR="00315989" w:rsidRDefault="00066030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315989" w:rsidRDefault="00826F2A" w:rsidP="0045373F">
    <w:pPr>
      <w:autoSpaceDE w:val="0"/>
      <w:autoSpaceDN w:val="0"/>
      <w:adjustRightInd w:val="0"/>
      <w:rPr>
        <w:sz w:val="17"/>
      </w:rPr>
    </w:pPr>
  </w:p>
  <w:p w:rsidR="00315989" w:rsidRDefault="00066030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315989" w:rsidRPr="005F07A8" w:rsidRDefault="00066030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315989" w:rsidRPr="005F07A8" w:rsidRDefault="00066030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315989" w:rsidRDefault="00826F2A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30"/>
    <w:rsid w:val="00066030"/>
    <w:rsid w:val="00083CC1"/>
    <w:rsid w:val="000F0E73"/>
    <w:rsid w:val="00197037"/>
    <w:rsid w:val="002959FE"/>
    <w:rsid w:val="0030098F"/>
    <w:rsid w:val="00321286"/>
    <w:rsid w:val="005B53B5"/>
    <w:rsid w:val="005C7A77"/>
    <w:rsid w:val="0073117B"/>
    <w:rsid w:val="007844B3"/>
    <w:rsid w:val="007C7531"/>
    <w:rsid w:val="00816C9C"/>
    <w:rsid w:val="00826F2A"/>
    <w:rsid w:val="00877C99"/>
    <w:rsid w:val="0091323C"/>
    <w:rsid w:val="009663F8"/>
    <w:rsid w:val="00A67F3B"/>
    <w:rsid w:val="00DE2EE0"/>
    <w:rsid w:val="00E82A1C"/>
    <w:rsid w:val="00E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780464"/>
  <w15:chartTrackingRefBased/>
  <w15:docId w15:val="{60134651-5786-41E4-B9CB-8F9AAF5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660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0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603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660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660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2552</Words>
  <Characters>14041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17</cp:revision>
  <cp:lastPrinted>2017-01-25T15:06:00Z</cp:lastPrinted>
  <dcterms:created xsi:type="dcterms:W3CDTF">2017-01-18T20:38:00Z</dcterms:created>
  <dcterms:modified xsi:type="dcterms:W3CDTF">2017-07-19T20:28:00Z</dcterms:modified>
</cp:coreProperties>
</file>