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92" w:rsidRDefault="004A3E6F" w:rsidP="00A50AE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BLANCA ESTELA DORANTES RAMOS</w:t>
      </w:r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</w:p>
    <w:p w:rsidR="00A50AE6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2180A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 w:rsidR="0092180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 w:rsidR="0092180A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 w:rsidR="0092180A"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 w:rsidR="0092180A"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="00B31F9E"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 w:rsidR="0092180A"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 w:rsidR="0092180A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 w:rsidR="0092180A">
        <w:rPr>
          <w:rFonts w:ascii="Arial" w:hAnsi="Arial" w:cs="Arial"/>
          <w:b/>
          <w:sz w:val="22"/>
          <w:szCs w:val="22"/>
        </w:rPr>
        <w:fldChar w:fldCharType="separate"/>
      </w:r>
      <w:r w:rsidR="004B121A">
        <w:rPr>
          <w:rFonts w:ascii="Arial" w:hAnsi="Arial" w:cs="Arial"/>
          <w:b/>
          <w:noProof/>
          <w:sz w:val="22"/>
          <w:szCs w:val="22"/>
        </w:rPr>
        <w:t>CMADJ-1</w:t>
      </w:r>
      <w:r w:rsidR="000C102A">
        <w:rPr>
          <w:rFonts w:ascii="Arial" w:hAnsi="Arial" w:cs="Arial"/>
          <w:b/>
          <w:noProof/>
          <w:sz w:val="22"/>
          <w:szCs w:val="22"/>
        </w:rPr>
        <w:t>58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 w:rsidR="0092180A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="0092180A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92180A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"Adquisición de Material de </w:t>
      </w:r>
      <w:r w:rsidR="009B6F92">
        <w:rPr>
          <w:rFonts w:ascii="Arial" w:hAnsi="Arial" w:cs="Arial"/>
          <w:b/>
          <w:noProof/>
          <w:sz w:val="22"/>
          <w:szCs w:val="22"/>
        </w:rPr>
        <w:t xml:space="preserve">Construcción para </w:t>
      </w:r>
      <w:r w:rsidR="000C102A">
        <w:rPr>
          <w:rFonts w:ascii="Arial" w:hAnsi="Arial" w:cs="Arial"/>
          <w:b/>
          <w:noProof/>
          <w:sz w:val="22"/>
          <w:szCs w:val="22"/>
        </w:rPr>
        <w:t>Rampa en la Localidad de San Jerónimo Coyula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 w:rsidR="0092180A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97725C" w:rsidRDefault="0097725C" w:rsidP="00A50A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22"/>
        <w:gridCol w:w="2468"/>
        <w:gridCol w:w="1785"/>
        <w:gridCol w:w="1325"/>
        <w:gridCol w:w="1323"/>
        <w:gridCol w:w="1321"/>
      </w:tblGrid>
      <w:tr w:rsidR="0097725C" w:rsidRPr="0097725C" w:rsidTr="0097725C">
        <w:trPr>
          <w:trHeight w:val="330"/>
        </w:trPr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No.</w:t>
            </w:r>
          </w:p>
        </w:tc>
        <w:tc>
          <w:tcPr>
            <w:tcW w:w="1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DESCRIPCIÓN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UNIDAD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CANTIDAD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P.U.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IMPORTE</w:t>
            </w:r>
          </w:p>
        </w:tc>
      </w:tr>
      <w:tr w:rsidR="0097725C" w:rsidRPr="0097725C" w:rsidTr="0097725C">
        <w:trPr>
          <w:trHeight w:val="300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Malla Electrosoldada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Rollo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7725C" w:rsidRPr="0097725C" w:rsidTr="0097725C">
        <w:trPr>
          <w:trHeight w:val="300"/>
        </w:trPr>
        <w:tc>
          <w:tcPr>
            <w:tcW w:w="6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Arena 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Viaje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7725C" w:rsidRPr="0097725C" w:rsidTr="0097725C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Grava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Viaje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7725C" w:rsidRPr="0097725C" w:rsidTr="0097725C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Cemento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Tonelada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7725C" w:rsidRPr="0097725C" w:rsidTr="0097725C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SUBTOTAL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7725C" w:rsidRPr="0097725C" w:rsidTr="0097725C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IVA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7725C" w:rsidRPr="0097725C" w:rsidTr="0097725C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5C" w:rsidRPr="0097725C" w:rsidRDefault="0097725C" w:rsidP="0097725C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 w:rsidR="0092180A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 w:rsidR="0092180A">
        <w:rPr>
          <w:rFonts w:ascii="Arial" w:hAnsi="Arial" w:cs="Arial"/>
          <w:b/>
          <w:sz w:val="22"/>
          <w:szCs w:val="22"/>
        </w:rPr>
        <w:fldChar w:fldCharType="separate"/>
      </w:r>
      <w:r w:rsidR="00BE32FA">
        <w:rPr>
          <w:rFonts w:ascii="Arial" w:hAnsi="Arial" w:cs="Arial"/>
          <w:b/>
          <w:noProof/>
          <w:sz w:val="22"/>
          <w:szCs w:val="22"/>
        </w:rPr>
        <w:t>12 de Abril</w:t>
      </w:r>
      <w:r w:rsidR="009B6F92">
        <w:rPr>
          <w:rFonts w:ascii="Arial" w:hAnsi="Arial" w:cs="Arial"/>
          <w:b/>
          <w:noProof/>
          <w:sz w:val="22"/>
          <w:szCs w:val="22"/>
        </w:rPr>
        <w:t xml:space="preserve">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 w:rsidR="0092180A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536B8D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E7094C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 w:rsidR="0092180A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 w:rsidR="0092180A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 w:rsidR="0092180A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</w:t>
      </w:r>
      <w:r w:rsidR="009B6F92">
        <w:rPr>
          <w:rFonts w:ascii="Arial" w:hAnsi="Arial" w:cs="Arial"/>
          <w:sz w:val="22"/>
          <w:szCs w:val="22"/>
        </w:rPr>
        <w:t xml:space="preserve"> el último pago provisional 2017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="0092180A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92180A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="0092180A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="0092180A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="0092180A"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9B6F92">
        <w:rPr>
          <w:rFonts w:ascii="Arial" w:hAnsi="Arial" w:cs="Arial"/>
          <w:b/>
          <w:noProof/>
          <w:sz w:val="22"/>
          <w:szCs w:val="22"/>
        </w:rPr>
        <w:t>1</w:t>
      </w:r>
      <w:r w:rsidR="000C102A">
        <w:rPr>
          <w:rFonts w:ascii="Arial" w:hAnsi="Arial" w:cs="Arial"/>
          <w:b/>
          <w:noProof/>
          <w:sz w:val="22"/>
          <w:szCs w:val="22"/>
        </w:rPr>
        <w:t>8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BE32FA">
        <w:rPr>
          <w:rFonts w:ascii="Arial" w:hAnsi="Arial" w:cs="Arial"/>
          <w:b/>
          <w:noProof/>
          <w:sz w:val="22"/>
          <w:szCs w:val="22"/>
        </w:rPr>
        <w:t>Abril de 2017 a las 14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 w:rsidR="0092180A"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 w:rsidR="0092180A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 w:rsidR="0092180A">
        <w:rPr>
          <w:rFonts w:ascii="Arial" w:hAnsi="Arial" w:cs="Arial"/>
          <w:b/>
          <w:sz w:val="22"/>
          <w:szCs w:val="22"/>
        </w:rPr>
        <w:fldChar w:fldCharType="separate"/>
      </w:r>
      <w:r w:rsidR="009B6F92">
        <w:rPr>
          <w:rFonts w:ascii="Arial" w:hAnsi="Arial" w:cs="Arial"/>
          <w:b/>
          <w:noProof/>
          <w:sz w:val="22"/>
          <w:szCs w:val="22"/>
        </w:rPr>
        <w:t>1</w:t>
      </w:r>
      <w:r w:rsidR="00BE32FA">
        <w:rPr>
          <w:rFonts w:ascii="Arial" w:hAnsi="Arial" w:cs="Arial"/>
          <w:b/>
          <w:noProof/>
          <w:sz w:val="22"/>
          <w:szCs w:val="22"/>
        </w:rPr>
        <w:t>9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BE32FA">
        <w:rPr>
          <w:rFonts w:ascii="Arial" w:hAnsi="Arial" w:cs="Arial"/>
          <w:b/>
          <w:noProof/>
          <w:sz w:val="22"/>
          <w:szCs w:val="22"/>
        </w:rPr>
        <w:t>Abril</w:t>
      </w:r>
      <w:r w:rsidR="009B6F92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 w:rsidR="0092180A">
        <w:rPr>
          <w:rFonts w:ascii="Arial" w:hAnsi="Arial" w:cs="Arial"/>
          <w:b/>
          <w:sz w:val="22"/>
          <w:szCs w:val="22"/>
        </w:rPr>
        <w:fldChar w:fldCharType="end"/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="0092180A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92180A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="0092180A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5764D1">
        <w:rPr>
          <w:rFonts w:ascii="Arial" w:hAnsi="Arial" w:cs="Arial"/>
          <w:sz w:val="22"/>
          <w:szCs w:val="22"/>
        </w:rPr>
        <w:t>Lugar de entrega:</w:t>
      </w:r>
      <w:r w:rsidR="00011C7E" w:rsidRPr="005764D1">
        <w:rPr>
          <w:rFonts w:ascii="Arial" w:hAnsi="Arial" w:cs="Arial"/>
          <w:sz w:val="22"/>
          <w:szCs w:val="22"/>
        </w:rPr>
        <w:t xml:space="preserve"> La fecha de entrega </w:t>
      </w:r>
      <w:r w:rsidR="005764D1" w:rsidRPr="005764D1">
        <w:rPr>
          <w:rFonts w:ascii="Arial" w:hAnsi="Arial" w:cs="Arial"/>
          <w:sz w:val="22"/>
          <w:szCs w:val="22"/>
        </w:rPr>
        <w:t>se especificara en el contrato</w:t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A50AE6" w:rsidRPr="00E7094C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6460D5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 w:rsidR="0092180A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 w:rsidR="0092180A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C102A">
        <w:rPr>
          <w:rFonts w:ascii="Arial" w:hAnsi="Arial" w:cs="Arial"/>
          <w:b/>
          <w:bCs/>
          <w:noProof/>
          <w:sz w:val="22"/>
          <w:szCs w:val="22"/>
        </w:rPr>
        <w:t xml:space="preserve">10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de </w:t>
      </w:r>
      <w:r w:rsidR="00BE32FA">
        <w:rPr>
          <w:rFonts w:ascii="Arial" w:hAnsi="Arial" w:cs="Arial"/>
          <w:b/>
          <w:bCs/>
          <w:noProof/>
          <w:sz w:val="22"/>
          <w:szCs w:val="22"/>
        </w:rPr>
        <w:t>Abril</w:t>
      </w:r>
      <w:r w:rsidR="009B6F92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 w:rsidR="0092180A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A50AE6" w:rsidRPr="002B2773" w:rsidRDefault="00A50AE6" w:rsidP="002B277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A50AE6" w:rsidRP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A50AE6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11C7E" w:rsidRDefault="00011C7E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A3E6F" w:rsidRDefault="004A3E6F" w:rsidP="004A3E6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CONSTRUCCIONES ZETBAO S.A. DE C.V.</w:t>
      </w:r>
    </w:p>
    <w:p w:rsidR="004A3E6F" w:rsidRPr="00FE0994" w:rsidRDefault="004A3E6F" w:rsidP="004A3E6F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4A3E6F" w:rsidRPr="00FE0994" w:rsidRDefault="004A3E6F" w:rsidP="004A3E6F">
      <w:pPr>
        <w:rPr>
          <w:rFonts w:ascii="Arial" w:hAnsi="Arial" w:cs="Arial"/>
          <w:b/>
          <w:bCs/>
          <w:sz w:val="22"/>
          <w:szCs w:val="22"/>
        </w:rPr>
      </w:pPr>
    </w:p>
    <w:p w:rsidR="004A3E6F" w:rsidRDefault="004A3E6F" w:rsidP="004A3E6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CMADJ-158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"Adquisición de Material de </w:t>
      </w:r>
      <w:r>
        <w:rPr>
          <w:rFonts w:ascii="Arial" w:hAnsi="Arial" w:cs="Arial"/>
          <w:b/>
          <w:noProof/>
          <w:sz w:val="22"/>
          <w:szCs w:val="22"/>
        </w:rPr>
        <w:t>Construcción para Rampa en la Localidad de San Jerónimo Coyula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4A3E6F" w:rsidRDefault="004A3E6F" w:rsidP="004A3E6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22"/>
        <w:gridCol w:w="2468"/>
        <w:gridCol w:w="1785"/>
        <w:gridCol w:w="1325"/>
        <w:gridCol w:w="1323"/>
        <w:gridCol w:w="1321"/>
      </w:tblGrid>
      <w:tr w:rsidR="004A3E6F" w:rsidRPr="0097725C" w:rsidTr="00D71578">
        <w:trPr>
          <w:trHeight w:val="330"/>
        </w:trPr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No.</w:t>
            </w:r>
          </w:p>
        </w:tc>
        <w:tc>
          <w:tcPr>
            <w:tcW w:w="1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DESCRIPCIÓN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UNIDAD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CANTIDAD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P.U.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IMPORTE</w:t>
            </w:r>
          </w:p>
        </w:tc>
      </w:tr>
      <w:tr w:rsidR="004A3E6F" w:rsidRPr="0097725C" w:rsidTr="00D71578">
        <w:trPr>
          <w:trHeight w:val="300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Malla </w:t>
            </w:r>
            <w:proofErr w:type="spellStart"/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Electrosoldada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Rollo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A3E6F" w:rsidRPr="0097725C" w:rsidTr="00D71578">
        <w:trPr>
          <w:trHeight w:val="300"/>
        </w:trPr>
        <w:tc>
          <w:tcPr>
            <w:tcW w:w="6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Arena 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Viaje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A3E6F" w:rsidRPr="0097725C" w:rsidTr="00D71578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Grava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Viaje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A3E6F" w:rsidRPr="0097725C" w:rsidTr="00D71578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Cemento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Tonelada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A3E6F" w:rsidRPr="0097725C" w:rsidTr="00D71578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SUBTOTAL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A3E6F" w:rsidRPr="0097725C" w:rsidTr="00D71578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IVA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A3E6F" w:rsidRPr="0097725C" w:rsidTr="00D71578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4A3E6F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A3E6F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12 de Abril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</w:t>
      </w:r>
      <w:proofErr w:type="spellStart"/>
      <w:r w:rsidRPr="00FE0994">
        <w:rPr>
          <w:rFonts w:ascii="Arial" w:hAnsi="Arial" w:cs="Arial"/>
          <w:sz w:val="22"/>
          <w:szCs w:val="22"/>
        </w:rPr>
        <w:t>membretado</w:t>
      </w:r>
      <w:proofErr w:type="spellEnd"/>
      <w:r w:rsidRPr="00FE0994">
        <w:rPr>
          <w:rFonts w:ascii="Arial" w:hAnsi="Arial" w:cs="Arial"/>
          <w:sz w:val="22"/>
          <w:szCs w:val="22"/>
        </w:rPr>
        <w:t xml:space="preserve">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4A3E6F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A3E6F" w:rsidRPr="00536B8D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4A3E6F" w:rsidRPr="00FE0994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A3E6F" w:rsidRPr="00E7094C" w:rsidRDefault="004A3E6F" w:rsidP="004A3E6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 xml:space="preserve">Deberán enviar en hoja </w:t>
      </w:r>
      <w:proofErr w:type="spellStart"/>
      <w:r w:rsidRPr="00CE20A0">
        <w:rPr>
          <w:rFonts w:ascii="Arial" w:hAnsi="Arial" w:cs="Arial"/>
          <w:sz w:val="22"/>
          <w:szCs w:val="22"/>
        </w:rPr>
        <w:t>membretada</w:t>
      </w:r>
      <w:proofErr w:type="spellEnd"/>
      <w:r w:rsidRPr="00CE20A0">
        <w:rPr>
          <w:rFonts w:ascii="Arial" w:hAnsi="Arial" w:cs="Arial"/>
          <w:sz w:val="22"/>
          <w:szCs w:val="22"/>
        </w:rPr>
        <w:t>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4A3E6F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A3E6F" w:rsidRDefault="004A3E6F" w:rsidP="004A3E6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Escrito en hoja </w:t>
      </w:r>
      <w:proofErr w:type="spellStart"/>
      <w:r w:rsidRPr="00FE0994">
        <w:rPr>
          <w:rFonts w:ascii="Arial" w:hAnsi="Arial" w:cs="Arial"/>
          <w:sz w:val="22"/>
          <w:szCs w:val="22"/>
        </w:rPr>
        <w:t>membretada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4A3E6F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A3E6F" w:rsidRDefault="004A3E6F" w:rsidP="004A3E6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</w:t>
      </w:r>
      <w:proofErr w:type="spellStart"/>
      <w:r w:rsidRPr="00E7094C">
        <w:rPr>
          <w:rFonts w:ascii="Arial" w:hAnsi="Arial" w:cs="Arial"/>
          <w:sz w:val="22"/>
          <w:szCs w:val="22"/>
        </w:rPr>
        <w:t>membretada</w:t>
      </w:r>
      <w:proofErr w:type="spellEnd"/>
      <w:r w:rsidRPr="00E7094C">
        <w:rPr>
          <w:rFonts w:ascii="Arial" w:hAnsi="Arial" w:cs="Arial"/>
          <w:sz w:val="22"/>
          <w:szCs w:val="22"/>
        </w:rPr>
        <w:t xml:space="preserve"> y firmado por su representante legal, en el que manifieste que su representada cuenta con los recursos, capacidad técnica,  humana,  legal  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4A3E6F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A3E6F" w:rsidRDefault="004A3E6F" w:rsidP="004A3E6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4A3E6F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A3E6F" w:rsidRDefault="004A3E6F" w:rsidP="004A3E6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4A3E6F" w:rsidRDefault="004A3E6F" w:rsidP="004A3E6F">
      <w:pPr>
        <w:pStyle w:val="Prrafodelista"/>
        <w:rPr>
          <w:rFonts w:ascii="Arial" w:hAnsi="Arial" w:cs="Arial"/>
          <w:sz w:val="22"/>
          <w:szCs w:val="22"/>
        </w:rPr>
      </w:pPr>
    </w:p>
    <w:p w:rsidR="004A3E6F" w:rsidRDefault="004A3E6F" w:rsidP="004A3E6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4A3E6F" w:rsidRDefault="004A3E6F" w:rsidP="004A3E6F">
      <w:pPr>
        <w:pStyle w:val="Prrafodelista"/>
        <w:rPr>
          <w:rFonts w:ascii="Arial" w:hAnsi="Arial" w:cs="Arial"/>
          <w:sz w:val="22"/>
          <w:szCs w:val="22"/>
        </w:rPr>
      </w:pPr>
    </w:p>
    <w:p w:rsidR="004A3E6F" w:rsidRDefault="004A3E6F" w:rsidP="004A3E6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4A3E6F" w:rsidRPr="00FE0994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A3E6F" w:rsidRPr="00FE0994" w:rsidRDefault="004A3E6F" w:rsidP="004A3E6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18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>Abril de 2017 a las 14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4A3E6F" w:rsidRPr="00FE0994" w:rsidRDefault="004A3E6F" w:rsidP="004A3E6F">
      <w:pPr>
        <w:jc w:val="both"/>
        <w:rPr>
          <w:rFonts w:ascii="Arial" w:hAnsi="Arial" w:cs="Arial"/>
          <w:sz w:val="22"/>
          <w:szCs w:val="22"/>
        </w:rPr>
      </w:pPr>
    </w:p>
    <w:p w:rsidR="004A3E6F" w:rsidRPr="00FE0994" w:rsidRDefault="004A3E6F" w:rsidP="004A3E6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19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4A3E6F" w:rsidRPr="00FE0994" w:rsidRDefault="004A3E6F" w:rsidP="004A3E6F">
      <w:pPr>
        <w:jc w:val="both"/>
        <w:rPr>
          <w:rFonts w:ascii="Arial" w:hAnsi="Arial" w:cs="Arial"/>
          <w:b/>
          <w:sz w:val="22"/>
          <w:szCs w:val="22"/>
        </w:rPr>
      </w:pPr>
    </w:p>
    <w:p w:rsidR="004A3E6F" w:rsidRPr="00FE0994" w:rsidRDefault="004A3E6F" w:rsidP="004A3E6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4A3E6F" w:rsidRPr="00FE0994" w:rsidRDefault="004A3E6F" w:rsidP="004A3E6F">
      <w:pPr>
        <w:jc w:val="both"/>
        <w:rPr>
          <w:rFonts w:ascii="Arial" w:hAnsi="Arial" w:cs="Arial"/>
          <w:b/>
          <w:sz w:val="22"/>
          <w:szCs w:val="22"/>
        </w:rPr>
      </w:pPr>
    </w:p>
    <w:p w:rsidR="004A3E6F" w:rsidRPr="00FE0994" w:rsidRDefault="004A3E6F" w:rsidP="004A3E6F">
      <w:pPr>
        <w:jc w:val="both"/>
        <w:rPr>
          <w:rFonts w:ascii="Arial" w:hAnsi="Arial" w:cs="Arial"/>
          <w:sz w:val="22"/>
          <w:szCs w:val="22"/>
        </w:rPr>
      </w:pPr>
      <w:r w:rsidRPr="005764D1">
        <w:rPr>
          <w:rFonts w:ascii="Arial" w:hAnsi="Arial" w:cs="Arial"/>
          <w:sz w:val="22"/>
          <w:szCs w:val="22"/>
        </w:rPr>
        <w:t>Lugar de entrega: La fecha de entrega se especificara en el contrato</w:t>
      </w:r>
    </w:p>
    <w:p w:rsidR="004A3E6F" w:rsidRPr="00FE0994" w:rsidRDefault="004A3E6F" w:rsidP="004A3E6F">
      <w:pPr>
        <w:jc w:val="both"/>
        <w:rPr>
          <w:rFonts w:ascii="Arial" w:hAnsi="Arial" w:cs="Arial"/>
          <w:b/>
          <w:sz w:val="22"/>
          <w:szCs w:val="22"/>
        </w:rPr>
      </w:pPr>
    </w:p>
    <w:p w:rsidR="004A3E6F" w:rsidRPr="00FE0994" w:rsidRDefault="004A3E6F" w:rsidP="004A3E6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4A3E6F" w:rsidRPr="00FE0994" w:rsidRDefault="004A3E6F" w:rsidP="004A3E6F">
      <w:pPr>
        <w:jc w:val="both"/>
        <w:rPr>
          <w:rFonts w:ascii="Arial" w:hAnsi="Arial" w:cs="Arial"/>
          <w:sz w:val="22"/>
          <w:szCs w:val="22"/>
        </w:rPr>
      </w:pPr>
    </w:p>
    <w:p w:rsidR="004A3E6F" w:rsidRPr="0045373F" w:rsidRDefault="004A3E6F" w:rsidP="004A3E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4A3E6F" w:rsidRPr="00E7094C" w:rsidRDefault="004A3E6F" w:rsidP="004A3E6F">
      <w:pPr>
        <w:jc w:val="both"/>
        <w:rPr>
          <w:rFonts w:ascii="Arial" w:hAnsi="Arial" w:cs="Arial"/>
          <w:sz w:val="22"/>
          <w:szCs w:val="22"/>
        </w:rPr>
      </w:pPr>
    </w:p>
    <w:p w:rsidR="004A3E6F" w:rsidRPr="0045373F" w:rsidRDefault="004A3E6F" w:rsidP="004A3E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4A3E6F" w:rsidRPr="00FE0994" w:rsidRDefault="004A3E6F" w:rsidP="004A3E6F">
      <w:pPr>
        <w:jc w:val="both"/>
        <w:rPr>
          <w:rFonts w:ascii="Arial" w:hAnsi="Arial" w:cs="Arial"/>
          <w:sz w:val="22"/>
          <w:szCs w:val="22"/>
        </w:rPr>
      </w:pPr>
    </w:p>
    <w:p w:rsidR="004A3E6F" w:rsidRPr="006460D5" w:rsidRDefault="004A3E6F" w:rsidP="004A3E6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4A3E6F" w:rsidRDefault="004A3E6F" w:rsidP="004A3E6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A3E6F" w:rsidRDefault="004A3E6F" w:rsidP="004A3E6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A3E6F" w:rsidRPr="00FE0994" w:rsidRDefault="004A3E6F" w:rsidP="004A3E6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A3E6F" w:rsidRPr="00FE0994" w:rsidRDefault="004A3E6F" w:rsidP="004A3E6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4A3E6F" w:rsidRPr="00FE0994" w:rsidRDefault="004A3E6F" w:rsidP="004A3E6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10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4A3E6F" w:rsidRPr="00FE0994" w:rsidRDefault="004A3E6F" w:rsidP="004A3E6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A3E6F" w:rsidRDefault="004A3E6F" w:rsidP="004A3E6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A3E6F" w:rsidRPr="00FE0994" w:rsidRDefault="004A3E6F" w:rsidP="004A3E6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A3E6F" w:rsidRPr="00FE0994" w:rsidRDefault="004A3E6F" w:rsidP="004A3E6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4A3E6F" w:rsidRPr="00FE0994" w:rsidRDefault="004A3E6F" w:rsidP="004A3E6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4A3E6F" w:rsidRPr="002B2773" w:rsidRDefault="004A3E6F" w:rsidP="004A3E6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4A3E6F" w:rsidRDefault="004A3E6F" w:rsidP="004A3E6F">
      <w:pPr>
        <w:rPr>
          <w:rFonts w:ascii="Arial" w:hAnsi="Arial" w:cs="Arial"/>
          <w:b/>
          <w:sz w:val="16"/>
          <w:szCs w:val="22"/>
        </w:rPr>
      </w:pPr>
    </w:p>
    <w:p w:rsidR="004A3E6F" w:rsidRDefault="004A3E6F" w:rsidP="004A3E6F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4A3E6F" w:rsidRDefault="004A3E6F" w:rsidP="004A3E6F">
      <w:pPr>
        <w:rPr>
          <w:rFonts w:ascii="Arial" w:hAnsi="Arial" w:cs="Arial"/>
          <w:b/>
          <w:sz w:val="20"/>
          <w:szCs w:val="22"/>
        </w:rPr>
      </w:pPr>
    </w:p>
    <w:p w:rsidR="004A3E6F" w:rsidRDefault="004A3E6F" w:rsidP="004A3E6F">
      <w:pPr>
        <w:rPr>
          <w:rFonts w:ascii="Arial" w:hAnsi="Arial" w:cs="Arial"/>
          <w:b/>
          <w:sz w:val="20"/>
          <w:szCs w:val="22"/>
        </w:rPr>
      </w:pPr>
    </w:p>
    <w:p w:rsidR="004A3E6F" w:rsidRDefault="004A3E6F" w:rsidP="004A3E6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GERARDO MÉNDEZ JIMÉNEZ</w:t>
      </w:r>
    </w:p>
    <w:p w:rsidR="004A3E6F" w:rsidRPr="00FE0994" w:rsidRDefault="004A3E6F" w:rsidP="004A3E6F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4A3E6F" w:rsidRPr="00FE0994" w:rsidRDefault="004A3E6F" w:rsidP="004A3E6F">
      <w:pPr>
        <w:rPr>
          <w:rFonts w:ascii="Arial" w:hAnsi="Arial" w:cs="Arial"/>
          <w:b/>
          <w:bCs/>
          <w:sz w:val="22"/>
          <w:szCs w:val="22"/>
        </w:rPr>
      </w:pPr>
    </w:p>
    <w:p w:rsidR="004A3E6F" w:rsidRDefault="004A3E6F" w:rsidP="004A3E6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CMADJ-158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"Adquisición de Material de </w:t>
      </w:r>
      <w:r>
        <w:rPr>
          <w:rFonts w:ascii="Arial" w:hAnsi="Arial" w:cs="Arial"/>
          <w:b/>
          <w:noProof/>
          <w:sz w:val="22"/>
          <w:szCs w:val="22"/>
        </w:rPr>
        <w:t>Construcción para Rampa en la Localidad de San Jerónimo Coyula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4A3E6F" w:rsidRDefault="004A3E6F" w:rsidP="004A3E6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22"/>
        <w:gridCol w:w="2468"/>
        <w:gridCol w:w="1785"/>
        <w:gridCol w:w="1325"/>
        <w:gridCol w:w="1323"/>
        <w:gridCol w:w="1321"/>
      </w:tblGrid>
      <w:tr w:rsidR="004A3E6F" w:rsidRPr="0097725C" w:rsidTr="00D71578">
        <w:trPr>
          <w:trHeight w:val="330"/>
        </w:trPr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No.</w:t>
            </w:r>
          </w:p>
        </w:tc>
        <w:tc>
          <w:tcPr>
            <w:tcW w:w="1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DESCRIPCIÓN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UNIDAD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CANTIDAD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P.U.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IMPORTE</w:t>
            </w:r>
          </w:p>
        </w:tc>
      </w:tr>
      <w:tr w:rsidR="004A3E6F" w:rsidRPr="0097725C" w:rsidTr="00D71578">
        <w:trPr>
          <w:trHeight w:val="300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Malla </w:t>
            </w:r>
            <w:proofErr w:type="spellStart"/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Electrosoldada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Rollo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A3E6F" w:rsidRPr="0097725C" w:rsidTr="00D71578">
        <w:trPr>
          <w:trHeight w:val="300"/>
        </w:trPr>
        <w:tc>
          <w:tcPr>
            <w:tcW w:w="6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Arena 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Viaje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A3E6F" w:rsidRPr="0097725C" w:rsidTr="00D71578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Grava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Viaje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A3E6F" w:rsidRPr="0097725C" w:rsidTr="00D71578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Cemento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Tonelada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A3E6F" w:rsidRPr="0097725C" w:rsidTr="00D71578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SUBTOTAL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A3E6F" w:rsidRPr="0097725C" w:rsidTr="00D71578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IVA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A3E6F" w:rsidRPr="0097725C" w:rsidTr="00D71578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F" w:rsidRPr="0097725C" w:rsidRDefault="004A3E6F" w:rsidP="00D71578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7725C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4A3E6F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A3E6F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12 de Abril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</w:t>
      </w:r>
      <w:proofErr w:type="spellStart"/>
      <w:r w:rsidRPr="00FE0994">
        <w:rPr>
          <w:rFonts w:ascii="Arial" w:hAnsi="Arial" w:cs="Arial"/>
          <w:sz w:val="22"/>
          <w:szCs w:val="22"/>
        </w:rPr>
        <w:t>membretado</w:t>
      </w:r>
      <w:proofErr w:type="spellEnd"/>
      <w:r w:rsidRPr="00FE0994">
        <w:rPr>
          <w:rFonts w:ascii="Arial" w:hAnsi="Arial" w:cs="Arial"/>
          <w:sz w:val="22"/>
          <w:szCs w:val="22"/>
        </w:rPr>
        <w:t xml:space="preserve">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4A3E6F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A3E6F" w:rsidRPr="00536B8D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4A3E6F" w:rsidRPr="00FE0994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A3E6F" w:rsidRPr="00E7094C" w:rsidRDefault="004A3E6F" w:rsidP="004A3E6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 xml:space="preserve">Deberán enviar en hoja </w:t>
      </w:r>
      <w:proofErr w:type="spellStart"/>
      <w:r w:rsidRPr="00CE20A0">
        <w:rPr>
          <w:rFonts w:ascii="Arial" w:hAnsi="Arial" w:cs="Arial"/>
          <w:sz w:val="22"/>
          <w:szCs w:val="22"/>
        </w:rPr>
        <w:t>membretada</w:t>
      </w:r>
      <w:proofErr w:type="spellEnd"/>
      <w:r w:rsidRPr="00CE20A0">
        <w:rPr>
          <w:rFonts w:ascii="Arial" w:hAnsi="Arial" w:cs="Arial"/>
          <w:sz w:val="22"/>
          <w:szCs w:val="22"/>
        </w:rPr>
        <w:t>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4A3E6F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A3E6F" w:rsidRDefault="004A3E6F" w:rsidP="004A3E6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Escrito en hoja </w:t>
      </w:r>
      <w:proofErr w:type="spellStart"/>
      <w:r w:rsidRPr="00FE0994">
        <w:rPr>
          <w:rFonts w:ascii="Arial" w:hAnsi="Arial" w:cs="Arial"/>
          <w:sz w:val="22"/>
          <w:szCs w:val="22"/>
        </w:rPr>
        <w:t>membretada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4A3E6F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A3E6F" w:rsidRDefault="004A3E6F" w:rsidP="004A3E6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</w:t>
      </w:r>
      <w:proofErr w:type="spellStart"/>
      <w:r w:rsidRPr="00E7094C">
        <w:rPr>
          <w:rFonts w:ascii="Arial" w:hAnsi="Arial" w:cs="Arial"/>
          <w:sz w:val="22"/>
          <w:szCs w:val="22"/>
        </w:rPr>
        <w:t>membretada</w:t>
      </w:r>
      <w:proofErr w:type="spellEnd"/>
      <w:r w:rsidRPr="00E7094C">
        <w:rPr>
          <w:rFonts w:ascii="Arial" w:hAnsi="Arial" w:cs="Arial"/>
          <w:sz w:val="22"/>
          <w:szCs w:val="22"/>
        </w:rPr>
        <w:t xml:space="preserve"> y firmado por su representante legal, en el que manifieste que su representada cuenta con los recursos, capacidad técnica,  humana,  legal  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4A3E6F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A3E6F" w:rsidRDefault="004A3E6F" w:rsidP="004A3E6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4A3E6F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A3E6F" w:rsidRDefault="004A3E6F" w:rsidP="004A3E6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4A3E6F" w:rsidRDefault="004A3E6F" w:rsidP="004A3E6F">
      <w:pPr>
        <w:pStyle w:val="Prrafodelista"/>
        <w:rPr>
          <w:rFonts w:ascii="Arial" w:hAnsi="Arial" w:cs="Arial"/>
          <w:sz w:val="22"/>
          <w:szCs w:val="22"/>
        </w:rPr>
      </w:pPr>
    </w:p>
    <w:p w:rsidR="004A3E6F" w:rsidRDefault="004A3E6F" w:rsidP="004A3E6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4A3E6F" w:rsidRDefault="004A3E6F" w:rsidP="004A3E6F">
      <w:pPr>
        <w:pStyle w:val="Prrafodelista"/>
        <w:rPr>
          <w:rFonts w:ascii="Arial" w:hAnsi="Arial" w:cs="Arial"/>
          <w:sz w:val="22"/>
          <w:szCs w:val="22"/>
        </w:rPr>
      </w:pPr>
    </w:p>
    <w:p w:rsidR="004A3E6F" w:rsidRDefault="004A3E6F" w:rsidP="004A3E6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4A3E6F" w:rsidRPr="00FE0994" w:rsidRDefault="004A3E6F" w:rsidP="004A3E6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A3E6F" w:rsidRPr="00FE0994" w:rsidRDefault="004A3E6F" w:rsidP="004A3E6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18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>Abril de 2017 a las 14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4A3E6F" w:rsidRPr="00FE0994" w:rsidRDefault="004A3E6F" w:rsidP="004A3E6F">
      <w:pPr>
        <w:jc w:val="both"/>
        <w:rPr>
          <w:rFonts w:ascii="Arial" w:hAnsi="Arial" w:cs="Arial"/>
          <w:sz w:val="22"/>
          <w:szCs w:val="22"/>
        </w:rPr>
      </w:pPr>
    </w:p>
    <w:p w:rsidR="004A3E6F" w:rsidRPr="00FE0994" w:rsidRDefault="004A3E6F" w:rsidP="004A3E6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19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4A3E6F" w:rsidRPr="00FE0994" w:rsidRDefault="004A3E6F" w:rsidP="004A3E6F">
      <w:pPr>
        <w:jc w:val="both"/>
        <w:rPr>
          <w:rFonts w:ascii="Arial" w:hAnsi="Arial" w:cs="Arial"/>
          <w:b/>
          <w:sz w:val="22"/>
          <w:szCs w:val="22"/>
        </w:rPr>
      </w:pPr>
    </w:p>
    <w:p w:rsidR="004A3E6F" w:rsidRPr="00FE0994" w:rsidRDefault="004A3E6F" w:rsidP="004A3E6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4A3E6F" w:rsidRPr="00FE0994" w:rsidRDefault="004A3E6F" w:rsidP="004A3E6F">
      <w:pPr>
        <w:jc w:val="both"/>
        <w:rPr>
          <w:rFonts w:ascii="Arial" w:hAnsi="Arial" w:cs="Arial"/>
          <w:b/>
          <w:sz w:val="22"/>
          <w:szCs w:val="22"/>
        </w:rPr>
      </w:pPr>
    </w:p>
    <w:p w:rsidR="004A3E6F" w:rsidRPr="00FE0994" w:rsidRDefault="004A3E6F" w:rsidP="004A3E6F">
      <w:pPr>
        <w:jc w:val="both"/>
        <w:rPr>
          <w:rFonts w:ascii="Arial" w:hAnsi="Arial" w:cs="Arial"/>
          <w:sz w:val="22"/>
          <w:szCs w:val="22"/>
        </w:rPr>
      </w:pPr>
      <w:r w:rsidRPr="005764D1">
        <w:rPr>
          <w:rFonts w:ascii="Arial" w:hAnsi="Arial" w:cs="Arial"/>
          <w:sz w:val="22"/>
          <w:szCs w:val="22"/>
        </w:rPr>
        <w:t>Lugar de entrega: La fecha de entrega se especificara en el contrato</w:t>
      </w:r>
    </w:p>
    <w:p w:rsidR="004A3E6F" w:rsidRPr="00FE0994" w:rsidRDefault="004A3E6F" w:rsidP="004A3E6F">
      <w:pPr>
        <w:jc w:val="both"/>
        <w:rPr>
          <w:rFonts w:ascii="Arial" w:hAnsi="Arial" w:cs="Arial"/>
          <w:b/>
          <w:sz w:val="22"/>
          <w:szCs w:val="22"/>
        </w:rPr>
      </w:pPr>
    </w:p>
    <w:p w:rsidR="004A3E6F" w:rsidRPr="00FE0994" w:rsidRDefault="004A3E6F" w:rsidP="004A3E6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4A3E6F" w:rsidRPr="00FE0994" w:rsidRDefault="004A3E6F" w:rsidP="004A3E6F">
      <w:pPr>
        <w:jc w:val="both"/>
        <w:rPr>
          <w:rFonts w:ascii="Arial" w:hAnsi="Arial" w:cs="Arial"/>
          <w:sz w:val="22"/>
          <w:szCs w:val="22"/>
        </w:rPr>
      </w:pPr>
    </w:p>
    <w:p w:rsidR="004A3E6F" w:rsidRPr="0045373F" w:rsidRDefault="004A3E6F" w:rsidP="004A3E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4A3E6F" w:rsidRPr="00E7094C" w:rsidRDefault="004A3E6F" w:rsidP="004A3E6F">
      <w:pPr>
        <w:jc w:val="both"/>
        <w:rPr>
          <w:rFonts w:ascii="Arial" w:hAnsi="Arial" w:cs="Arial"/>
          <w:sz w:val="22"/>
          <w:szCs w:val="22"/>
        </w:rPr>
      </w:pPr>
    </w:p>
    <w:p w:rsidR="004A3E6F" w:rsidRPr="0045373F" w:rsidRDefault="004A3E6F" w:rsidP="004A3E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4A3E6F" w:rsidRPr="00FE0994" w:rsidRDefault="004A3E6F" w:rsidP="004A3E6F">
      <w:pPr>
        <w:jc w:val="both"/>
        <w:rPr>
          <w:rFonts w:ascii="Arial" w:hAnsi="Arial" w:cs="Arial"/>
          <w:sz w:val="22"/>
          <w:szCs w:val="22"/>
        </w:rPr>
      </w:pPr>
    </w:p>
    <w:p w:rsidR="004A3E6F" w:rsidRPr="006460D5" w:rsidRDefault="004A3E6F" w:rsidP="004A3E6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4A3E6F" w:rsidRDefault="004A3E6F" w:rsidP="004A3E6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A3E6F" w:rsidRDefault="004A3E6F" w:rsidP="004A3E6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A3E6F" w:rsidRPr="00FE0994" w:rsidRDefault="004A3E6F" w:rsidP="004A3E6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A3E6F" w:rsidRPr="00FE0994" w:rsidRDefault="004A3E6F" w:rsidP="004A3E6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4A3E6F" w:rsidRPr="00FE0994" w:rsidRDefault="004A3E6F" w:rsidP="004A3E6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10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4A3E6F" w:rsidRPr="00FE0994" w:rsidRDefault="004A3E6F" w:rsidP="004A3E6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A3E6F" w:rsidRPr="00FE0994" w:rsidRDefault="004A3E6F" w:rsidP="004A3E6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A3E6F" w:rsidRPr="00FE0994" w:rsidRDefault="004A3E6F" w:rsidP="004A3E6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4A3E6F" w:rsidRPr="00FE0994" w:rsidRDefault="004A3E6F" w:rsidP="004A3E6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4A3E6F" w:rsidRPr="002B2773" w:rsidRDefault="004A3E6F" w:rsidP="004A3E6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4A3E6F" w:rsidRPr="00A50AE6" w:rsidRDefault="004A3E6F" w:rsidP="004A3E6F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4A3E6F" w:rsidRDefault="004A3E6F" w:rsidP="004A3E6F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A3E6F" w:rsidRPr="00A50AE6" w:rsidRDefault="004A3E6F" w:rsidP="004A3E6F">
      <w:pPr>
        <w:rPr>
          <w:rFonts w:ascii="Arial" w:hAnsi="Arial" w:cs="Arial"/>
          <w:b/>
          <w:bCs/>
          <w:sz w:val="20"/>
          <w:szCs w:val="22"/>
        </w:rPr>
      </w:pPr>
    </w:p>
    <w:p w:rsidR="004A3E6F" w:rsidRDefault="004A3E6F" w:rsidP="004A3E6F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A3E6F" w:rsidRDefault="004A3E6F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A3E6F" w:rsidRDefault="004A3E6F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FORMATO PARA LA ACREDITACIÓN DE PERSONALIDAD JURÍDICA Y </w:t>
      </w: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="0092180A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="0092180A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A83BE4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="0092180A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 w:rsidR="0092180A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 w:rsidR="0092180A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0C102A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CMADJ-158</w:t>
      </w:r>
      <w:r w:rsidRPr="00A83BE4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 w:rsidR="0092180A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pPr w:leftFromText="141" w:rightFromText="141" w:vertAnchor="text" w:horzAnchor="margin" w:tblpY="115"/>
        <w:tblW w:w="5000" w:type="pct"/>
        <w:tblCellMar>
          <w:left w:w="70" w:type="dxa"/>
          <w:right w:w="70" w:type="dxa"/>
        </w:tblCellMar>
        <w:tblLook w:val="0000"/>
      </w:tblPr>
      <w:tblGrid>
        <w:gridCol w:w="9544"/>
      </w:tblGrid>
      <w:tr w:rsidR="00B31F9E" w:rsidRPr="00E7094C" w:rsidTr="00B31F9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9E" w:rsidRPr="00E7094C" w:rsidRDefault="00B31F9E" w:rsidP="00B31F9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544"/>
      </w:tblGrid>
      <w:tr w:rsidR="00A50AE6" w:rsidRPr="00E7094C" w:rsidTr="00CB63C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AE6" w:rsidRPr="00E7094C" w:rsidRDefault="00A50AE6" w:rsidP="00CB63CF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A50AE6" w:rsidRPr="00E7094C" w:rsidRDefault="00A50AE6" w:rsidP="00CB63CF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9B6F92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</w:t>
      </w:r>
      <w:r w:rsidR="00A50AE6"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31F9E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31F9E" w:rsidRDefault="00B31F9E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5C43D7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>Nota:</w:t>
      </w:r>
      <w:r w:rsidRPr="00B31F9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El presente formato podrá ser reproducido por cada licitante en el modo que estime conveniente, debiendo respetar su contenido, en el orden indicado anexando </w:t>
      </w: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92180A" w:rsidP="00A50AE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="00A50AE6"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5764D1">
        <w:rPr>
          <w:rFonts w:ascii="Arial" w:hAnsi="Arial" w:cs="Arial"/>
          <w:noProof/>
          <w:sz w:val="18"/>
          <w:szCs w:val="18"/>
        </w:rPr>
        <w:t>12</w:t>
      </w:r>
      <w:r w:rsidR="001D49DC">
        <w:rPr>
          <w:rFonts w:ascii="Arial" w:hAnsi="Arial" w:cs="Arial"/>
          <w:noProof/>
          <w:sz w:val="18"/>
          <w:szCs w:val="18"/>
        </w:rPr>
        <w:t xml:space="preserve"> de </w:t>
      </w:r>
      <w:r w:rsidR="00BE32FA">
        <w:rPr>
          <w:rFonts w:ascii="Arial" w:hAnsi="Arial" w:cs="Arial"/>
          <w:noProof/>
          <w:sz w:val="18"/>
          <w:szCs w:val="18"/>
        </w:rPr>
        <w:t>Abril</w:t>
      </w:r>
      <w:r w:rsidR="00A50AE6"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 w:rsidR="0092180A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 w:rsidR="0092180A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 w:rsidR="0092180A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 w:rsidR="0092180A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 w:rsidR="0092180A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 w:rsidR="0092180A"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 w:rsidR="0092180A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 w:rsidR="0092180A">
        <w:rPr>
          <w:rFonts w:ascii="Arial" w:hAnsi="Arial" w:cs="Arial"/>
          <w:b/>
          <w:sz w:val="18"/>
          <w:szCs w:val="18"/>
        </w:rPr>
        <w:fldChar w:fldCharType="separate"/>
      </w:r>
      <w:r w:rsidR="000C102A">
        <w:rPr>
          <w:rFonts w:ascii="Arial" w:hAnsi="Arial" w:cs="Arial"/>
          <w:b/>
          <w:noProof/>
          <w:sz w:val="18"/>
          <w:szCs w:val="18"/>
        </w:rPr>
        <w:t>CMADJ-158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 w:rsidR="0092180A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92180A"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92180A">
        <w:rPr>
          <w:rFonts w:ascii="Arial" w:hAnsi="Arial" w:cs="Arial"/>
          <w:b/>
          <w:sz w:val="20"/>
          <w:szCs w:val="20"/>
        </w:rPr>
        <w:fldChar w:fldCharType="separate"/>
      </w:r>
      <w:r w:rsidRPr="00A83BE4">
        <w:rPr>
          <w:rFonts w:ascii="Arial" w:hAnsi="Arial" w:cs="Arial"/>
          <w:b/>
          <w:noProof/>
          <w:sz w:val="20"/>
          <w:szCs w:val="20"/>
        </w:rPr>
        <w:t>"</w:t>
      </w:r>
      <w:r w:rsidR="001D49DC" w:rsidRPr="001D49DC">
        <w:rPr>
          <w:rFonts w:ascii="Arial" w:hAnsi="Arial" w:cs="Arial"/>
          <w:b/>
          <w:noProof/>
          <w:sz w:val="18"/>
          <w:szCs w:val="18"/>
        </w:rPr>
        <w:t xml:space="preserve">Adquisición de Material de Construcción para </w:t>
      </w:r>
      <w:r w:rsidR="000C102A">
        <w:rPr>
          <w:rFonts w:ascii="Arial" w:hAnsi="Arial" w:cs="Arial"/>
          <w:b/>
          <w:noProof/>
          <w:sz w:val="18"/>
          <w:szCs w:val="18"/>
        </w:rPr>
        <w:t>Rampa en l</w:t>
      </w:r>
      <w:r w:rsidR="001D49DC" w:rsidRPr="001D49DC">
        <w:rPr>
          <w:rFonts w:ascii="Arial" w:hAnsi="Arial" w:cs="Arial"/>
          <w:b/>
          <w:noProof/>
          <w:sz w:val="18"/>
          <w:szCs w:val="18"/>
        </w:rPr>
        <w:t xml:space="preserve">a Localidad </w:t>
      </w:r>
      <w:r w:rsidR="000C102A">
        <w:rPr>
          <w:rFonts w:ascii="Arial" w:hAnsi="Arial" w:cs="Arial"/>
          <w:b/>
          <w:noProof/>
          <w:sz w:val="18"/>
          <w:szCs w:val="18"/>
        </w:rPr>
        <w:t>de San Jé</w:t>
      </w:r>
      <w:r w:rsidR="00BE32FA">
        <w:rPr>
          <w:rFonts w:ascii="Arial" w:hAnsi="Arial" w:cs="Arial"/>
          <w:b/>
          <w:noProof/>
          <w:sz w:val="18"/>
          <w:szCs w:val="18"/>
        </w:rPr>
        <w:t>ronimo Coyula</w:t>
      </w:r>
      <w:r w:rsidRPr="00A83BE4">
        <w:rPr>
          <w:rFonts w:ascii="Arial" w:hAnsi="Arial" w:cs="Arial"/>
          <w:b/>
          <w:noProof/>
          <w:sz w:val="20"/>
          <w:szCs w:val="20"/>
        </w:rPr>
        <w:t>"</w:t>
      </w:r>
      <w:r w:rsidR="0092180A"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B31F9E" w:rsidRDefault="00B31F9E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92180A" w:rsidP="00BE32FA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="00BE32FA"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5764D1">
        <w:rPr>
          <w:rFonts w:ascii="Arial" w:hAnsi="Arial" w:cs="Arial"/>
          <w:noProof/>
          <w:sz w:val="18"/>
          <w:szCs w:val="18"/>
        </w:rPr>
        <w:t xml:space="preserve">12 </w:t>
      </w:r>
      <w:r w:rsidR="00BE32FA">
        <w:rPr>
          <w:rFonts w:ascii="Arial" w:hAnsi="Arial" w:cs="Arial"/>
          <w:noProof/>
          <w:sz w:val="18"/>
          <w:szCs w:val="18"/>
        </w:rPr>
        <w:t>de Abril</w:t>
      </w:r>
      <w:r w:rsidR="00BE32FA"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 w:rsidR="0092180A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 w:rsidR="0092180A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 w:rsidR="0092180A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 w:rsidR="0092180A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 w:rsidR="0092180A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 w:rsidR="0092180A"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 w:rsidR="0092180A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 w:rsidR="0092180A">
        <w:rPr>
          <w:rFonts w:ascii="Arial" w:hAnsi="Arial" w:cs="Arial"/>
          <w:b/>
          <w:sz w:val="18"/>
          <w:szCs w:val="18"/>
        </w:rPr>
        <w:fldChar w:fldCharType="separate"/>
      </w:r>
      <w:r w:rsidR="000C102A">
        <w:rPr>
          <w:rFonts w:ascii="Arial" w:hAnsi="Arial" w:cs="Arial"/>
          <w:b/>
          <w:noProof/>
          <w:sz w:val="18"/>
          <w:szCs w:val="18"/>
        </w:rPr>
        <w:t>CMADJ-158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 w:rsidR="0092180A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92180A">
        <w:rPr>
          <w:rFonts w:ascii="Arial" w:hAnsi="Arial" w:cs="Arial"/>
          <w:b/>
          <w:sz w:val="20"/>
          <w:szCs w:val="20"/>
        </w:rPr>
        <w:fldChar w:fldCharType="begin"/>
      </w:r>
      <w:r w:rsidR="00BE32FA"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92180A">
        <w:rPr>
          <w:rFonts w:ascii="Arial" w:hAnsi="Arial" w:cs="Arial"/>
          <w:b/>
          <w:sz w:val="20"/>
          <w:szCs w:val="20"/>
        </w:rPr>
        <w:fldChar w:fldCharType="separate"/>
      </w:r>
      <w:r w:rsidR="00BE32FA" w:rsidRPr="00A83BE4">
        <w:rPr>
          <w:rFonts w:ascii="Arial" w:hAnsi="Arial" w:cs="Arial"/>
          <w:b/>
          <w:noProof/>
          <w:sz w:val="20"/>
          <w:szCs w:val="20"/>
        </w:rPr>
        <w:t>"</w:t>
      </w:r>
      <w:r w:rsidR="00BE32FA" w:rsidRPr="001D49DC">
        <w:rPr>
          <w:rFonts w:ascii="Arial" w:hAnsi="Arial" w:cs="Arial"/>
          <w:b/>
          <w:noProof/>
          <w:sz w:val="18"/>
          <w:szCs w:val="18"/>
        </w:rPr>
        <w:t>Adquisición de Material de Construcción</w:t>
      </w:r>
      <w:r w:rsidR="000C102A">
        <w:rPr>
          <w:rFonts w:ascii="Arial" w:hAnsi="Arial" w:cs="Arial"/>
          <w:b/>
          <w:noProof/>
          <w:sz w:val="18"/>
          <w:szCs w:val="18"/>
        </w:rPr>
        <w:t xml:space="preserve"> para Rampa en la Localidad de San Jé</w:t>
      </w:r>
      <w:r w:rsidR="00BE32FA">
        <w:rPr>
          <w:rFonts w:ascii="Arial" w:hAnsi="Arial" w:cs="Arial"/>
          <w:b/>
          <w:noProof/>
          <w:sz w:val="18"/>
          <w:szCs w:val="18"/>
        </w:rPr>
        <w:t>ronimo Coyula</w:t>
      </w:r>
      <w:r w:rsidR="00BE32FA" w:rsidRPr="00A83BE4">
        <w:rPr>
          <w:rFonts w:ascii="Arial" w:hAnsi="Arial" w:cs="Arial"/>
          <w:b/>
          <w:noProof/>
          <w:sz w:val="20"/>
          <w:szCs w:val="20"/>
        </w:rPr>
        <w:t>"</w:t>
      </w:r>
      <w:r w:rsidR="0092180A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</w:t>
      </w:r>
      <w:bookmarkStart w:id="0" w:name="_GoBack"/>
      <w:bookmarkEnd w:id="0"/>
      <w:r w:rsidRPr="0053687C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504A4E" w:rsidRDefault="00504A4E"/>
    <w:sectPr w:rsidR="00504A4E" w:rsidSect="002B2773">
      <w:headerReference w:type="default" r:id="rId8"/>
      <w:footerReference w:type="default" r:id="rId9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62B" w:rsidRDefault="002B2773">
      <w:r>
        <w:separator/>
      </w:r>
    </w:p>
  </w:endnote>
  <w:endnote w:type="continuationSeparator" w:id="1">
    <w:p w:rsidR="0036262B" w:rsidRDefault="002B2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54" w:rsidRDefault="004A3E6F" w:rsidP="0045373F">
    <w:pPr>
      <w:ind w:left="-142"/>
      <w:rPr>
        <w:color w:val="1F497D"/>
      </w:rPr>
    </w:pPr>
  </w:p>
  <w:p w:rsidR="006C7154" w:rsidRPr="001E1C5D" w:rsidRDefault="004A3E6F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6C7154" w:rsidRDefault="004A3E6F" w:rsidP="0045373F">
    <w:pPr>
      <w:ind w:left="-142"/>
      <w:rPr>
        <w:color w:val="1F497D"/>
      </w:rPr>
    </w:pPr>
  </w:p>
  <w:p w:rsidR="006C7154" w:rsidRPr="00757D9F" w:rsidRDefault="00A50AE6" w:rsidP="0045373F">
    <w:pPr>
      <w:ind w:left="-142"/>
      <w:rPr>
        <w:color w:val="1F497D"/>
      </w:rPr>
    </w:pPr>
    <w:r>
      <w:rPr>
        <w:noProof/>
        <w:color w:val="1F497D"/>
      </w:rPr>
      <w:drawing>
        <wp:inline distT="0" distB="0" distL="0" distR="0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154" w:rsidRPr="00757D9F" w:rsidRDefault="00A50AE6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6C7154" w:rsidRDefault="004A3E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62B" w:rsidRDefault="002B2773">
      <w:r>
        <w:separator/>
      </w:r>
    </w:p>
  </w:footnote>
  <w:footnote w:type="continuationSeparator" w:id="1">
    <w:p w:rsidR="0036262B" w:rsidRDefault="002B2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54" w:rsidRDefault="00A50AE6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tab/>
    </w: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7154" w:rsidRDefault="004A3E6F" w:rsidP="0045373F">
    <w:pPr>
      <w:pStyle w:val="Encabezado"/>
      <w:tabs>
        <w:tab w:val="clear" w:pos="4419"/>
        <w:tab w:val="clear" w:pos="8838"/>
        <w:tab w:val="left" w:pos="1805"/>
      </w:tabs>
    </w:pP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6C7154" w:rsidRDefault="004A3E6F" w:rsidP="0045373F">
    <w:pPr>
      <w:autoSpaceDE w:val="0"/>
      <w:autoSpaceDN w:val="0"/>
      <w:adjustRightInd w:val="0"/>
      <w:rPr>
        <w:sz w:val="17"/>
      </w:rPr>
    </w:pPr>
  </w:p>
  <w:p w:rsidR="006C7154" w:rsidRDefault="00A50AE6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6C7154" w:rsidRPr="005F07A8" w:rsidRDefault="00A50AE6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6C7154" w:rsidRPr="005F07A8" w:rsidRDefault="00A50AE6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6C7154" w:rsidRDefault="004A3E6F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72"/>
      </v:shape>
    </w:pict>
  </w:numPicBullet>
  <w:abstractNum w:abstractNumId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AE6"/>
    <w:rsid w:val="00011C7E"/>
    <w:rsid w:val="000C102A"/>
    <w:rsid w:val="001D49DC"/>
    <w:rsid w:val="002B2773"/>
    <w:rsid w:val="0036262B"/>
    <w:rsid w:val="004A3E6F"/>
    <w:rsid w:val="004B121A"/>
    <w:rsid w:val="00504A4E"/>
    <w:rsid w:val="00556F91"/>
    <w:rsid w:val="005764D1"/>
    <w:rsid w:val="0092180A"/>
    <w:rsid w:val="0097725C"/>
    <w:rsid w:val="009B6F92"/>
    <w:rsid w:val="009C3B01"/>
    <w:rsid w:val="00A3464E"/>
    <w:rsid w:val="00A3729D"/>
    <w:rsid w:val="00A50AE6"/>
    <w:rsid w:val="00AC083B"/>
    <w:rsid w:val="00AD3F23"/>
    <w:rsid w:val="00B31F9E"/>
    <w:rsid w:val="00BE32FA"/>
    <w:rsid w:val="00FD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A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50AE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50A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50A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7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77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6BF94-EB68-4E61-B55D-49B3ADC6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2499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Servidor</cp:lastModifiedBy>
  <cp:revision>5</cp:revision>
  <cp:lastPrinted>2017-01-19T20:39:00Z</cp:lastPrinted>
  <dcterms:created xsi:type="dcterms:W3CDTF">2017-05-03T15:00:00Z</dcterms:created>
  <dcterms:modified xsi:type="dcterms:W3CDTF">2017-05-08T03:55:00Z</dcterms:modified>
</cp:coreProperties>
</file>