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DF5A7" w14:textId="415E8568" w:rsidR="00731B73" w:rsidRPr="008323DD" w:rsidRDefault="00731B73" w:rsidP="00731B7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8323D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Clasificación archivística: IS.3.1</w:t>
      </w:r>
    </w:p>
    <w:p w14:paraId="7E85E061" w14:textId="77777777" w:rsidR="00731B73" w:rsidRPr="008323DD" w:rsidRDefault="00731B73" w:rsidP="009B5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C8213BD" w14:textId="1811D621" w:rsidR="009B57A4" w:rsidRPr="008323DD" w:rsidRDefault="006D661B" w:rsidP="009B57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>ACTA DE LA CENT</w:t>
      </w:r>
      <w:r w:rsidR="0044308C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>ÉSIMO</w:t>
      </w:r>
      <w:r w:rsidR="001B6F4C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TRIGÉSIM</w:t>
      </w:r>
      <w:r w:rsidR="00700693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00A44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35D1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BD2DB2">
        <w:rPr>
          <w:rFonts w:ascii="Arial" w:eastAsia="Times New Roman" w:hAnsi="Arial" w:cs="Arial"/>
          <w:b/>
          <w:sz w:val="24"/>
          <w:szCs w:val="24"/>
          <w:lang w:eastAsia="es-ES"/>
        </w:rPr>
        <w:t>ÉPTIMA</w:t>
      </w:r>
      <w:r w:rsidR="00D3556A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B57A4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>SESIÓN EXTRAORDINARIA DE CABILDO DEL AYUNTAMIENTO MUNICIPAL CONSTITUCIONAL DE ATLIXCO,</w:t>
      </w:r>
      <w:r w:rsidR="0006221B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00693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>PUEBLA, 2014 - 2018, DE FECHA</w:t>
      </w:r>
      <w:r w:rsidR="00BD2D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31</w:t>
      </w:r>
      <w:r w:rsidR="00C770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AGOST</w:t>
      </w:r>
      <w:r w:rsidR="00700693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5C04DD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DOS MIL DIECISIETE</w:t>
      </w:r>
      <w:r w:rsidR="009B57A4" w:rsidRPr="008323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53BFB3A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39219113" w14:textId="219410A2" w:rsidR="009B57A4" w:rsidRPr="008323DD" w:rsidRDefault="009B57A4" w:rsidP="009B57A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ESTANDO REUNIDOS EL INGENIERO JOSÉ LUIS GALEAZZI BERRA, PRESIDENTE MUNICIPAL CONSTITUCIO</w:t>
      </w:r>
      <w:r w:rsidR="00B0481C"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NAL, LOS CIUDADANOS REGIDORES, EL SÍNDICO MUNICIPAL Y </w:t>
      </w:r>
      <w:r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 SECRETARIA DEL AYUNTAMIENTO EN EL SALÓN DE CABILDOS DEL PALACIO MUNICIPAL, PARA LLEVAR ACABO LA PRESENTE SESIÓN, SE PROCEDE AL DESAHOGO DE LOS SIGUIENTES PUNTOS:</w:t>
      </w:r>
    </w:p>
    <w:p w14:paraId="5F2FE5F2" w14:textId="77777777" w:rsidR="005B5F46" w:rsidRPr="008323DD" w:rsidRDefault="005B5F46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5801B68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Arial Unicode MS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PUNTO UNO</w:t>
      </w:r>
    </w:p>
    <w:p w14:paraId="4B95586B" w14:textId="77777777" w:rsidR="005B5F46" w:rsidRPr="008323DD" w:rsidRDefault="005B5F46" w:rsidP="009B57A4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43DF54D1" w14:textId="40805744" w:rsidR="009B57A4" w:rsidRPr="008323DD" w:rsidRDefault="009B57A4" w:rsidP="009B57A4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El Preside</w:t>
      </w:r>
      <w:r w:rsidR="00C00A44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nte Municipal, </w:t>
      </w:r>
      <w:r w:rsidR="0060515A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manifiesta: Buenas tardes</w:t>
      </w:r>
      <w:r w:rsidR="00B0481C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señoras y señores</w:t>
      </w:r>
      <w:r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Regidores</w:t>
      </w:r>
      <w:r w:rsidR="00B0481C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Síndico Municipal</w:t>
      </w:r>
      <w:r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Secretaria del Ayuntamiento, nos hemos reunido en este recinto oficial, co</w:t>
      </w:r>
      <w:r w:rsidR="006D661B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n el objeto de celebrar la cent</w:t>
      </w:r>
      <w:r w:rsidR="0044308C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ésimo</w:t>
      </w:r>
      <w:r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1B6F4C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trigésim</w:t>
      </w:r>
      <w:r w:rsidR="00700693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a</w:t>
      </w:r>
      <w:r w:rsidR="00C00A44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BD2DB2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séptim</w:t>
      </w:r>
      <w:r w:rsidR="00D3556A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 </w:t>
      </w:r>
      <w:r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sesión extraordinaria del Cabi</w:t>
      </w:r>
      <w:r w:rsidR="00C00A44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ldo Municipal y</w:t>
      </w:r>
      <w:r w:rsidR="0006221B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siendo las </w:t>
      </w:r>
      <w:r w:rsidR="00BD2DB2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catorce</w:t>
      </w:r>
      <w:r w:rsidR="00D3556A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ho</w:t>
      </w:r>
      <w:r w:rsidR="00C00A44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ras </w:t>
      </w:r>
      <w:r w:rsidR="00B60FE4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del </w:t>
      </w:r>
      <w:r w:rsidR="00515236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día </w:t>
      </w:r>
      <w:r w:rsidR="00BD2DB2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treinta y uno </w:t>
      </w:r>
      <w:r w:rsidR="00C77099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agost</w:t>
      </w:r>
      <w:r w:rsidR="00B70E04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o</w:t>
      </w:r>
      <w:r w:rsidR="005C04DD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del año dos mil diecisiete</w:t>
      </w:r>
      <w:r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declaro la apertura de la sesión y para su desarrollo solicito a la Secretaria del Ayuntamiento, proceda a realizar el pase de lista de asistencia.</w:t>
      </w:r>
    </w:p>
    <w:p w14:paraId="69C5BDD9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2112B8F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PUNTO DOS</w:t>
      </w:r>
    </w:p>
    <w:p w14:paraId="47C10535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 Bold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2F1B08C" w14:textId="17519C6D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 Secretaria del Ayuntamiento, manifiesta: Gracias señor Pres</w:t>
      </w:r>
      <w:r w:rsidR="00C00A44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idente,</w:t>
      </w:r>
      <w:r w:rsidR="0060515A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Honorable Cabildo, buenas tarde</w:t>
      </w:r>
      <w:r w:rsidR="00FB3253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</w:t>
      </w:r>
      <w:r w:rsidR="005C04DD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 todos, después de la apertura de la sesión procedo a realizar el pase de lista: </w:t>
      </w:r>
    </w:p>
    <w:p w14:paraId="1D0ED316" w14:textId="77777777" w:rsidR="009B57A4" w:rsidRPr="008323DD" w:rsidRDefault="009B57A4" w:rsidP="009B5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CC4BFDE" w14:textId="77777777" w:rsidR="009B57A4" w:rsidRPr="008323DD" w:rsidRDefault="009B57A4" w:rsidP="009B57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Presidente Municipal Constitucional</w:t>
      </w:r>
    </w:p>
    <w:p w14:paraId="03018F6E" w14:textId="77777777" w:rsidR="009B57A4" w:rsidRPr="008323DD" w:rsidRDefault="009B57A4" w:rsidP="009B5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DE81206" w14:textId="77777777" w:rsidR="009B57A4" w:rsidRPr="008323DD" w:rsidRDefault="009B57A4" w:rsidP="009B5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ING. JOSÉ LUIS GALEAZZI BERRA</w:t>
      </w:r>
    </w:p>
    <w:p w14:paraId="7B0870AE" w14:textId="77777777" w:rsidR="009B57A4" w:rsidRPr="008323DD" w:rsidRDefault="009B57A4" w:rsidP="009B5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0DD7C7C3" w14:textId="77777777" w:rsidR="009B57A4" w:rsidRPr="008323DD" w:rsidRDefault="009B57A4" w:rsidP="009B5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Regidores:</w:t>
      </w:r>
    </w:p>
    <w:p w14:paraId="2A1743C1" w14:textId="77777777" w:rsidR="009B57A4" w:rsidRPr="008323DD" w:rsidRDefault="009B57A4" w:rsidP="009B5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98F1AA1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JORGE EDUARDO MOYA HERNÁNDEZ;</w:t>
      </w:r>
    </w:p>
    <w:p w14:paraId="61FD7252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GRACIELA CANTORÁN NÁJERA;</w:t>
      </w:r>
    </w:p>
    <w:p w14:paraId="531799D7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JORGE MARIO BLANCARTE MONTAÑO;</w:t>
      </w:r>
    </w:p>
    <w:p w14:paraId="4B75B614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MARÍA AUXILIO MORALES HEREDIA;</w:t>
      </w:r>
    </w:p>
    <w:p w14:paraId="7DD70975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JUAN MANUEL AYESTARÁN NAVA;</w:t>
      </w:r>
    </w:p>
    <w:p w14:paraId="3D92D8CC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JESICA RAMÍREZ ROSAS;</w:t>
      </w:r>
    </w:p>
    <w:p w14:paraId="4593D75C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ERICH AMIGÓN VELÁZQUEZ;</w:t>
      </w:r>
    </w:p>
    <w:p w14:paraId="53B9C8AD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HAYDEE MUCIÑO DELGADO;</w:t>
      </w:r>
    </w:p>
    <w:p w14:paraId="1954700A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t>C. RODOLFO CHÁVEZ ESCUDERO;</w:t>
      </w:r>
    </w:p>
    <w:p w14:paraId="575AE548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ESPERANZA SÁNCHEZ PÉREZ;</w:t>
      </w:r>
    </w:p>
    <w:p w14:paraId="551AD718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FÉLIX CASTILLO SÁNCHEZ; Y</w:t>
      </w:r>
    </w:p>
    <w:p w14:paraId="01BA88B1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C1AA106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Síndico Municipal:</w:t>
      </w:r>
    </w:p>
    <w:p w14:paraId="54A06242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7E6714B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C. JORGE GUTIÉRREZ RAMOS.</w:t>
      </w:r>
    </w:p>
    <w:p w14:paraId="4E9512A0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D450C48" w14:textId="6A00E0D6" w:rsidR="008D26C0" w:rsidRPr="00A40C45" w:rsidRDefault="00FE7E9D" w:rsidP="008D26C0">
      <w:pPr>
        <w:pStyle w:val="Cuerpo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323DD">
        <w:rPr>
          <w:rFonts w:ascii="Arial" w:hAnsi="Arial" w:cs="Arial"/>
          <w:sz w:val="24"/>
          <w:szCs w:val="24"/>
        </w:rPr>
        <w:t>La Secretaria del Ayuntamiento, manifiesta: Señor Presidente, me permito informarle que s</w:t>
      </w:r>
      <w:r w:rsidR="00393C1E" w:rsidRPr="008323DD">
        <w:rPr>
          <w:rFonts w:ascii="Arial" w:hAnsi="Arial" w:cs="Arial"/>
          <w:sz w:val="24"/>
          <w:szCs w:val="24"/>
        </w:rPr>
        <w:t>e</w:t>
      </w:r>
      <w:r w:rsidR="00E277CA" w:rsidRPr="008323DD">
        <w:rPr>
          <w:rFonts w:ascii="Arial" w:hAnsi="Arial" w:cs="Arial"/>
          <w:sz w:val="24"/>
          <w:szCs w:val="24"/>
        </w:rPr>
        <w:t xml:space="preserve"> cuenta co</w:t>
      </w:r>
      <w:r w:rsidR="00BD2DB2">
        <w:rPr>
          <w:rFonts w:ascii="Arial" w:hAnsi="Arial" w:cs="Arial"/>
          <w:sz w:val="24"/>
          <w:szCs w:val="24"/>
        </w:rPr>
        <w:t>n la asistencia de once</w:t>
      </w:r>
      <w:r w:rsidRPr="008323DD">
        <w:rPr>
          <w:rFonts w:ascii="Arial" w:hAnsi="Arial" w:cs="Arial"/>
          <w:sz w:val="24"/>
          <w:szCs w:val="24"/>
        </w:rPr>
        <w:t xml:space="preserve"> de los trece integran</w:t>
      </w:r>
      <w:r w:rsidR="00D3556A" w:rsidRPr="008323DD">
        <w:rPr>
          <w:rFonts w:ascii="Arial" w:hAnsi="Arial" w:cs="Arial"/>
          <w:sz w:val="24"/>
          <w:szCs w:val="24"/>
        </w:rPr>
        <w:t>tes del Ayuntamiento Municipal</w:t>
      </w:r>
      <w:r w:rsidR="008D26C0">
        <w:rPr>
          <w:rFonts w:ascii="Arial" w:hAnsi="Arial" w:cs="Arial"/>
          <w:sz w:val="24"/>
          <w:szCs w:val="24"/>
        </w:rPr>
        <w:t xml:space="preserve">; </w:t>
      </w:r>
      <w:r w:rsidR="00BD2DB2" w:rsidRPr="008323DD">
        <w:rPr>
          <w:rFonts w:ascii="Arial" w:hAnsi="Arial" w:cs="Arial"/>
          <w:color w:val="auto"/>
          <w:sz w:val="24"/>
          <w:szCs w:val="24"/>
          <w:lang w:val="es-MX"/>
        </w:rPr>
        <w:t>asimismo hago del conocimiento del Pleno que en las oficinas de la Secretaría</w:t>
      </w:r>
      <w:r w:rsidR="00BD2DB2">
        <w:rPr>
          <w:rFonts w:ascii="Arial" w:hAnsi="Arial" w:cs="Arial"/>
          <w:color w:val="auto"/>
          <w:sz w:val="24"/>
          <w:szCs w:val="24"/>
          <w:lang w:val="es-MX"/>
        </w:rPr>
        <w:t xml:space="preserve"> del Ayuntamiento, se recibieron</w:t>
      </w:r>
      <w:r w:rsidR="00BD2DB2" w:rsidRPr="008323DD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BD2DB2">
        <w:rPr>
          <w:rFonts w:ascii="Arial" w:hAnsi="Arial" w:cs="Arial"/>
          <w:color w:val="auto"/>
          <w:sz w:val="24"/>
          <w:szCs w:val="24"/>
          <w:lang w:val="es-MX"/>
        </w:rPr>
        <w:t>dos oficios signados por los Regidores</w:t>
      </w:r>
      <w:r w:rsidR="00BD2DB2" w:rsidRPr="008323DD">
        <w:rPr>
          <w:rFonts w:ascii="Arial" w:hAnsi="Arial" w:cs="Arial"/>
          <w:color w:val="auto"/>
          <w:sz w:val="24"/>
          <w:szCs w:val="24"/>
          <w:lang w:val="es-MX"/>
        </w:rPr>
        <w:t xml:space="preserve"> Félix Castill</w:t>
      </w:r>
      <w:r w:rsidR="00BD2DB2">
        <w:rPr>
          <w:rFonts w:ascii="Arial" w:hAnsi="Arial" w:cs="Arial"/>
          <w:color w:val="auto"/>
          <w:sz w:val="24"/>
          <w:szCs w:val="24"/>
          <w:lang w:val="es-MX"/>
        </w:rPr>
        <w:t>o Sánchez y Rodolfo Chávez Escudero en el que manifiesta</w:t>
      </w:r>
      <w:r w:rsidR="00BD2DB2" w:rsidRPr="008323DD">
        <w:rPr>
          <w:rFonts w:ascii="Arial" w:hAnsi="Arial" w:cs="Arial"/>
          <w:color w:val="auto"/>
          <w:sz w:val="24"/>
          <w:szCs w:val="24"/>
          <w:lang w:val="es-MX"/>
        </w:rPr>
        <w:t xml:space="preserve"> que</w:t>
      </w:r>
      <w:r w:rsidR="00BD2DB2">
        <w:rPr>
          <w:rFonts w:ascii="Arial" w:hAnsi="Arial" w:cs="Arial"/>
          <w:color w:val="auto"/>
          <w:sz w:val="24"/>
          <w:szCs w:val="24"/>
          <w:lang w:val="es-MX"/>
        </w:rPr>
        <w:t xml:space="preserve"> por motivos de agenda no podrán</w:t>
      </w:r>
      <w:r w:rsidR="00BD2DB2" w:rsidRPr="008323DD">
        <w:rPr>
          <w:rFonts w:ascii="Arial" w:hAnsi="Arial" w:cs="Arial"/>
          <w:color w:val="auto"/>
          <w:sz w:val="24"/>
          <w:szCs w:val="24"/>
          <w:lang w:val="es-MX"/>
        </w:rPr>
        <w:t xml:space="preserve"> asistir a esta se</w:t>
      </w:r>
      <w:r w:rsidR="00BD2DB2">
        <w:rPr>
          <w:rFonts w:ascii="Arial" w:hAnsi="Arial" w:cs="Arial"/>
          <w:color w:val="auto"/>
          <w:sz w:val="24"/>
          <w:szCs w:val="24"/>
          <w:lang w:val="es-MX"/>
        </w:rPr>
        <w:t>sión, por lo que solicitan les</w:t>
      </w:r>
      <w:r w:rsidR="00BD2DB2" w:rsidRPr="008323DD">
        <w:rPr>
          <w:rFonts w:ascii="Arial" w:hAnsi="Arial" w:cs="Arial"/>
          <w:color w:val="auto"/>
          <w:sz w:val="24"/>
          <w:szCs w:val="24"/>
          <w:lang w:val="es-MX"/>
        </w:rPr>
        <w:t xml:space="preserve"> sea justificada su inasistencia</w:t>
      </w:r>
      <w:r w:rsidR="00BD2DB2" w:rsidRPr="008323DD">
        <w:rPr>
          <w:rFonts w:ascii="Arial" w:hAnsi="Arial" w:cs="Arial"/>
          <w:sz w:val="24"/>
          <w:szCs w:val="24"/>
        </w:rPr>
        <w:t>.</w:t>
      </w:r>
    </w:p>
    <w:p w14:paraId="4CF4EA91" w14:textId="77777777" w:rsidR="008D26C0" w:rsidRDefault="008D26C0" w:rsidP="008D26C0">
      <w:pPr>
        <w:pStyle w:val="Sinespaciado"/>
        <w:rPr>
          <w:bdr w:val="none" w:sz="0" w:space="0" w:color="auto" w:frame="1"/>
          <w:lang w:eastAsia="es-MX"/>
        </w:rPr>
      </w:pPr>
    </w:p>
    <w:p w14:paraId="0F95C7DF" w14:textId="49D3BA2F" w:rsidR="005B5F46" w:rsidRPr="008323DD" w:rsidRDefault="009B57A4" w:rsidP="009B57A4">
      <w:pPr>
        <w:spacing w:after="16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PUNTO TRES</w:t>
      </w:r>
    </w:p>
    <w:p w14:paraId="52E4CE7E" w14:textId="2ED28B2C" w:rsidR="00FB3253" w:rsidRPr="008323DD" w:rsidRDefault="009B57A4" w:rsidP="00385B9C">
      <w:pPr>
        <w:spacing w:after="160" w:line="240" w:lineRule="auto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El Presidente, manifiesta: En tal virtud existe quórum legal para el desarrollo de esta sesión extraordinaria de Cabildo, por lo tanto queda legalmente constituida y le solicito a la Secretaria del Ayuntamiento, proceda a dar lectura al proyecto del orden del día.</w:t>
      </w:r>
    </w:p>
    <w:p w14:paraId="1C90D551" w14:textId="74B0CB14" w:rsidR="005B5F46" w:rsidRPr="008323DD" w:rsidRDefault="009B57A4" w:rsidP="009B57A4">
      <w:pPr>
        <w:spacing w:after="160" w:line="240" w:lineRule="auto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PUNTO CUATRO</w:t>
      </w:r>
    </w:p>
    <w:p w14:paraId="47408A68" w14:textId="77777777" w:rsidR="009B57A4" w:rsidRPr="008323DD" w:rsidRDefault="009B57A4" w:rsidP="005C04DD">
      <w:pPr>
        <w:pStyle w:val="Sinespaciado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 Secretaria del Ayuntamiento, menciona: Honorable Cabildo, para el desarrollo de esta sesión extraordinaria procedo a dar lectura al proyecto del:</w:t>
      </w:r>
    </w:p>
    <w:p w14:paraId="120A8A21" w14:textId="77777777" w:rsidR="009B57A4" w:rsidRPr="008323DD" w:rsidRDefault="009B57A4" w:rsidP="009B57A4">
      <w:pPr>
        <w:pStyle w:val="Sinespaciado"/>
        <w:rPr>
          <w:sz w:val="24"/>
          <w:szCs w:val="24"/>
          <w:bdr w:val="none" w:sz="0" w:space="0" w:color="auto" w:frame="1"/>
          <w:lang w:eastAsia="es-MX"/>
        </w:rPr>
      </w:pPr>
    </w:p>
    <w:p w14:paraId="3961DF5E" w14:textId="77777777" w:rsidR="009B57A4" w:rsidRPr="008323DD" w:rsidRDefault="009B57A4" w:rsidP="009B57A4">
      <w:pPr>
        <w:spacing w:after="16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ORDEN DEL DÍA</w:t>
      </w:r>
    </w:p>
    <w:p w14:paraId="5CC6D004" w14:textId="77777777" w:rsidR="00EF3595" w:rsidRPr="006559DA" w:rsidRDefault="00EF3595" w:rsidP="00EF3595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1.-</w:t>
      </w:r>
      <w:r w:rsidRPr="006559DA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52271C05" w14:textId="77777777" w:rsidR="00EF3595" w:rsidRPr="006559DA" w:rsidRDefault="00EF3595" w:rsidP="00EF3595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2.-</w:t>
      </w:r>
      <w:r w:rsidRPr="006559DA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416ABB3E" w14:textId="77777777" w:rsidR="00EF3595" w:rsidRPr="006559DA" w:rsidRDefault="00EF3595" w:rsidP="00EF3595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3.-</w:t>
      </w:r>
      <w:r w:rsidRPr="006559DA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369E01AE" w14:textId="77777777" w:rsidR="00EF3595" w:rsidRPr="006559DA" w:rsidRDefault="00EF3595" w:rsidP="00EF3595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4.-</w:t>
      </w:r>
      <w:r w:rsidRPr="006559DA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246EA941" w14:textId="77777777" w:rsidR="00BD2DB2" w:rsidRPr="002164C9" w:rsidRDefault="00BD2DB2" w:rsidP="00BD2DB2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164C9">
        <w:rPr>
          <w:rFonts w:ascii="Arial" w:hAnsi="Arial" w:cs="Arial"/>
          <w:b/>
          <w:sz w:val="24"/>
          <w:szCs w:val="24"/>
        </w:rPr>
        <w:t>5.-</w:t>
      </w:r>
      <w:r w:rsidRPr="002164C9">
        <w:rPr>
          <w:rFonts w:ascii="Arial" w:hAnsi="Arial" w:cs="Arial"/>
          <w:sz w:val="24"/>
          <w:szCs w:val="24"/>
        </w:rPr>
        <w:t xml:space="preserve"> Dictamen que presenta la Comisión de Patrimonio y Hacienda Municipal a través de su Presidenta la Regidora Graciela </w:t>
      </w:r>
      <w:proofErr w:type="spellStart"/>
      <w:r w:rsidRPr="002164C9">
        <w:rPr>
          <w:rFonts w:ascii="Arial" w:hAnsi="Arial" w:cs="Arial"/>
          <w:sz w:val="24"/>
          <w:szCs w:val="24"/>
        </w:rPr>
        <w:t>Cantorán</w:t>
      </w:r>
      <w:proofErr w:type="spellEnd"/>
      <w:r w:rsidRPr="002164C9">
        <w:rPr>
          <w:rFonts w:ascii="Arial" w:hAnsi="Arial" w:cs="Arial"/>
          <w:sz w:val="24"/>
          <w:szCs w:val="24"/>
        </w:rPr>
        <w:t xml:space="preserve"> Nájera, por el que solicita que </w:t>
      </w:r>
      <w:r>
        <w:rPr>
          <w:rFonts w:ascii="Arial" w:hAnsi="Arial" w:cs="Arial"/>
          <w:sz w:val="24"/>
          <w:szCs w:val="24"/>
        </w:rPr>
        <w:t xml:space="preserve">se </w:t>
      </w:r>
      <w:r w:rsidRPr="002164C9">
        <w:rPr>
          <w:rFonts w:ascii="Arial" w:hAnsi="Arial" w:cs="Arial"/>
          <w:sz w:val="24"/>
          <w:szCs w:val="24"/>
        </w:rPr>
        <w:t xml:space="preserve">autorice el Convenio de Colaboración por el que se establecen los términos y condiciones a los que se sujetará la recaudación del Derecho por Concepto de Alumbrado Público (DAP). </w:t>
      </w:r>
    </w:p>
    <w:p w14:paraId="06B6CBB3" w14:textId="77777777" w:rsidR="00EF3595" w:rsidRPr="006559DA" w:rsidRDefault="00EF3595" w:rsidP="00EF359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6.-</w:t>
      </w:r>
      <w:r w:rsidRPr="006559DA">
        <w:rPr>
          <w:rFonts w:ascii="Arial" w:hAnsi="Arial" w:cs="Arial"/>
          <w:sz w:val="24"/>
          <w:szCs w:val="24"/>
        </w:rPr>
        <w:t xml:space="preserve"> </w:t>
      </w:r>
      <w:r w:rsidRPr="006559DA">
        <w:rPr>
          <w:rFonts w:ascii="Arial" w:eastAsia="Calibri" w:hAnsi="Arial" w:cs="Arial"/>
          <w:sz w:val="24"/>
          <w:szCs w:val="24"/>
        </w:rPr>
        <w:t>Cierre de la sesión.</w:t>
      </w:r>
    </w:p>
    <w:p w14:paraId="6B18916B" w14:textId="77777777" w:rsidR="009B57A4" w:rsidRDefault="009B57A4" w:rsidP="009B57A4">
      <w:pPr>
        <w:spacing w:after="16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t>Es cuanto Señor Presidente.</w:t>
      </w:r>
    </w:p>
    <w:p w14:paraId="288F982E" w14:textId="77777777" w:rsidR="009B57A4" w:rsidRPr="008323DD" w:rsidRDefault="009B57A4" w:rsidP="009B57A4">
      <w:pPr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El Presidente Municipal, manifiesta: Honorable Cabildo, para continuar </w:t>
      </w:r>
      <w:r w:rsidRPr="008323DD"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les </w:t>
      </w: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comento que se han desahogado los puntos uno, dos y tres del orden del día, por lo que le solicito a la Secretaria del Ayuntamiento, proceda a tomar la votación correspondiente a la aprobación del orden del día.</w:t>
      </w:r>
    </w:p>
    <w:p w14:paraId="3464AC73" w14:textId="697BCA8C" w:rsidR="008500FA" w:rsidRPr="008323DD" w:rsidRDefault="009B57A4" w:rsidP="009B57A4">
      <w:pPr>
        <w:spacing w:after="160" w:line="240" w:lineRule="auto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 Secretaria del Ayuntamiento, manifiesta: Honorable Cabildo, quienes estén por la afirmativa de aprobar el proyecto del orden del día, sírvanse manifestarlo levantando la mano.</w:t>
      </w:r>
    </w:p>
    <w:p w14:paraId="2B820402" w14:textId="4D16398C" w:rsidR="008500FA" w:rsidRPr="008323DD" w:rsidRDefault="009B57A4" w:rsidP="00342F63">
      <w:pPr>
        <w:spacing w:after="16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Se aprueba por unanimidad de votos.</w:t>
      </w:r>
    </w:p>
    <w:p w14:paraId="38F2A111" w14:textId="77777777" w:rsidR="009B57A4" w:rsidRPr="008323DD" w:rsidRDefault="009B57A4" w:rsidP="009B57A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PUNTO CINCO</w:t>
      </w:r>
    </w:p>
    <w:p w14:paraId="4F19ECFB" w14:textId="77777777" w:rsidR="009B57A4" w:rsidRPr="008323DD" w:rsidRDefault="009B57A4" w:rsidP="009B57A4">
      <w:pPr>
        <w:spacing w:after="0" w:line="240" w:lineRule="auto"/>
        <w:rPr>
          <w:rFonts w:ascii="Arial" w:eastAsia="Arial Unicode MS" w:hAnsi="Arial" w:cs="Arial"/>
          <w:sz w:val="24"/>
          <w:szCs w:val="24"/>
          <w:bdr w:val="none" w:sz="0" w:space="0" w:color="auto" w:frame="1"/>
        </w:rPr>
      </w:pPr>
    </w:p>
    <w:p w14:paraId="4E6D5680" w14:textId="195942A6" w:rsidR="00FB3253" w:rsidRPr="008323DD" w:rsidRDefault="009B57A4" w:rsidP="00917A2D">
      <w:pPr>
        <w:spacing w:after="240" w:line="240" w:lineRule="auto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El Presidente Municipal, expresa: Honorable Cabildo, el punto cinco del orden del día corresponde al </w:t>
      </w:r>
      <w:r w:rsidR="00BD2DB2" w:rsidRPr="002164C9">
        <w:rPr>
          <w:rFonts w:ascii="Arial" w:hAnsi="Arial" w:cs="Arial"/>
          <w:sz w:val="24"/>
          <w:szCs w:val="24"/>
        </w:rPr>
        <w:t xml:space="preserve">Dictamen que presenta la Comisión de Patrimonio y Hacienda Municipal a través de su Presidenta la Regidora Graciela </w:t>
      </w:r>
      <w:proofErr w:type="spellStart"/>
      <w:r w:rsidR="00BD2DB2" w:rsidRPr="002164C9">
        <w:rPr>
          <w:rFonts w:ascii="Arial" w:hAnsi="Arial" w:cs="Arial"/>
          <w:sz w:val="24"/>
          <w:szCs w:val="24"/>
        </w:rPr>
        <w:t>Cantorán</w:t>
      </w:r>
      <w:proofErr w:type="spellEnd"/>
      <w:r w:rsidR="00BD2DB2" w:rsidRPr="002164C9">
        <w:rPr>
          <w:rFonts w:ascii="Arial" w:hAnsi="Arial" w:cs="Arial"/>
          <w:sz w:val="24"/>
          <w:szCs w:val="24"/>
        </w:rPr>
        <w:t xml:space="preserve"> Nájera, por el que solicita que </w:t>
      </w:r>
      <w:r w:rsidR="00BD2DB2">
        <w:rPr>
          <w:rFonts w:ascii="Arial" w:hAnsi="Arial" w:cs="Arial"/>
          <w:sz w:val="24"/>
          <w:szCs w:val="24"/>
        </w:rPr>
        <w:t xml:space="preserve">se </w:t>
      </w:r>
      <w:r w:rsidR="00BD2DB2" w:rsidRPr="002164C9">
        <w:rPr>
          <w:rFonts w:ascii="Arial" w:hAnsi="Arial" w:cs="Arial"/>
          <w:sz w:val="24"/>
          <w:szCs w:val="24"/>
        </w:rPr>
        <w:t>autorice el Convenio de Colaboración por el que se establecen los términos y condiciones a los que se sujetará la recaudación del Derecho por Concepto de Alumbrado Público (DAP)</w:t>
      </w:r>
      <w:r w:rsidR="00037664"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por lo tanto le pido a</w:t>
      </w:r>
      <w:r w:rsidR="00BD2DB2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037664"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l</w:t>
      </w:r>
      <w:r w:rsidR="00BD2DB2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a</w:t>
      </w:r>
      <w:r w:rsidR="00037664"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Regidor</w:t>
      </w:r>
      <w:r w:rsidR="00BD2DB2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a</w:t>
      </w:r>
      <w:r w:rsidR="00037664"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proceda a dar lectura a su Dictamen</w:t>
      </w:r>
      <w:r w:rsidRPr="008323DD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.</w:t>
      </w:r>
    </w:p>
    <w:p w14:paraId="1DFB75A6" w14:textId="121494C8" w:rsidR="009B57A4" w:rsidRPr="008323DD" w:rsidRDefault="00BD2DB2" w:rsidP="00FB3253">
      <w:pPr>
        <w:spacing w:after="240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</w:t>
      </w:r>
      <w:r w:rsidR="009B57A4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President</w:t>
      </w: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>a</w:t>
      </w:r>
      <w:r w:rsidR="009B57A4" w:rsidRPr="008323DD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 la </w:t>
      </w:r>
      <w:r w:rsidR="00FB3253" w:rsidRPr="008323DD">
        <w:rPr>
          <w:rFonts w:ascii="Arial" w:hAnsi="Arial" w:cs="Arial"/>
          <w:sz w:val="24"/>
          <w:szCs w:val="24"/>
        </w:rPr>
        <w:t xml:space="preserve">Comisión </w:t>
      </w:r>
      <w:r w:rsidR="008C4AD5" w:rsidRPr="006559DA">
        <w:rPr>
          <w:rFonts w:ascii="Arial" w:eastAsia="Calibri" w:hAnsi="Arial" w:cs="Arial"/>
          <w:sz w:val="24"/>
          <w:szCs w:val="24"/>
        </w:rPr>
        <w:t>de</w:t>
      </w:r>
      <w:r w:rsidR="008C4AD5">
        <w:rPr>
          <w:rFonts w:ascii="Arial" w:eastAsia="Calibri" w:hAnsi="Arial" w:cs="Arial"/>
          <w:sz w:val="24"/>
          <w:szCs w:val="24"/>
        </w:rPr>
        <w:t xml:space="preserve"> </w:t>
      </w:r>
      <w:r w:rsidRPr="002164C9">
        <w:rPr>
          <w:rFonts w:ascii="Arial" w:hAnsi="Arial" w:cs="Arial"/>
          <w:sz w:val="24"/>
          <w:szCs w:val="24"/>
        </w:rPr>
        <w:t>Patrimonio y Hacienda Municipal</w:t>
      </w:r>
      <w:r w:rsidR="009B57A4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manifiesta:</w:t>
      </w:r>
    </w:p>
    <w:p w14:paraId="4FA9438F" w14:textId="77777777" w:rsidR="00C00A44" w:rsidRDefault="00C00A44" w:rsidP="00C00A4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323DD">
        <w:rPr>
          <w:rFonts w:ascii="Arial" w:hAnsi="Arial" w:cs="Arial"/>
          <w:b/>
          <w:sz w:val="24"/>
          <w:szCs w:val="24"/>
        </w:rPr>
        <w:t>HONORABLE CABILDO:</w:t>
      </w:r>
    </w:p>
    <w:p w14:paraId="673E014E" w14:textId="77777777" w:rsidR="00BD2DB2" w:rsidRDefault="00BD2DB2" w:rsidP="00C00A4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12F8CC2" w14:textId="77777777" w:rsidR="00BD2DB2" w:rsidRPr="003467E1" w:rsidRDefault="00BD2DB2" w:rsidP="00BD2DB2">
      <w:pPr>
        <w:tabs>
          <w:tab w:val="left" w:pos="2085"/>
        </w:tabs>
        <w:jc w:val="both"/>
        <w:rPr>
          <w:rFonts w:ascii="Arial" w:hAnsi="Arial" w:cs="Arial"/>
          <w:b/>
          <w:sz w:val="24"/>
          <w:szCs w:val="24"/>
        </w:rPr>
      </w:pPr>
      <w:r w:rsidRPr="003467E1">
        <w:rPr>
          <w:rFonts w:ascii="Arial" w:hAnsi="Arial" w:cs="Arial"/>
          <w:b/>
          <w:sz w:val="24"/>
          <w:szCs w:val="24"/>
        </w:rPr>
        <w:t>LOS QUE SUSCRIBEN INTEGRANTES DE LA COMISIÓN DE PATRIMONIO Y HACIENDA MUNICIPAL A TRAVÉS DE SU PRESIDENTA REGIDORA GRACIELA CANTORÁN NÁJERA, CON FUNDAMENTO EN LOS ARTÍCULOS 115 FRACCIONES II, III Y IV DE LA CONSTITUCIÓN POLÍTICA DE LOS ESTADOS UNIDOS MEXICANOS; 103 Y 105 FRACCIÓN I DE LA CONSTITUCIÓN POLÍTICA DEL ESTADO LIBRE Y SOBERANO DE PUEBLA; 2, 3, 70, 73, 78 FRACCIONES XXXVIII Y LX, 91 FRACCIONES XLVI Y XLVIII, 92 FRACCIÓN I, II, III, V, Y VII, 94, 96 FRACCIÓN II, 143, Y 199 FRACCIÓN II DE LA LEY ORGÁNICA MUNICIPAL PARA EL ESTADO DE PUEBLA; Y 17 DE LA LEY DE INGRESOS DEL MUNICIPIO DE ATLIXCO PARA EL EJERCICIO FISCAL 2017, SOMETO A CONSIDERACIÓN DE ÉST</w:t>
      </w:r>
      <w:r>
        <w:rPr>
          <w:rFonts w:ascii="Arial" w:hAnsi="Arial" w:cs="Arial"/>
          <w:b/>
          <w:sz w:val="24"/>
          <w:szCs w:val="24"/>
        </w:rPr>
        <w:t>E HONORABLE CUERPO COLEGIADO, EL</w:t>
      </w:r>
      <w:r w:rsidRPr="003467E1">
        <w:rPr>
          <w:rFonts w:ascii="Arial" w:hAnsi="Arial" w:cs="Arial"/>
          <w:b/>
          <w:sz w:val="24"/>
          <w:szCs w:val="24"/>
        </w:rPr>
        <w:t xml:space="preserve"> SIGUIENTE</w:t>
      </w:r>
      <w:r>
        <w:rPr>
          <w:rFonts w:ascii="Arial" w:hAnsi="Arial" w:cs="Arial"/>
          <w:b/>
          <w:sz w:val="24"/>
          <w:szCs w:val="24"/>
        </w:rPr>
        <w:t xml:space="preserve"> DICTAMEN</w:t>
      </w:r>
      <w:r w:rsidRPr="003467E1">
        <w:rPr>
          <w:rFonts w:ascii="Arial" w:hAnsi="Arial" w:cs="Arial"/>
          <w:b/>
          <w:sz w:val="24"/>
          <w:szCs w:val="24"/>
        </w:rPr>
        <w:t>:</w:t>
      </w:r>
    </w:p>
    <w:p w14:paraId="5837C2D8" w14:textId="77777777" w:rsidR="00BD2DB2" w:rsidRPr="00C01BEB" w:rsidRDefault="00BD2DB2" w:rsidP="00BD2DB2">
      <w:pPr>
        <w:tabs>
          <w:tab w:val="left" w:pos="2085"/>
        </w:tabs>
        <w:jc w:val="center"/>
        <w:rPr>
          <w:rFonts w:ascii="Arial" w:hAnsi="Arial" w:cs="Arial"/>
          <w:b/>
          <w:sz w:val="24"/>
          <w:szCs w:val="24"/>
        </w:rPr>
      </w:pPr>
      <w:r w:rsidRPr="00C01BEB">
        <w:rPr>
          <w:rFonts w:ascii="Arial" w:hAnsi="Arial" w:cs="Arial"/>
          <w:b/>
          <w:sz w:val="24"/>
          <w:szCs w:val="24"/>
        </w:rPr>
        <w:t>CONSIDERANDO</w:t>
      </w:r>
    </w:p>
    <w:p w14:paraId="6E3AC689" w14:textId="77777777" w:rsidR="00BD2DB2" w:rsidRDefault="00BD2DB2" w:rsidP="00BD2DB2">
      <w:pPr>
        <w:tabs>
          <w:tab w:val="left" w:pos="20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E56">
        <w:rPr>
          <w:rFonts w:ascii="Arial" w:hAnsi="Arial" w:cs="Arial"/>
          <w:b/>
          <w:sz w:val="24"/>
          <w:szCs w:val="24"/>
        </w:rPr>
        <w:lastRenderedPageBreak/>
        <w:t>PRIMERO</w:t>
      </w:r>
      <w:r w:rsidRPr="00F8310A"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sz w:val="24"/>
          <w:szCs w:val="24"/>
        </w:rPr>
        <w:t xml:space="preserve">Que </w:t>
      </w:r>
      <w:r w:rsidRPr="00C051BF">
        <w:rPr>
          <w:rFonts w:ascii="Arial" w:hAnsi="Arial" w:cs="Arial"/>
          <w:sz w:val="24"/>
          <w:szCs w:val="24"/>
        </w:rPr>
        <w:t>el artículo 115, fracciones II, III y IV, de la Constitución Política de los Estados Unidos Mexicanos,</w:t>
      </w:r>
      <w:r>
        <w:rPr>
          <w:rFonts w:ascii="Arial" w:hAnsi="Arial" w:cs="Arial"/>
          <w:sz w:val="24"/>
          <w:szCs w:val="24"/>
        </w:rPr>
        <w:t xml:space="preserve"> establece que</w:t>
      </w:r>
      <w:r w:rsidRPr="00C051BF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Municipio</w:t>
      </w:r>
      <w:r w:rsidRPr="00C051BF">
        <w:rPr>
          <w:rFonts w:ascii="Arial" w:hAnsi="Arial" w:cs="Arial"/>
          <w:sz w:val="24"/>
          <w:szCs w:val="24"/>
        </w:rPr>
        <w:t xml:space="preserve"> está investido de personalidad jurídica y mane</w:t>
      </w:r>
      <w:r>
        <w:rPr>
          <w:rFonts w:ascii="Arial" w:hAnsi="Arial" w:cs="Arial"/>
          <w:sz w:val="24"/>
          <w:szCs w:val="24"/>
        </w:rPr>
        <w:t>ja su patrimonio conforme a la L</w:t>
      </w:r>
      <w:r w:rsidRPr="00C051BF">
        <w:rPr>
          <w:rFonts w:ascii="Arial" w:hAnsi="Arial" w:cs="Arial"/>
          <w:sz w:val="24"/>
          <w:szCs w:val="24"/>
        </w:rPr>
        <w:t>ey correspondi</w:t>
      </w:r>
      <w:r>
        <w:rPr>
          <w:rFonts w:ascii="Arial" w:hAnsi="Arial" w:cs="Arial"/>
          <w:sz w:val="24"/>
          <w:szCs w:val="24"/>
        </w:rPr>
        <w:t>ente; administra libremente su H</w:t>
      </w:r>
      <w:r w:rsidRPr="00C051BF">
        <w:rPr>
          <w:rFonts w:ascii="Arial" w:hAnsi="Arial" w:cs="Arial"/>
          <w:sz w:val="24"/>
          <w:szCs w:val="24"/>
        </w:rPr>
        <w:t>acienda, así como las contribuciones derivadas de los ingresos por la prestación de los servicios públicos a su cargo</w:t>
      </w:r>
      <w:r>
        <w:rPr>
          <w:rFonts w:ascii="Arial" w:hAnsi="Arial" w:cs="Arial"/>
          <w:sz w:val="24"/>
          <w:szCs w:val="24"/>
        </w:rPr>
        <w:t>,</w:t>
      </w:r>
      <w:r w:rsidRPr="00C051BF">
        <w:rPr>
          <w:rFonts w:ascii="Arial" w:hAnsi="Arial" w:cs="Arial"/>
          <w:sz w:val="24"/>
          <w:szCs w:val="24"/>
        </w:rPr>
        <w:t xml:space="preserve"> como lo es el de </w:t>
      </w:r>
      <w:r>
        <w:rPr>
          <w:rFonts w:ascii="Arial" w:hAnsi="Arial" w:cs="Arial"/>
          <w:sz w:val="24"/>
          <w:szCs w:val="24"/>
        </w:rPr>
        <w:t xml:space="preserve">alumbrado público. </w:t>
      </w:r>
    </w:p>
    <w:p w14:paraId="5FDF6F74" w14:textId="77777777" w:rsidR="00BD2DB2" w:rsidRDefault="00BD2DB2" w:rsidP="00BD2DB2">
      <w:pPr>
        <w:tabs>
          <w:tab w:val="left" w:pos="20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E56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. – Que </w:t>
      </w:r>
      <w:r w:rsidRPr="00F8310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acuerdo al artículo 143 de la Ley Orgánica M</w:t>
      </w:r>
      <w:r w:rsidRPr="00F8310A">
        <w:rPr>
          <w:rFonts w:ascii="Arial" w:hAnsi="Arial" w:cs="Arial"/>
          <w:sz w:val="24"/>
          <w:szCs w:val="24"/>
        </w:rPr>
        <w:t>unicipal para el</w:t>
      </w:r>
      <w:r>
        <w:rPr>
          <w:rFonts w:ascii="Arial" w:hAnsi="Arial" w:cs="Arial"/>
          <w:sz w:val="24"/>
          <w:szCs w:val="24"/>
        </w:rPr>
        <w:t xml:space="preserve"> Estado de Puebla, los A</w:t>
      </w:r>
      <w:r w:rsidRPr="00F8310A">
        <w:rPr>
          <w:rFonts w:ascii="Arial" w:hAnsi="Arial" w:cs="Arial"/>
          <w:sz w:val="24"/>
          <w:szCs w:val="24"/>
        </w:rPr>
        <w:t>yunta</w:t>
      </w:r>
      <w:r>
        <w:rPr>
          <w:rFonts w:ascii="Arial" w:hAnsi="Arial" w:cs="Arial"/>
          <w:sz w:val="24"/>
          <w:szCs w:val="24"/>
        </w:rPr>
        <w:t>mientos, administrarán libremente la Hacienda Pública M</w:t>
      </w:r>
      <w:r w:rsidRPr="00F8310A">
        <w:rPr>
          <w:rFonts w:ascii="Arial" w:hAnsi="Arial" w:cs="Arial"/>
          <w:sz w:val="24"/>
          <w:szCs w:val="24"/>
        </w:rPr>
        <w:t>unicipal y deberán dentro de los límites legales correspondientes y de acuerdo con e</w:t>
      </w:r>
      <w:r>
        <w:rPr>
          <w:rFonts w:ascii="Arial" w:hAnsi="Arial" w:cs="Arial"/>
          <w:sz w:val="24"/>
          <w:szCs w:val="24"/>
        </w:rPr>
        <w:t>l Presupuesto de Egresos y el Plan de Desarrollo M</w:t>
      </w:r>
      <w:r w:rsidRPr="00F8310A">
        <w:rPr>
          <w:rFonts w:ascii="Arial" w:hAnsi="Arial" w:cs="Arial"/>
          <w:sz w:val="24"/>
          <w:szCs w:val="24"/>
        </w:rPr>
        <w:t xml:space="preserve">unicipal vigentes, atender eficazmente los diferentes ramos de la administración pública municipal. </w:t>
      </w:r>
    </w:p>
    <w:p w14:paraId="19C38E62" w14:textId="77777777" w:rsidR="00BD2DB2" w:rsidRDefault="00BD2DB2" w:rsidP="00BD2DB2">
      <w:pPr>
        <w:pStyle w:val="Default"/>
        <w:jc w:val="both"/>
      </w:pPr>
      <w:r w:rsidRPr="003762A4">
        <w:rPr>
          <w:rFonts w:eastAsia="Times New Roman"/>
          <w:b/>
          <w:color w:val="auto"/>
        </w:rPr>
        <w:t>TERCERO. -</w:t>
      </w:r>
      <w:r w:rsidRPr="003762A4">
        <w:rPr>
          <w:rFonts w:eastAsia="Times New Roman"/>
          <w:color w:val="auto"/>
        </w:rPr>
        <w:t xml:space="preserve"> Que el artículo 199 fracción II de la Ley Orgánica Municipal para el Estado de Puebla, establece que los Municipios tendrán a su cargo </w:t>
      </w:r>
      <w:r>
        <w:rPr>
          <w:rFonts w:eastAsia="Times New Roman"/>
          <w:color w:val="auto"/>
        </w:rPr>
        <w:t xml:space="preserve">proporcionar </w:t>
      </w:r>
      <w:r w:rsidRPr="003762A4">
        <w:rPr>
          <w:rFonts w:eastAsia="Times New Roman"/>
          <w:color w:val="auto"/>
        </w:rPr>
        <w:t>el servicio de alumbrado público;</w:t>
      </w:r>
      <w:r>
        <w:rPr>
          <w:rFonts w:eastAsia="Times New Roman"/>
          <w:color w:val="auto"/>
        </w:rPr>
        <w:t xml:space="preserve"> </w:t>
      </w:r>
      <w:r>
        <w:t xml:space="preserve">en ese sentido, el Municipio contrata a </w:t>
      </w:r>
      <w:r w:rsidRPr="000E28F9">
        <w:t>CFE</w:t>
      </w:r>
      <w:r>
        <w:t xml:space="preserve"> Suministrador de Servicios Básicos para proporcionar el </w:t>
      </w:r>
      <w:r w:rsidRPr="00060B89">
        <w:t>se</w:t>
      </w:r>
      <w:r>
        <w:t>rvicio</w:t>
      </w:r>
      <w:r w:rsidRPr="00060B89">
        <w:t xml:space="preserve"> de energía </w:t>
      </w:r>
      <w:r>
        <w:t xml:space="preserve">eléctrica. </w:t>
      </w:r>
    </w:p>
    <w:p w14:paraId="7E3A05E3" w14:textId="77777777" w:rsidR="00BD2DB2" w:rsidRPr="003762A4" w:rsidRDefault="00BD2DB2" w:rsidP="00BD2DB2">
      <w:pPr>
        <w:pStyle w:val="Default"/>
        <w:jc w:val="both"/>
        <w:rPr>
          <w:rFonts w:eastAsia="Times New Roman"/>
          <w:color w:val="auto"/>
        </w:rPr>
      </w:pPr>
    </w:p>
    <w:p w14:paraId="1300CFD3" w14:textId="77777777" w:rsidR="00BD2DB2" w:rsidRDefault="00BD2DB2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0C3456">
        <w:rPr>
          <w:rFonts w:ascii="Arial" w:hAnsi="Arial" w:cs="Arial"/>
          <w:b/>
          <w:sz w:val="24"/>
          <w:szCs w:val="24"/>
        </w:rPr>
        <w:t>CUARTO</w:t>
      </w:r>
      <w:r>
        <w:rPr>
          <w:rFonts w:ascii="Arial" w:hAnsi="Arial" w:cs="Arial"/>
          <w:sz w:val="24"/>
          <w:szCs w:val="24"/>
        </w:rPr>
        <w:t>. – Que d</w:t>
      </w:r>
      <w:r w:rsidRPr="00F70BB7">
        <w:rPr>
          <w:rFonts w:ascii="Arial" w:hAnsi="Arial" w:cs="Arial"/>
          <w:sz w:val="24"/>
          <w:szCs w:val="24"/>
        </w:rPr>
        <w:t>e conformidad con lo establecido en los artículos 78</w:t>
      </w:r>
      <w:r>
        <w:rPr>
          <w:rFonts w:ascii="Arial" w:hAnsi="Arial" w:cs="Arial"/>
          <w:sz w:val="24"/>
          <w:szCs w:val="24"/>
        </w:rPr>
        <w:t xml:space="preserve"> fracciones XXXVIII, 91 fracción XLVI </w:t>
      </w:r>
      <w:r w:rsidRPr="00F70BB7">
        <w:rPr>
          <w:rFonts w:ascii="Arial" w:hAnsi="Arial" w:cs="Arial"/>
          <w:sz w:val="24"/>
          <w:szCs w:val="24"/>
        </w:rPr>
        <w:t>y 199</w:t>
      </w:r>
      <w:r>
        <w:rPr>
          <w:rFonts w:ascii="Arial" w:hAnsi="Arial" w:cs="Arial"/>
          <w:sz w:val="24"/>
          <w:szCs w:val="24"/>
        </w:rPr>
        <w:t xml:space="preserve"> fracción II</w:t>
      </w:r>
      <w:r w:rsidRPr="00F70BB7">
        <w:rPr>
          <w:rFonts w:ascii="Arial" w:hAnsi="Arial" w:cs="Arial"/>
          <w:sz w:val="24"/>
          <w:szCs w:val="24"/>
        </w:rPr>
        <w:t xml:space="preserve"> de la Ley Orgánica Municipal del Estado de Puebla</w:t>
      </w:r>
      <w:r>
        <w:rPr>
          <w:rFonts w:ascii="Arial" w:hAnsi="Arial" w:cs="Arial"/>
          <w:sz w:val="24"/>
          <w:szCs w:val="24"/>
        </w:rPr>
        <w:t>, el municipio</w:t>
      </w:r>
      <w:r w:rsidRPr="00F70BB7">
        <w:rPr>
          <w:rFonts w:ascii="Arial" w:hAnsi="Arial" w:cs="Arial"/>
          <w:sz w:val="24"/>
          <w:szCs w:val="24"/>
        </w:rPr>
        <w:t xml:space="preserve"> podrá instrumentar los mecanismos necesarios para ampliar la cobertura y mejorar la calidad en la prestación del servicio de alumbrado público y, para ello, puede celebrar, convenios y contratos que fueren favorables o necesarios con los Gobiernos Federal, Estatal, así como con particulares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1319CF5" w14:textId="77777777" w:rsidR="00BD2DB2" w:rsidRPr="009B431D" w:rsidRDefault="00BD2DB2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126944">
        <w:rPr>
          <w:rFonts w:ascii="Arial" w:hAnsi="Arial" w:cs="Arial"/>
          <w:b/>
          <w:sz w:val="24"/>
          <w:szCs w:val="24"/>
        </w:rPr>
        <w:t>QUINTO</w:t>
      </w:r>
      <w:r>
        <w:rPr>
          <w:rFonts w:ascii="Arial" w:hAnsi="Arial" w:cs="Arial"/>
          <w:sz w:val="24"/>
          <w:szCs w:val="24"/>
        </w:rPr>
        <w:t>.-</w:t>
      </w:r>
      <w:r w:rsidRPr="00126944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el Artículo 17 de la Ley de Ingresos del Municipio de Atlixco, para el ejercicio fiscal 2017, señala que</w:t>
      </w:r>
      <w:r w:rsidRPr="009B431D">
        <w:rPr>
          <w:rFonts w:ascii="Arial" w:hAnsi="Arial" w:cs="Arial"/>
          <w:sz w:val="24"/>
          <w:szCs w:val="24"/>
        </w:rPr>
        <w:t xml:space="preserve"> </w:t>
      </w:r>
      <w:r w:rsidRPr="00FB752B">
        <w:rPr>
          <w:rFonts w:ascii="Arial" w:hAnsi="Arial" w:cs="Arial"/>
          <w:sz w:val="24"/>
          <w:szCs w:val="24"/>
        </w:rPr>
        <w:t>los ingresos que el Municipio de A</w:t>
      </w:r>
      <w:r>
        <w:rPr>
          <w:rFonts w:ascii="Arial" w:hAnsi="Arial" w:cs="Arial"/>
          <w:sz w:val="24"/>
          <w:szCs w:val="24"/>
        </w:rPr>
        <w:t>tlixco</w:t>
      </w:r>
      <w:r w:rsidRPr="00FB752B">
        <w:rPr>
          <w:rFonts w:ascii="Arial" w:hAnsi="Arial" w:cs="Arial"/>
          <w:sz w:val="24"/>
          <w:szCs w:val="24"/>
        </w:rPr>
        <w:t xml:space="preserve"> percibirá </w:t>
      </w:r>
      <w:r>
        <w:rPr>
          <w:rFonts w:ascii="Arial" w:hAnsi="Arial" w:cs="Arial"/>
          <w:sz w:val="24"/>
          <w:szCs w:val="24"/>
        </w:rPr>
        <w:t>por concepto de los D</w:t>
      </w:r>
      <w:r w:rsidRPr="009B431D">
        <w:rPr>
          <w:rFonts w:ascii="Arial" w:hAnsi="Arial" w:cs="Arial"/>
          <w:sz w:val="24"/>
          <w:szCs w:val="24"/>
        </w:rPr>
        <w:t xml:space="preserve">erechos por el servicio de </w:t>
      </w:r>
      <w:r>
        <w:rPr>
          <w:rFonts w:ascii="Arial" w:hAnsi="Arial" w:cs="Arial"/>
          <w:sz w:val="24"/>
          <w:szCs w:val="24"/>
        </w:rPr>
        <w:t>Alumbrado P</w:t>
      </w:r>
      <w:r w:rsidRPr="009B431D">
        <w:rPr>
          <w:rFonts w:ascii="Arial" w:hAnsi="Arial" w:cs="Arial"/>
          <w:sz w:val="24"/>
          <w:szCs w:val="24"/>
        </w:rPr>
        <w:t>úblico</w:t>
      </w:r>
      <w:r>
        <w:rPr>
          <w:rFonts w:ascii="Arial" w:hAnsi="Arial" w:cs="Arial"/>
          <w:sz w:val="24"/>
          <w:szCs w:val="24"/>
        </w:rPr>
        <w:t xml:space="preserve">, </w:t>
      </w:r>
      <w:r w:rsidRPr="009B431D">
        <w:rPr>
          <w:rFonts w:ascii="Arial" w:hAnsi="Arial" w:cs="Arial"/>
          <w:sz w:val="24"/>
          <w:szCs w:val="24"/>
        </w:rPr>
        <w:t>se causarán anualmente y pagarán bimestralmente, aplicándole a la base a que se refiere la Ley de Hacienda Municipal del Estado de Puebla, las</w:t>
      </w:r>
      <w:r>
        <w:rPr>
          <w:rFonts w:ascii="Arial" w:hAnsi="Arial" w:cs="Arial"/>
          <w:sz w:val="24"/>
          <w:szCs w:val="24"/>
        </w:rPr>
        <w:t xml:space="preserve"> </w:t>
      </w:r>
      <w:r w:rsidRPr="009B431D">
        <w:rPr>
          <w:rFonts w:ascii="Arial" w:hAnsi="Arial" w:cs="Arial"/>
          <w:sz w:val="24"/>
          <w:szCs w:val="24"/>
        </w:rPr>
        <w:t xml:space="preserve">tasas siguientes: </w:t>
      </w:r>
    </w:p>
    <w:p w14:paraId="075F2B8A" w14:textId="77777777" w:rsidR="00BD2DB2" w:rsidRDefault="00BD2DB2" w:rsidP="00BD2DB2">
      <w:pPr>
        <w:tabs>
          <w:tab w:val="left" w:pos="2085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9B431D">
        <w:rPr>
          <w:rFonts w:ascii="Arial" w:hAnsi="Arial" w:cs="Arial"/>
          <w:sz w:val="24"/>
          <w:szCs w:val="24"/>
        </w:rPr>
        <w:t xml:space="preserve">a) Usuario de las tarifas </w:t>
      </w:r>
      <w:r>
        <w:rPr>
          <w:rFonts w:ascii="Arial" w:hAnsi="Arial" w:cs="Arial"/>
          <w:sz w:val="24"/>
          <w:szCs w:val="24"/>
        </w:rPr>
        <w:t>1,2 Y 3                                         6.5%</w:t>
      </w:r>
    </w:p>
    <w:p w14:paraId="6915FA03" w14:textId="77777777" w:rsidR="00BD2DB2" w:rsidRDefault="00BD2DB2" w:rsidP="00BD2DB2">
      <w:pPr>
        <w:tabs>
          <w:tab w:val="left" w:pos="2085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9B431D">
        <w:rPr>
          <w:rFonts w:ascii="Arial" w:hAnsi="Arial" w:cs="Arial"/>
          <w:sz w:val="24"/>
          <w:szCs w:val="24"/>
        </w:rPr>
        <w:t>b) Usuarios de las tarifas OM, HM, HS y HSL.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B431D">
        <w:rPr>
          <w:rFonts w:ascii="Arial" w:hAnsi="Arial" w:cs="Arial"/>
          <w:sz w:val="24"/>
          <w:szCs w:val="24"/>
        </w:rPr>
        <w:t xml:space="preserve">  2%</w:t>
      </w:r>
    </w:p>
    <w:p w14:paraId="0B253DBA" w14:textId="77777777" w:rsidR="00BD2DB2" w:rsidRDefault="00BD2DB2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EE757A">
        <w:rPr>
          <w:rFonts w:ascii="Arial" w:hAnsi="Arial" w:cs="Arial"/>
          <w:b/>
          <w:sz w:val="24"/>
          <w:szCs w:val="24"/>
        </w:rPr>
        <w:t>SEXTO</w:t>
      </w:r>
      <w:r>
        <w:rPr>
          <w:rFonts w:ascii="Arial" w:hAnsi="Arial" w:cs="Arial"/>
          <w:sz w:val="24"/>
          <w:szCs w:val="24"/>
        </w:rPr>
        <w:t xml:space="preserve">.- Que se han realizado diversas reuniones </w:t>
      </w:r>
      <w:r w:rsidRPr="005D4B92">
        <w:rPr>
          <w:rFonts w:ascii="Arial" w:hAnsi="Arial" w:cs="Arial"/>
          <w:sz w:val="24"/>
          <w:szCs w:val="24"/>
        </w:rPr>
        <w:t>y acuerdos de cooperación, mismas que han tenido por objeto, establecer los mecanismos de colaboración administrativa entre el Municipio y</w:t>
      </w:r>
      <w:r>
        <w:rPr>
          <w:rFonts w:ascii="Arial" w:hAnsi="Arial" w:cs="Arial"/>
          <w:sz w:val="24"/>
          <w:szCs w:val="24"/>
        </w:rPr>
        <w:t xml:space="preserve"> </w:t>
      </w:r>
      <w:r w:rsidRPr="000E28F9">
        <w:rPr>
          <w:rFonts w:ascii="Arial" w:hAnsi="Arial" w:cs="Arial"/>
          <w:sz w:val="24"/>
          <w:szCs w:val="24"/>
        </w:rPr>
        <w:t>CFE</w:t>
      </w:r>
      <w:r>
        <w:rPr>
          <w:rFonts w:ascii="Arial" w:hAnsi="Arial" w:cs="Arial"/>
          <w:sz w:val="24"/>
          <w:szCs w:val="24"/>
        </w:rPr>
        <w:t xml:space="preserve"> Suministrador de Servicios Básicos</w:t>
      </w:r>
      <w:r w:rsidRPr="003762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 que motiva a que se lleve a cabo </w:t>
      </w:r>
      <w:r w:rsidRPr="005D4B92">
        <w:rPr>
          <w:rFonts w:ascii="Arial" w:hAnsi="Arial" w:cs="Arial"/>
          <w:sz w:val="24"/>
          <w:szCs w:val="24"/>
        </w:rPr>
        <w:t xml:space="preserve">la firma de un nuevo convenio de </w:t>
      </w:r>
      <w:r>
        <w:rPr>
          <w:rFonts w:ascii="Arial" w:hAnsi="Arial" w:cs="Arial"/>
          <w:sz w:val="24"/>
          <w:szCs w:val="24"/>
        </w:rPr>
        <w:t xml:space="preserve">acuerdo </w:t>
      </w:r>
      <w:r w:rsidRPr="005D4B92">
        <w:rPr>
          <w:rFonts w:ascii="Arial" w:hAnsi="Arial" w:cs="Arial"/>
          <w:sz w:val="24"/>
          <w:szCs w:val="24"/>
        </w:rPr>
        <w:t xml:space="preserve">a lo establecido en el artículo 59 de la Ley de Hacienda Municipal del Estado Libre y </w:t>
      </w:r>
      <w:r w:rsidRPr="005D4B92">
        <w:rPr>
          <w:rFonts w:ascii="Arial" w:hAnsi="Arial" w:cs="Arial"/>
          <w:sz w:val="24"/>
          <w:szCs w:val="24"/>
        </w:rPr>
        <w:lastRenderedPageBreak/>
        <w:t>Soberano de Puebla y la Ley de Ingresos del Municipio de Atlixco para el ejercicio fiscal 2017.</w:t>
      </w:r>
    </w:p>
    <w:p w14:paraId="2EBDCCFB" w14:textId="77777777" w:rsidR="00BD2DB2" w:rsidRDefault="00BD2DB2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77706C">
        <w:rPr>
          <w:rFonts w:ascii="Arial" w:hAnsi="Arial" w:cs="Arial"/>
          <w:b/>
          <w:sz w:val="24"/>
          <w:szCs w:val="24"/>
        </w:rPr>
        <w:t>SÉPTIMO</w:t>
      </w:r>
      <w:r>
        <w:rPr>
          <w:rFonts w:ascii="Arial" w:hAnsi="Arial" w:cs="Arial"/>
          <w:sz w:val="24"/>
          <w:szCs w:val="24"/>
        </w:rPr>
        <w:t>.-</w:t>
      </w:r>
      <w:r w:rsidRPr="00725054">
        <w:rPr>
          <w:rFonts w:ascii="Arial" w:hAnsi="Arial" w:cs="Arial"/>
          <w:sz w:val="24"/>
          <w:szCs w:val="24"/>
        </w:rPr>
        <w:t xml:space="preserve"> Que existe la conveniencia de establecer un Convenio de Colaboración</w:t>
      </w:r>
      <w:r>
        <w:rPr>
          <w:rFonts w:ascii="Arial" w:hAnsi="Arial" w:cs="Arial"/>
          <w:sz w:val="24"/>
          <w:szCs w:val="24"/>
        </w:rPr>
        <w:t xml:space="preserve"> con CFE Suministrador de Servicios Básicos, denominado Suministrador</w:t>
      </w:r>
      <w:r w:rsidRPr="00725054">
        <w:rPr>
          <w:rFonts w:ascii="Arial" w:hAnsi="Arial" w:cs="Arial"/>
          <w:sz w:val="24"/>
          <w:szCs w:val="24"/>
        </w:rPr>
        <w:t xml:space="preserve"> de Energía Eléctrica, </w:t>
      </w:r>
      <w:r>
        <w:rPr>
          <w:rFonts w:ascii="Arial" w:hAnsi="Arial" w:cs="Arial"/>
          <w:sz w:val="24"/>
          <w:szCs w:val="24"/>
        </w:rPr>
        <w:t xml:space="preserve">para que </w:t>
      </w:r>
      <w:r w:rsidRPr="00725054">
        <w:rPr>
          <w:rFonts w:ascii="Arial" w:hAnsi="Arial" w:cs="Arial"/>
          <w:sz w:val="24"/>
          <w:szCs w:val="24"/>
        </w:rPr>
        <w:t>tenga bajo su cargo el servicio de recaudación, respecto del Derecho de Alum</w:t>
      </w:r>
      <w:r>
        <w:rPr>
          <w:rFonts w:ascii="Arial" w:hAnsi="Arial" w:cs="Arial"/>
          <w:sz w:val="24"/>
          <w:szCs w:val="24"/>
        </w:rPr>
        <w:t>brado Público DAP, así como para que se establezcan</w:t>
      </w:r>
      <w:r w:rsidRPr="00725054">
        <w:rPr>
          <w:rFonts w:ascii="Arial" w:hAnsi="Arial" w:cs="Arial"/>
          <w:sz w:val="24"/>
          <w:szCs w:val="24"/>
        </w:rPr>
        <w:t xml:space="preserve"> los términos y condiciones a los que se sujetará la recaudación del DAP</w:t>
      </w:r>
      <w:r>
        <w:rPr>
          <w:rFonts w:ascii="Arial" w:hAnsi="Arial" w:cs="Arial"/>
          <w:sz w:val="24"/>
          <w:szCs w:val="24"/>
        </w:rPr>
        <w:t xml:space="preserve">; asimismo se establecerá que el suministrador </w:t>
      </w:r>
      <w:r w:rsidRPr="00725054">
        <w:rPr>
          <w:rFonts w:ascii="Arial" w:hAnsi="Arial" w:cs="Arial"/>
          <w:sz w:val="24"/>
          <w:szCs w:val="24"/>
        </w:rPr>
        <w:t>recaudará el monto o porcentaje por concepto de Derecho de Alum</w:t>
      </w:r>
      <w:r>
        <w:rPr>
          <w:rFonts w:ascii="Arial" w:hAnsi="Arial" w:cs="Arial"/>
          <w:sz w:val="24"/>
          <w:szCs w:val="24"/>
        </w:rPr>
        <w:t xml:space="preserve">brado Público </w:t>
      </w:r>
      <w:r w:rsidRPr="00725054">
        <w:rPr>
          <w:rFonts w:ascii="Arial" w:hAnsi="Arial" w:cs="Arial"/>
          <w:sz w:val="24"/>
          <w:szCs w:val="24"/>
        </w:rPr>
        <w:t xml:space="preserve">DAP a nombre de éste Municipio, </w:t>
      </w:r>
      <w:r>
        <w:rPr>
          <w:rFonts w:ascii="Arial" w:hAnsi="Arial" w:cs="Arial"/>
          <w:sz w:val="24"/>
          <w:szCs w:val="24"/>
        </w:rPr>
        <w:t>de acuerdo a</w:t>
      </w:r>
      <w:r w:rsidRPr="00725054">
        <w:rPr>
          <w:rFonts w:ascii="Arial" w:hAnsi="Arial" w:cs="Arial"/>
          <w:sz w:val="24"/>
          <w:szCs w:val="24"/>
        </w:rPr>
        <w:t xml:space="preserve"> la Ley de Ingresos del Municipio de Atlixco para el ejercicio fiscal 2017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6D8CCE" w14:textId="77777777" w:rsidR="00BD2DB2" w:rsidRPr="00F8310A" w:rsidRDefault="00BD2DB2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F8310A">
        <w:rPr>
          <w:rFonts w:ascii="Arial" w:hAnsi="Arial" w:cs="Arial"/>
          <w:sz w:val="24"/>
          <w:szCs w:val="24"/>
        </w:rPr>
        <w:t xml:space="preserve">Por lo anteriormente expuesto, someto </w:t>
      </w:r>
      <w:r>
        <w:rPr>
          <w:rFonts w:ascii="Arial" w:hAnsi="Arial" w:cs="Arial"/>
          <w:sz w:val="24"/>
          <w:szCs w:val="24"/>
        </w:rPr>
        <w:t>a su consideración el siguiente:</w:t>
      </w:r>
    </w:p>
    <w:p w14:paraId="7FBF8995" w14:textId="77777777" w:rsidR="00BD2DB2" w:rsidRPr="003467E1" w:rsidRDefault="00BD2DB2" w:rsidP="00BD2DB2">
      <w:pPr>
        <w:tabs>
          <w:tab w:val="left" w:pos="2085"/>
        </w:tabs>
        <w:jc w:val="center"/>
        <w:rPr>
          <w:rFonts w:ascii="Arial" w:hAnsi="Arial" w:cs="Arial"/>
          <w:b/>
        </w:rPr>
      </w:pPr>
      <w:r w:rsidRPr="003467E1">
        <w:rPr>
          <w:rFonts w:ascii="Arial" w:hAnsi="Arial" w:cs="Arial"/>
          <w:b/>
          <w:sz w:val="24"/>
          <w:szCs w:val="24"/>
        </w:rPr>
        <w:t>DICTAMEN</w:t>
      </w:r>
    </w:p>
    <w:p w14:paraId="720E15A8" w14:textId="77777777" w:rsidR="00BD2DB2" w:rsidRPr="003467E1" w:rsidRDefault="00BD2DB2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3467E1">
        <w:rPr>
          <w:rFonts w:ascii="Arial" w:hAnsi="Arial" w:cs="Arial"/>
          <w:b/>
          <w:sz w:val="24"/>
          <w:szCs w:val="24"/>
        </w:rPr>
        <w:t>PRIMERO. –</w:t>
      </w:r>
      <w:r w:rsidRPr="003467E1">
        <w:rPr>
          <w:rFonts w:ascii="Arial" w:hAnsi="Arial" w:cs="Arial"/>
          <w:sz w:val="24"/>
          <w:szCs w:val="24"/>
        </w:rPr>
        <w:t xml:space="preserve"> Se autoriza al Presidente Municipal, para que suscriba el Convenio de Colaboración por el que se establecen los términos y condiciones a los que se sujetará la recaudación del Derecho por concepto de Alumbrado Público (DAP). </w:t>
      </w:r>
    </w:p>
    <w:p w14:paraId="2161CA0A" w14:textId="77777777" w:rsidR="00BD2DB2" w:rsidRPr="00EC3629" w:rsidRDefault="00BD2DB2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F8310A">
        <w:rPr>
          <w:rFonts w:ascii="Arial" w:hAnsi="Arial" w:cs="Arial"/>
          <w:b/>
          <w:sz w:val="24"/>
          <w:szCs w:val="24"/>
        </w:rPr>
        <w:t xml:space="preserve">SEGUNDO. - </w:t>
      </w:r>
      <w:r w:rsidRPr="00725054">
        <w:rPr>
          <w:rFonts w:ascii="Arial" w:hAnsi="Arial" w:cs="Arial"/>
          <w:sz w:val="24"/>
          <w:szCs w:val="24"/>
        </w:rPr>
        <w:t xml:space="preserve">Este convenio tendrá vigencia </w:t>
      </w:r>
      <w:r>
        <w:rPr>
          <w:rFonts w:ascii="Arial" w:hAnsi="Arial" w:cs="Arial"/>
          <w:sz w:val="24"/>
          <w:szCs w:val="24"/>
        </w:rPr>
        <w:t>desde la fecha de su firma</w:t>
      </w:r>
      <w:r w:rsidRPr="00725054">
        <w:rPr>
          <w:rFonts w:ascii="Arial" w:hAnsi="Arial" w:cs="Arial"/>
          <w:sz w:val="24"/>
          <w:szCs w:val="24"/>
        </w:rPr>
        <w:t xml:space="preserve"> y hasta el 31 de diciembre del 2017, y previo acuerdo de las partes podrá prorrogarse por un periodo máximo de 30 días.</w:t>
      </w:r>
    </w:p>
    <w:p w14:paraId="3F90ACC9" w14:textId="77777777" w:rsidR="00BD2DB2" w:rsidRDefault="00BD2DB2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EC3629">
        <w:rPr>
          <w:rFonts w:ascii="Arial" w:hAnsi="Arial" w:cs="Arial"/>
          <w:b/>
          <w:sz w:val="24"/>
          <w:szCs w:val="24"/>
        </w:rPr>
        <w:t xml:space="preserve">TERCERO. </w:t>
      </w:r>
      <w:r>
        <w:rPr>
          <w:rFonts w:ascii="Arial" w:hAnsi="Arial" w:cs="Arial"/>
          <w:b/>
          <w:sz w:val="24"/>
          <w:szCs w:val="24"/>
        </w:rPr>
        <w:t>–</w:t>
      </w:r>
      <w:r w:rsidRPr="00EC36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autoriza como contraprestación el 5.8% más I.V.A. del monto recaudado del </w:t>
      </w:r>
      <w:r w:rsidRPr="00725054">
        <w:rPr>
          <w:rFonts w:ascii="Arial" w:hAnsi="Arial" w:cs="Arial"/>
          <w:sz w:val="24"/>
          <w:szCs w:val="24"/>
        </w:rPr>
        <w:t>Derecho de Alum</w:t>
      </w:r>
      <w:r>
        <w:rPr>
          <w:rFonts w:ascii="Arial" w:hAnsi="Arial" w:cs="Arial"/>
          <w:sz w:val="24"/>
          <w:szCs w:val="24"/>
        </w:rPr>
        <w:t>brado Público DAP a favor de CFE Suministrador de Servicios Básicos.</w:t>
      </w:r>
    </w:p>
    <w:p w14:paraId="2C417BFA" w14:textId="77777777" w:rsidR="00BD2DB2" w:rsidRDefault="00BD2DB2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 w:rsidRPr="00717147">
        <w:rPr>
          <w:rFonts w:ascii="Arial" w:hAnsi="Arial" w:cs="Arial"/>
          <w:b/>
          <w:sz w:val="24"/>
          <w:szCs w:val="24"/>
        </w:rPr>
        <w:t>CUARTO.-</w:t>
      </w:r>
      <w:r>
        <w:rPr>
          <w:rFonts w:ascii="Arial" w:hAnsi="Arial" w:cs="Arial"/>
          <w:sz w:val="24"/>
          <w:szCs w:val="24"/>
        </w:rPr>
        <w:t xml:space="preserve"> U</w:t>
      </w:r>
      <w:r w:rsidRPr="00F8310A">
        <w:rPr>
          <w:rFonts w:ascii="Arial" w:hAnsi="Arial" w:cs="Arial"/>
          <w:sz w:val="24"/>
          <w:szCs w:val="24"/>
        </w:rPr>
        <w:t xml:space="preserve">na vez aprobado este Dictamen envíese a </w:t>
      </w:r>
      <w:r>
        <w:rPr>
          <w:rFonts w:ascii="Arial" w:hAnsi="Arial" w:cs="Arial"/>
          <w:sz w:val="24"/>
          <w:szCs w:val="24"/>
        </w:rPr>
        <w:t>T</w:t>
      </w:r>
      <w:r w:rsidRPr="00F8310A">
        <w:rPr>
          <w:rFonts w:ascii="Arial" w:hAnsi="Arial" w:cs="Arial"/>
          <w:sz w:val="24"/>
          <w:szCs w:val="24"/>
        </w:rPr>
        <w:t xml:space="preserve">esorería </w:t>
      </w:r>
      <w:r>
        <w:rPr>
          <w:rFonts w:ascii="Arial" w:hAnsi="Arial" w:cs="Arial"/>
          <w:sz w:val="24"/>
          <w:szCs w:val="24"/>
        </w:rPr>
        <w:t>Municipal, a la Dirección de Contabilidad, a la Dirección General de Desarrollo Urbano Obras y Servicios Públicos de Calidad, a la Dirección de Servicios Públicos de Calidad y a la Jefatura del Departamento Alumbrado, para su conocimiento, aplicación y efectos procedentes</w:t>
      </w:r>
      <w:r w:rsidRPr="00F8310A">
        <w:rPr>
          <w:rFonts w:ascii="Arial" w:hAnsi="Arial" w:cs="Arial"/>
          <w:sz w:val="24"/>
          <w:szCs w:val="24"/>
        </w:rPr>
        <w:t>.</w:t>
      </w:r>
    </w:p>
    <w:p w14:paraId="26CE3230" w14:textId="317D94BB" w:rsidR="00077FA3" w:rsidRPr="00223419" w:rsidRDefault="00077FA3" w:rsidP="00BD2DB2">
      <w:pPr>
        <w:tabs>
          <w:tab w:val="left" w:pos="20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Regidora </w:t>
      </w:r>
      <w:r w:rsidRPr="008323DD">
        <w:rPr>
          <w:rFonts w:ascii="Arial" w:eastAsia="Times New Roman" w:hAnsi="Arial" w:cs="Arial"/>
          <w:sz w:val="24"/>
          <w:szCs w:val="24"/>
          <w:u w:color="000000"/>
        </w:rPr>
        <w:t>Haydee</w:t>
      </w:r>
      <w:r>
        <w:rPr>
          <w:rFonts w:ascii="Arial" w:hAnsi="Arial" w:cs="Arial"/>
          <w:sz w:val="24"/>
          <w:szCs w:val="24"/>
        </w:rPr>
        <w:t xml:space="preserve"> Muciño Delgado, se manifiesta en abstención. </w:t>
      </w:r>
    </w:p>
    <w:p w14:paraId="7608F1E3" w14:textId="144B4622" w:rsidR="009B57A4" w:rsidRPr="008323DD" w:rsidRDefault="00B11A91" w:rsidP="000C2A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C4AD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Se aprueba por</w:t>
      </w:r>
      <w:r w:rsidR="00B60FE4" w:rsidRPr="008C4AD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077FA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mayoría de votos</w:t>
      </w:r>
      <w:r w:rsidRPr="008C4AD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.</w:t>
      </w:r>
      <w:r w:rsidRPr="008323D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</w:p>
    <w:p w14:paraId="5AC4E35D" w14:textId="77777777" w:rsidR="00A91035" w:rsidRPr="008323DD" w:rsidRDefault="00A91035" w:rsidP="000C2A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bookmarkStart w:id="0" w:name="_GoBack"/>
      <w:bookmarkEnd w:id="0"/>
    </w:p>
    <w:p w14:paraId="39D2EA79" w14:textId="2CACC550" w:rsidR="00D3556A" w:rsidRPr="008323DD" w:rsidRDefault="00D3556A" w:rsidP="00D355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PUNTO SEIS</w:t>
      </w:r>
    </w:p>
    <w:p w14:paraId="213B9249" w14:textId="77777777" w:rsidR="005B5F46" w:rsidRPr="008323DD" w:rsidRDefault="005B5F46" w:rsidP="00037664">
      <w:pPr>
        <w:spacing w:after="0" w:line="240" w:lineRule="auto"/>
        <w:rPr>
          <w:rFonts w:ascii="Arial" w:eastAsia="Arial Bold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4BD0ADE5" w14:textId="43FC0023" w:rsidR="009B57A4" w:rsidRPr="008323DD" w:rsidRDefault="009B57A4" w:rsidP="009B57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bdr w:val="none" w:sz="0" w:space="0" w:color="auto" w:frame="1"/>
        </w:rPr>
      </w:pPr>
      <w:r w:rsidRPr="008323DD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lastRenderedPageBreak/>
        <w:t xml:space="preserve">La Secretaria del Ayuntamiento, manifiesta: Señor Presidente, informo a usted y al </w:t>
      </w:r>
      <w:r w:rsidR="00C22923" w:rsidRPr="008323DD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>P</w:t>
      </w:r>
      <w:r w:rsidRPr="008323DD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>leno que se ha dado cumplimiento al orden del día.</w:t>
      </w:r>
    </w:p>
    <w:p w14:paraId="1FAC1664" w14:textId="77777777" w:rsidR="009B57A4" w:rsidRPr="008323DD" w:rsidRDefault="009B57A4" w:rsidP="009B57A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7E3B8E5" w14:textId="1C7BE544" w:rsidR="009B57A4" w:rsidRPr="008323DD" w:rsidRDefault="009B57A4" w:rsidP="009B57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El Presidente Municipal, manifiesta: Honorable Cabildo, se han agotado los temas listados en el orden del día, por lo tanto declaro el cierre de la presente sesión extraor</w:t>
      </w:r>
      <w:r w:rsidR="009E5936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dinar</w:t>
      </w:r>
      <w:r w:rsidR="00037664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ia de Cabildo, siendo las </w:t>
      </w:r>
      <w:r w:rsidR="007663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catorce</w:t>
      </w:r>
      <w:r w:rsidR="006417C9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1B51C5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horas</w:t>
      </w:r>
      <w:r w:rsidR="00050A4F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BD2D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con veinticinco minutos </w:t>
      </w:r>
      <w:r w:rsidR="009E5936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del día </w:t>
      </w:r>
      <w:r w:rsidR="00BD2D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treinta y uno </w:t>
      </w:r>
      <w:r w:rsidR="00784D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agost</w:t>
      </w:r>
      <w:r w:rsidR="005959DE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o</w:t>
      </w: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 dos mil d</w:t>
      </w:r>
      <w:r w:rsidR="005D6F8B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</w:t>
      </w:r>
      <w:r w:rsidR="006B3071"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ecisiete. Muchas gracias y buenas tarde</w:t>
      </w:r>
      <w:r w:rsidRPr="008323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 a todos.</w:t>
      </w:r>
    </w:p>
    <w:p w14:paraId="6638F65E" w14:textId="77777777" w:rsidR="009B57A4" w:rsidRDefault="009B57A4" w:rsidP="009B5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B000612" w14:textId="77777777" w:rsidR="00F36E8F" w:rsidRDefault="00F36E8F" w:rsidP="009B5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1DF987E" w14:textId="77777777" w:rsidR="009B57A4" w:rsidRPr="008323DD" w:rsidRDefault="009B57A4" w:rsidP="009B57A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48FAFC07" w14:textId="58223A71" w:rsidR="003D6491" w:rsidRPr="008323DD" w:rsidRDefault="003D6491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Ing. José Luis Galeazzi </w:t>
      </w:r>
      <w:r w:rsidR="005E278A" w:rsidRPr="008323D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Ber</w:t>
      </w:r>
      <w:r w:rsidRPr="008323D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ra</w:t>
      </w:r>
    </w:p>
    <w:p w14:paraId="5FA378C0" w14:textId="77777777" w:rsidR="003D6491" w:rsidRPr="008323DD" w:rsidRDefault="003D6491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Presidente Municipal Constitucional</w:t>
      </w:r>
    </w:p>
    <w:p w14:paraId="1D5C4048" w14:textId="77777777" w:rsidR="003D6491" w:rsidRPr="008323DD" w:rsidRDefault="003D6491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14:paraId="6B4ADD6A" w14:textId="77777777" w:rsidR="006B3071" w:rsidRDefault="006B3071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14:paraId="5493C15A" w14:textId="77777777" w:rsidR="00420918" w:rsidRDefault="00420918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14:paraId="436D75DB" w14:textId="77777777" w:rsidR="00420918" w:rsidRDefault="00420918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14:paraId="594F3C6E" w14:textId="77777777" w:rsidR="00420918" w:rsidRPr="008323DD" w:rsidRDefault="00420918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14:paraId="0EF9A05D" w14:textId="77777777" w:rsidR="001E4541" w:rsidRDefault="001E4541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14:paraId="1A3FE8A7" w14:textId="77777777" w:rsidR="003D6491" w:rsidRPr="008323DD" w:rsidRDefault="003D6491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Lic. Esther González Rodríguez</w:t>
      </w:r>
    </w:p>
    <w:p w14:paraId="20CD0AD6" w14:textId="77777777" w:rsidR="003D6491" w:rsidRPr="008323DD" w:rsidRDefault="003D6491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323D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Secretaria del Ayuntamiento</w:t>
      </w:r>
    </w:p>
    <w:p w14:paraId="7525881C" w14:textId="77777777" w:rsidR="003D6491" w:rsidRPr="008323DD" w:rsidRDefault="003D6491" w:rsidP="003D6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tbl>
      <w:tblPr>
        <w:tblStyle w:val="TableNormal"/>
        <w:tblW w:w="90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4499"/>
      </w:tblGrid>
      <w:tr w:rsidR="003D6491" w:rsidRPr="008323DD" w14:paraId="2F50F984" w14:textId="77777777" w:rsidTr="009B23EC">
        <w:trPr>
          <w:trHeight w:val="2379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85EC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601B5D6C" w14:textId="77777777" w:rsidR="00695F27" w:rsidRDefault="00695F27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4FCE3B0D" w14:textId="77777777" w:rsidR="00420918" w:rsidRDefault="00420918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35BC3B90" w14:textId="77777777" w:rsidR="00420918" w:rsidRPr="008323DD" w:rsidRDefault="00420918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33946895" w14:textId="77777777" w:rsidR="00242074" w:rsidRPr="008323DD" w:rsidRDefault="00242074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57A5F7E4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Jorge Eduardo Moya Hernández</w:t>
            </w:r>
          </w:p>
          <w:p w14:paraId="1523B927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 la Comisión</w:t>
            </w:r>
          </w:p>
          <w:p w14:paraId="1682C00C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Seguridad Pública y Gobernanza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504E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4BD56282" w14:textId="77777777" w:rsidR="00242074" w:rsidRDefault="00242074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1145D4FD" w14:textId="77777777" w:rsidR="00420918" w:rsidRDefault="00420918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3F08A0F0" w14:textId="77777777" w:rsidR="00420918" w:rsidRPr="008323DD" w:rsidRDefault="00420918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66EC2CA2" w14:textId="77777777" w:rsidR="00050A4F" w:rsidRPr="008323DD" w:rsidRDefault="00050A4F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5430E71F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C. Graciela </w:t>
            </w:r>
            <w:proofErr w:type="spellStart"/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Cantorán</w:t>
            </w:r>
            <w:proofErr w:type="spellEnd"/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 Nájera</w:t>
            </w:r>
          </w:p>
          <w:p w14:paraId="731F7E8E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Presidenta  de la Comisión</w:t>
            </w:r>
          </w:p>
          <w:p w14:paraId="1A46F5D0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Patrimonio y  Hacienda Municipal</w:t>
            </w:r>
          </w:p>
        </w:tc>
      </w:tr>
      <w:tr w:rsidR="003D6491" w:rsidRPr="008323DD" w14:paraId="7CF58FE3" w14:textId="77777777" w:rsidTr="009B23EC">
        <w:trPr>
          <w:trHeight w:val="1873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5B98" w14:textId="77777777" w:rsidR="006B3071" w:rsidRDefault="006B3071" w:rsidP="00420918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0D4A8DC6" w14:textId="77777777" w:rsidR="00420918" w:rsidRDefault="00420918" w:rsidP="00420918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002D8A66" w14:textId="77777777" w:rsidR="00420918" w:rsidRDefault="00420918" w:rsidP="00420918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74F7DF42" w14:textId="77777777" w:rsidR="00420918" w:rsidRDefault="00420918" w:rsidP="00420918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643CD951" w14:textId="77777777" w:rsidR="00420918" w:rsidRPr="008323DD" w:rsidRDefault="00420918" w:rsidP="00420918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085F9E12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C. Juan Manuel </w:t>
            </w:r>
            <w:proofErr w:type="spellStart"/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Ayestarán</w:t>
            </w:r>
            <w:proofErr w:type="spellEnd"/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  Nava</w:t>
            </w:r>
          </w:p>
          <w:p w14:paraId="573FC9B1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la Comisión</w:t>
            </w:r>
          </w:p>
          <w:p w14:paraId="45296B22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Desarrollo Urbano, Obras y Servicios Públicos  de Calidad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1519" w14:textId="77777777" w:rsidR="00050A4F" w:rsidRPr="008323DD" w:rsidRDefault="00050A4F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0CB0A3B3" w14:textId="77777777" w:rsidR="006B3071" w:rsidRDefault="006B307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6E2317A2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534EA4FA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30C83FF6" w14:textId="77777777" w:rsidR="00420918" w:rsidRPr="008323DD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4D61EFD9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María Auxilio  Morales  Heredia</w:t>
            </w:r>
          </w:p>
          <w:p w14:paraId="413B351E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Presidenta  de la Comisión</w:t>
            </w:r>
          </w:p>
          <w:p w14:paraId="17719F36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 Desarrollo Humano, Social y Económico</w:t>
            </w:r>
          </w:p>
        </w:tc>
      </w:tr>
      <w:tr w:rsidR="003D6491" w:rsidRPr="008323DD" w14:paraId="6D4F6373" w14:textId="77777777" w:rsidTr="009B23EC">
        <w:trPr>
          <w:trHeight w:val="2700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FD49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2AF106C1" w14:textId="77777777" w:rsidR="003D6491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0B1BEE1B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498A28C5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544AF8CA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5B373473" w14:textId="77777777" w:rsidR="00420918" w:rsidRPr="008323DD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70396B4F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Rodolfo  Chávez Escudero</w:t>
            </w:r>
          </w:p>
          <w:p w14:paraId="65D6B094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la Comisión</w:t>
            </w:r>
          </w:p>
          <w:p w14:paraId="784119C5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Ecología  y Medio Ambiente  Sustentable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8C01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3F1F440F" w14:textId="77777777" w:rsidR="006B3071" w:rsidRDefault="006B3071" w:rsidP="001E4541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6FE3FC29" w14:textId="77777777" w:rsidR="00420918" w:rsidRDefault="00420918" w:rsidP="001E4541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184DAFAD" w14:textId="77777777" w:rsidR="00420918" w:rsidRDefault="00420918" w:rsidP="001E4541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1989B88C" w14:textId="77777777" w:rsidR="001E4541" w:rsidRPr="008323DD" w:rsidRDefault="001E4541" w:rsidP="001E4541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25201A61" w14:textId="77777777" w:rsidR="00050A4F" w:rsidRPr="008323DD" w:rsidRDefault="00050A4F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28646BC2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Esperanza Sánchez Pérez</w:t>
            </w:r>
          </w:p>
          <w:p w14:paraId="2F86B43D" w14:textId="578E07B5" w:rsidR="003D6491" w:rsidRPr="008323DD" w:rsidRDefault="00083E77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Presidenta</w:t>
            </w:r>
            <w:r w:rsidR="003D6491"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 de la Comisión</w:t>
            </w:r>
          </w:p>
          <w:p w14:paraId="5DBD5BEE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Industria y Comercio</w:t>
            </w:r>
          </w:p>
          <w:p w14:paraId="7CCF2D1C" w14:textId="77777777" w:rsidR="00050A4F" w:rsidRDefault="00050A4F" w:rsidP="001E45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017B2BE3" w14:textId="77777777" w:rsidR="001E4541" w:rsidRPr="008323DD" w:rsidRDefault="001E4541" w:rsidP="001E45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491" w:rsidRPr="008323DD" w14:paraId="58843840" w14:textId="77777777" w:rsidTr="009B23EC">
        <w:trPr>
          <w:trHeight w:val="1452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8C77" w14:textId="77777777" w:rsidR="001E4541" w:rsidRDefault="001E454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5B2AAC76" w14:textId="77777777" w:rsidR="001E4541" w:rsidRDefault="001E454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77594035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36013295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11CF1420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Jesica  Ramírez Rosas</w:t>
            </w:r>
          </w:p>
          <w:p w14:paraId="5043DC20" w14:textId="3B3F0207" w:rsidR="003D6491" w:rsidRPr="008323DD" w:rsidRDefault="00083E77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Presidenta</w:t>
            </w:r>
            <w:r w:rsidR="003D6491"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 de la Comisión</w:t>
            </w:r>
          </w:p>
          <w:p w14:paraId="5660A2EC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Salud  y Alimentación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8916" w14:textId="77777777" w:rsidR="001E4541" w:rsidRDefault="001E454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4C1D6816" w14:textId="77777777" w:rsidR="001E4541" w:rsidRDefault="001E454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66FE4562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43B8B6D7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713F0A2B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Félix Castillo Sánchez</w:t>
            </w:r>
          </w:p>
          <w:p w14:paraId="1A75F6D4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 de la Comisión</w:t>
            </w:r>
          </w:p>
          <w:p w14:paraId="3A8AE960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Educación, Juventud y Deporte</w:t>
            </w:r>
          </w:p>
          <w:p w14:paraId="55B4F227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19BAA680" w14:textId="77777777" w:rsidR="00B66A7B" w:rsidRPr="008323DD" w:rsidRDefault="00B66A7B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2892384B" w14:textId="77777777" w:rsidR="00B66A7B" w:rsidRPr="008323DD" w:rsidRDefault="00B66A7B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7E27D0DA" w14:textId="77777777" w:rsidR="00B66A7B" w:rsidRPr="008323DD" w:rsidRDefault="00B66A7B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</w:tc>
      </w:tr>
      <w:tr w:rsidR="003D6491" w:rsidRPr="008323DD" w14:paraId="5DA75F28" w14:textId="77777777" w:rsidTr="009B23EC">
        <w:trPr>
          <w:trHeight w:val="1864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D907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636ECF3B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Haydee Muciño Delgado</w:t>
            </w:r>
          </w:p>
          <w:p w14:paraId="2D10FE6D" w14:textId="0610A359" w:rsidR="003D6491" w:rsidRPr="008323DD" w:rsidRDefault="00083E77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Presidenta</w:t>
            </w:r>
            <w:r w:rsidR="003D6491"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 de la Comisión</w:t>
            </w:r>
          </w:p>
          <w:p w14:paraId="7FFD55F7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Grupos Vulnerables y Equidad entre Géneros</w:t>
            </w:r>
          </w:p>
          <w:p w14:paraId="05B50E38" w14:textId="77777777" w:rsidR="00FE0C9E" w:rsidRPr="008323DD" w:rsidRDefault="00FE0C9E" w:rsidP="00FB3253">
            <w:pPr>
              <w:pStyle w:val="Sinespaciad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0DEF335E" w14:textId="77777777" w:rsidR="00050A4F" w:rsidRPr="008323DD" w:rsidRDefault="00050A4F" w:rsidP="00FB3253">
            <w:pPr>
              <w:pStyle w:val="Sinespaciad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14:paraId="34D7D1AD" w14:textId="77777777" w:rsidR="00C96723" w:rsidRPr="008323DD" w:rsidRDefault="00C96723" w:rsidP="00C9672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D1B6" w14:textId="77777777" w:rsidR="00420918" w:rsidRDefault="00420918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5693B7E2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C. Erich </w:t>
            </w:r>
            <w:proofErr w:type="spellStart"/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Amigón</w:t>
            </w:r>
            <w:proofErr w:type="spellEnd"/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 Velázquez</w:t>
            </w:r>
          </w:p>
          <w:p w14:paraId="7C02315D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 de la Comisión de</w:t>
            </w:r>
          </w:p>
          <w:p w14:paraId="7B2CBBEF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Turismo, Cultura</w:t>
            </w:r>
          </w:p>
          <w:p w14:paraId="7E32C977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y Tradiciones</w:t>
            </w:r>
          </w:p>
          <w:p w14:paraId="7D67CDFE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12567B8B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5FEA6B0C" w14:textId="77777777" w:rsidR="003D6491" w:rsidRPr="008323DD" w:rsidRDefault="003D6491" w:rsidP="003D6491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14:paraId="74257FDE" w14:textId="77777777" w:rsidR="00B60FE4" w:rsidRPr="008323DD" w:rsidRDefault="00B60FE4" w:rsidP="006417C9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</w:tc>
      </w:tr>
      <w:tr w:rsidR="003D6491" w:rsidRPr="008323DD" w14:paraId="2407A2DD" w14:textId="77777777" w:rsidTr="009B23EC">
        <w:trPr>
          <w:trHeight w:val="1741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A561" w14:textId="77777777" w:rsidR="003D6491" w:rsidRPr="008323DD" w:rsidRDefault="003D6491" w:rsidP="0042091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Jorge Mario Blancarte Montaño</w:t>
            </w:r>
          </w:p>
          <w:p w14:paraId="4B7946D1" w14:textId="77777777" w:rsidR="003D6491" w:rsidRPr="008323DD" w:rsidRDefault="003D6491" w:rsidP="0042091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la Comisión</w:t>
            </w:r>
          </w:p>
          <w:p w14:paraId="069E8BD5" w14:textId="77777777" w:rsidR="003D6491" w:rsidRPr="008323DD" w:rsidRDefault="003D6491" w:rsidP="00420918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Agricultura  y Ganadería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16B6" w14:textId="77777777" w:rsidR="003D6491" w:rsidRPr="008323DD" w:rsidRDefault="003D6491" w:rsidP="00FE0C9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Jorge Gutiérrez Ramos</w:t>
            </w:r>
          </w:p>
          <w:p w14:paraId="01513916" w14:textId="77777777" w:rsidR="003D6491" w:rsidRPr="008323DD" w:rsidRDefault="003D6491" w:rsidP="00FE0C9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323D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Síndico Municipal</w:t>
            </w:r>
          </w:p>
        </w:tc>
      </w:tr>
    </w:tbl>
    <w:p w14:paraId="68E51E67" w14:textId="76E46ADF" w:rsidR="003D6491" w:rsidRPr="008C3F94" w:rsidRDefault="009E5936" w:rsidP="005959DE">
      <w:pPr>
        <w:pStyle w:val="Sinespaciad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323DD">
        <w:rPr>
          <w:rFonts w:ascii="Arial" w:hAnsi="Arial" w:cs="Arial"/>
          <w:b/>
          <w:sz w:val="16"/>
          <w:szCs w:val="16"/>
        </w:rPr>
        <w:t xml:space="preserve">ESTA HOJA DE FIRMAS CORRESPONDE AL ACTA DE LA </w:t>
      </w:r>
      <w:r w:rsidR="00B1120C" w:rsidRPr="008323DD">
        <w:rPr>
          <w:rFonts w:ascii="Arial" w:hAnsi="Arial" w:cs="Arial"/>
          <w:b/>
          <w:sz w:val="16"/>
          <w:szCs w:val="16"/>
        </w:rPr>
        <w:t>CENT</w:t>
      </w:r>
      <w:r w:rsidR="00850AF9" w:rsidRPr="008323DD">
        <w:rPr>
          <w:rFonts w:ascii="Arial" w:hAnsi="Arial" w:cs="Arial"/>
          <w:b/>
          <w:sz w:val="16"/>
          <w:szCs w:val="16"/>
        </w:rPr>
        <w:t>ÉSIMO TR</w:t>
      </w:r>
      <w:r w:rsidR="00935DCC" w:rsidRPr="008323DD">
        <w:rPr>
          <w:rFonts w:ascii="Arial" w:hAnsi="Arial" w:cs="Arial"/>
          <w:b/>
          <w:sz w:val="16"/>
          <w:szCs w:val="16"/>
        </w:rPr>
        <w:t xml:space="preserve">IGÉSIMA </w:t>
      </w:r>
      <w:r w:rsidR="00BD2DB2">
        <w:rPr>
          <w:rFonts w:ascii="Arial" w:hAnsi="Arial" w:cs="Arial"/>
          <w:b/>
          <w:sz w:val="16"/>
          <w:szCs w:val="16"/>
        </w:rPr>
        <w:t>SÉPTIM</w:t>
      </w:r>
      <w:r w:rsidR="00783D90" w:rsidRPr="008323DD">
        <w:rPr>
          <w:rFonts w:ascii="Arial" w:hAnsi="Arial" w:cs="Arial"/>
          <w:b/>
          <w:sz w:val="16"/>
          <w:szCs w:val="16"/>
        </w:rPr>
        <w:t xml:space="preserve">A </w:t>
      </w:r>
      <w:r w:rsidRPr="008323DD">
        <w:rPr>
          <w:rFonts w:ascii="Arial" w:hAnsi="Arial" w:cs="Arial"/>
          <w:b/>
          <w:sz w:val="16"/>
          <w:szCs w:val="16"/>
        </w:rPr>
        <w:t>SESIÓN EXTRA</w:t>
      </w:r>
      <w:r w:rsidR="00BD2DB2">
        <w:rPr>
          <w:rFonts w:ascii="Arial" w:hAnsi="Arial" w:cs="Arial"/>
          <w:b/>
          <w:sz w:val="16"/>
          <w:szCs w:val="16"/>
        </w:rPr>
        <w:t xml:space="preserve">ORDINARIA DE </w:t>
      </w:r>
      <w:r w:rsidR="00D243F3">
        <w:rPr>
          <w:rFonts w:ascii="Arial" w:hAnsi="Arial" w:cs="Arial"/>
          <w:b/>
          <w:sz w:val="16"/>
          <w:szCs w:val="16"/>
        </w:rPr>
        <w:t xml:space="preserve">CABILDO DE </w:t>
      </w:r>
      <w:r w:rsidR="00BD2DB2">
        <w:rPr>
          <w:rFonts w:ascii="Arial" w:hAnsi="Arial" w:cs="Arial"/>
          <w:b/>
          <w:sz w:val="16"/>
          <w:szCs w:val="16"/>
        </w:rPr>
        <w:t>FECHA 31</w:t>
      </w:r>
      <w:r w:rsidR="005D6F8B" w:rsidRPr="008323DD">
        <w:rPr>
          <w:rFonts w:ascii="Arial" w:hAnsi="Arial" w:cs="Arial"/>
          <w:b/>
          <w:sz w:val="16"/>
          <w:szCs w:val="16"/>
        </w:rPr>
        <w:t xml:space="preserve"> DE </w:t>
      </w:r>
      <w:r w:rsidR="00784D41">
        <w:rPr>
          <w:rFonts w:ascii="Arial" w:hAnsi="Arial" w:cs="Arial"/>
          <w:b/>
          <w:sz w:val="16"/>
          <w:szCs w:val="16"/>
        </w:rPr>
        <w:t>AGOST</w:t>
      </w:r>
      <w:r w:rsidR="005959DE" w:rsidRPr="008323DD">
        <w:rPr>
          <w:rFonts w:ascii="Arial" w:hAnsi="Arial" w:cs="Arial"/>
          <w:b/>
          <w:sz w:val="16"/>
          <w:szCs w:val="16"/>
        </w:rPr>
        <w:t>O</w:t>
      </w:r>
      <w:r w:rsidRPr="008323DD">
        <w:rPr>
          <w:rFonts w:ascii="Arial" w:hAnsi="Arial" w:cs="Arial"/>
          <w:b/>
          <w:sz w:val="16"/>
          <w:szCs w:val="16"/>
        </w:rPr>
        <w:t xml:space="preserve"> DEL AÑO 201</w:t>
      </w:r>
      <w:r w:rsidR="005D6F8B" w:rsidRPr="008323DD">
        <w:rPr>
          <w:rFonts w:ascii="Arial" w:hAnsi="Arial" w:cs="Arial"/>
          <w:b/>
          <w:sz w:val="16"/>
          <w:szCs w:val="16"/>
        </w:rPr>
        <w:t>7</w:t>
      </w:r>
      <w:r w:rsidRPr="008323DD">
        <w:rPr>
          <w:rFonts w:ascii="Arial" w:hAnsi="Arial" w:cs="Arial"/>
          <w:b/>
          <w:sz w:val="16"/>
          <w:szCs w:val="16"/>
        </w:rPr>
        <w:t>.</w:t>
      </w:r>
    </w:p>
    <w:sectPr w:rsidR="003D6491" w:rsidRPr="008C3F94" w:rsidSect="009B23EC">
      <w:headerReference w:type="default" r:id="rId8"/>
      <w:footerReference w:type="default" r:id="rId9"/>
      <w:pgSz w:w="12240" w:h="15840"/>
      <w:pgMar w:top="2795" w:right="1750" w:bottom="709" w:left="1560" w:header="85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3955" w14:textId="77777777" w:rsidR="00314748" w:rsidRDefault="00314748">
      <w:pPr>
        <w:spacing w:after="0" w:line="240" w:lineRule="auto"/>
      </w:pPr>
      <w:r>
        <w:separator/>
      </w:r>
    </w:p>
  </w:endnote>
  <w:endnote w:type="continuationSeparator" w:id="0">
    <w:p w14:paraId="24C4A8B1" w14:textId="77777777" w:rsidR="00314748" w:rsidRDefault="0031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FA0E" w14:textId="34D765E0" w:rsidR="006B1071" w:rsidRDefault="006B1071">
    <w:pPr>
      <w:pStyle w:val="Piedepgina"/>
      <w:jc w:val="right"/>
    </w:pPr>
    <w:r>
      <w:t xml:space="preserve">Página </w:t>
    </w:r>
    <w:r>
      <w:rPr>
        <w:rFonts w:ascii="Times New Roman Bold" w:eastAsia="Times New Roman Bold" w:hAnsi="Times New Roman Bold" w:cs="Times New Roman Bold"/>
      </w:rPr>
      <w:fldChar w:fldCharType="begin"/>
    </w:r>
    <w:r>
      <w:rPr>
        <w:rFonts w:ascii="Times New Roman Bold" w:eastAsia="Times New Roman Bold" w:hAnsi="Times New Roman Bold" w:cs="Times New Roman Bold"/>
      </w:rPr>
      <w:instrText xml:space="preserve"> PAGE </w:instrText>
    </w:r>
    <w:r>
      <w:rPr>
        <w:rFonts w:ascii="Times New Roman Bold" w:eastAsia="Times New Roman Bold" w:hAnsi="Times New Roman Bold" w:cs="Times New Roman Bold"/>
      </w:rPr>
      <w:fldChar w:fldCharType="separate"/>
    </w:r>
    <w:r w:rsidR="00077FA3">
      <w:rPr>
        <w:rFonts w:ascii="Times New Roman Bold" w:eastAsia="Times New Roman Bold" w:hAnsi="Times New Roman Bold" w:cs="Times New Roman Bold"/>
        <w:noProof/>
      </w:rPr>
      <w:t>7</w:t>
    </w:r>
    <w:r>
      <w:rPr>
        <w:rFonts w:ascii="Times New Roman Bold" w:eastAsia="Times New Roman Bold" w:hAnsi="Times New Roman Bold" w:cs="Times New Roman Bold"/>
      </w:rPr>
      <w:fldChar w:fldCharType="end"/>
    </w:r>
    <w:r>
      <w:t xml:space="preserve"> de </w:t>
    </w:r>
    <w:r>
      <w:rPr>
        <w:rFonts w:ascii="Times New Roman Bold" w:eastAsia="Times New Roman Bold" w:hAnsi="Times New Roman Bold" w:cs="Times New Roman Bold"/>
      </w:rPr>
      <w:fldChar w:fldCharType="begin"/>
    </w:r>
    <w:r>
      <w:rPr>
        <w:rFonts w:ascii="Times New Roman Bold" w:eastAsia="Times New Roman Bold" w:hAnsi="Times New Roman Bold" w:cs="Times New Roman Bold"/>
      </w:rPr>
      <w:instrText xml:space="preserve"> NUMPAGES </w:instrText>
    </w:r>
    <w:r>
      <w:rPr>
        <w:rFonts w:ascii="Times New Roman Bold" w:eastAsia="Times New Roman Bold" w:hAnsi="Times New Roman Bold" w:cs="Times New Roman Bold"/>
      </w:rPr>
      <w:fldChar w:fldCharType="separate"/>
    </w:r>
    <w:r w:rsidR="00077FA3">
      <w:rPr>
        <w:rFonts w:ascii="Times New Roman Bold" w:eastAsia="Times New Roman Bold" w:hAnsi="Times New Roman Bold" w:cs="Times New Roman Bold"/>
        <w:noProof/>
      </w:rPr>
      <w:t>7</w:t>
    </w:r>
    <w:r>
      <w:rPr>
        <w:rFonts w:ascii="Times New Roman Bold" w:eastAsia="Times New Roman Bold" w:hAnsi="Times New Roman Bold" w:cs="Times New Roman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29B80" w14:textId="77777777" w:rsidR="00314748" w:rsidRDefault="00314748">
      <w:pPr>
        <w:spacing w:after="0" w:line="240" w:lineRule="auto"/>
      </w:pPr>
      <w:r>
        <w:separator/>
      </w:r>
    </w:p>
  </w:footnote>
  <w:footnote w:type="continuationSeparator" w:id="0">
    <w:p w14:paraId="3B18EB6A" w14:textId="77777777" w:rsidR="00314748" w:rsidRDefault="0031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6C3D" w14:textId="77777777" w:rsidR="006B1071" w:rsidRDefault="006B1071">
    <w:pPr>
      <w:pStyle w:val="Ttulo2"/>
      <w:spacing w:before="0"/>
      <w:jc w:val="both"/>
      <w:rPr>
        <w:rFonts w:ascii="Arial" w:eastAsia="Arial" w:hAnsi="Arial" w:cs="Arial"/>
        <w:b w:val="0"/>
        <w:bCs w:val="0"/>
        <w:color w:val="000000"/>
        <w:sz w:val="20"/>
        <w:szCs w:val="20"/>
        <w:u w:color="000000"/>
      </w:rPr>
    </w:pPr>
    <w:r>
      <w:rPr>
        <w:noProof/>
        <w:lang w:eastAsia="es-MX"/>
      </w:rPr>
      <w:drawing>
        <wp:anchor distT="152400" distB="152400" distL="152400" distR="152400" simplePos="0" relativeHeight="251660288" behindDoc="1" locked="0" layoutInCell="1" allowOverlap="1" wp14:anchorId="7EF31154" wp14:editId="4DECC118">
          <wp:simplePos x="0" y="0"/>
          <wp:positionH relativeFrom="page">
            <wp:posOffset>1419225</wp:posOffset>
          </wp:positionH>
          <wp:positionV relativeFrom="page">
            <wp:posOffset>632460</wp:posOffset>
          </wp:positionV>
          <wp:extent cx="704850" cy="7239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3F63009" w14:textId="77777777" w:rsidR="006B1071" w:rsidRDefault="006B1071">
    <w:pPr>
      <w:pStyle w:val="Ttulo2"/>
      <w:spacing w:before="0"/>
      <w:jc w:val="both"/>
      <w:rPr>
        <w:rFonts w:ascii="Arial" w:eastAsia="Arial" w:hAnsi="Arial" w:cs="Arial"/>
        <w:b w:val="0"/>
        <w:bCs w:val="0"/>
        <w:color w:val="000000"/>
        <w:sz w:val="20"/>
        <w:szCs w:val="20"/>
        <w:u w:color="000000"/>
      </w:rPr>
    </w:pPr>
  </w:p>
  <w:p w14:paraId="369D94E0" w14:textId="77777777" w:rsidR="006B1071" w:rsidRDefault="006B1071">
    <w:pPr>
      <w:pStyle w:val="Ttulo2"/>
      <w:spacing w:before="0"/>
      <w:jc w:val="both"/>
      <w:rPr>
        <w:rFonts w:ascii="Arial" w:eastAsia="Arial" w:hAnsi="Arial" w:cs="Arial"/>
        <w:b w:val="0"/>
        <w:bCs w:val="0"/>
        <w:color w:val="000000"/>
        <w:sz w:val="20"/>
        <w:szCs w:val="20"/>
        <w:u w:color="000000"/>
      </w:rPr>
    </w:pPr>
    <w:r>
      <w:rPr>
        <w:noProof/>
        <w:lang w:eastAsia="es-MX"/>
      </w:rPr>
      <w:drawing>
        <wp:anchor distT="152400" distB="152400" distL="152400" distR="152400" simplePos="0" relativeHeight="251659264" behindDoc="1" locked="0" layoutInCell="1" allowOverlap="1" wp14:anchorId="0EB8A00C" wp14:editId="5BE0962B">
          <wp:simplePos x="0" y="0"/>
          <wp:positionH relativeFrom="page">
            <wp:posOffset>4546600</wp:posOffset>
          </wp:positionH>
          <wp:positionV relativeFrom="page">
            <wp:posOffset>882650</wp:posOffset>
          </wp:positionV>
          <wp:extent cx="1885950" cy="933450"/>
          <wp:effectExtent l="0" t="0" r="0" b="0"/>
          <wp:wrapNone/>
          <wp:docPr id="1" name="officeArt object" descr="Macintosh HD:Users:gacl:Desktop:logo BI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gacl:Desktop:logo BIEN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665136A" w14:textId="77777777" w:rsidR="006B1071" w:rsidRDefault="006B1071">
    <w:pPr>
      <w:pStyle w:val="Ttulo2"/>
      <w:spacing w:before="0"/>
      <w:jc w:val="both"/>
      <w:rPr>
        <w:rFonts w:ascii="Arial" w:eastAsia="Arial" w:hAnsi="Arial" w:cs="Arial"/>
        <w:b w:val="0"/>
        <w:bCs w:val="0"/>
        <w:color w:val="000000"/>
        <w:sz w:val="20"/>
        <w:szCs w:val="20"/>
        <w:u w:color="000000"/>
      </w:rPr>
    </w:pPr>
  </w:p>
  <w:p w14:paraId="7EA6B2A1" w14:textId="77777777" w:rsidR="006B1071" w:rsidRDefault="006B1071">
    <w:pPr>
      <w:pStyle w:val="Ttulo2"/>
      <w:spacing w:before="0"/>
      <w:jc w:val="both"/>
      <w:rPr>
        <w:rFonts w:ascii="Arial"/>
        <w:b w:val="0"/>
        <w:bCs w:val="0"/>
        <w:color w:val="000000"/>
        <w:sz w:val="16"/>
        <w:szCs w:val="16"/>
        <w:u w:color="000000"/>
      </w:rPr>
    </w:pPr>
  </w:p>
  <w:p w14:paraId="5C1FC49F" w14:textId="77777777" w:rsidR="006B1071" w:rsidRDefault="006B1071">
    <w:pPr>
      <w:pStyle w:val="Ttulo2"/>
      <w:spacing w:before="0"/>
      <w:jc w:val="both"/>
      <w:rPr>
        <w:rFonts w:ascii="Arial" w:eastAsia="Arial" w:hAnsi="Arial" w:cs="Arial"/>
        <w:b w:val="0"/>
        <w:bCs w:val="0"/>
        <w:i/>
        <w:iCs/>
        <w:color w:val="000000"/>
        <w:sz w:val="16"/>
        <w:szCs w:val="16"/>
        <w:u w:color="000000"/>
      </w:rPr>
    </w:pPr>
    <w:r>
      <w:rPr>
        <w:rFonts w:ascii="Arial"/>
        <w:b w:val="0"/>
        <w:bCs w:val="0"/>
        <w:color w:val="000000"/>
        <w:sz w:val="16"/>
        <w:szCs w:val="16"/>
        <w:u w:color="000000"/>
      </w:rPr>
      <w:t xml:space="preserve"> AYUNTAMIENTO CONSTITUCIONAL</w:t>
    </w:r>
    <w:r>
      <w:rPr>
        <w:rFonts w:ascii="Arial"/>
        <w:b w:val="0"/>
        <w:bCs w:val="0"/>
        <w:color w:val="000000"/>
        <w:sz w:val="16"/>
        <w:szCs w:val="16"/>
        <w:u w:color="000000"/>
      </w:rPr>
      <w:tab/>
    </w:r>
    <w:r>
      <w:rPr>
        <w:rFonts w:ascii="Arial"/>
        <w:b w:val="0"/>
        <w:bCs w:val="0"/>
        <w:color w:val="000000"/>
        <w:sz w:val="16"/>
        <w:szCs w:val="16"/>
        <w:u w:color="000000"/>
      </w:rPr>
      <w:tab/>
    </w:r>
    <w:r>
      <w:rPr>
        <w:rFonts w:ascii="Arial"/>
        <w:b w:val="0"/>
        <w:bCs w:val="0"/>
        <w:color w:val="000000"/>
        <w:sz w:val="16"/>
        <w:szCs w:val="16"/>
        <w:u w:color="000000"/>
      </w:rPr>
      <w:tab/>
    </w:r>
    <w:r>
      <w:rPr>
        <w:rFonts w:ascii="Arial"/>
        <w:b w:val="0"/>
        <w:bCs w:val="0"/>
        <w:color w:val="000000"/>
        <w:sz w:val="16"/>
        <w:szCs w:val="16"/>
        <w:u w:color="000000"/>
      </w:rPr>
      <w:tab/>
    </w:r>
  </w:p>
  <w:p w14:paraId="49C6E499" w14:textId="77777777" w:rsidR="006B1071" w:rsidRDefault="006B1071">
    <w:pPr>
      <w:pStyle w:val="Sangra2detindependiente"/>
      <w:spacing w:after="0" w:line="24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/>
        <w:sz w:val="16"/>
        <w:szCs w:val="16"/>
      </w:rPr>
      <w:t xml:space="preserve">          ATLIXCO, PUE.</w:t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</w:p>
  <w:p w14:paraId="6E3C9D71" w14:textId="77777777" w:rsidR="006B1071" w:rsidRDefault="006B1071">
    <w:pPr>
      <w:pStyle w:val="Sangra2detindependiente"/>
      <w:spacing w:after="0" w:line="24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/>
        <w:sz w:val="16"/>
        <w:szCs w:val="16"/>
      </w:rPr>
      <w:t xml:space="preserve">             2014-2018</w:t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</w:p>
  <w:p w14:paraId="2670EC6B" w14:textId="77777777" w:rsidR="006B1071" w:rsidRDefault="006B1071">
    <w:pPr>
      <w:pStyle w:val="Cuerpo"/>
    </w:pPr>
    <w:r>
      <w:rPr>
        <w:rFonts w:ascii="Arial"/>
        <w:sz w:val="16"/>
        <w:szCs w:val="16"/>
      </w:rPr>
      <w:t xml:space="preserve"> SECRETARIA DEL AYUNTAMIENTO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14"/>
    <w:multiLevelType w:val="multilevel"/>
    <w:tmpl w:val="9F3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90685"/>
    <w:multiLevelType w:val="multilevel"/>
    <w:tmpl w:val="B1A0BE44"/>
    <w:styleLink w:val="List9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D1E6440"/>
    <w:multiLevelType w:val="hybridMultilevel"/>
    <w:tmpl w:val="71869BD8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3E0F"/>
    <w:multiLevelType w:val="hybridMultilevel"/>
    <w:tmpl w:val="811EDEE0"/>
    <w:lvl w:ilvl="0" w:tplc="C97AF670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80733F"/>
    <w:multiLevelType w:val="hybridMultilevel"/>
    <w:tmpl w:val="13E6B4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8CE"/>
    <w:multiLevelType w:val="hybridMultilevel"/>
    <w:tmpl w:val="5512E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1E40"/>
    <w:multiLevelType w:val="multilevel"/>
    <w:tmpl w:val="4CE083C8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7" w15:restartNumberingAfterBreak="0">
    <w:nsid w:val="2A2332C7"/>
    <w:multiLevelType w:val="hybridMultilevel"/>
    <w:tmpl w:val="7BAA9BAC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CA458C8"/>
    <w:multiLevelType w:val="hybridMultilevel"/>
    <w:tmpl w:val="4E14E18C"/>
    <w:lvl w:ilvl="0" w:tplc="080A000F">
      <w:start w:val="1"/>
      <w:numFmt w:val="decimal"/>
      <w:lvlText w:val="%1.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A63"/>
    <w:multiLevelType w:val="hybridMultilevel"/>
    <w:tmpl w:val="D7708414"/>
    <w:lvl w:ilvl="0" w:tplc="0CF2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DB4773"/>
    <w:multiLevelType w:val="multilevel"/>
    <w:tmpl w:val="812ABFCC"/>
    <w:styleLink w:val="Lista21"/>
    <w:lvl w:ilvl="0">
      <w:start w:val="1"/>
      <w:numFmt w:val="upperRoman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36115E55"/>
    <w:multiLevelType w:val="multilevel"/>
    <w:tmpl w:val="51269F7E"/>
    <w:lvl w:ilvl="0">
      <w:start w:val="1"/>
      <w:numFmt w:val="bullet"/>
      <w:pStyle w:val="IncisoGu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F32CF"/>
    <w:multiLevelType w:val="hybridMultilevel"/>
    <w:tmpl w:val="75A6C858"/>
    <w:lvl w:ilvl="0" w:tplc="E232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B02B4"/>
    <w:multiLevelType w:val="hybridMultilevel"/>
    <w:tmpl w:val="60D2EEA8"/>
    <w:lvl w:ilvl="0" w:tplc="9F864E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717EA0"/>
    <w:multiLevelType w:val="hybridMultilevel"/>
    <w:tmpl w:val="96BE63FC"/>
    <w:lvl w:ilvl="0" w:tplc="E232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B6189"/>
    <w:multiLevelType w:val="hybridMultilevel"/>
    <w:tmpl w:val="03226E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D2450"/>
    <w:multiLevelType w:val="hybridMultilevel"/>
    <w:tmpl w:val="3B2EB5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02564"/>
    <w:multiLevelType w:val="multilevel"/>
    <w:tmpl w:val="351E161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8" w15:restartNumberingAfterBreak="0">
    <w:nsid w:val="557A633E"/>
    <w:multiLevelType w:val="hybridMultilevel"/>
    <w:tmpl w:val="161EEB08"/>
    <w:lvl w:ilvl="0" w:tplc="08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9FD1291"/>
    <w:multiLevelType w:val="multilevel"/>
    <w:tmpl w:val="F8E4C94A"/>
    <w:styleLink w:val="List1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5D7B7DE4"/>
    <w:multiLevelType w:val="hybridMultilevel"/>
    <w:tmpl w:val="DFE86D2C"/>
    <w:lvl w:ilvl="0" w:tplc="B2B2EE3A">
      <w:start w:val="4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701B1F"/>
    <w:multiLevelType w:val="multilevel"/>
    <w:tmpl w:val="59B4C2C0"/>
    <w:styleLink w:val="List1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612D426F"/>
    <w:multiLevelType w:val="hybridMultilevel"/>
    <w:tmpl w:val="E052528C"/>
    <w:lvl w:ilvl="0" w:tplc="D5ACC584">
      <w:start w:val="1"/>
      <w:numFmt w:val="lowerLetter"/>
      <w:lvlText w:val="%1)"/>
      <w:lvlJc w:val="left"/>
      <w:pPr>
        <w:ind w:left="16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16" w:hanging="360"/>
      </w:pPr>
    </w:lvl>
    <w:lvl w:ilvl="2" w:tplc="080A001B" w:tentative="1">
      <w:start w:val="1"/>
      <w:numFmt w:val="lowerRoman"/>
      <w:lvlText w:val="%3."/>
      <w:lvlJc w:val="right"/>
      <w:pPr>
        <w:ind w:left="3136" w:hanging="180"/>
      </w:pPr>
    </w:lvl>
    <w:lvl w:ilvl="3" w:tplc="080A000F" w:tentative="1">
      <w:start w:val="1"/>
      <w:numFmt w:val="decimal"/>
      <w:lvlText w:val="%4."/>
      <w:lvlJc w:val="left"/>
      <w:pPr>
        <w:ind w:left="3856" w:hanging="360"/>
      </w:pPr>
    </w:lvl>
    <w:lvl w:ilvl="4" w:tplc="080A0019" w:tentative="1">
      <w:start w:val="1"/>
      <w:numFmt w:val="lowerLetter"/>
      <w:lvlText w:val="%5."/>
      <w:lvlJc w:val="left"/>
      <w:pPr>
        <w:ind w:left="4576" w:hanging="360"/>
      </w:pPr>
    </w:lvl>
    <w:lvl w:ilvl="5" w:tplc="080A001B" w:tentative="1">
      <w:start w:val="1"/>
      <w:numFmt w:val="lowerRoman"/>
      <w:lvlText w:val="%6."/>
      <w:lvlJc w:val="right"/>
      <w:pPr>
        <w:ind w:left="5296" w:hanging="180"/>
      </w:pPr>
    </w:lvl>
    <w:lvl w:ilvl="6" w:tplc="080A000F" w:tentative="1">
      <w:start w:val="1"/>
      <w:numFmt w:val="decimal"/>
      <w:lvlText w:val="%7."/>
      <w:lvlJc w:val="left"/>
      <w:pPr>
        <w:ind w:left="6016" w:hanging="360"/>
      </w:pPr>
    </w:lvl>
    <w:lvl w:ilvl="7" w:tplc="080A0019" w:tentative="1">
      <w:start w:val="1"/>
      <w:numFmt w:val="lowerLetter"/>
      <w:lvlText w:val="%8."/>
      <w:lvlJc w:val="left"/>
      <w:pPr>
        <w:ind w:left="6736" w:hanging="360"/>
      </w:pPr>
    </w:lvl>
    <w:lvl w:ilvl="8" w:tplc="080A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23" w15:restartNumberingAfterBreak="0">
    <w:nsid w:val="633E137F"/>
    <w:multiLevelType w:val="hybridMultilevel"/>
    <w:tmpl w:val="10E4433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3F7459A"/>
    <w:multiLevelType w:val="multilevel"/>
    <w:tmpl w:val="D5247DA6"/>
    <w:styleLink w:val="List1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6D6A5663"/>
    <w:multiLevelType w:val="hybridMultilevel"/>
    <w:tmpl w:val="A2228D88"/>
    <w:lvl w:ilvl="0" w:tplc="B42ED3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35015E0"/>
    <w:multiLevelType w:val="hybridMultilevel"/>
    <w:tmpl w:val="66B48D2E"/>
    <w:lvl w:ilvl="0" w:tplc="C3B0E1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04FB"/>
    <w:multiLevelType w:val="multilevel"/>
    <w:tmpl w:val="6C7A0124"/>
    <w:styleLink w:val="List13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76B71845"/>
    <w:multiLevelType w:val="hybridMultilevel"/>
    <w:tmpl w:val="C7662E6C"/>
    <w:lvl w:ilvl="0" w:tplc="57FE07F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0AC9"/>
    <w:multiLevelType w:val="hybridMultilevel"/>
    <w:tmpl w:val="47341E38"/>
    <w:lvl w:ilvl="0" w:tplc="1EB6B6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9F73D85"/>
    <w:multiLevelType w:val="hybridMultilevel"/>
    <w:tmpl w:val="975E68D0"/>
    <w:lvl w:ilvl="0" w:tplc="BC42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9"/>
  </w:num>
  <w:num w:numId="5">
    <w:abstractNumId w:val="24"/>
  </w:num>
  <w:num w:numId="6">
    <w:abstractNumId w:val="21"/>
  </w:num>
  <w:num w:numId="7">
    <w:abstractNumId w:val="27"/>
  </w:num>
  <w:num w:numId="8">
    <w:abstractNumId w:val="11"/>
  </w:num>
  <w:num w:numId="9">
    <w:abstractNumId w:val="10"/>
  </w:num>
  <w:num w:numId="10">
    <w:abstractNumId w:val="28"/>
  </w:num>
  <w:num w:numId="11">
    <w:abstractNumId w:val="12"/>
  </w:num>
  <w:num w:numId="12">
    <w:abstractNumId w:val="16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3"/>
  </w:num>
  <w:num w:numId="18">
    <w:abstractNumId w:val="20"/>
  </w:num>
  <w:num w:numId="19">
    <w:abstractNumId w:val="14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9"/>
  </w:num>
  <w:num w:numId="27">
    <w:abstractNumId w:val="13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91"/>
    <w:rsid w:val="00000321"/>
    <w:rsid w:val="0000569B"/>
    <w:rsid w:val="000159A8"/>
    <w:rsid w:val="000325BD"/>
    <w:rsid w:val="00037664"/>
    <w:rsid w:val="00037D7A"/>
    <w:rsid w:val="000418A2"/>
    <w:rsid w:val="00044603"/>
    <w:rsid w:val="00050A4F"/>
    <w:rsid w:val="0006221B"/>
    <w:rsid w:val="00065FAB"/>
    <w:rsid w:val="000700DF"/>
    <w:rsid w:val="000758F3"/>
    <w:rsid w:val="00077FA3"/>
    <w:rsid w:val="00080401"/>
    <w:rsid w:val="00083E77"/>
    <w:rsid w:val="00084B88"/>
    <w:rsid w:val="00090861"/>
    <w:rsid w:val="000C1583"/>
    <w:rsid w:val="000C191F"/>
    <w:rsid w:val="000C2A5A"/>
    <w:rsid w:val="000D54D9"/>
    <w:rsid w:val="00132CA6"/>
    <w:rsid w:val="0013771E"/>
    <w:rsid w:val="00144D7D"/>
    <w:rsid w:val="00146EF4"/>
    <w:rsid w:val="00152029"/>
    <w:rsid w:val="00155FFF"/>
    <w:rsid w:val="00160422"/>
    <w:rsid w:val="0017764E"/>
    <w:rsid w:val="00182493"/>
    <w:rsid w:val="00193D34"/>
    <w:rsid w:val="00197183"/>
    <w:rsid w:val="001B51C5"/>
    <w:rsid w:val="001B6F4C"/>
    <w:rsid w:val="001C3A52"/>
    <w:rsid w:val="001E4541"/>
    <w:rsid w:val="001F7E43"/>
    <w:rsid w:val="0022593A"/>
    <w:rsid w:val="002313B1"/>
    <w:rsid w:val="00234627"/>
    <w:rsid w:val="00242074"/>
    <w:rsid w:val="0024764E"/>
    <w:rsid w:val="00264303"/>
    <w:rsid w:val="002774EE"/>
    <w:rsid w:val="00295E14"/>
    <w:rsid w:val="002A49DE"/>
    <w:rsid w:val="002A53C8"/>
    <w:rsid w:val="002B5E95"/>
    <w:rsid w:val="002B5FBA"/>
    <w:rsid w:val="002B79B9"/>
    <w:rsid w:val="002C19EE"/>
    <w:rsid w:val="002D6FC7"/>
    <w:rsid w:val="002E03E0"/>
    <w:rsid w:val="002E098D"/>
    <w:rsid w:val="002F4903"/>
    <w:rsid w:val="00302B45"/>
    <w:rsid w:val="00314748"/>
    <w:rsid w:val="00330402"/>
    <w:rsid w:val="00340F4C"/>
    <w:rsid w:val="00342F63"/>
    <w:rsid w:val="0036645A"/>
    <w:rsid w:val="003719F0"/>
    <w:rsid w:val="00385B9C"/>
    <w:rsid w:val="00390B04"/>
    <w:rsid w:val="00393C1E"/>
    <w:rsid w:val="003C0BE6"/>
    <w:rsid w:val="003C3803"/>
    <w:rsid w:val="003C3F93"/>
    <w:rsid w:val="003D54DE"/>
    <w:rsid w:val="003D6491"/>
    <w:rsid w:val="003E279C"/>
    <w:rsid w:val="00412874"/>
    <w:rsid w:val="00420918"/>
    <w:rsid w:val="00432662"/>
    <w:rsid w:val="00433EA4"/>
    <w:rsid w:val="004347CD"/>
    <w:rsid w:val="00442073"/>
    <w:rsid w:val="00442121"/>
    <w:rsid w:val="0044308C"/>
    <w:rsid w:val="00443F67"/>
    <w:rsid w:val="0046083B"/>
    <w:rsid w:val="00461F69"/>
    <w:rsid w:val="0047004C"/>
    <w:rsid w:val="004B099D"/>
    <w:rsid w:val="004E0E7D"/>
    <w:rsid w:val="004F2F82"/>
    <w:rsid w:val="00515236"/>
    <w:rsid w:val="00525748"/>
    <w:rsid w:val="00534BA2"/>
    <w:rsid w:val="00543420"/>
    <w:rsid w:val="005542EE"/>
    <w:rsid w:val="00564C6C"/>
    <w:rsid w:val="00570BD5"/>
    <w:rsid w:val="005862EA"/>
    <w:rsid w:val="005959DE"/>
    <w:rsid w:val="005A609C"/>
    <w:rsid w:val="005A66DC"/>
    <w:rsid w:val="005B3A5E"/>
    <w:rsid w:val="005B5F46"/>
    <w:rsid w:val="005C04DD"/>
    <w:rsid w:val="005D6F8B"/>
    <w:rsid w:val="005D772E"/>
    <w:rsid w:val="005D797B"/>
    <w:rsid w:val="005E278A"/>
    <w:rsid w:val="006007CE"/>
    <w:rsid w:val="00601B53"/>
    <w:rsid w:val="0060515A"/>
    <w:rsid w:val="006065B5"/>
    <w:rsid w:val="00607D0F"/>
    <w:rsid w:val="00613355"/>
    <w:rsid w:val="00620961"/>
    <w:rsid w:val="006211DD"/>
    <w:rsid w:val="0063078B"/>
    <w:rsid w:val="006417C9"/>
    <w:rsid w:val="0064357D"/>
    <w:rsid w:val="006511E6"/>
    <w:rsid w:val="00673BF8"/>
    <w:rsid w:val="00674412"/>
    <w:rsid w:val="00695F27"/>
    <w:rsid w:val="006B1071"/>
    <w:rsid w:val="006B3071"/>
    <w:rsid w:val="006C060A"/>
    <w:rsid w:val="006C498B"/>
    <w:rsid w:val="006C7203"/>
    <w:rsid w:val="006D661B"/>
    <w:rsid w:val="006E2A66"/>
    <w:rsid w:val="006F7E5F"/>
    <w:rsid w:val="00700693"/>
    <w:rsid w:val="007025A1"/>
    <w:rsid w:val="00703ACE"/>
    <w:rsid w:val="00703FE5"/>
    <w:rsid w:val="00704B17"/>
    <w:rsid w:val="00714F57"/>
    <w:rsid w:val="0072241A"/>
    <w:rsid w:val="00723DF0"/>
    <w:rsid w:val="00726F11"/>
    <w:rsid w:val="007278C4"/>
    <w:rsid w:val="00730AA7"/>
    <w:rsid w:val="00731B73"/>
    <w:rsid w:val="0076037F"/>
    <w:rsid w:val="00765017"/>
    <w:rsid w:val="0076637A"/>
    <w:rsid w:val="00783D90"/>
    <w:rsid w:val="00784D41"/>
    <w:rsid w:val="007932C2"/>
    <w:rsid w:val="00796DEF"/>
    <w:rsid w:val="007E2476"/>
    <w:rsid w:val="00800456"/>
    <w:rsid w:val="008323DD"/>
    <w:rsid w:val="00835D1A"/>
    <w:rsid w:val="008430F6"/>
    <w:rsid w:val="00846C0C"/>
    <w:rsid w:val="008500FA"/>
    <w:rsid w:val="00850AF9"/>
    <w:rsid w:val="008777BD"/>
    <w:rsid w:val="00880DEB"/>
    <w:rsid w:val="00884BC7"/>
    <w:rsid w:val="008850AF"/>
    <w:rsid w:val="00894BE3"/>
    <w:rsid w:val="008B60E0"/>
    <w:rsid w:val="008C3F94"/>
    <w:rsid w:val="008C4AD5"/>
    <w:rsid w:val="008C4DC6"/>
    <w:rsid w:val="008C7A1B"/>
    <w:rsid w:val="008D26C0"/>
    <w:rsid w:val="008E43A6"/>
    <w:rsid w:val="008E5595"/>
    <w:rsid w:val="0090566B"/>
    <w:rsid w:val="009121AC"/>
    <w:rsid w:val="009129BC"/>
    <w:rsid w:val="00917A2D"/>
    <w:rsid w:val="00921A2B"/>
    <w:rsid w:val="00935DCC"/>
    <w:rsid w:val="00936E04"/>
    <w:rsid w:val="0094060B"/>
    <w:rsid w:val="00960018"/>
    <w:rsid w:val="0096095C"/>
    <w:rsid w:val="00964DD1"/>
    <w:rsid w:val="009654C0"/>
    <w:rsid w:val="00982471"/>
    <w:rsid w:val="00986314"/>
    <w:rsid w:val="00987021"/>
    <w:rsid w:val="00993B6F"/>
    <w:rsid w:val="009975ED"/>
    <w:rsid w:val="009A261D"/>
    <w:rsid w:val="009B23EC"/>
    <w:rsid w:val="009B57A4"/>
    <w:rsid w:val="009C290D"/>
    <w:rsid w:val="009C3359"/>
    <w:rsid w:val="009C5DCC"/>
    <w:rsid w:val="009D651A"/>
    <w:rsid w:val="009E0CA8"/>
    <w:rsid w:val="009E5936"/>
    <w:rsid w:val="009E6A4F"/>
    <w:rsid w:val="009F268C"/>
    <w:rsid w:val="009F3C9C"/>
    <w:rsid w:val="009F546C"/>
    <w:rsid w:val="00A04C93"/>
    <w:rsid w:val="00A05F19"/>
    <w:rsid w:val="00A1156D"/>
    <w:rsid w:val="00A145EF"/>
    <w:rsid w:val="00A6615A"/>
    <w:rsid w:val="00A704FF"/>
    <w:rsid w:val="00A74E5F"/>
    <w:rsid w:val="00A817E1"/>
    <w:rsid w:val="00A8438F"/>
    <w:rsid w:val="00A91035"/>
    <w:rsid w:val="00A9534C"/>
    <w:rsid w:val="00AB4860"/>
    <w:rsid w:val="00AB4B6F"/>
    <w:rsid w:val="00AB7148"/>
    <w:rsid w:val="00AC2AB0"/>
    <w:rsid w:val="00AD1149"/>
    <w:rsid w:val="00AE1595"/>
    <w:rsid w:val="00AE3EB6"/>
    <w:rsid w:val="00AF1AEF"/>
    <w:rsid w:val="00B0481C"/>
    <w:rsid w:val="00B04843"/>
    <w:rsid w:val="00B05763"/>
    <w:rsid w:val="00B1120C"/>
    <w:rsid w:val="00B11A91"/>
    <w:rsid w:val="00B138EA"/>
    <w:rsid w:val="00B27BBD"/>
    <w:rsid w:val="00B407C2"/>
    <w:rsid w:val="00B4539C"/>
    <w:rsid w:val="00B5416D"/>
    <w:rsid w:val="00B55440"/>
    <w:rsid w:val="00B60FE4"/>
    <w:rsid w:val="00B63EE2"/>
    <w:rsid w:val="00B64064"/>
    <w:rsid w:val="00B66A7B"/>
    <w:rsid w:val="00B70E04"/>
    <w:rsid w:val="00B91EDD"/>
    <w:rsid w:val="00BB2BC8"/>
    <w:rsid w:val="00BB7373"/>
    <w:rsid w:val="00BC01FF"/>
    <w:rsid w:val="00BC685A"/>
    <w:rsid w:val="00BD22C3"/>
    <w:rsid w:val="00BD2DB2"/>
    <w:rsid w:val="00BD5195"/>
    <w:rsid w:val="00BF138B"/>
    <w:rsid w:val="00BF40B0"/>
    <w:rsid w:val="00C003CB"/>
    <w:rsid w:val="00C00A44"/>
    <w:rsid w:val="00C01D39"/>
    <w:rsid w:val="00C07DF4"/>
    <w:rsid w:val="00C1048F"/>
    <w:rsid w:val="00C17BF7"/>
    <w:rsid w:val="00C21D0E"/>
    <w:rsid w:val="00C22923"/>
    <w:rsid w:val="00C23795"/>
    <w:rsid w:val="00C25B10"/>
    <w:rsid w:val="00C3526D"/>
    <w:rsid w:val="00C53CEB"/>
    <w:rsid w:val="00C63C1F"/>
    <w:rsid w:val="00C77099"/>
    <w:rsid w:val="00C87418"/>
    <w:rsid w:val="00C96723"/>
    <w:rsid w:val="00CA0646"/>
    <w:rsid w:val="00CC7B46"/>
    <w:rsid w:val="00CD1824"/>
    <w:rsid w:val="00CD1D41"/>
    <w:rsid w:val="00CD6EC2"/>
    <w:rsid w:val="00CE5E8C"/>
    <w:rsid w:val="00D16D7E"/>
    <w:rsid w:val="00D1797B"/>
    <w:rsid w:val="00D243F3"/>
    <w:rsid w:val="00D3556A"/>
    <w:rsid w:val="00D37D76"/>
    <w:rsid w:val="00D42BDA"/>
    <w:rsid w:val="00D519BA"/>
    <w:rsid w:val="00D64CE2"/>
    <w:rsid w:val="00D85F79"/>
    <w:rsid w:val="00DA5A39"/>
    <w:rsid w:val="00DC2811"/>
    <w:rsid w:val="00DD1ED0"/>
    <w:rsid w:val="00DD4BB6"/>
    <w:rsid w:val="00E22016"/>
    <w:rsid w:val="00E23CD4"/>
    <w:rsid w:val="00E24CE9"/>
    <w:rsid w:val="00E277CA"/>
    <w:rsid w:val="00E42C09"/>
    <w:rsid w:val="00E53BDE"/>
    <w:rsid w:val="00E62FB1"/>
    <w:rsid w:val="00E83077"/>
    <w:rsid w:val="00E84715"/>
    <w:rsid w:val="00E85237"/>
    <w:rsid w:val="00EB429B"/>
    <w:rsid w:val="00ED1541"/>
    <w:rsid w:val="00EE2FC9"/>
    <w:rsid w:val="00EF3595"/>
    <w:rsid w:val="00F00886"/>
    <w:rsid w:val="00F231B9"/>
    <w:rsid w:val="00F31845"/>
    <w:rsid w:val="00F36E8F"/>
    <w:rsid w:val="00F43EA3"/>
    <w:rsid w:val="00F46FB4"/>
    <w:rsid w:val="00F6194A"/>
    <w:rsid w:val="00F65210"/>
    <w:rsid w:val="00F75A49"/>
    <w:rsid w:val="00F76902"/>
    <w:rsid w:val="00F82A0F"/>
    <w:rsid w:val="00F8518F"/>
    <w:rsid w:val="00F87E88"/>
    <w:rsid w:val="00FA2255"/>
    <w:rsid w:val="00FA78F9"/>
    <w:rsid w:val="00FB3253"/>
    <w:rsid w:val="00FB6054"/>
    <w:rsid w:val="00FB742A"/>
    <w:rsid w:val="00FE0A12"/>
    <w:rsid w:val="00FE0C9E"/>
    <w:rsid w:val="00FE1437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1AE01"/>
  <w15:docId w15:val="{931012BC-4957-4230-8A65-0545921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9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800456"/>
    <w:pPr>
      <w:keepNext/>
      <w:spacing w:after="0" w:line="240" w:lineRule="auto"/>
      <w:jc w:val="center"/>
      <w:outlineLvl w:val="0"/>
    </w:pPr>
    <w:rPr>
      <w:rFonts w:ascii="Univers Condensed" w:eastAsia="Times New Roman" w:hAnsi="Univers Condensed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6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800456"/>
    <w:pPr>
      <w:keepNext/>
      <w:tabs>
        <w:tab w:val="left" w:pos="-306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7A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57A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B57A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57A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57A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57A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64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angra2detindependiente">
    <w:name w:val="Body Text Indent 2"/>
    <w:basedOn w:val="Normal"/>
    <w:link w:val="Sangra2detindependienteCar"/>
    <w:unhideWhenUsed/>
    <w:rsid w:val="003D64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D6491"/>
  </w:style>
  <w:style w:type="paragraph" w:styleId="Piedepgina">
    <w:name w:val="footer"/>
    <w:basedOn w:val="Normal"/>
    <w:link w:val="PiedepginaCar"/>
    <w:uiPriority w:val="99"/>
    <w:unhideWhenUsed/>
    <w:rsid w:val="003D6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91"/>
  </w:style>
  <w:style w:type="table" w:customStyle="1" w:styleId="TableNormal">
    <w:name w:val="Table Normal"/>
    <w:rsid w:val="003D6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D64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3D649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D6491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3D6491"/>
  </w:style>
  <w:style w:type="character" w:customStyle="1" w:styleId="SinespaciadoCar">
    <w:name w:val="Sin espaciado Car"/>
    <w:link w:val="Sinespaciado"/>
    <w:uiPriority w:val="1"/>
    <w:locked/>
    <w:rsid w:val="003D6491"/>
  </w:style>
  <w:style w:type="paragraph" w:styleId="NormalWeb">
    <w:name w:val="Normal (Web)"/>
    <w:basedOn w:val="Normal"/>
    <w:uiPriority w:val="99"/>
    <w:unhideWhenUsed/>
    <w:rsid w:val="003D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29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95E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F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F82"/>
  </w:style>
  <w:style w:type="paragraph" w:customStyle="1" w:styleId="Default">
    <w:name w:val="Default"/>
    <w:rsid w:val="00B64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00456"/>
    <w:rPr>
      <w:rFonts w:ascii="Univers Condensed" w:eastAsia="Times New Roman" w:hAnsi="Univers Condensed" w:cs="Times New Roman"/>
      <w:b/>
      <w:b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0045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004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004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00456"/>
  </w:style>
  <w:style w:type="table" w:styleId="Tablaconcuadrcula">
    <w:name w:val="Table Grid"/>
    <w:basedOn w:val="Tablanormal"/>
    <w:uiPriority w:val="39"/>
    <w:rsid w:val="00800456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1">
    <w:name w:val="List 1"/>
    <w:basedOn w:val="Sinlista"/>
    <w:rsid w:val="00800456"/>
    <w:pPr>
      <w:numPr>
        <w:numId w:val="1"/>
      </w:numPr>
    </w:pPr>
  </w:style>
  <w:style w:type="numbering" w:customStyle="1" w:styleId="Lista41">
    <w:name w:val="Lista 41"/>
    <w:basedOn w:val="Sinlista"/>
    <w:rsid w:val="00800456"/>
    <w:pPr>
      <w:numPr>
        <w:numId w:val="2"/>
      </w:numPr>
    </w:pPr>
  </w:style>
  <w:style w:type="paragraph" w:customStyle="1" w:styleId="ecxmsonormal">
    <w:name w:val="ecxmsonormal"/>
    <w:basedOn w:val="Normal"/>
    <w:rsid w:val="0080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800456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0456"/>
    <w:rPr>
      <w:rFonts w:ascii="Calibri" w:eastAsia="Calibri" w:hAnsi="Calibri" w:cs="Times New Roman"/>
    </w:rPr>
  </w:style>
  <w:style w:type="paragraph" w:customStyle="1" w:styleId="CuerpoA">
    <w:name w:val="Cuerpo A"/>
    <w:rsid w:val="008004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es-MX"/>
    </w:rPr>
  </w:style>
  <w:style w:type="numbering" w:customStyle="1" w:styleId="List9">
    <w:name w:val="List 9"/>
    <w:basedOn w:val="Sinlista"/>
    <w:rsid w:val="00800456"/>
    <w:pPr>
      <w:numPr>
        <w:numId w:val="3"/>
      </w:numPr>
    </w:pPr>
  </w:style>
  <w:style w:type="numbering" w:customStyle="1" w:styleId="List10">
    <w:name w:val="List 10"/>
    <w:basedOn w:val="Sinlista"/>
    <w:rsid w:val="00800456"/>
    <w:pPr>
      <w:numPr>
        <w:numId w:val="4"/>
      </w:numPr>
    </w:pPr>
  </w:style>
  <w:style w:type="numbering" w:customStyle="1" w:styleId="List11">
    <w:name w:val="List 11"/>
    <w:basedOn w:val="Sinlista"/>
    <w:rsid w:val="00800456"/>
    <w:pPr>
      <w:numPr>
        <w:numId w:val="5"/>
      </w:numPr>
    </w:pPr>
  </w:style>
  <w:style w:type="numbering" w:customStyle="1" w:styleId="List12">
    <w:name w:val="List 12"/>
    <w:basedOn w:val="Sinlista"/>
    <w:rsid w:val="00800456"/>
    <w:pPr>
      <w:numPr>
        <w:numId w:val="6"/>
      </w:numPr>
    </w:pPr>
  </w:style>
  <w:style w:type="numbering" w:customStyle="1" w:styleId="List13">
    <w:name w:val="List 13"/>
    <w:basedOn w:val="Sinlista"/>
    <w:rsid w:val="00800456"/>
    <w:pPr>
      <w:numPr>
        <w:numId w:val="7"/>
      </w:numPr>
    </w:pPr>
  </w:style>
  <w:style w:type="paragraph" w:customStyle="1" w:styleId="Textoindependiente21">
    <w:name w:val="Texto independiente 21"/>
    <w:basedOn w:val="Normal"/>
    <w:rsid w:val="00800456"/>
    <w:pPr>
      <w:overflowPunct w:val="0"/>
      <w:autoSpaceDE w:val="0"/>
      <w:autoSpaceDN w:val="0"/>
      <w:adjustRightInd w:val="0"/>
      <w:spacing w:after="0" w:line="240" w:lineRule="auto"/>
      <w:ind w:left="6210" w:hanging="621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Textoindependiente22">
    <w:name w:val="Texto independiente 22"/>
    <w:basedOn w:val="Normal"/>
    <w:rsid w:val="00800456"/>
    <w:pPr>
      <w:tabs>
        <w:tab w:val="left" w:pos="-30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800456"/>
  </w:style>
  <w:style w:type="paragraph" w:styleId="Puesto">
    <w:name w:val="Title"/>
    <w:basedOn w:val="Normal"/>
    <w:link w:val="PuestoCar"/>
    <w:qFormat/>
    <w:rsid w:val="008004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800456"/>
    <w:rPr>
      <w:rFonts w:ascii="Times New Roman" w:eastAsia="Times New Roman" w:hAnsi="Times New Roman" w:cs="Times New Roman"/>
      <w:b/>
      <w:sz w:val="28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00456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426" w:hanging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0045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800456"/>
    <w:pPr>
      <w:tabs>
        <w:tab w:val="left" w:pos="-306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00456"/>
    <w:rPr>
      <w:rFonts w:ascii="Times New Roman" w:eastAsia="Times New Roman" w:hAnsi="Times New Roman" w:cs="Times New Roman"/>
      <w:b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80045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800456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800456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1134"/>
      <w:jc w:val="both"/>
      <w:textAlignment w:val="baseline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00456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Textoindependiente1">
    <w:name w:val="Texto independiente1"/>
    <w:link w:val="BodytextCar"/>
    <w:uiPriority w:val="99"/>
    <w:qFormat/>
    <w:rsid w:val="00800456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Ttulos">
    <w:name w:val="Títulos"/>
    <w:basedOn w:val="Textoindependiente1"/>
    <w:next w:val="Normal"/>
    <w:rsid w:val="00800456"/>
    <w:pPr>
      <w:ind w:firstLine="0"/>
      <w:jc w:val="center"/>
    </w:pPr>
    <w:rPr>
      <w:b/>
      <w:sz w:val="28"/>
    </w:rPr>
  </w:style>
  <w:style w:type="paragraph" w:styleId="Revisin">
    <w:name w:val="Revision"/>
    <w:hidden/>
    <w:uiPriority w:val="99"/>
    <w:rsid w:val="0080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Textoindependiente20">
    <w:name w:val="Texto independiente2"/>
    <w:qFormat/>
    <w:rsid w:val="00800456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004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800456"/>
    <w:rPr>
      <w:color w:val="800080"/>
      <w:u w:val="single"/>
    </w:rPr>
  </w:style>
  <w:style w:type="paragraph" w:customStyle="1" w:styleId="xl65">
    <w:name w:val="xl65"/>
    <w:basedOn w:val="Normal"/>
    <w:rsid w:val="00800456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66">
    <w:name w:val="xl66"/>
    <w:basedOn w:val="Normal"/>
    <w:rsid w:val="008004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67">
    <w:name w:val="xl67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0"/>
      <w:szCs w:val="20"/>
      <w:lang w:val="es-ES_tradnl" w:eastAsia="es-ES"/>
    </w:rPr>
  </w:style>
  <w:style w:type="paragraph" w:customStyle="1" w:styleId="xl68">
    <w:name w:val="xl68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69">
    <w:name w:val="xl69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70">
    <w:name w:val="xl70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71">
    <w:name w:val="xl71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72">
    <w:name w:val="xl72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73">
    <w:name w:val="xl73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74">
    <w:name w:val="xl74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xl75">
    <w:name w:val="xl75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customStyle="1" w:styleId="xl76">
    <w:name w:val="xl76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xl77">
    <w:name w:val="xl77"/>
    <w:basedOn w:val="Normal"/>
    <w:rsid w:val="0080045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78">
    <w:name w:val="xl78"/>
    <w:basedOn w:val="Normal"/>
    <w:rsid w:val="00800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79">
    <w:name w:val="xl79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80">
    <w:name w:val="xl80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800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82">
    <w:name w:val="xl82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xl83">
    <w:name w:val="xl83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80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customStyle="1" w:styleId="font5">
    <w:name w:val="font5"/>
    <w:basedOn w:val="Normal"/>
    <w:rsid w:val="00800456"/>
    <w:pPr>
      <w:spacing w:beforeLines="1" w:afterLines="1" w:line="240" w:lineRule="auto"/>
    </w:pPr>
    <w:rPr>
      <w:rFonts w:ascii="Verdana" w:eastAsia="Times New Roman" w:hAnsi="Verdana" w:cs="Times New Roman"/>
      <w:sz w:val="16"/>
      <w:szCs w:val="16"/>
      <w:lang w:val="es-ES_tradnl" w:eastAsia="es-ES_tradnl"/>
    </w:rPr>
  </w:style>
  <w:style w:type="paragraph" w:customStyle="1" w:styleId="xl24">
    <w:name w:val="xl24"/>
    <w:basedOn w:val="Normal"/>
    <w:rsid w:val="0080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Lines="1" w:afterLines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val="es-ES_tradnl" w:eastAsia="es-ES_tradnl"/>
    </w:rPr>
  </w:style>
  <w:style w:type="paragraph" w:customStyle="1" w:styleId="xl25">
    <w:name w:val="xl25"/>
    <w:basedOn w:val="Normal"/>
    <w:rsid w:val="008004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Lines="1" w:afterLines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val="es-ES_tradnl" w:eastAsia="es-ES_tradnl"/>
    </w:rPr>
  </w:style>
  <w:style w:type="paragraph" w:customStyle="1" w:styleId="xl26">
    <w:name w:val="xl26"/>
    <w:basedOn w:val="Normal"/>
    <w:rsid w:val="008004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16"/>
      <w:szCs w:val="16"/>
      <w:lang w:val="es-ES_tradnl" w:eastAsia="es-ES_tradnl"/>
    </w:rPr>
  </w:style>
  <w:style w:type="paragraph" w:customStyle="1" w:styleId="xl27">
    <w:name w:val="xl27"/>
    <w:basedOn w:val="Normal"/>
    <w:rsid w:val="00800456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b/>
      <w:bCs/>
      <w:color w:val="000000"/>
      <w:sz w:val="16"/>
      <w:szCs w:val="16"/>
      <w:lang w:val="es-ES_tradnl" w:eastAsia="es-ES_tradnl"/>
    </w:rPr>
  </w:style>
  <w:style w:type="paragraph" w:customStyle="1" w:styleId="xl28">
    <w:name w:val="xl28"/>
    <w:basedOn w:val="Normal"/>
    <w:rsid w:val="00800456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textAlignment w:val="top"/>
    </w:pPr>
    <w:rPr>
      <w:rFonts w:ascii="Arial" w:eastAsia="Times New Roman" w:hAnsi="Arial" w:cs="Times New Roman"/>
      <w:color w:val="000000"/>
      <w:sz w:val="16"/>
      <w:szCs w:val="16"/>
      <w:lang w:val="es-ES_tradnl" w:eastAsia="es-ES_tradnl"/>
    </w:rPr>
  </w:style>
  <w:style w:type="paragraph" w:customStyle="1" w:styleId="xl29">
    <w:name w:val="xl29"/>
    <w:basedOn w:val="Normal"/>
    <w:rsid w:val="00800456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sz w:val="16"/>
      <w:szCs w:val="16"/>
      <w:lang w:val="es-ES_tradnl" w:eastAsia="es-ES_tradnl"/>
    </w:rPr>
  </w:style>
  <w:style w:type="paragraph" w:customStyle="1" w:styleId="xl30">
    <w:name w:val="xl30"/>
    <w:basedOn w:val="Normal"/>
    <w:rsid w:val="00800456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16"/>
      <w:szCs w:val="16"/>
      <w:lang w:val="es-ES_tradnl" w:eastAsia="es-ES_tradnl"/>
    </w:rPr>
  </w:style>
  <w:style w:type="paragraph" w:customStyle="1" w:styleId="xl31">
    <w:name w:val="xl31"/>
    <w:basedOn w:val="Normal"/>
    <w:rsid w:val="00800456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b/>
      <w:bCs/>
      <w:color w:val="000000"/>
      <w:sz w:val="16"/>
      <w:szCs w:val="16"/>
      <w:lang w:val="es-ES_tradnl" w:eastAsia="es-ES_tradnl"/>
    </w:rPr>
  </w:style>
  <w:style w:type="paragraph" w:customStyle="1" w:styleId="xl32">
    <w:name w:val="xl32"/>
    <w:basedOn w:val="Normal"/>
    <w:rsid w:val="00800456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16"/>
      <w:szCs w:val="16"/>
      <w:lang w:val="es-ES_tradnl" w:eastAsia="es-ES_tradnl"/>
    </w:rPr>
  </w:style>
  <w:style w:type="paragraph" w:customStyle="1" w:styleId="xl33">
    <w:name w:val="xl33"/>
    <w:basedOn w:val="Normal"/>
    <w:rsid w:val="00800456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b/>
      <w:bCs/>
      <w:sz w:val="16"/>
      <w:szCs w:val="16"/>
      <w:lang w:val="es-ES_tradnl" w:eastAsia="es-ES_tradnl"/>
    </w:rPr>
  </w:style>
  <w:style w:type="paragraph" w:customStyle="1" w:styleId="xl34">
    <w:name w:val="xl34"/>
    <w:basedOn w:val="Normal"/>
    <w:rsid w:val="00800456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textAlignment w:val="top"/>
    </w:pPr>
    <w:rPr>
      <w:rFonts w:ascii="Arial" w:eastAsia="Times New Roman" w:hAnsi="Arial" w:cs="Times New Roman"/>
      <w:sz w:val="16"/>
      <w:szCs w:val="16"/>
      <w:lang w:val="es-ES_tradnl" w:eastAsia="es-ES_tradnl"/>
    </w:rPr>
  </w:style>
  <w:style w:type="paragraph" w:customStyle="1" w:styleId="xl35">
    <w:name w:val="xl35"/>
    <w:basedOn w:val="Normal"/>
    <w:rsid w:val="00800456"/>
    <w:pPr>
      <w:pBdr>
        <w:bottom w:val="single" w:sz="8" w:space="0" w:color="auto"/>
        <w:right w:val="single" w:sz="8" w:space="0" w:color="auto"/>
      </w:pBdr>
      <w:shd w:val="clear" w:color="auto" w:fill="969696"/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b/>
      <w:bCs/>
      <w:sz w:val="16"/>
      <w:szCs w:val="16"/>
      <w:lang w:val="es-ES_tradnl" w:eastAsia="es-ES_tradnl"/>
    </w:rPr>
  </w:style>
  <w:style w:type="paragraph" w:customStyle="1" w:styleId="xl36">
    <w:name w:val="xl36"/>
    <w:basedOn w:val="Normal"/>
    <w:rsid w:val="00800456"/>
    <w:pP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16"/>
      <w:szCs w:val="16"/>
      <w:lang w:val="es-ES_tradnl" w:eastAsia="es-ES_tradnl"/>
    </w:rPr>
  </w:style>
  <w:style w:type="paragraph" w:customStyle="1" w:styleId="xl37">
    <w:name w:val="xl37"/>
    <w:basedOn w:val="Normal"/>
    <w:rsid w:val="00800456"/>
    <w:pPr>
      <w:pBdr>
        <w:right w:val="single" w:sz="8" w:space="0" w:color="auto"/>
      </w:pBdr>
      <w:spacing w:beforeLines="1" w:afterLines="1" w:line="240" w:lineRule="auto"/>
      <w:textAlignment w:val="top"/>
    </w:pPr>
    <w:rPr>
      <w:rFonts w:ascii="Arial" w:eastAsia="Times New Roman" w:hAnsi="Arial" w:cs="Times New Roman"/>
      <w:sz w:val="16"/>
      <w:szCs w:val="16"/>
      <w:lang w:val="es-ES_tradnl" w:eastAsia="es-ES_tradnl"/>
    </w:rPr>
  </w:style>
  <w:style w:type="paragraph" w:customStyle="1" w:styleId="xl38">
    <w:name w:val="xl38"/>
    <w:basedOn w:val="Normal"/>
    <w:rsid w:val="008004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sz w:val="16"/>
      <w:szCs w:val="16"/>
      <w:lang w:val="es-ES_tradnl" w:eastAsia="es-ES_tradnl"/>
    </w:rPr>
  </w:style>
  <w:style w:type="paragraph" w:customStyle="1" w:styleId="xl39">
    <w:name w:val="xl39"/>
    <w:basedOn w:val="Normal"/>
    <w:rsid w:val="00800456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16"/>
      <w:szCs w:val="16"/>
      <w:lang w:val="es-ES_tradnl" w:eastAsia="es-ES_tradnl"/>
    </w:rPr>
  </w:style>
  <w:style w:type="paragraph" w:customStyle="1" w:styleId="xl40">
    <w:name w:val="xl40"/>
    <w:basedOn w:val="Normal"/>
    <w:rsid w:val="008004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color w:val="000000"/>
      <w:sz w:val="16"/>
      <w:szCs w:val="16"/>
      <w:lang w:val="es-ES_tradnl" w:eastAsia="es-ES_tradnl"/>
    </w:rPr>
  </w:style>
  <w:style w:type="paragraph" w:customStyle="1" w:styleId="xl41">
    <w:name w:val="xl41"/>
    <w:basedOn w:val="Normal"/>
    <w:rsid w:val="008004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b/>
      <w:bCs/>
      <w:sz w:val="16"/>
      <w:szCs w:val="16"/>
      <w:lang w:val="es-ES_tradnl" w:eastAsia="es-ES_tradnl"/>
    </w:rPr>
  </w:style>
  <w:style w:type="paragraph" w:customStyle="1" w:styleId="xl42">
    <w:name w:val="xl42"/>
    <w:basedOn w:val="Normal"/>
    <w:rsid w:val="008004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b/>
      <w:bCs/>
      <w:sz w:val="16"/>
      <w:szCs w:val="16"/>
      <w:lang w:val="es-ES_tradnl" w:eastAsia="es-ES_tradnl"/>
    </w:rPr>
  </w:style>
  <w:style w:type="paragraph" w:customStyle="1" w:styleId="xl43">
    <w:name w:val="xl43"/>
    <w:basedOn w:val="Normal"/>
    <w:rsid w:val="008004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top"/>
    </w:pPr>
    <w:rPr>
      <w:rFonts w:ascii="Arial" w:eastAsia="Times New Roman" w:hAnsi="Arial" w:cs="Times New Roman"/>
      <w:sz w:val="16"/>
      <w:szCs w:val="16"/>
      <w:lang w:val="es-ES_tradnl" w:eastAsia="es-ES_tradnl"/>
    </w:rPr>
  </w:style>
  <w:style w:type="paragraph" w:customStyle="1" w:styleId="font6">
    <w:name w:val="font6"/>
    <w:basedOn w:val="Normal"/>
    <w:rsid w:val="00800456"/>
    <w:pPr>
      <w:spacing w:beforeLines="1" w:afterLines="1" w:line="240" w:lineRule="auto"/>
    </w:pPr>
    <w:rPr>
      <w:rFonts w:ascii="Verdana" w:hAnsi="Verdana"/>
      <w:sz w:val="16"/>
      <w:szCs w:val="16"/>
      <w:lang w:val="es-ES_tradnl" w:eastAsia="es-ES_tradnl"/>
    </w:rPr>
  </w:style>
  <w:style w:type="paragraph" w:customStyle="1" w:styleId="font7">
    <w:name w:val="font7"/>
    <w:basedOn w:val="Normal"/>
    <w:rsid w:val="00800456"/>
    <w:pPr>
      <w:spacing w:beforeLines="1" w:afterLines="1" w:line="240" w:lineRule="auto"/>
    </w:pPr>
    <w:rPr>
      <w:rFonts w:ascii="Calibri" w:hAnsi="Calibri"/>
      <w:lang w:val="es-ES_tradnl" w:eastAsia="es-ES_tradnl"/>
    </w:rPr>
  </w:style>
  <w:style w:type="paragraph" w:customStyle="1" w:styleId="xl63">
    <w:name w:val="xl63"/>
    <w:basedOn w:val="Normal"/>
    <w:rsid w:val="0080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8004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800456"/>
  </w:style>
  <w:style w:type="paragraph" w:customStyle="1" w:styleId="Epgrafe1">
    <w:name w:val="Epígrafe1"/>
    <w:basedOn w:val="Normal"/>
    <w:next w:val="Normal"/>
    <w:uiPriority w:val="35"/>
    <w:unhideWhenUsed/>
    <w:qFormat/>
    <w:rsid w:val="00800456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s-ES"/>
    </w:rPr>
  </w:style>
  <w:style w:type="paragraph" w:customStyle="1" w:styleId="Guas">
    <w:name w:val="Guías"/>
    <w:basedOn w:val="Normal"/>
    <w:rsid w:val="0080045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IncisoGuas">
    <w:name w:val="Inciso Guías"/>
    <w:basedOn w:val="Sangradetextonormal"/>
    <w:rsid w:val="00800456"/>
    <w:pPr>
      <w:numPr>
        <w:numId w:val="8"/>
      </w:numPr>
      <w:tabs>
        <w:tab w:val="clear" w:pos="1125"/>
      </w:tabs>
      <w:overflowPunct/>
      <w:autoSpaceDE/>
      <w:autoSpaceDN/>
      <w:adjustRightInd/>
      <w:spacing w:after="120"/>
      <w:ind w:left="1134" w:firstLine="0"/>
      <w:textAlignment w:val="auto"/>
    </w:pPr>
    <w:rPr>
      <w:rFonts w:ascii="Arial" w:hAnsi="Arial"/>
      <w:szCs w:val="20"/>
    </w:rPr>
  </w:style>
  <w:style w:type="paragraph" w:styleId="Textonotapie">
    <w:name w:val="footnote text"/>
    <w:basedOn w:val="Normal"/>
    <w:link w:val="TextonotapieCar"/>
    <w:semiHidden/>
    <w:rsid w:val="0080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0045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0045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045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800456"/>
  </w:style>
  <w:style w:type="table" w:customStyle="1" w:styleId="Tablaconcuadrcula2">
    <w:name w:val="Tabla con cuadrícula2"/>
    <w:basedOn w:val="Tablanormal"/>
    <w:next w:val="Tablaconcuadrcula"/>
    <w:uiPriority w:val="59"/>
    <w:rsid w:val="008004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80045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Subttulos">
    <w:name w:val="Subtítulos"/>
    <w:basedOn w:val="Normal"/>
    <w:link w:val="SubttulosCar"/>
    <w:rsid w:val="0080045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BodytextCar">
    <w:name w:val="Body text Car"/>
    <w:link w:val="Textoindependiente1"/>
    <w:rsid w:val="00800456"/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POtext">
    <w:name w:val="PO_text"/>
    <w:rsid w:val="00800456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customStyle="1" w:styleId="SubttulosCar">
    <w:name w:val="Subtítulos Car"/>
    <w:link w:val="Subttulos"/>
    <w:rsid w:val="00800456"/>
    <w:rPr>
      <w:rFonts w:ascii="Times New Roman" w:eastAsia="Calibri" w:hAnsi="Times New Roman" w:cs="Times New Roman"/>
      <w:b/>
      <w:sz w:val="24"/>
    </w:rPr>
  </w:style>
  <w:style w:type="paragraph" w:customStyle="1" w:styleId="Texto">
    <w:name w:val="Texto"/>
    <w:basedOn w:val="Normal"/>
    <w:link w:val="TextoCar"/>
    <w:rsid w:val="00800456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character" w:customStyle="1" w:styleId="TextoCar">
    <w:name w:val="Texto Car"/>
    <w:link w:val="Texto"/>
    <w:locked/>
    <w:rsid w:val="00800456"/>
    <w:rPr>
      <w:rFonts w:ascii="Arial" w:eastAsia="Times New Roman" w:hAnsi="Arial" w:cs="Times New Roman"/>
      <w:sz w:val="18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04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0456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045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4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456"/>
    <w:rPr>
      <w:b/>
      <w:bCs/>
      <w:sz w:val="20"/>
      <w:szCs w:val="20"/>
      <w:lang w:val="es-ES"/>
    </w:rPr>
  </w:style>
  <w:style w:type="character" w:customStyle="1" w:styleId="Cuerpodeltexto2">
    <w:name w:val="Cuerpo del texto (2)_"/>
    <w:basedOn w:val="Fuentedeprrafopredeter"/>
    <w:link w:val="Cuerpodeltexto20"/>
    <w:rsid w:val="00800456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Cuerpodeltexto2Espaciado3pto">
    <w:name w:val="Cuerpo del texto (2) + Espaciado 3 pto"/>
    <w:basedOn w:val="Cuerpodeltexto2"/>
    <w:rsid w:val="00800456"/>
    <w:rPr>
      <w:rFonts w:ascii="Tahoma" w:eastAsia="Tahoma" w:hAnsi="Tahoma" w:cs="Tahoma"/>
      <w:spacing w:val="70"/>
      <w:sz w:val="23"/>
      <w:szCs w:val="23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800456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800456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Cuerpodeltexto3">
    <w:name w:val="Cuerpo del texto (3)_"/>
    <w:basedOn w:val="Fuentedeprrafopredeter"/>
    <w:rsid w:val="0080045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30">
    <w:name w:val="Cuerpo del texto (3)"/>
    <w:basedOn w:val="Cuerpodeltexto3"/>
    <w:rsid w:val="0080045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rsid w:val="00800456"/>
    <w:pPr>
      <w:shd w:val="clear" w:color="auto" w:fill="FFFFFF"/>
      <w:spacing w:after="540" w:line="293" w:lineRule="exact"/>
      <w:jc w:val="both"/>
    </w:pPr>
    <w:rPr>
      <w:rFonts w:ascii="Tahoma" w:eastAsia="Tahoma" w:hAnsi="Tahoma" w:cs="Tahoma"/>
      <w:sz w:val="23"/>
      <w:szCs w:val="23"/>
    </w:rPr>
  </w:style>
  <w:style w:type="paragraph" w:customStyle="1" w:styleId="Cuerpodeltexto0">
    <w:name w:val="Cuerpo del texto"/>
    <w:basedOn w:val="Normal"/>
    <w:link w:val="Cuerpodeltexto"/>
    <w:rsid w:val="00800456"/>
    <w:pPr>
      <w:shd w:val="clear" w:color="auto" w:fill="FFFFFF"/>
      <w:spacing w:before="540" w:after="540" w:line="346" w:lineRule="exact"/>
      <w:jc w:val="both"/>
    </w:pPr>
    <w:rPr>
      <w:rFonts w:ascii="Tahoma" w:eastAsia="Tahoma" w:hAnsi="Tahoma" w:cs="Tahoma"/>
      <w:sz w:val="23"/>
      <w:szCs w:val="23"/>
    </w:rPr>
  </w:style>
  <w:style w:type="paragraph" w:styleId="Textosinformato">
    <w:name w:val="Plain Text"/>
    <w:basedOn w:val="Normal"/>
    <w:link w:val="TextosinformatoCar"/>
    <w:rsid w:val="008004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00456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Cuerpodeltexto411pto">
    <w:name w:val="Cuerpo del texto (4) + 11 pto"/>
    <w:aliases w:val="Sin negrita"/>
    <w:basedOn w:val="Fuentedeprrafopredeter"/>
    <w:rsid w:val="008004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95pto">
    <w:name w:val="Cuerpo del texto + 9.5 pto"/>
    <w:aliases w:val="Negrita"/>
    <w:basedOn w:val="Cuerpodeltexto"/>
    <w:rsid w:val="008004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uerpodeltextoCursiva">
    <w:name w:val="Cuerpo del texto + Cursiva"/>
    <w:basedOn w:val="Cuerpodeltexto"/>
    <w:rsid w:val="0080045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numbering" w:customStyle="1" w:styleId="Lista21">
    <w:name w:val="Lista 21"/>
    <w:basedOn w:val="Sinlista"/>
    <w:rsid w:val="00800456"/>
    <w:pPr>
      <w:numPr>
        <w:numId w:val="9"/>
      </w:numPr>
    </w:pPr>
  </w:style>
  <w:style w:type="paragraph" w:customStyle="1" w:styleId="Prrafodelista1">
    <w:name w:val="Párrafo de lista1"/>
    <w:basedOn w:val="Normal"/>
    <w:rsid w:val="008004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80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800456"/>
    <w:pPr>
      <w:pBdr>
        <w:top w:val="single" w:sz="8" w:space="0" w:color="auto"/>
      </w:pBdr>
      <w:shd w:val="clear" w:color="000000" w:fill="2F7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800456"/>
    <w:pPr>
      <w:pBdr>
        <w:top w:val="single" w:sz="8" w:space="0" w:color="auto"/>
        <w:right w:val="single" w:sz="8" w:space="0" w:color="auto"/>
      </w:pBdr>
      <w:shd w:val="clear" w:color="000000" w:fill="2F75B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7">
    <w:name w:val="xl87"/>
    <w:basedOn w:val="Normal"/>
    <w:rsid w:val="0080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80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80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8004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91">
    <w:name w:val="xl91"/>
    <w:basedOn w:val="Normal"/>
    <w:rsid w:val="0080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EBF7" w:fill="2F75B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92">
    <w:name w:val="xl92"/>
    <w:basedOn w:val="Normal"/>
    <w:rsid w:val="0080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EBF7" w:fill="9BC2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80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F4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94">
    <w:name w:val="xl94"/>
    <w:basedOn w:val="Normal"/>
    <w:rsid w:val="008004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gc">
    <w:name w:val="_tgc"/>
    <w:basedOn w:val="Fuentedeprrafopredeter"/>
    <w:rsid w:val="00601B53"/>
  </w:style>
  <w:style w:type="character" w:customStyle="1" w:styleId="Ttulo4Car">
    <w:name w:val="Título 4 Car"/>
    <w:basedOn w:val="Fuentedeprrafopredeter"/>
    <w:link w:val="Ttulo4"/>
    <w:uiPriority w:val="9"/>
    <w:semiHidden/>
    <w:rsid w:val="009B57A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57A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B57A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57A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57A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57A4"/>
    <w:rPr>
      <w:rFonts w:asciiTheme="majorHAnsi" w:eastAsiaTheme="majorEastAsia" w:hAnsiTheme="majorHAnsi" w:cstheme="majorBidi"/>
      <w:lang w:val="en-US"/>
    </w:rPr>
  </w:style>
  <w:style w:type="paragraph" w:customStyle="1" w:styleId="Textoindependiente30">
    <w:name w:val="Texto independiente3"/>
    <w:qFormat/>
    <w:rsid w:val="009B57A4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character" w:customStyle="1" w:styleId="BodytextCar2">
    <w:name w:val="Body text Car2"/>
    <w:uiPriority w:val="99"/>
    <w:locked/>
    <w:rsid w:val="009B57A4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customStyle="1" w:styleId="Textoindependiente4">
    <w:name w:val="Texto independiente4"/>
    <w:qFormat/>
    <w:rsid w:val="009B57A4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customStyle="1" w:styleId="Pa3">
    <w:name w:val="Pa3"/>
    <w:basedOn w:val="Normal"/>
    <w:next w:val="Normal"/>
    <w:uiPriority w:val="99"/>
    <w:rsid w:val="0051523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5C22-DCA9-408B-A95C-FBFC401C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1747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SECRETARIA DEL AYUNTAMIENTO</cp:lastModifiedBy>
  <cp:revision>17</cp:revision>
  <cp:lastPrinted>2017-08-31T19:31:00Z</cp:lastPrinted>
  <dcterms:created xsi:type="dcterms:W3CDTF">2017-07-31T14:02:00Z</dcterms:created>
  <dcterms:modified xsi:type="dcterms:W3CDTF">2017-08-31T19:32:00Z</dcterms:modified>
</cp:coreProperties>
</file>