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30B" w:rsidRPr="00F57CDD" w:rsidRDefault="00F3130B" w:rsidP="00F3130B">
      <w:pPr>
        <w:suppressAutoHyphens/>
        <w:spacing w:after="0" w:line="200" w:lineRule="atLeast"/>
        <w:jc w:val="center"/>
        <w:rPr>
          <w:rFonts w:ascii="Arial" w:eastAsia="Arial Unicode MS" w:hAnsi="Arial" w:cs="Arial"/>
          <w:b/>
          <w:kern w:val="1"/>
          <w:sz w:val="24"/>
          <w:szCs w:val="20"/>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8"/>
          <w:szCs w:val="20"/>
          <w:lang w:eastAsia="hi-IN" w:bidi="hi-IN"/>
        </w:rPr>
      </w:pPr>
      <w:r w:rsidRPr="00F57CDD">
        <w:rPr>
          <w:rFonts w:ascii="Arial" w:eastAsia="Arial Unicode MS" w:hAnsi="Arial" w:cs="Arial"/>
          <w:b/>
          <w:kern w:val="1"/>
          <w:sz w:val="28"/>
          <w:szCs w:val="20"/>
          <w:lang w:eastAsia="hi-IN" w:bidi="hi-IN"/>
        </w:rPr>
        <w:t>CONTRATO DE COMPRA-VENTA</w:t>
      </w:r>
    </w:p>
    <w:p w:rsidR="00F3130B" w:rsidRPr="00F57CDD" w:rsidRDefault="00F3130B" w:rsidP="00F3130B">
      <w:pPr>
        <w:suppressAutoHyphens/>
        <w:spacing w:after="0" w:line="200" w:lineRule="atLeast"/>
        <w:jc w:val="center"/>
        <w:rPr>
          <w:rFonts w:ascii="Arial" w:eastAsia="Arial Unicode MS" w:hAnsi="Arial" w:cs="Arial"/>
          <w:b/>
          <w:kern w:val="1"/>
          <w:szCs w:val="20"/>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Cs w:val="20"/>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Cs w:val="20"/>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Cs w:val="20"/>
          <w:lang w:eastAsia="hi-IN" w:bidi="hi-IN"/>
        </w:rPr>
      </w:pPr>
    </w:p>
    <w:p w:rsidR="00F3130B" w:rsidRPr="00F57CDD" w:rsidRDefault="00F3130B" w:rsidP="00F3130B">
      <w:pPr>
        <w:suppressAutoHyphens/>
        <w:spacing w:after="0" w:line="200" w:lineRule="atLeast"/>
        <w:ind w:left="3540" w:hanging="2832"/>
        <w:rPr>
          <w:rFonts w:ascii="Arial" w:eastAsia="Arial Unicode MS" w:hAnsi="Arial" w:cs="Arial"/>
          <w:b/>
          <w:kern w:val="1"/>
          <w:sz w:val="24"/>
          <w:lang w:val="es-ES" w:eastAsia="hi-IN" w:bidi="hi-IN"/>
        </w:rPr>
      </w:pPr>
      <w:r w:rsidRPr="00F57CDD">
        <w:rPr>
          <w:rFonts w:ascii="Arial" w:eastAsia="Arial Unicode MS" w:hAnsi="Arial" w:cs="Arial"/>
          <w:b/>
          <w:kern w:val="1"/>
          <w:sz w:val="24"/>
          <w:lang w:val="es-ES" w:eastAsia="hi-IN" w:bidi="hi-IN"/>
        </w:rPr>
        <w:t>DENOMINACIÓN:</w:t>
      </w:r>
      <w:r w:rsidRPr="00F57CDD">
        <w:rPr>
          <w:rFonts w:ascii="Arial" w:eastAsia="Arial Unicode MS" w:hAnsi="Arial" w:cs="Arial"/>
          <w:b/>
          <w:kern w:val="1"/>
          <w:sz w:val="24"/>
          <w:lang w:val="es-ES" w:eastAsia="hi-IN" w:bidi="hi-IN"/>
        </w:rPr>
        <w:tab/>
      </w:r>
      <w:r w:rsidR="00D902DD" w:rsidRPr="00D902DD">
        <w:rPr>
          <w:rFonts w:ascii="Arial" w:hAnsi="Arial" w:cs="Arial"/>
          <w:b/>
          <w:sz w:val="24"/>
          <w:lang w:val="es-ES_tradnl"/>
        </w:rPr>
        <w:t>ADQUISICION DE VEHICULOS PARA LA DIRECCION DE SEGURIDAD PUBLICA</w:t>
      </w:r>
    </w:p>
    <w:p w:rsidR="00F3130B" w:rsidRPr="00F57CDD" w:rsidRDefault="00F3130B" w:rsidP="00F3130B">
      <w:pPr>
        <w:suppressAutoHyphens/>
        <w:spacing w:after="0" w:line="200" w:lineRule="atLeast"/>
        <w:jc w:val="center"/>
        <w:rPr>
          <w:rFonts w:ascii="Arial" w:eastAsia="Arial Unicode MS" w:hAnsi="Arial" w:cs="Arial"/>
          <w:b/>
          <w:kern w:val="1"/>
          <w:sz w:val="24"/>
          <w:lang w:val="es-ES"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val="es-ES"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val="es-ES" w:eastAsia="hi-IN" w:bidi="hi-IN"/>
        </w:rPr>
      </w:pPr>
    </w:p>
    <w:p w:rsidR="00F3130B" w:rsidRDefault="00F3130B" w:rsidP="00F3130B">
      <w:pPr>
        <w:suppressAutoHyphens/>
        <w:spacing w:after="0" w:line="200" w:lineRule="atLeast"/>
        <w:rPr>
          <w:rFonts w:ascii="Arial" w:eastAsia="Arial Unicode MS" w:hAnsi="Arial" w:cs="Arial"/>
          <w:b/>
          <w:kern w:val="1"/>
          <w:sz w:val="24"/>
          <w:lang w:val="es-ES" w:eastAsia="hi-IN" w:bidi="hi-IN"/>
        </w:rPr>
      </w:pPr>
      <w:r w:rsidRPr="00F57CDD">
        <w:rPr>
          <w:rFonts w:ascii="Arial" w:eastAsia="Arial Unicode MS" w:hAnsi="Arial" w:cs="Arial"/>
          <w:b/>
          <w:kern w:val="1"/>
          <w:sz w:val="24"/>
          <w:lang w:val="es-ES" w:eastAsia="hi-IN" w:bidi="hi-IN"/>
        </w:rPr>
        <w:t xml:space="preserve">         No. CONTRATO:</w:t>
      </w:r>
      <w:r w:rsidRPr="00F57CDD">
        <w:rPr>
          <w:rFonts w:ascii="Arial" w:eastAsia="Arial Unicode MS" w:hAnsi="Arial" w:cs="Arial"/>
          <w:b/>
          <w:kern w:val="1"/>
          <w:sz w:val="24"/>
          <w:lang w:val="es-ES" w:eastAsia="hi-IN" w:bidi="hi-IN"/>
        </w:rPr>
        <w:tab/>
      </w:r>
      <w:r w:rsidRPr="00F57CDD">
        <w:rPr>
          <w:rFonts w:ascii="Arial" w:eastAsia="Arial Unicode MS" w:hAnsi="Arial" w:cs="Arial"/>
          <w:b/>
          <w:kern w:val="1"/>
          <w:sz w:val="24"/>
          <w:lang w:val="es-ES" w:eastAsia="hi-IN" w:bidi="hi-IN"/>
        </w:rPr>
        <w:tab/>
      </w:r>
      <w:r w:rsidR="00F57CDD" w:rsidRPr="00F57CDD">
        <w:rPr>
          <w:rFonts w:ascii="Arial" w:eastAsia="Arial Unicode MS" w:hAnsi="Arial" w:cs="Arial"/>
          <w:b/>
          <w:kern w:val="1"/>
          <w:sz w:val="24"/>
          <w:lang w:val="es-ES" w:eastAsia="hi-IN" w:bidi="hi-IN"/>
        </w:rPr>
        <w:t>FORTASEG/ATL-201</w:t>
      </w:r>
      <w:r w:rsidR="0076468F">
        <w:rPr>
          <w:rFonts w:ascii="Arial" w:eastAsia="Arial Unicode MS" w:hAnsi="Arial" w:cs="Arial"/>
          <w:b/>
          <w:kern w:val="1"/>
          <w:sz w:val="24"/>
          <w:lang w:val="es-ES" w:eastAsia="hi-IN" w:bidi="hi-IN"/>
        </w:rPr>
        <w:t>8</w:t>
      </w:r>
      <w:r w:rsidR="00F57CDD" w:rsidRPr="00F57CDD">
        <w:rPr>
          <w:rFonts w:ascii="Arial" w:eastAsia="Arial Unicode MS" w:hAnsi="Arial" w:cs="Arial"/>
          <w:b/>
          <w:kern w:val="1"/>
          <w:sz w:val="24"/>
          <w:lang w:val="es-ES" w:eastAsia="hi-IN" w:bidi="hi-IN"/>
        </w:rPr>
        <w:t>-1</w:t>
      </w:r>
      <w:r w:rsidR="00D902DD">
        <w:rPr>
          <w:rFonts w:ascii="Arial" w:eastAsia="Arial Unicode MS" w:hAnsi="Arial" w:cs="Arial"/>
          <w:b/>
          <w:kern w:val="1"/>
          <w:sz w:val="24"/>
          <w:lang w:val="es-ES" w:eastAsia="hi-IN" w:bidi="hi-IN"/>
        </w:rPr>
        <w:t>9</w:t>
      </w:r>
    </w:p>
    <w:p w:rsidR="0076468F" w:rsidRPr="00F57CDD" w:rsidRDefault="0076468F" w:rsidP="00F3130B">
      <w:pPr>
        <w:suppressAutoHyphens/>
        <w:spacing w:after="0" w:line="200" w:lineRule="atLeast"/>
        <w:rPr>
          <w:rFonts w:ascii="Arial" w:eastAsia="Arial Unicode MS" w:hAnsi="Arial" w:cs="Arial"/>
          <w:b/>
          <w:kern w:val="1"/>
          <w:sz w:val="24"/>
          <w:lang w:eastAsia="hi-IN" w:bidi="hi-IN"/>
        </w:rPr>
      </w:pPr>
    </w:p>
    <w:p w:rsidR="00F3130B" w:rsidRPr="00F57CDD" w:rsidRDefault="00F3130B" w:rsidP="00F3130B">
      <w:pPr>
        <w:suppressAutoHyphens/>
        <w:spacing w:after="0" w:line="200" w:lineRule="atLeast"/>
        <w:rPr>
          <w:rFonts w:ascii="Arial" w:eastAsia="Arial Unicode MS" w:hAnsi="Arial" w:cs="Arial"/>
          <w:b/>
          <w:kern w:val="1"/>
          <w:sz w:val="24"/>
          <w:lang w:val="es-ES" w:eastAsia="hi-IN" w:bidi="hi-IN"/>
        </w:rPr>
      </w:pPr>
    </w:p>
    <w:p w:rsidR="00F57CDD" w:rsidRPr="00F57CDD" w:rsidRDefault="00F57CDD" w:rsidP="00F3130B">
      <w:pPr>
        <w:suppressAutoHyphens/>
        <w:spacing w:after="0" w:line="200" w:lineRule="atLeast"/>
        <w:rPr>
          <w:rFonts w:ascii="Arial" w:eastAsia="Arial Unicode MS" w:hAnsi="Arial" w:cs="Arial"/>
          <w:b/>
          <w:kern w:val="1"/>
          <w:sz w:val="24"/>
          <w:lang w:val="es-ES" w:eastAsia="hi-IN" w:bidi="hi-IN"/>
        </w:rPr>
      </w:pPr>
    </w:p>
    <w:p w:rsidR="00F57CDD" w:rsidRPr="00F57CDD" w:rsidRDefault="00F57CDD" w:rsidP="00F3130B">
      <w:pPr>
        <w:suppressAutoHyphens/>
        <w:spacing w:after="0" w:line="200" w:lineRule="atLeast"/>
        <w:rPr>
          <w:rFonts w:ascii="Arial" w:eastAsia="Arial Unicode MS" w:hAnsi="Arial" w:cs="Arial"/>
          <w:b/>
          <w:kern w:val="1"/>
          <w:sz w:val="24"/>
          <w:lang w:val="es-ES" w:eastAsia="hi-IN" w:bidi="hi-IN"/>
        </w:rPr>
      </w:pPr>
    </w:p>
    <w:p w:rsidR="00F3130B" w:rsidRPr="00F57CDD" w:rsidRDefault="00F3130B" w:rsidP="00F3130B">
      <w:pPr>
        <w:tabs>
          <w:tab w:val="left" w:pos="655"/>
          <w:tab w:val="left" w:pos="3622"/>
        </w:tabs>
        <w:suppressAutoHyphens/>
        <w:spacing w:after="0" w:line="200" w:lineRule="atLeast"/>
        <w:rPr>
          <w:rFonts w:ascii="Arial" w:eastAsia="Arial Unicode MS" w:hAnsi="Arial" w:cs="Arial"/>
          <w:b/>
          <w:kern w:val="1"/>
          <w:sz w:val="24"/>
          <w:lang w:val="es-ES" w:eastAsia="hi-IN" w:bidi="hi-IN"/>
        </w:rPr>
      </w:pPr>
      <w:r w:rsidRPr="00F57CDD">
        <w:rPr>
          <w:rFonts w:ascii="Arial" w:eastAsia="Arial Unicode MS" w:hAnsi="Arial" w:cs="Arial"/>
          <w:b/>
          <w:kern w:val="1"/>
          <w:sz w:val="24"/>
          <w:lang w:val="es-ES" w:eastAsia="hi-IN" w:bidi="hi-IN"/>
        </w:rPr>
        <w:t xml:space="preserve">        </w:t>
      </w:r>
      <w:r w:rsidR="005C66C0">
        <w:rPr>
          <w:rFonts w:ascii="Arial" w:eastAsia="Arial Unicode MS" w:hAnsi="Arial" w:cs="Arial"/>
          <w:b/>
          <w:kern w:val="1"/>
          <w:sz w:val="24"/>
          <w:lang w:val="es-ES" w:eastAsia="hi-IN" w:bidi="hi-IN"/>
        </w:rPr>
        <w:t xml:space="preserve"> No. DE PROCESO:            </w:t>
      </w:r>
      <w:r w:rsidR="005C66C0" w:rsidRPr="005C66C0">
        <w:rPr>
          <w:rFonts w:ascii="Arial" w:eastAsia="Arial Unicode MS" w:hAnsi="Arial" w:cs="Arial"/>
          <w:b/>
          <w:kern w:val="1"/>
          <w:sz w:val="24"/>
          <w:lang w:val="es-ES" w:eastAsia="hi-IN" w:bidi="hi-IN"/>
        </w:rPr>
        <w:t>LA-821114981-</w:t>
      </w:r>
      <w:r w:rsidR="00D902DD">
        <w:rPr>
          <w:rFonts w:ascii="Arial" w:eastAsia="Arial Unicode MS" w:hAnsi="Arial" w:cs="Arial"/>
          <w:b/>
          <w:kern w:val="1"/>
          <w:sz w:val="24"/>
          <w:lang w:val="es-ES" w:eastAsia="hi-IN" w:bidi="hi-IN"/>
        </w:rPr>
        <w:t>E6</w:t>
      </w:r>
      <w:r w:rsidR="005C66C0" w:rsidRPr="005C66C0">
        <w:rPr>
          <w:rFonts w:ascii="Arial" w:eastAsia="Arial Unicode MS" w:hAnsi="Arial" w:cs="Arial"/>
          <w:b/>
          <w:kern w:val="1"/>
          <w:sz w:val="24"/>
          <w:lang w:val="es-ES" w:eastAsia="hi-IN" w:bidi="hi-IN"/>
        </w:rPr>
        <w:t>-2018</w:t>
      </w:r>
    </w:p>
    <w:p w:rsidR="00F3130B" w:rsidRPr="00F57CDD" w:rsidRDefault="00F3130B" w:rsidP="00F3130B">
      <w:pPr>
        <w:suppressAutoHyphens/>
        <w:spacing w:after="0" w:line="200" w:lineRule="atLeast"/>
        <w:jc w:val="center"/>
        <w:rPr>
          <w:rFonts w:ascii="Arial" w:eastAsia="Arial Unicode MS" w:hAnsi="Arial" w:cs="Arial"/>
          <w:b/>
          <w:kern w:val="1"/>
          <w:sz w:val="24"/>
          <w:lang w:val="es-ES"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val="es-ES"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val="es-ES" w:eastAsia="hi-IN" w:bidi="hi-IN"/>
        </w:rPr>
      </w:pPr>
    </w:p>
    <w:p w:rsidR="00F3130B" w:rsidRPr="00F57CDD" w:rsidRDefault="00F3130B" w:rsidP="00F3130B">
      <w:pPr>
        <w:suppressAutoHyphens/>
        <w:spacing w:after="0" w:line="200" w:lineRule="atLeast"/>
        <w:rPr>
          <w:rFonts w:ascii="Arial" w:eastAsia="Arial Unicode MS" w:hAnsi="Arial" w:cs="Arial"/>
          <w:b/>
          <w:kern w:val="1"/>
          <w:sz w:val="24"/>
          <w:lang w:val="es-ES" w:eastAsia="hi-IN" w:bidi="hi-IN"/>
        </w:rPr>
      </w:pPr>
      <w:r w:rsidRPr="00F57CDD">
        <w:rPr>
          <w:rFonts w:ascii="Arial" w:eastAsia="Arial Unicode MS" w:hAnsi="Arial" w:cs="Arial"/>
          <w:b/>
          <w:kern w:val="1"/>
          <w:sz w:val="24"/>
          <w:lang w:val="es-ES" w:eastAsia="hi-IN" w:bidi="hi-IN"/>
        </w:rPr>
        <w:t xml:space="preserve">         UBICACIÓN:</w:t>
      </w:r>
      <w:r w:rsidRPr="00F57CDD">
        <w:rPr>
          <w:rFonts w:ascii="Arial" w:eastAsia="Arial Unicode MS" w:hAnsi="Arial" w:cs="Arial"/>
          <w:b/>
          <w:kern w:val="1"/>
          <w:sz w:val="24"/>
          <w:lang w:val="es-ES" w:eastAsia="hi-IN" w:bidi="hi-IN"/>
        </w:rPr>
        <w:tab/>
      </w:r>
      <w:r w:rsidRPr="00F57CDD">
        <w:rPr>
          <w:rFonts w:ascii="Arial" w:eastAsia="Arial Unicode MS" w:hAnsi="Arial" w:cs="Arial"/>
          <w:b/>
          <w:kern w:val="1"/>
          <w:sz w:val="24"/>
          <w:lang w:val="es-ES" w:eastAsia="hi-IN" w:bidi="hi-IN"/>
        </w:rPr>
        <w:tab/>
      </w:r>
      <w:r w:rsidRPr="00F57CDD">
        <w:rPr>
          <w:rFonts w:ascii="Arial" w:eastAsia="Arial Unicode MS" w:hAnsi="Arial" w:cs="Arial"/>
          <w:b/>
          <w:kern w:val="1"/>
          <w:sz w:val="24"/>
          <w:lang w:val="es-ES" w:eastAsia="hi-IN" w:bidi="hi-IN"/>
        </w:rPr>
        <w:tab/>
        <w:t>MUNICIPIO DE ATLIXCO</w:t>
      </w:r>
      <w:r w:rsidR="00754C15">
        <w:rPr>
          <w:rFonts w:ascii="Arial" w:eastAsia="Arial Unicode MS" w:hAnsi="Arial" w:cs="Arial"/>
          <w:b/>
          <w:kern w:val="1"/>
          <w:sz w:val="24"/>
          <w:lang w:val="es-ES" w:eastAsia="hi-IN" w:bidi="hi-IN"/>
        </w:rPr>
        <w:t>, PUEBLA.</w:t>
      </w: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F3130B" w:rsidRPr="00F57CDD" w:rsidRDefault="00F3130B" w:rsidP="00F3130B">
      <w:pPr>
        <w:pStyle w:val="Textoindependiente3"/>
        <w:rPr>
          <w:rFonts w:ascii="Arial" w:eastAsia="Arial Unicode MS" w:hAnsi="Arial" w:cs="Arial"/>
          <w:b/>
          <w:kern w:val="1"/>
          <w:sz w:val="24"/>
          <w:szCs w:val="22"/>
          <w:lang w:eastAsia="hi-IN" w:bidi="hi-IN"/>
        </w:rPr>
      </w:pPr>
      <w:r w:rsidRPr="00F57CDD">
        <w:rPr>
          <w:rFonts w:ascii="Arial" w:eastAsia="Arial Unicode MS" w:hAnsi="Arial" w:cs="Arial"/>
          <w:b/>
          <w:kern w:val="1"/>
          <w:sz w:val="24"/>
          <w:szCs w:val="22"/>
          <w:lang w:eastAsia="hi-IN" w:bidi="hi-IN"/>
        </w:rPr>
        <w:t xml:space="preserve">         </w:t>
      </w:r>
      <w:proofErr w:type="gramStart"/>
      <w:r w:rsidRPr="00F57CDD">
        <w:rPr>
          <w:rFonts w:ascii="Arial" w:eastAsia="Arial Unicode MS" w:hAnsi="Arial" w:cs="Arial"/>
          <w:b/>
          <w:kern w:val="1"/>
          <w:sz w:val="24"/>
          <w:szCs w:val="22"/>
          <w:lang w:eastAsia="hi-IN" w:bidi="hi-IN"/>
        </w:rPr>
        <w:t>MONTO A PAGAR</w:t>
      </w:r>
      <w:proofErr w:type="gramEnd"/>
      <w:r w:rsidRPr="00F57CDD">
        <w:rPr>
          <w:rFonts w:ascii="Arial" w:eastAsia="Arial Unicode MS" w:hAnsi="Arial" w:cs="Arial"/>
          <w:b/>
          <w:kern w:val="1"/>
          <w:sz w:val="24"/>
          <w:szCs w:val="22"/>
          <w:lang w:eastAsia="hi-IN" w:bidi="hi-IN"/>
        </w:rPr>
        <w:t xml:space="preserve">:            </w:t>
      </w:r>
      <w:r w:rsidRPr="00F57CDD">
        <w:rPr>
          <w:rFonts w:ascii="Arial" w:eastAsia="Arial Unicode MS" w:hAnsi="Arial" w:cs="Arial"/>
          <w:b/>
          <w:kern w:val="1"/>
          <w:sz w:val="24"/>
          <w:szCs w:val="22"/>
          <w:lang w:eastAsia="hi-IN" w:bidi="hi-IN"/>
        </w:rPr>
        <w:tab/>
      </w:r>
      <w:r w:rsidR="005F31AD" w:rsidRPr="00F57CDD">
        <w:rPr>
          <w:rFonts w:ascii="Arial" w:eastAsia="Arial Unicode MS" w:hAnsi="Arial" w:cs="Arial"/>
          <w:b/>
          <w:kern w:val="1"/>
          <w:sz w:val="24"/>
          <w:szCs w:val="22"/>
          <w:lang w:eastAsia="hi-IN" w:bidi="hi-IN"/>
        </w:rPr>
        <w:t>$</w:t>
      </w:r>
      <w:r w:rsidR="00D902DD" w:rsidRPr="00D902DD">
        <w:rPr>
          <w:rFonts w:ascii="Arial" w:eastAsia="Arial Unicode MS" w:hAnsi="Arial" w:cs="Arial"/>
          <w:b/>
          <w:kern w:val="1"/>
          <w:sz w:val="24"/>
          <w:szCs w:val="22"/>
          <w:lang w:eastAsia="hi-IN" w:bidi="hi-IN"/>
        </w:rPr>
        <w:t>1,078,700.98</w:t>
      </w:r>
      <w:r w:rsidR="00D902DD">
        <w:rPr>
          <w:rFonts w:ascii="Arial" w:eastAsia="Arial Unicode MS" w:hAnsi="Arial" w:cs="Arial"/>
          <w:b/>
          <w:kern w:val="1"/>
          <w:sz w:val="24"/>
          <w:szCs w:val="22"/>
          <w:lang w:eastAsia="hi-IN" w:bidi="hi-IN"/>
        </w:rPr>
        <w:t xml:space="preserve"> </w:t>
      </w:r>
      <w:r w:rsidRPr="00F57CDD">
        <w:rPr>
          <w:rFonts w:ascii="Arial" w:eastAsia="Arial Unicode MS" w:hAnsi="Arial" w:cs="Arial"/>
          <w:b/>
          <w:kern w:val="1"/>
          <w:sz w:val="24"/>
          <w:szCs w:val="22"/>
          <w:lang w:eastAsia="hi-IN" w:bidi="hi-IN"/>
        </w:rPr>
        <w:t>I.V.A. INCLUIDO</w:t>
      </w:r>
    </w:p>
    <w:p w:rsidR="00F3130B" w:rsidRPr="00F57CDD" w:rsidRDefault="00F3130B" w:rsidP="00F3130B">
      <w:pPr>
        <w:suppressAutoHyphens/>
        <w:spacing w:after="0" w:line="200" w:lineRule="atLeast"/>
        <w:jc w:val="center"/>
        <w:rPr>
          <w:rFonts w:ascii="Arial" w:eastAsia="Arial Unicode MS" w:hAnsi="Arial" w:cs="Arial"/>
          <w:b/>
          <w:kern w:val="1"/>
          <w:sz w:val="24"/>
          <w:lang w:val="es-ES"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F3130B" w:rsidRPr="00F57CDD" w:rsidRDefault="00F3130B" w:rsidP="00F3130B">
      <w:pPr>
        <w:suppressAutoHyphens/>
        <w:spacing w:after="0" w:line="200" w:lineRule="atLeast"/>
        <w:rPr>
          <w:rFonts w:ascii="Arial" w:eastAsia="Arial Unicode MS" w:hAnsi="Arial" w:cs="Arial"/>
          <w:b/>
          <w:kern w:val="1"/>
          <w:sz w:val="24"/>
          <w:lang w:eastAsia="hi-IN" w:bidi="hi-IN"/>
        </w:rPr>
      </w:pPr>
      <w:r w:rsidRPr="00F57CDD">
        <w:rPr>
          <w:rFonts w:ascii="Arial" w:eastAsia="Arial Unicode MS" w:hAnsi="Arial" w:cs="Arial"/>
          <w:b/>
          <w:kern w:val="1"/>
          <w:sz w:val="24"/>
          <w:lang w:eastAsia="hi-IN" w:bidi="hi-IN"/>
        </w:rPr>
        <w:t xml:space="preserve">         FONDO:</w:t>
      </w:r>
      <w:r w:rsidRPr="00F57CDD">
        <w:rPr>
          <w:rFonts w:ascii="Arial" w:eastAsia="Arial Unicode MS" w:hAnsi="Arial" w:cs="Arial"/>
          <w:b/>
          <w:kern w:val="1"/>
          <w:sz w:val="24"/>
          <w:lang w:eastAsia="hi-IN" w:bidi="hi-IN"/>
        </w:rPr>
        <w:tab/>
      </w:r>
      <w:r w:rsidRPr="00F57CDD">
        <w:rPr>
          <w:rFonts w:ascii="Arial" w:eastAsia="Arial Unicode MS" w:hAnsi="Arial" w:cs="Arial"/>
          <w:b/>
          <w:kern w:val="1"/>
          <w:sz w:val="24"/>
          <w:lang w:eastAsia="hi-IN" w:bidi="hi-IN"/>
        </w:rPr>
        <w:tab/>
      </w:r>
      <w:r w:rsidRPr="00F57CDD">
        <w:rPr>
          <w:rFonts w:ascii="Arial" w:eastAsia="Arial Unicode MS" w:hAnsi="Arial" w:cs="Arial"/>
          <w:b/>
          <w:kern w:val="1"/>
          <w:sz w:val="24"/>
          <w:lang w:eastAsia="hi-IN" w:bidi="hi-IN"/>
        </w:rPr>
        <w:tab/>
      </w:r>
      <w:r w:rsidR="005F31AD" w:rsidRPr="00F57CDD">
        <w:rPr>
          <w:rFonts w:ascii="Arial" w:eastAsia="Arial Unicode MS" w:hAnsi="Arial" w:cs="Arial"/>
          <w:b/>
          <w:kern w:val="1"/>
          <w:sz w:val="24"/>
          <w:lang w:eastAsia="hi-IN" w:bidi="hi-IN"/>
        </w:rPr>
        <w:t>FORTASEG 201</w:t>
      </w:r>
      <w:r w:rsidR="005C66C0">
        <w:rPr>
          <w:rFonts w:ascii="Arial" w:eastAsia="Arial Unicode MS" w:hAnsi="Arial" w:cs="Arial"/>
          <w:b/>
          <w:kern w:val="1"/>
          <w:sz w:val="24"/>
          <w:lang w:eastAsia="hi-IN" w:bidi="hi-IN"/>
        </w:rPr>
        <w:t>8</w:t>
      </w: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F3130B" w:rsidRDefault="00F3130B" w:rsidP="00F3130B">
      <w:pPr>
        <w:suppressAutoHyphens/>
        <w:spacing w:after="0" w:line="200" w:lineRule="atLeast"/>
        <w:jc w:val="center"/>
        <w:rPr>
          <w:rFonts w:ascii="Arial" w:eastAsia="Arial Unicode MS" w:hAnsi="Arial" w:cs="Arial"/>
          <w:b/>
          <w:kern w:val="1"/>
          <w:sz w:val="24"/>
          <w:lang w:eastAsia="hi-IN" w:bidi="hi-IN"/>
        </w:rPr>
      </w:pPr>
    </w:p>
    <w:p w:rsidR="00110542" w:rsidRPr="00F57CDD" w:rsidRDefault="00110542" w:rsidP="00F3130B">
      <w:pPr>
        <w:suppressAutoHyphens/>
        <w:spacing w:after="0" w:line="200" w:lineRule="atLeast"/>
        <w:jc w:val="center"/>
        <w:rPr>
          <w:rFonts w:ascii="Arial" w:eastAsia="Arial Unicode MS" w:hAnsi="Arial" w:cs="Arial"/>
          <w:b/>
          <w:kern w:val="1"/>
          <w:sz w:val="24"/>
          <w:lang w:eastAsia="hi-IN" w:bidi="hi-IN"/>
        </w:rPr>
      </w:pPr>
    </w:p>
    <w:p w:rsidR="00F3130B" w:rsidRPr="00F57CDD" w:rsidRDefault="00F3130B" w:rsidP="00F3130B">
      <w:pPr>
        <w:suppressAutoHyphens/>
        <w:spacing w:after="0" w:line="200" w:lineRule="atLeast"/>
        <w:jc w:val="center"/>
        <w:rPr>
          <w:rFonts w:ascii="Arial" w:eastAsia="Arial Unicode MS" w:hAnsi="Arial" w:cs="Arial"/>
          <w:b/>
          <w:kern w:val="1"/>
          <w:sz w:val="24"/>
          <w:lang w:eastAsia="hi-IN" w:bidi="hi-IN"/>
        </w:rPr>
      </w:pPr>
    </w:p>
    <w:p w:rsidR="00F3130B" w:rsidRPr="00110542" w:rsidRDefault="00F3130B" w:rsidP="004762F2">
      <w:pPr>
        <w:suppressAutoHyphens/>
        <w:spacing w:after="0" w:line="200" w:lineRule="atLeast"/>
        <w:ind w:left="3540" w:right="-376" w:hanging="3000"/>
        <w:rPr>
          <w:rFonts w:ascii="Arial" w:eastAsia="Arial Unicode MS" w:hAnsi="Arial" w:cs="Arial"/>
          <w:b/>
          <w:kern w:val="1"/>
          <w:szCs w:val="20"/>
          <w:lang w:eastAsia="hi-IN" w:bidi="hi-IN"/>
        </w:rPr>
      </w:pPr>
      <w:r w:rsidRPr="00F57CDD">
        <w:rPr>
          <w:rFonts w:ascii="Arial" w:eastAsia="Arial Unicode MS" w:hAnsi="Arial" w:cs="Arial"/>
          <w:b/>
          <w:kern w:val="1"/>
          <w:sz w:val="24"/>
          <w:lang w:val="es-ES" w:eastAsia="hi-IN" w:bidi="hi-IN"/>
        </w:rPr>
        <w:t xml:space="preserve">EMPRESA:                         </w:t>
      </w:r>
      <w:r w:rsidRPr="00F57CDD">
        <w:rPr>
          <w:rFonts w:ascii="Arial" w:eastAsia="Arial Unicode MS" w:hAnsi="Arial" w:cs="Arial"/>
          <w:b/>
          <w:kern w:val="1"/>
          <w:sz w:val="24"/>
          <w:lang w:val="es-ES" w:eastAsia="hi-IN" w:bidi="hi-IN"/>
        </w:rPr>
        <w:tab/>
      </w:r>
      <w:r w:rsidR="00D902DD" w:rsidRPr="00D902DD">
        <w:rPr>
          <w:rFonts w:ascii="Arial" w:eastAsia="Arial Unicode MS" w:hAnsi="Arial" w:cs="Arial"/>
          <w:b/>
          <w:kern w:val="1"/>
          <w:sz w:val="24"/>
          <w:lang w:val="es-ES" w:eastAsia="hi-IN" w:bidi="hi-IN"/>
        </w:rPr>
        <w:t>SISTEMAS Y DISEÑOS MOVILES S.A. DE C.V.</w:t>
      </w:r>
    </w:p>
    <w:p w:rsidR="00F3130B" w:rsidRPr="00F57CDD" w:rsidRDefault="00F3130B" w:rsidP="00F3130B">
      <w:pPr>
        <w:suppressAutoHyphens/>
        <w:spacing w:after="0" w:line="200" w:lineRule="atLeast"/>
        <w:jc w:val="center"/>
        <w:rPr>
          <w:rFonts w:ascii="Arial" w:eastAsia="Arial Unicode MS" w:hAnsi="Arial" w:cs="Arial"/>
          <w:b/>
          <w:kern w:val="1"/>
          <w:szCs w:val="20"/>
          <w:lang w:eastAsia="hi-IN" w:bidi="hi-IN"/>
        </w:rPr>
      </w:pPr>
    </w:p>
    <w:p w:rsidR="00F3130B" w:rsidRDefault="00F3130B" w:rsidP="00F3130B">
      <w:pPr>
        <w:suppressAutoHyphens/>
        <w:spacing w:after="0" w:line="200" w:lineRule="atLeast"/>
        <w:jc w:val="center"/>
        <w:rPr>
          <w:rFonts w:ascii="Arial" w:eastAsia="Arial Unicode MS" w:hAnsi="Arial" w:cs="Arial"/>
          <w:b/>
          <w:kern w:val="1"/>
          <w:sz w:val="20"/>
          <w:szCs w:val="20"/>
          <w:lang w:eastAsia="hi-IN" w:bidi="hi-IN"/>
        </w:rPr>
      </w:pPr>
    </w:p>
    <w:p w:rsidR="00F3130B" w:rsidRDefault="00F3130B" w:rsidP="00F3130B">
      <w:pPr>
        <w:suppressAutoHyphens/>
        <w:spacing w:after="0" w:line="200" w:lineRule="atLeast"/>
        <w:jc w:val="center"/>
        <w:rPr>
          <w:rFonts w:ascii="Arial" w:eastAsia="Arial Unicode MS" w:hAnsi="Arial" w:cs="Arial"/>
          <w:b/>
          <w:kern w:val="1"/>
          <w:sz w:val="20"/>
          <w:szCs w:val="20"/>
          <w:lang w:eastAsia="hi-IN" w:bidi="hi-IN"/>
        </w:rPr>
      </w:pPr>
    </w:p>
    <w:p w:rsidR="00F3130B" w:rsidRDefault="00F3130B" w:rsidP="00F3130B">
      <w:pPr>
        <w:suppressAutoHyphens/>
        <w:spacing w:after="0" w:line="200" w:lineRule="atLeast"/>
        <w:jc w:val="center"/>
        <w:rPr>
          <w:rFonts w:ascii="Arial" w:eastAsia="Arial Unicode MS" w:hAnsi="Arial" w:cs="Arial"/>
          <w:b/>
          <w:kern w:val="1"/>
          <w:sz w:val="20"/>
          <w:szCs w:val="20"/>
          <w:lang w:eastAsia="hi-IN" w:bidi="hi-IN"/>
        </w:rPr>
      </w:pPr>
    </w:p>
    <w:p w:rsidR="00F3130B" w:rsidRDefault="00F3130B" w:rsidP="00F3130B">
      <w:pPr>
        <w:suppressAutoHyphens/>
        <w:spacing w:after="0" w:line="200" w:lineRule="atLeast"/>
        <w:jc w:val="center"/>
        <w:rPr>
          <w:rFonts w:ascii="Arial" w:eastAsia="Arial Unicode MS" w:hAnsi="Arial" w:cs="Arial"/>
          <w:b/>
          <w:kern w:val="1"/>
          <w:sz w:val="20"/>
          <w:szCs w:val="20"/>
          <w:lang w:eastAsia="hi-IN" w:bidi="hi-IN"/>
        </w:rPr>
      </w:pPr>
    </w:p>
    <w:p w:rsidR="002B1622" w:rsidRDefault="002B1622" w:rsidP="009F7136">
      <w:pPr>
        <w:suppressAutoHyphens/>
        <w:spacing w:after="0" w:line="200" w:lineRule="atLeast"/>
        <w:jc w:val="right"/>
        <w:rPr>
          <w:rFonts w:ascii="Arial" w:eastAsia="Arial Unicode MS" w:hAnsi="Arial" w:cs="Arial"/>
          <w:b/>
          <w:kern w:val="1"/>
          <w:sz w:val="20"/>
          <w:szCs w:val="20"/>
          <w:lang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val="es-ES" w:eastAsia="hi-IN" w:bidi="hi-IN"/>
        </w:rPr>
        <w:lastRenderedPageBreak/>
        <w:t xml:space="preserve">CONTRATO DE </w:t>
      </w:r>
      <w:r>
        <w:rPr>
          <w:rFonts w:ascii="Arial" w:eastAsia="Arial Unicode MS" w:hAnsi="Arial" w:cs="Arial"/>
          <w:b/>
          <w:kern w:val="1"/>
          <w:sz w:val="18"/>
          <w:szCs w:val="18"/>
          <w:lang w:val="es-ES" w:eastAsia="hi-IN" w:bidi="hi-IN"/>
        </w:rPr>
        <w:t>COMPRA</w:t>
      </w:r>
      <w:r w:rsidR="00C669B0">
        <w:rPr>
          <w:rFonts w:ascii="Arial" w:eastAsia="Arial Unicode MS" w:hAnsi="Arial" w:cs="Arial"/>
          <w:b/>
          <w:kern w:val="1"/>
          <w:sz w:val="18"/>
          <w:szCs w:val="18"/>
          <w:lang w:val="es-ES" w:eastAsia="hi-IN" w:bidi="hi-IN"/>
        </w:rPr>
        <w:t xml:space="preserve"> </w:t>
      </w:r>
      <w:r>
        <w:rPr>
          <w:rFonts w:ascii="Arial" w:eastAsia="Arial Unicode MS" w:hAnsi="Arial" w:cs="Arial"/>
          <w:b/>
          <w:kern w:val="1"/>
          <w:sz w:val="18"/>
          <w:szCs w:val="18"/>
          <w:lang w:val="es-ES" w:eastAsia="hi-IN" w:bidi="hi-IN"/>
        </w:rPr>
        <w:t>-</w:t>
      </w:r>
      <w:r w:rsidR="00C669B0">
        <w:rPr>
          <w:rFonts w:ascii="Arial" w:eastAsia="Arial Unicode MS" w:hAnsi="Arial" w:cs="Arial"/>
          <w:b/>
          <w:kern w:val="1"/>
          <w:sz w:val="18"/>
          <w:szCs w:val="18"/>
          <w:lang w:val="es-ES" w:eastAsia="hi-IN" w:bidi="hi-IN"/>
        </w:rPr>
        <w:t xml:space="preserve"> </w:t>
      </w:r>
      <w:r>
        <w:rPr>
          <w:rFonts w:ascii="Arial" w:eastAsia="Arial Unicode MS" w:hAnsi="Arial" w:cs="Arial"/>
          <w:b/>
          <w:kern w:val="1"/>
          <w:sz w:val="18"/>
          <w:szCs w:val="18"/>
          <w:lang w:val="es-ES" w:eastAsia="hi-IN" w:bidi="hi-IN"/>
        </w:rPr>
        <w:t>VENTA</w:t>
      </w:r>
      <w:r w:rsidRPr="00425297">
        <w:rPr>
          <w:rFonts w:ascii="Arial" w:eastAsia="Arial Unicode MS" w:hAnsi="Arial" w:cs="Arial"/>
          <w:b/>
          <w:kern w:val="1"/>
          <w:sz w:val="18"/>
          <w:szCs w:val="18"/>
          <w:lang w:val="es-ES" w:eastAsia="hi-IN" w:bidi="hi-IN"/>
        </w:rPr>
        <w:t>, QUE CELEBRAN POR UNA PARTE EL HONORABLE AYUNTAMIENTO DE ATLIXCO, REPRESENTADO POR EL ING. JOSÉ LUIS GALEAZZI BERRA,</w:t>
      </w:r>
      <w:r>
        <w:rPr>
          <w:rFonts w:ascii="Arial" w:eastAsia="Arial Unicode MS" w:hAnsi="Arial" w:cs="Arial"/>
          <w:b/>
          <w:kern w:val="1"/>
          <w:sz w:val="18"/>
          <w:szCs w:val="18"/>
          <w:lang w:val="es-ES" w:eastAsia="hi-IN" w:bidi="hi-IN"/>
        </w:rPr>
        <w:t xml:space="preserve"> </w:t>
      </w:r>
      <w:r w:rsidRPr="00425297">
        <w:rPr>
          <w:rFonts w:ascii="Arial" w:eastAsia="Arial Unicode MS" w:hAnsi="Arial" w:cs="Arial"/>
          <w:b/>
          <w:kern w:val="1"/>
          <w:sz w:val="18"/>
          <w:szCs w:val="18"/>
          <w:lang w:val="es-ES" w:eastAsia="hi-IN" w:bidi="hi-IN"/>
        </w:rPr>
        <w:t>EN SU CARÁCTER DE PRESIDENTE MUNICIPAL CONSTITUCIONAL</w:t>
      </w:r>
      <w:r w:rsidR="003730B7">
        <w:rPr>
          <w:rFonts w:ascii="Arial" w:eastAsia="Arial Unicode MS" w:hAnsi="Arial" w:cs="Arial"/>
          <w:b/>
          <w:kern w:val="1"/>
          <w:sz w:val="18"/>
          <w:szCs w:val="18"/>
          <w:lang w:val="es-ES" w:eastAsia="hi-IN" w:bidi="hi-IN"/>
        </w:rPr>
        <w:t xml:space="preserve"> </w:t>
      </w:r>
      <w:r w:rsidRPr="00425297">
        <w:rPr>
          <w:rFonts w:ascii="Arial" w:eastAsia="Arial Unicode MS" w:hAnsi="Arial" w:cs="Arial"/>
          <w:b/>
          <w:kern w:val="1"/>
          <w:sz w:val="18"/>
          <w:szCs w:val="18"/>
          <w:lang w:eastAsia="hi-IN" w:bidi="hi-IN"/>
        </w:rPr>
        <w:t xml:space="preserve">Y, POR LA OTRA, </w:t>
      </w:r>
      <w:r w:rsidR="00C669B0">
        <w:rPr>
          <w:rFonts w:ascii="Arial" w:eastAsia="Arial Unicode MS" w:hAnsi="Arial" w:cs="Arial"/>
          <w:b/>
          <w:kern w:val="1"/>
          <w:sz w:val="18"/>
          <w:szCs w:val="18"/>
          <w:lang w:eastAsia="hi-IN" w:bidi="hi-IN"/>
        </w:rPr>
        <w:t>A</w:t>
      </w:r>
      <w:r w:rsidR="00D902DD">
        <w:rPr>
          <w:rFonts w:ascii="Arial" w:eastAsia="Arial Unicode MS" w:hAnsi="Arial" w:cs="Arial"/>
          <w:b/>
          <w:kern w:val="1"/>
          <w:sz w:val="18"/>
          <w:szCs w:val="18"/>
          <w:lang w:eastAsia="hi-IN" w:bidi="hi-IN"/>
        </w:rPr>
        <w:t>L</w:t>
      </w:r>
      <w:r w:rsidR="00B24F0B">
        <w:rPr>
          <w:rFonts w:ascii="Arial" w:eastAsia="Arial Unicode MS" w:hAnsi="Arial" w:cs="Arial"/>
          <w:b/>
          <w:kern w:val="1"/>
          <w:sz w:val="18"/>
          <w:szCs w:val="18"/>
          <w:lang w:eastAsia="hi-IN" w:bidi="hi-IN"/>
        </w:rPr>
        <w:t xml:space="preserve"> C.</w:t>
      </w:r>
      <w:r w:rsidR="0037583E">
        <w:rPr>
          <w:rFonts w:ascii="Arial" w:eastAsia="Arial Unicode MS" w:hAnsi="Arial" w:cs="Arial"/>
          <w:b/>
          <w:kern w:val="1"/>
          <w:sz w:val="18"/>
          <w:szCs w:val="18"/>
          <w:lang w:eastAsia="hi-IN" w:bidi="hi-IN"/>
        </w:rPr>
        <w:t xml:space="preserve"> </w:t>
      </w:r>
      <w:r w:rsidR="00D902DD">
        <w:rPr>
          <w:rFonts w:ascii="Arial" w:eastAsia="Arial Unicode MS" w:hAnsi="Arial" w:cs="Arial"/>
          <w:b/>
          <w:kern w:val="1"/>
          <w:sz w:val="18"/>
          <w:szCs w:val="18"/>
          <w:lang w:eastAsia="hi-IN" w:bidi="hi-IN"/>
        </w:rPr>
        <w:t>SALVADOR VIVEROS MENDEZ</w:t>
      </w:r>
      <w:r w:rsidR="00110542">
        <w:rPr>
          <w:rFonts w:ascii="Arial" w:eastAsia="Arial Unicode MS" w:hAnsi="Arial" w:cs="Arial"/>
          <w:b/>
          <w:kern w:val="1"/>
          <w:sz w:val="18"/>
          <w:szCs w:val="18"/>
          <w:lang w:eastAsia="hi-IN" w:bidi="hi-IN"/>
        </w:rPr>
        <w:t xml:space="preserve">, </w:t>
      </w:r>
      <w:r w:rsidR="004351A1">
        <w:rPr>
          <w:rFonts w:ascii="Arial" w:eastAsia="Arial Unicode MS" w:hAnsi="Arial" w:cs="Arial"/>
          <w:b/>
          <w:kern w:val="1"/>
          <w:sz w:val="18"/>
          <w:szCs w:val="18"/>
          <w:lang w:eastAsia="hi-IN" w:bidi="hi-IN"/>
        </w:rPr>
        <w:t xml:space="preserve">ADMINISTRADOR ÚNICO </w:t>
      </w:r>
      <w:r>
        <w:rPr>
          <w:rFonts w:ascii="Arial" w:eastAsia="Arial Unicode MS" w:hAnsi="Arial" w:cs="Arial"/>
          <w:b/>
          <w:kern w:val="1"/>
          <w:sz w:val="18"/>
          <w:szCs w:val="18"/>
          <w:lang w:eastAsia="hi-IN" w:bidi="hi-IN"/>
        </w:rPr>
        <w:t xml:space="preserve">DE </w:t>
      </w:r>
      <w:r w:rsidRPr="00425297">
        <w:rPr>
          <w:rFonts w:ascii="Arial" w:eastAsia="Arial Unicode MS" w:hAnsi="Arial" w:cs="Arial"/>
          <w:b/>
          <w:kern w:val="1"/>
          <w:sz w:val="18"/>
          <w:szCs w:val="18"/>
          <w:lang w:eastAsia="hi-IN" w:bidi="hi-IN"/>
        </w:rPr>
        <w:t xml:space="preserve">LA EMPRESA </w:t>
      </w:r>
      <w:r w:rsidR="00D902DD" w:rsidRPr="00D902DD">
        <w:rPr>
          <w:rFonts w:ascii="Arial" w:eastAsia="Arial Unicode MS" w:hAnsi="Arial" w:cs="Arial"/>
          <w:b/>
          <w:kern w:val="1"/>
          <w:sz w:val="18"/>
          <w:szCs w:val="18"/>
          <w:lang w:eastAsia="hi-IN" w:bidi="hi-IN"/>
        </w:rPr>
        <w:t>SISTEMAS Y DISEÑOS MOVILES S.A. DE C.V.</w:t>
      </w:r>
      <w:r w:rsidRPr="00425297">
        <w:rPr>
          <w:rFonts w:ascii="Arial" w:eastAsia="Arial Unicode MS" w:hAnsi="Arial" w:cs="Arial"/>
          <w:b/>
          <w:kern w:val="1"/>
          <w:sz w:val="18"/>
          <w:szCs w:val="18"/>
          <w:lang w:eastAsia="hi-IN" w:bidi="hi-IN"/>
        </w:rPr>
        <w:t>, A QUIENES EN LO SUBSECUENTE SE LES DENOMINARÁ COMO “EL AYUNTAMIENTO” Y “EL PROVEEDOR”, RESPECTIVAMENTE, AL TENOR DE LAS SIGUIENTES DECLARACIONES Y CLÁUSULAS:</w:t>
      </w:r>
    </w:p>
    <w:p w:rsidR="00F3130B" w:rsidRDefault="00F3130B" w:rsidP="00F3130B">
      <w:pPr>
        <w:suppressAutoHyphens/>
        <w:spacing w:after="0" w:line="200" w:lineRule="atLeast"/>
        <w:rPr>
          <w:rFonts w:ascii="Arial" w:eastAsia="Arial Unicode MS" w:hAnsi="Arial" w:cs="Arial"/>
          <w:b/>
          <w:kern w:val="1"/>
          <w:sz w:val="18"/>
          <w:szCs w:val="18"/>
          <w:lang w:eastAsia="hi-IN" w:bidi="hi-IN"/>
        </w:rPr>
      </w:pPr>
    </w:p>
    <w:p w:rsidR="005B390D" w:rsidRDefault="005B390D" w:rsidP="00F3130B">
      <w:pPr>
        <w:suppressAutoHyphens/>
        <w:spacing w:after="0" w:line="200" w:lineRule="atLeast"/>
        <w:rPr>
          <w:rFonts w:ascii="Arial" w:eastAsia="Arial Unicode MS" w:hAnsi="Arial" w:cs="Arial"/>
          <w:b/>
          <w:kern w:val="1"/>
          <w:sz w:val="18"/>
          <w:szCs w:val="18"/>
          <w:lang w:eastAsia="hi-IN" w:bidi="hi-IN"/>
        </w:rPr>
      </w:pPr>
    </w:p>
    <w:p w:rsidR="005B390D" w:rsidRDefault="005B390D" w:rsidP="00F3130B">
      <w:pPr>
        <w:suppressAutoHyphens/>
        <w:spacing w:after="0" w:line="200" w:lineRule="atLeast"/>
        <w:rPr>
          <w:rFonts w:ascii="Arial" w:eastAsia="Arial Unicode MS" w:hAnsi="Arial" w:cs="Arial"/>
          <w:b/>
          <w:kern w:val="1"/>
          <w:sz w:val="18"/>
          <w:szCs w:val="18"/>
          <w:lang w:eastAsia="hi-IN" w:bidi="hi-IN"/>
        </w:rPr>
      </w:pPr>
    </w:p>
    <w:p w:rsidR="00F25077" w:rsidRPr="00126136" w:rsidRDefault="00F25077" w:rsidP="00F3130B">
      <w:pPr>
        <w:suppressAutoHyphens/>
        <w:spacing w:after="0" w:line="200" w:lineRule="atLeast"/>
        <w:rPr>
          <w:rFonts w:ascii="Arial" w:eastAsia="Arial Unicode MS" w:hAnsi="Arial" w:cs="Arial"/>
          <w:b/>
          <w:kern w:val="1"/>
          <w:sz w:val="18"/>
          <w:szCs w:val="18"/>
          <w:lang w:eastAsia="hi-IN" w:bidi="hi-IN"/>
        </w:rPr>
      </w:pPr>
    </w:p>
    <w:p w:rsidR="00F3130B" w:rsidRDefault="00F3130B" w:rsidP="00F3130B">
      <w:pPr>
        <w:suppressAutoHyphens/>
        <w:spacing w:after="0" w:line="200" w:lineRule="atLeast"/>
        <w:jc w:val="center"/>
        <w:rPr>
          <w:rFonts w:ascii="Arial" w:eastAsia="Arial Unicode MS" w:hAnsi="Arial" w:cs="Arial"/>
          <w:b/>
          <w:kern w:val="1"/>
          <w:sz w:val="18"/>
          <w:szCs w:val="18"/>
          <w:lang w:val="it-IT" w:eastAsia="hi-IN" w:bidi="hi-IN"/>
        </w:rPr>
      </w:pPr>
      <w:r w:rsidRPr="00425297">
        <w:rPr>
          <w:rFonts w:ascii="Arial" w:eastAsia="Arial Unicode MS" w:hAnsi="Arial" w:cs="Arial"/>
          <w:b/>
          <w:kern w:val="1"/>
          <w:sz w:val="18"/>
          <w:szCs w:val="18"/>
          <w:lang w:val="it-IT" w:eastAsia="hi-IN" w:bidi="hi-IN"/>
        </w:rPr>
        <w:t xml:space="preserve">D E C L A R A C I O N E S </w:t>
      </w:r>
    </w:p>
    <w:p w:rsidR="005B390D" w:rsidRPr="00425297" w:rsidRDefault="005B390D" w:rsidP="00F3130B">
      <w:pPr>
        <w:suppressAutoHyphens/>
        <w:spacing w:after="0" w:line="200" w:lineRule="atLeast"/>
        <w:jc w:val="center"/>
        <w:rPr>
          <w:rFonts w:ascii="Arial" w:eastAsia="Arial Unicode MS" w:hAnsi="Arial" w:cs="Arial"/>
          <w:b/>
          <w:kern w:val="1"/>
          <w:sz w:val="18"/>
          <w:szCs w:val="18"/>
          <w:lang w:val="it-IT"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val="it-IT" w:eastAsia="hi-IN" w:bidi="hi-IN"/>
        </w:rPr>
      </w:pPr>
    </w:p>
    <w:p w:rsidR="005B390D" w:rsidRPr="00425297" w:rsidRDefault="005B390D" w:rsidP="00F3130B">
      <w:pPr>
        <w:suppressAutoHyphens/>
        <w:spacing w:after="0" w:line="200" w:lineRule="atLeast"/>
        <w:jc w:val="both"/>
        <w:rPr>
          <w:rFonts w:ascii="Arial" w:eastAsia="Arial Unicode MS" w:hAnsi="Arial" w:cs="Arial"/>
          <w:kern w:val="1"/>
          <w:sz w:val="18"/>
          <w:szCs w:val="18"/>
          <w:lang w:val="it-IT" w:eastAsia="hi-IN" w:bidi="hi-IN"/>
        </w:rPr>
      </w:pPr>
    </w:p>
    <w:p w:rsidR="00F3130B" w:rsidRDefault="00F3130B" w:rsidP="00F3130B">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18"/>
          <w:szCs w:val="18"/>
          <w:lang w:val="es-ES" w:eastAsia="hi-IN" w:bidi="hi-IN"/>
        </w:rPr>
      </w:pPr>
      <w:r w:rsidRPr="00425297">
        <w:rPr>
          <w:rFonts w:ascii="Arial" w:eastAsia="Arial Unicode MS" w:hAnsi="Arial" w:cs="Arial"/>
          <w:b/>
          <w:kern w:val="1"/>
          <w:sz w:val="18"/>
          <w:szCs w:val="18"/>
          <w:lang w:val="es-ES" w:eastAsia="hi-IN" w:bidi="hi-IN"/>
        </w:rPr>
        <w:t xml:space="preserve">“EL AYUNTAMIENTO” </w:t>
      </w:r>
      <w:r w:rsidRPr="00425297">
        <w:rPr>
          <w:rFonts w:ascii="Arial" w:eastAsia="Arial Unicode MS" w:hAnsi="Arial" w:cs="Arial"/>
          <w:bCs/>
          <w:kern w:val="1"/>
          <w:sz w:val="18"/>
          <w:szCs w:val="18"/>
          <w:lang w:val="es-ES" w:eastAsia="hi-IN" w:bidi="hi-IN"/>
        </w:rPr>
        <w:t>declara que:</w:t>
      </w:r>
    </w:p>
    <w:p w:rsidR="005B390D" w:rsidRPr="00425297" w:rsidRDefault="005B390D" w:rsidP="005B390D">
      <w:pPr>
        <w:widowControl w:val="0"/>
        <w:tabs>
          <w:tab w:val="left" w:pos="0"/>
          <w:tab w:val="left" w:pos="540"/>
        </w:tabs>
        <w:suppressAutoHyphens/>
        <w:spacing w:after="0" w:line="200" w:lineRule="atLeast"/>
        <w:ind w:left="600"/>
        <w:jc w:val="both"/>
        <w:rPr>
          <w:rFonts w:ascii="Arial" w:eastAsia="Arial Unicode MS" w:hAnsi="Arial" w:cs="Arial"/>
          <w:bCs/>
          <w:kern w:val="1"/>
          <w:sz w:val="18"/>
          <w:szCs w:val="18"/>
          <w:lang w:val="es-ES" w:eastAsia="hi-IN" w:bidi="hi-IN"/>
        </w:rPr>
      </w:pPr>
    </w:p>
    <w:p w:rsidR="00F3130B" w:rsidRPr="00425297" w:rsidRDefault="00F3130B" w:rsidP="00F3130B">
      <w:pPr>
        <w:widowControl w:val="0"/>
        <w:tabs>
          <w:tab w:val="left" w:pos="0"/>
          <w:tab w:val="left" w:pos="540"/>
        </w:tabs>
        <w:suppressAutoHyphens/>
        <w:spacing w:after="0" w:line="200" w:lineRule="atLeast"/>
        <w:ind w:left="540"/>
        <w:jc w:val="both"/>
        <w:rPr>
          <w:rFonts w:ascii="Arial" w:hAnsi="Arial" w:cs="Arial"/>
          <w:color w:val="000000"/>
          <w:sz w:val="18"/>
          <w:szCs w:val="18"/>
        </w:rPr>
      </w:pPr>
    </w:p>
    <w:p w:rsidR="00F3130B" w:rsidRDefault="00F3130B" w:rsidP="00F3130B">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sz w:val="18"/>
          <w:szCs w:val="18"/>
        </w:rPr>
      </w:pPr>
      <w:r w:rsidRPr="00425297">
        <w:rPr>
          <w:rFonts w:ascii="Arial" w:hAnsi="Arial" w:cs="Arial"/>
          <w:color w:val="000000"/>
          <w:sz w:val="18"/>
          <w:szCs w:val="18"/>
        </w:rPr>
        <w:t xml:space="preserve">Que el C. José Luis Galeazzi Berra, Presidente Municipal Constitucional de Atlixco, Puebla, dentro de sus facultades  están las de  suscribir convenios y actos que sean de interés para el Municipio esto de acuerdo al art. 91 </w:t>
      </w:r>
      <w:r>
        <w:rPr>
          <w:rFonts w:ascii="Arial" w:hAnsi="Arial" w:cs="Arial"/>
          <w:color w:val="000000"/>
          <w:sz w:val="18"/>
          <w:szCs w:val="18"/>
        </w:rPr>
        <w:t>fracción</w:t>
      </w:r>
      <w:r w:rsidRPr="00425297">
        <w:rPr>
          <w:rFonts w:ascii="Arial" w:hAnsi="Arial" w:cs="Arial"/>
          <w:color w:val="000000"/>
          <w:sz w:val="18"/>
          <w:szCs w:val="18"/>
        </w:rPr>
        <w:t xml:space="preserve"> XLVI de la Ley Orgánica Municipal. </w:t>
      </w:r>
    </w:p>
    <w:p w:rsidR="00F3130B" w:rsidRDefault="00F3130B" w:rsidP="00F3130B">
      <w:pPr>
        <w:pStyle w:val="Prrafodelista"/>
        <w:widowControl w:val="0"/>
        <w:tabs>
          <w:tab w:val="left" w:pos="0"/>
          <w:tab w:val="left" w:pos="426"/>
        </w:tabs>
        <w:spacing w:line="200" w:lineRule="atLeast"/>
        <w:ind w:left="786"/>
        <w:jc w:val="both"/>
        <w:rPr>
          <w:rFonts w:ascii="Arial" w:hAnsi="Arial" w:cs="Arial"/>
          <w:color w:val="000000"/>
          <w:sz w:val="18"/>
          <w:szCs w:val="18"/>
        </w:rPr>
      </w:pPr>
    </w:p>
    <w:p w:rsidR="005B390D" w:rsidRDefault="005B390D" w:rsidP="00F3130B">
      <w:pPr>
        <w:pStyle w:val="Prrafodelista"/>
        <w:widowControl w:val="0"/>
        <w:tabs>
          <w:tab w:val="left" w:pos="0"/>
          <w:tab w:val="left" w:pos="426"/>
        </w:tabs>
        <w:spacing w:line="200" w:lineRule="atLeast"/>
        <w:ind w:left="786"/>
        <w:jc w:val="both"/>
        <w:rPr>
          <w:rFonts w:ascii="Arial" w:hAnsi="Arial" w:cs="Arial"/>
          <w:color w:val="000000"/>
          <w:sz w:val="18"/>
          <w:szCs w:val="18"/>
        </w:rPr>
      </w:pPr>
    </w:p>
    <w:p w:rsidR="00F3130B" w:rsidRPr="00425297" w:rsidRDefault="00F3130B" w:rsidP="00F3130B">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sz w:val="18"/>
          <w:szCs w:val="18"/>
        </w:rPr>
      </w:pPr>
      <w:r>
        <w:rPr>
          <w:rFonts w:ascii="Arial" w:hAnsi="Arial" w:cs="Arial"/>
          <w:color w:val="000000"/>
          <w:sz w:val="18"/>
          <w:szCs w:val="18"/>
        </w:rPr>
        <w:t xml:space="preserve">En </w:t>
      </w:r>
      <w:r w:rsidRPr="001009C0">
        <w:rPr>
          <w:rFonts w:ascii="Arial" w:hAnsi="Arial" w:cs="Arial"/>
          <w:color w:val="000000"/>
          <w:sz w:val="18"/>
          <w:szCs w:val="18"/>
        </w:rPr>
        <w:t>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p>
    <w:p w:rsidR="00F3130B" w:rsidRDefault="00F3130B" w:rsidP="00F3130B">
      <w:pPr>
        <w:widowControl w:val="0"/>
        <w:tabs>
          <w:tab w:val="left" w:pos="0"/>
        </w:tabs>
        <w:suppressAutoHyphens/>
        <w:spacing w:after="0" w:line="200" w:lineRule="atLeast"/>
        <w:ind w:left="606"/>
        <w:jc w:val="both"/>
        <w:rPr>
          <w:rFonts w:ascii="Arial" w:hAnsi="Arial" w:cs="Arial"/>
          <w:color w:val="000000"/>
          <w:sz w:val="18"/>
          <w:szCs w:val="18"/>
        </w:rPr>
      </w:pPr>
    </w:p>
    <w:p w:rsidR="005B390D" w:rsidRPr="00425297" w:rsidRDefault="005B390D" w:rsidP="00F3130B">
      <w:pPr>
        <w:widowControl w:val="0"/>
        <w:tabs>
          <w:tab w:val="left" w:pos="0"/>
        </w:tabs>
        <w:suppressAutoHyphens/>
        <w:spacing w:after="0" w:line="200" w:lineRule="atLeast"/>
        <w:ind w:left="606"/>
        <w:jc w:val="both"/>
        <w:rPr>
          <w:rFonts w:ascii="Arial" w:hAnsi="Arial" w:cs="Arial"/>
          <w:color w:val="000000"/>
          <w:sz w:val="18"/>
          <w:szCs w:val="18"/>
        </w:rPr>
      </w:pPr>
    </w:p>
    <w:p w:rsidR="00D902DD" w:rsidRDefault="00F3130B" w:rsidP="00D902DD">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18"/>
          <w:szCs w:val="18"/>
        </w:rPr>
      </w:pPr>
      <w:r w:rsidRPr="00425297">
        <w:rPr>
          <w:rFonts w:ascii="Arial" w:hAnsi="Arial" w:cs="Arial"/>
          <w:color w:val="000000"/>
          <w:sz w:val="18"/>
          <w:szCs w:val="18"/>
        </w:rPr>
        <w:t xml:space="preserve">Que tiene personalidad jurídica para celebrar y suscribir el presente contrato de conformidad con lo dispuesto por los </w:t>
      </w:r>
      <w:r w:rsidRPr="00EC53DC">
        <w:rPr>
          <w:rFonts w:ascii="Arial" w:hAnsi="Arial" w:cs="Arial"/>
          <w:color w:val="000000"/>
          <w:sz w:val="18"/>
          <w:szCs w:val="18"/>
        </w:rPr>
        <w:t>artículos 115 fracciones I y II de la Constitución Política de los Estados Unidos Mexicanos, 103 primer párrafo y 105 fracciones I y XI de la Constitución Política del Estado Libre y Soberano de Puebla, 78 fracción XXXVIII y 90 de la Ley Orgánica Municipal</w:t>
      </w:r>
      <w:r w:rsidR="00D902DD">
        <w:rPr>
          <w:rFonts w:ascii="Arial" w:hAnsi="Arial" w:cs="Arial"/>
          <w:color w:val="000000"/>
          <w:sz w:val="18"/>
          <w:szCs w:val="18"/>
        </w:rPr>
        <w:t>.</w:t>
      </w:r>
    </w:p>
    <w:p w:rsidR="00D902DD" w:rsidRDefault="00D902DD" w:rsidP="00D902DD">
      <w:pPr>
        <w:pStyle w:val="Prrafodelista"/>
        <w:widowControl w:val="0"/>
        <w:tabs>
          <w:tab w:val="left" w:pos="0"/>
        </w:tabs>
        <w:suppressAutoHyphens/>
        <w:spacing w:after="0" w:line="200" w:lineRule="atLeast"/>
        <w:ind w:left="786"/>
        <w:jc w:val="both"/>
        <w:rPr>
          <w:rFonts w:ascii="Arial" w:hAnsi="Arial" w:cs="Arial"/>
          <w:color w:val="000000"/>
          <w:sz w:val="18"/>
          <w:szCs w:val="18"/>
        </w:rPr>
      </w:pPr>
    </w:p>
    <w:p w:rsidR="00D902DD" w:rsidRDefault="00D902DD" w:rsidP="00D902DD">
      <w:pPr>
        <w:pStyle w:val="Prrafodelista"/>
        <w:widowControl w:val="0"/>
        <w:tabs>
          <w:tab w:val="left" w:pos="0"/>
        </w:tabs>
        <w:suppressAutoHyphens/>
        <w:spacing w:after="0" w:line="200" w:lineRule="atLeast"/>
        <w:ind w:left="786"/>
        <w:jc w:val="both"/>
        <w:rPr>
          <w:rFonts w:ascii="Arial" w:hAnsi="Arial" w:cs="Arial"/>
          <w:color w:val="000000"/>
          <w:sz w:val="18"/>
          <w:szCs w:val="18"/>
        </w:rPr>
      </w:pPr>
    </w:p>
    <w:p w:rsidR="00F3130B" w:rsidRPr="00D902DD" w:rsidRDefault="00F3130B" w:rsidP="00D902DD">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18"/>
          <w:szCs w:val="18"/>
        </w:rPr>
      </w:pPr>
      <w:proofErr w:type="gramStart"/>
      <w:r w:rsidRPr="00D902DD">
        <w:rPr>
          <w:rFonts w:ascii="Arial" w:hAnsi="Arial" w:cs="Arial"/>
          <w:color w:val="000000"/>
          <w:sz w:val="18"/>
          <w:szCs w:val="18"/>
        </w:rPr>
        <w:t>De acuerdo a</w:t>
      </w:r>
      <w:proofErr w:type="gramEnd"/>
      <w:r w:rsidRPr="00D902DD">
        <w:rPr>
          <w:rFonts w:ascii="Arial" w:hAnsi="Arial" w:cs="Arial"/>
          <w:color w:val="000000"/>
          <w:sz w:val="18"/>
          <w:szCs w:val="18"/>
        </w:rPr>
        <w:t xml:space="preserve"> sus nec</w:t>
      </w:r>
      <w:r w:rsidR="00EE2789" w:rsidRPr="00D902DD">
        <w:rPr>
          <w:rFonts w:ascii="Arial" w:hAnsi="Arial" w:cs="Arial"/>
          <w:color w:val="000000"/>
          <w:sz w:val="18"/>
          <w:szCs w:val="18"/>
        </w:rPr>
        <w:t xml:space="preserve">esidades requiere contar con </w:t>
      </w:r>
      <w:r w:rsidRPr="00D902DD">
        <w:rPr>
          <w:rFonts w:ascii="Arial" w:hAnsi="Arial" w:cs="Arial"/>
          <w:color w:val="000000"/>
          <w:sz w:val="18"/>
          <w:szCs w:val="18"/>
        </w:rPr>
        <w:t>l</w:t>
      </w:r>
      <w:r w:rsidR="00EE2789" w:rsidRPr="00D902DD">
        <w:rPr>
          <w:rFonts w:ascii="Arial" w:hAnsi="Arial" w:cs="Arial"/>
          <w:color w:val="000000"/>
          <w:sz w:val="18"/>
          <w:szCs w:val="18"/>
        </w:rPr>
        <w:t>a</w:t>
      </w:r>
      <w:r w:rsidRPr="00D902DD">
        <w:rPr>
          <w:rFonts w:ascii="Arial" w:hAnsi="Arial" w:cs="Arial"/>
          <w:color w:val="000000"/>
          <w:sz w:val="18"/>
          <w:szCs w:val="18"/>
        </w:rPr>
        <w:t xml:space="preserve"> </w:t>
      </w:r>
      <w:r w:rsidR="00D902DD" w:rsidRPr="00D902DD">
        <w:rPr>
          <w:rFonts w:ascii="Arial" w:hAnsi="Arial" w:cs="Arial"/>
          <w:b/>
          <w:color w:val="000000"/>
          <w:sz w:val="18"/>
          <w:szCs w:val="18"/>
        </w:rPr>
        <w:t>ADQUISICION DE VEHICULOS PARA LA DIRECCION DE SEGURIDAD PUBLICA</w:t>
      </w:r>
      <w:r w:rsidRPr="00D902DD">
        <w:rPr>
          <w:rFonts w:ascii="Arial" w:hAnsi="Arial" w:cs="Arial"/>
          <w:b/>
          <w:color w:val="000000"/>
          <w:sz w:val="18"/>
          <w:szCs w:val="18"/>
        </w:rPr>
        <w:t>.</w:t>
      </w:r>
    </w:p>
    <w:p w:rsidR="003730B7" w:rsidRDefault="003730B7" w:rsidP="003730B7">
      <w:pPr>
        <w:pStyle w:val="Prrafodelista"/>
        <w:rPr>
          <w:rFonts w:ascii="Arial" w:hAnsi="Arial" w:cs="Arial"/>
          <w:b/>
          <w:color w:val="000000"/>
          <w:sz w:val="18"/>
          <w:szCs w:val="18"/>
        </w:rPr>
      </w:pPr>
    </w:p>
    <w:p w:rsidR="005B390D" w:rsidRPr="003730B7" w:rsidRDefault="005B390D" w:rsidP="003730B7">
      <w:pPr>
        <w:pStyle w:val="Prrafodelista"/>
        <w:rPr>
          <w:rFonts w:ascii="Arial" w:hAnsi="Arial" w:cs="Arial"/>
          <w:b/>
          <w:color w:val="000000"/>
          <w:sz w:val="18"/>
          <w:szCs w:val="18"/>
        </w:rPr>
      </w:pPr>
    </w:p>
    <w:p w:rsidR="003730B7" w:rsidRPr="003730B7" w:rsidRDefault="003730B7" w:rsidP="003730B7">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sz w:val="20"/>
          <w:szCs w:val="20"/>
        </w:rPr>
      </w:pPr>
      <w:r w:rsidRPr="000A4292">
        <w:rPr>
          <w:rFonts w:ascii="Arial" w:hAnsi="Arial" w:cs="Arial"/>
          <w:sz w:val="20"/>
          <w:szCs w:val="20"/>
        </w:rPr>
        <w:t>Para cubrir las erogaciones que se deriven del presente Contrato, cuenta con recursos disponibles suficientes</w:t>
      </w:r>
      <w:r>
        <w:rPr>
          <w:rFonts w:ascii="Arial" w:hAnsi="Arial" w:cs="Arial"/>
          <w:sz w:val="20"/>
          <w:szCs w:val="20"/>
        </w:rPr>
        <w:t xml:space="preserve"> del fondo </w:t>
      </w:r>
      <w:r w:rsidRPr="003730B7">
        <w:rPr>
          <w:rFonts w:ascii="Arial" w:hAnsi="Arial" w:cs="Arial"/>
          <w:b/>
          <w:sz w:val="20"/>
          <w:szCs w:val="20"/>
        </w:rPr>
        <w:t>FORTASEG 201</w:t>
      </w:r>
      <w:r w:rsidR="005B390D">
        <w:rPr>
          <w:rFonts w:ascii="Arial" w:hAnsi="Arial" w:cs="Arial"/>
          <w:b/>
          <w:sz w:val="20"/>
          <w:szCs w:val="20"/>
        </w:rPr>
        <w:t>8</w:t>
      </w:r>
      <w:r>
        <w:rPr>
          <w:rFonts w:ascii="Arial" w:hAnsi="Arial" w:cs="Arial"/>
          <w:b/>
          <w:sz w:val="20"/>
          <w:szCs w:val="20"/>
        </w:rPr>
        <w:t xml:space="preserve">, </w:t>
      </w:r>
      <w:proofErr w:type="gramStart"/>
      <w:r w:rsidRPr="003730B7">
        <w:rPr>
          <w:rFonts w:ascii="Arial" w:hAnsi="Arial" w:cs="Arial"/>
          <w:sz w:val="20"/>
          <w:szCs w:val="20"/>
        </w:rPr>
        <w:t>de acuerdo al</w:t>
      </w:r>
      <w:proofErr w:type="gramEnd"/>
      <w:r w:rsidRPr="003730B7">
        <w:rPr>
          <w:rFonts w:ascii="Arial" w:hAnsi="Arial" w:cs="Arial"/>
          <w:sz w:val="20"/>
          <w:szCs w:val="20"/>
        </w:rPr>
        <w:t xml:space="preserve"> oficio </w:t>
      </w:r>
      <w:r w:rsidR="009C17A3">
        <w:rPr>
          <w:rFonts w:ascii="Arial" w:hAnsi="Arial" w:cs="Arial"/>
          <w:b/>
          <w:sz w:val="20"/>
          <w:szCs w:val="20"/>
        </w:rPr>
        <w:t>TM-0</w:t>
      </w:r>
      <w:r w:rsidR="00D902DD">
        <w:rPr>
          <w:rFonts w:ascii="Arial" w:hAnsi="Arial" w:cs="Arial"/>
          <w:b/>
          <w:sz w:val="20"/>
          <w:szCs w:val="20"/>
        </w:rPr>
        <w:t>701</w:t>
      </w:r>
      <w:r w:rsidRPr="00492EAA">
        <w:rPr>
          <w:rFonts w:ascii="Arial" w:hAnsi="Arial" w:cs="Arial"/>
          <w:b/>
          <w:sz w:val="20"/>
          <w:szCs w:val="20"/>
        </w:rPr>
        <w:t>/</w:t>
      </w:r>
      <w:r w:rsidR="005B390D">
        <w:rPr>
          <w:rFonts w:ascii="Arial" w:hAnsi="Arial" w:cs="Arial"/>
          <w:b/>
          <w:sz w:val="20"/>
          <w:szCs w:val="20"/>
        </w:rPr>
        <w:t>2018</w:t>
      </w:r>
      <w:r w:rsidRPr="003730B7">
        <w:rPr>
          <w:rFonts w:ascii="Arial" w:hAnsi="Arial" w:cs="Arial"/>
          <w:sz w:val="20"/>
          <w:szCs w:val="20"/>
        </w:rPr>
        <w:t xml:space="preserve"> emitido por la Tesorería Municipal.</w:t>
      </w:r>
    </w:p>
    <w:p w:rsidR="00F3130B" w:rsidRDefault="00F3130B" w:rsidP="00F3130B">
      <w:pPr>
        <w:widowControl w:val="0"/>
        <w:tabs>
          <w:tab w:val="left" w:pos="0"/>
        </w:tabs>
        <w:suppressAutoHyphens/>
        <w:spacing w:after="0" w:line="200" w:lineRule="atLeast"/>
        <w:ind w:left="66"/>
        <w:jc w:val="both"/>
        <w:rPr>
          <w:rFonts w:ascii="Arial" w:eastAsia="Arial Unicode MS" w:hAnsi="Arial" w:cs="Arial"/>
          <w:color w:val="000000"/>
          <w:kern w:val="1"/>
          <w:sz w:val="18"/>
          <w:szCs w:val="18"/>
          <w:lang w:val="es-ES" w:eastAsia="hi-IN" w:bidi="hi-IN"/>
        </w:rPr>
      </w:pPr>
    </w:p>
    <w:p w:rsidR="005B390D" w:rsidRPr="00EC53DC" w:rsidRDefault="005B390D" w:rsidP="00F3130B">
      <w:pPr>
        <w:widowControl w:val="0"/>
        <w:tabs>
          <w:tab w:val="left" w:pos="0"/>
        </w:tabs>
        <w:suppressAutoHyphens/>
        <w:spacing w:after="0" w:line="200" w:lineRule="atLeast"/>
        <w:ind w:left="66"/>
        <w:jc w:val="both"/>
        <w:rPr>
          <w:rFonts w:ascii="Arial" w:eastAsia="Arial Unicode MS" w:hAnsi="Arial" w:cs="Arial"/>
          <w:color w:val="000000"/>
          <w:kern w:val="1"/>
          <w:sz w:val="18"/>
          <w:szCs w:val="18"/>
          <w:lang w:val="es-ES" w:eastAsia="hi-IN" w:bidi="hi-IN"/>
        </w:rPr>
      </w:pPr>
    </w:p>
    <w:p w:rsidR="00F3130B" w:rsidRPr="00EC53DC" w:rsidRDefault="00F3130B" w:rsidP="00F3130B">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18"/>
          <w:szCs w:val="18"/>
        </w:rPr>
      </w:pPr>
      <w:r w:rsidRPr="00EC53DC">
        <w:rPr>
          <w:rFonts w:ascii="Arial" w:hAnsi="Arial" w:cs="Arial"/>
          <w:color w:val="000000"/>
          <w:sz w:val="18"/>
          <w:szCs w:val="18"/>
        </w:rPr>
        <w:t xml:space="preserve">En atención a lo anterior, el presente Contrato se adjudicó a </w:t>
      </w:r>
      <w:r w:rsidRPr="00EC53DC">
        <w:rPr>
          <w:rFonts w:ascii="Arial" w:hAnsi="Arial" w:cs="Arial"/>
          <w:b/>
          <w:color w:val="000000"/>
          <w:sz w:val="18"/>
          <w:szCs w:val="18"/>
        </w:rPr>
        <w:t>“EL PROVEEDOR”</w:t>
      </w:r>
      <w:r w:rsidRPr="00EC53DC">
        <w:rPr>
          <w:rFonts w:ascii="Arial" w:hAnsi="Arial" w:cs="Arial"/>
          <w:color w:val="000000"/>
          <w:sz w:val="18"/>
          <w:szCs w:val="18"/>
        </w:rPr>
        <w:t xml:space="preserve"> derivado del Procedimiento de Licitación Pública Nacional No. </w:t>
      </w:r>
      <w:r w:rsidR="00F13C4D" w:rsidRPr="00F13C4D">
        <w:rPr>
          <w:rFonts w:ascii="Arial" w:eastAsia="Arial Unicode MS" w:hAnsi="Arial" w:cs="Arial"/>
          <w:b/>
          <w:kern w:val="1"/>
          <w:sz w:val="18"/>
          <w:lang w:val="es-ES" w:eastAsia="hi-IN" w:bidi="hi-IN"/>
        </w:rPr>
        <w:t>LA-821114981-</w:t>
      </w:r>
      <w:r w:rsidR="00D902DD">
        <w:rPr>
          <w:rFonts w:ascii="Arial" w:eastAsia="Arial Unicode MS" w:hAnsi="Arial" w:cs="Arial"/>
          <w:b/>
          <w:kern w:val="1"/>
          <w:sz w:val="18"/>
          <w:lang w:val="es-ES" w:eastAsia="hi-IN" w:bidi="hi-IN"/>
        </w:rPr>
        <w:t>E6</w:t>
      </w:r>
      <w:r w:rsidR="00F13C4D" w:rsidRPr="00F13C4D">
        <w:rPr>
          <w:rFonts w:ascii="Arial" w:eastAsia="Arial Unicode MS" w:hAnsi="Arial" w:cs="Arial"/>
          <w:b/>
          <w:kern w:val="1"/>
          <w:sz w:val="18"/>
          <w:lang w:val="es-ES" w:eastAsia="hi-IN" w:bidi="hi-IN"/>
        </w:rPr>
        <w:t>-201</w:t>
      </w:r>
      <w:r w:rsidR="005B390D">
        <w:rPr>
          <w:rFonts w:ascii="Arial" w:eastAsia="Arial Unicode MS" w:hAnsi="Arial" w:cs="Arial"/>
          <w:b/>
          <w:kern w:val="1"/>
          <w:sz w:val="18"/>
          <w:lang w:val="es-ES" w:eastAsia="hi-IN" w:bidi="hi-IN"/>
        </w:rPr>
        <w:t>8</w:t>
      </w:r>
      <w:r w:rsidR="00F13C4D">
        <w:rPr>
          <w:rFonts w:ascii="Arial" w:eastAsia="Arial Unicode MS" w:hAnsi="Arial" w:cs="Arial"/>
          <w:b/>
          <w:kern w:val="1"/>
          <w:sz w:val="18"/>
          <w:lang w:val="es-ES" w:eastAsia="hi-IN" w:bidi="hi-IN"/>
        </w:rPr>
        <w:t>,</w:t>
      </w:r>
      <w:r w:rsidRPr="00EC53DC">
        <w:rPr>
          <w:rFonts w:ascii="Arial" w:hAnsi="Arial" w:cs="Arial"/>
          <w:color w:val="000000"/>
          <w:sz w:val="18"/>
          <w:szCs w:val="18"/>
        </w:rPr>
        <w:t xml:space="preserve"> de conformidad con lo dispuesto en los artículos 126 y 134 de la Constitución Política de los Estados Unidos Mexicanos; 25, 26 fracción I, 26 Bis fracción II, 27, 28 fracción I, 29 de la Ley de Adquisiciones, Arrendamientos y Servicios del Sector Público, y del fallo emitido el </w:t>
      </w:r>
      <w:r>
        <w:rPr>
          <w:rFonts w:ascii="Arial" w:hAnsi="Arial" w:cs="Arial"/>
          <w:color w:val="000000"/>
          <w:sz w:val="18"/>
          <w:szCs w:val="18"/>
        </w:rPr>
        <w:t xml:space="preserve">día </w:t>
      </w:r>
      <w:r w:rsidR="005B390D">
        <w:rPr>
          <w:rFonts w:ascii="Arial" w:hAnsi="Arial" w:cs="Arial"/>
          <w:b/>
          <w:color w:val="000000"/>
          <w:sz w:val="18"/>
          <w:szCs w:val="18"/>
        </w:rPr>
        <w:t>15</w:t>
      </w:r>
      <w:r w:rsidR="00C30DE8">
        <w:rPr>
          <w:rFonts w:ascii="Arial" w:hAnsi="Arial" w:cs="Arial"/>
          <w:b/>
          <w:color w:val="000000"/>
          <w:sz w:val="18"/>
          <w:szCs w:val="18"/>
        </w:rPr>
        <w:t xml:space="preserve"> de </w:t>
      </w:r>
      <w:proofErr w:type="gramStart"/>
      <w:r w:rsidR="00C30DE8">
        <w:rPr>
          <w:rFonts w:ascii="Arial" w:hAnsi="Arial" w:cs="Arial"/>
          <w:b/>
          <w:color w:val="000000"/>
          <w:sz w:val="18"/>
          <w:szCs w:val="18"/>
        </w:rPr>
        <w:t>Junio</w:t>
      </w:r>
      <w:proofErr w:type="gramEnd"/>
      <w:r w:rsidRPr="003D16F0">
        <w:rPr>
          <w:rFonts w:ascii="Arial" w:hAnsi="Arial" w:cs="Arial"/>
          <w:b/>
          <w:color w:val="000000"/>
          <w:sz w:val="18"/>
          <w:szCs w:val="18"/>
        </w:rPr>
        <w:t xml:space="preserve"> de </w:t>
      </w:r>
      <w:r w:rsidR="005B390D">
        <w:rPr>
          <w:rFonts w:ascii="Arial" w:hAnsi="Arial" w:cs="Arial"/>
          <w:b/>
          <w:color w:val="000000"/>
          <w:sz w:val="18"/>
          <w:szCs w:val="18"/>
        </w:rPr>
        <w:t>2018</w:t>
      </w:r>
      <w:r w:rsidRPr="003D16F0">
        <w:rPr>
          <w:rFonts w:ascii="Arial" w:hAnsi="Arial" w:cs="Arial"/>
          <w:b/>
          <w:color w:val="000000"/>
          <w:sz w:val="18"/>
          <w:szCs w:val="18"/>
        </w:rPr>
        <w:t>.</w:t>
      </w:r>
    </w:p>
    <w:p w:rsidR="00F3130B" w:rsidRDefault="00F3130B" w:rsidP="009F7136">
      <w:pPr>
        <w:widowControl w:val="0"/>
        <w:tabs>
          <w:tab w:val="left" w:pos="0"/>
        </w:tabs>
        <w:suppressAutoHyphens/>
        <w:spacing w:after="0" w:line="200" w:lineRule="atLeast"/>
        <w:jc w:val="right"/>
        <w:rPr>
          <w:rFonts w:ascii="Arial" w:eastAsia="Arial Unicode MS" w:hAnsi="Arial" w:cs="Arial"/>
          <w:kern w:val="1"/>
          <w:sz w:val="18"/>
          <w:szCs w:val="18"/>
          <w:lang w:eastAsia="hi-IN" w:bidi="hi-IN"/>
        </w:rPr>
      </w:pPr>
    </w:p>
    <w:p w:rsidR="005B390D" w:rsidRPr="00425297" w:rsidRDefault="005B390D" w:rsidP="00F3130B">
      <w:pPr>
        <w:widowControl w:val="0"/>
        <w:tabs>
          <w:tab w:val="left" w:pos="0"/>
        </w:tabs>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pStyle w:val="Prrafodelista"/>
        <w:widowControl w:val="0"/>
        <w:numPr>
          <w:ilvl w:val="0"/>
          <w:numId w:val="4"/>
        </w:numPr>
        <w:tabs>
          <w:tab w:val="left" w:pos="0"/>
        </w:tabs>
        <w:suppressAutoHyphens/>
        <w:spacing w:after="0" w:line="200" w:lineRule="atLeast"/>
        <w:ind w:left="786"/>
        <w:jc w:val="both"/>
        <w:rPr>
          <w:rFonts w:ascii="Arial" w:hAnsi="Arial" w:cs="Arial"/>
          <w:b/>
          <w:sz w:val="18"/>
          <w:szCs w:val="18"/>
        </w:rPr>
      </w:pPr>
      <w:r w:rsidRPr="00425297">
        <w:rPr>
          <w:rFonts w:ascii="Arial" w:hAnsi="Arial" w:cs="Arial"/>
          <w:sz w:val="18"/>
          <w:szCs w:val="18"/>
        </w:rPr>
        <w:t xml:space="preserve">Cuenta con Registro Federal de Contribuyentes </w:t>
      </w:r>
      <w:proofErr w:type="spellStart"/>
      <w:r w:rsidRPr="00425297">
        <w:rPr>
          <w:rFonts w:ascii="Arial" w:hAnsi="Arial" w:cs="Arial"/>
          <w:b/>
          <w:sz w:val="18"/>
          <w:szCs w:val="18"/>
        </w:rPr>
        <w:t>Nº</w:t>
      </w:r>
      <w:proofErr w:type="spellEnd"/>
      <w:r w:rsidRPr="00425297">
        <w:rPr>
          <w:rFonts w:ascii="Arial" w:hAnsi="Arial" w:cs="Arial"/>
          <w:b/>
          <w:sz w:val="18"/>
          <w:szCs w:val="18"/>
        </w:rPr>
        <w:t xml:space="preserve"> </w:t>
      </w:r>
      <w:r w:rsidRPr="00425297">
        <w:rPr>
          <w:rFonts w:ascii="Arial" w:hAnsi="Arial" w:cs="Arial"/>
          <w:b/>
          <w:color w:val="000000"/>
          <w:sz w:val="18"/>
          <w:szCs w:val="18"/>
        </w:rPr>
        <w:t>MAP970610FTA</w:t>
      </w:r>
      <w:r w:rsidRPr="00425297">
        <w:rPr>
          <w:rFonts w:ascii="Arial" w:hAnsi="Arial" w:cs="Arial"/>
          <w:b/>
          <w:sz w:val="18"/>
          <w:szCs w:val="18"/>
        </w:rPr>
        <w:t>.</w:t>
      </w:r>
    </w:p>
    <w:p w:rsidR="00F25077" w:rsidRPr="00425297" w:rsidRDefault="00F25077" w:rsidP="00F25077">
      <w:pPr>
        <w:pStyle w:val="Prrafodelista"/>
        <w:widowControl w:val="0"/>
        <w:tabs>
          <w:tab w:val="left" w:pos="0"/>
        </w:tabs>
        <w:suppressAutoHyphens/>
        <w:spacing w:after="0" w:line="200" w:lineRule="atLeast"/>
        <w:ind w:left="786"/>
        <w:jc w:val="both"/>
        <w:rPr>
          <w:rFonts w:ascii="Arial" w:hAnsi="Arial" w:cs="Arial"/>
          <w:b/>
          <w:sz w:val="18"/>
          <w:szCs w:val="18"/>
        </w:rPr>
      </w:pPr>
    </w:p>
    <w:p w:rsidR="00F3130B" w:rsidRPr="00425297" w:rsidRDefault="00F3130B" w:rsidP="00F3130B">
      <w:pPr>
        <w:widowControl w:val="0"/>
        <w:tabs>
          <w:tab w:val="left" w:pos="0"/>
        </w:tabs>
        <w:suppressAutoHyphens/>
        <w:spacing w:after="0" w:line="200" w:lineRule="atLeast"/>
        <w:ind w:left="4746"/>
        <w:jc w:val="both"/>
        <w:rPr>
          <w:rFonts w:ascii="Arial" w:eastAsia="Arial Unicode MS" w:hAnsi="Arial" w:cs="Arial"/>
          <w:caps/>
          <w:kern w:val="1"/>
          <w:sz w:val="18"/>
          <w:szCs w:val="18"/>
          <w:lang w:val="es-ES" w:eastAsia="hi-IN" w:bidi="hi-IN"/>
        </w:rPr>
      </w:pPr>
    </w:p>
    <w:p w:rsidR="00F3130B" w:rsidRPr="00425297" w:rsidRDefault="00F3130B" w:rsidP="00F3130B">
      <w:pPr>
        <w:pStyle w:val="Prrafodelista"/>
        <w:numPr>
          <w:ilvl w:val="0"/>
          <w:numId w:val="4"/>
        </w:numPr>
        <w:tabs>
          <w:tab w:val="left" w:pos="0"/>
        </w:tabs>
        <w:suppressAutoHyphens/>
        <w:spacing w:after="0" w:line="240" w:lineRule="auto"/>
        <w:ind w:left="786"/>
        <w:jc w:val="both"/>
        <w:rPr>
          <w:rFonts w:ascii="Arial" w:hAnsi="Arial" w:cs="Arial"/>
          <w:sz w:val="18"/>
          <w:szCs w:val="18"/>
        </w:rPr>
      </w:pPr>
      <w:r w:rsidRPr="00425297">
        <w:rPr>
          <w:rFonts w:ascii="Arial" w:hAnsi="Arial" w:cs="Arial"/>
          <w:sz w:val="18"/>
          <w:szCs w:val="18"/>
        </w:rPr>
        <w:t>Para los efectos legales que se deriven del presente Contrato señala como su domicilio el</w:t>
      </w:r>
      <w:r>
        <w:rPr>
          <w:rFonts w:ascii="Arial" w:hAnsi="Arial" w:cs="Arial"/>
          <w:sz w:val="18"/>
          <w:szCs w:val="18"/>
        </w:rPr>
        <w:t xml:space="preserve"> </w:t>
      </w:r>
      <w:r w:rsidRPr="00425297">
        <w:rPr>
          <w:rFonts w:ascii="Arial" w:hAnsi="Arial" w:cs="Arial"/>
          <w:sz w:val="18"/>
          <w:szCs w:val="18"/>
        </w:rPr>
        <w:t>ubicado en Plaza de Armas No. 1, Colonia Centro, C.P. 74200, Atlixco, Puebla.</w:t>
      </w:r>
    </w:p>
    <w:p w:rsidR="00F3130B" w:rsidRDefault="00F3130B" w:rsidP="00F3130B">
      <w:pPr>
        <w:widowControl w:val="0"/>
        <w:suppressAutoHyphens/>
        <w:spacing w:after="0" w:line="200" w:lineRule="atLeast"/>
        <w:jc w:val="both"/>
        <w:rPr>
          <w:rFonts w:ascii="Arial" w:eastAsia="Arial Unicode MS" w:hAnsi="Arial" w:cs="Arial"/>
          <w:b/>
          <w:kern w:val="1"/>
          <w:sz w:val="18"/>
          <w:szCs w:val="18"/>
          <w:lang w:val="es-ES" w:eastAsia="hi-IN" w:bidi="hi-IN"/>
        </w:rPr>
      </w:pPr>
    </w:p>
    <w:p w:rsidR="005B390D" w:rsidRPr="00425297" w:rsidRDefault="005B390D" w:rsidP="00F3130B">
      <w:pPr>
        <w:widowControl w:val="0"/>
        <w:suppressAutoHyphens/>
        <w:spacing w:after="0" w:line="200" w:lineRule="atLeast"/>
        <w:jc w:val="both"/>
        <w:rPr>
          <w:rFonts w:ascii="Arial" w:eastAsia="Arial Unicode MS" w:hAnsi="Arial" w:cs="Arial"/>
          <w:b/>
          <w:kern w:val="1"/>
          <w:sz w:val="18"/>
          <w:szCs w:val="18"/>
          <w:lang w:val="es-ES" w:eastAsia="hi-IN" w:bidi="hi-IN"/>
        </w:rPr>
      </w:pPr>
    </w:p>
    <w:p w:rsidR="00F3130B" w:rsidRDefault="00F3130B" w:rsidP="00F3130B">
      <w:pPr>
        <w:suppressAutoHyphens/>
        <w:spacing w:after="0" w:line="200" w:lineRule="atLeast"/>
        <w:ind w:left="567" w:hanging="567"/>
        <w:jc w:val="both"/>
        <w:rPr>
          <w:rFonts w:ascii="Arial" w:eastAsia="Arial Unicode MS" w:hAnsi="Arial" w:cs="Arial"/>
          <w:kern w:val="1"/>
          <w:sz w:val="18"/>
          <w:szCs w:val="18"/>
          <w:lang w:val="es-ES" w:eastAsia="hi-IN" w:bidi="hi-IN"/>
        </w:rPr>
      </w:pPr>
      <w:r w:rsidRPr="00425297">
        <w:rPr>
          <w:rFonts w:ascii="Arial" w:eastAsia="Arial Unicode MS" w:hAnsi="Arial" w:cs="Arial"/>
          <w:b/>
          <w:kern w:val="1"/>
          <w:sz w:val="18"/>
          <w:szCs w:val="18"/>
          <w:lang w:val="es-ES" w:eastAsia="hi-IN" w:bidi="hi-IN"/>
        </w:rPr>
        <w:t>II.</w:t>
      </w:r>
      <w:r w:rsidRPr="00425297">
        <w:rPr>
          <w:rFonts w:ascii="Arial" w:eastAsia="Arial Unicode MS" w:hAnsi="Arial" w:cs="Arial"/>
          <w:kern w:val="1"/>
          <w:sz w:val="18"/>
          <w:szCs w:val="18"/>
          <w:lang w:val="es-ES" w:eastAsia="hi-IN" w:bidi="hi-IN"/>
        </w:rPr>
        <w:tab/>
      </w:r>
      <w:r w:rsidRPr="00425297">
        <w:rPr>
          <w:rFonts w:ascii="Arial" w:eastAsia="Arial Unicode MS" w:hAnsi="Arial" w:cs="Arial"/>
          <w:b/>
          <w:kern w:val="1"/>
          <w:sz w:val="18"/>
          <w:szCs w:val="18"/>
          <w:lang w:val="es-ES" w:eastAsia="hi-IN" w:bidi="hi-IN"/>
        </w:rPr>
        <w:t>“EL PROVEEDOR”</w:t>
      </w:r>
      <w:r w:rsidRPr="00425297">
        <w:rPr>
          <w:rFonts w:ascii="Arial" w:eastAsia="Arial Unicode MS" w:hAnsi="Arial" w:cs="Arial"/>
          <w:kern w:val="1"/>
          <w:sz w:val="18"/>
          <w:szCs w:val="18"/>
          <w:lang w:val="es-ES" w:eastAsia="hi-IN" w:bidi="hi-IN"/>
        </w:rPr>
        <w:t xml:space="preserve"> </w:t>
      </w:r>
      <w:r w:rsidR="00872B77">
        <w:rPr>
          <w:rFonts w:ascii="Arial" w:eastAsia="Arial Unicode MS" w:hAnsi="Arial" w:cs="Arial"/>
          <w:kern w:val="1"/>
          <w:sz w:val="18"/>
          <w:szCs w:val="18"/>
          <w:lang w:val="es-ES" w:eastAsia="hi-IN" w:bidi="hi-IN"/>
        </w:rPr>
        <w:t xml:space="preserve">a través de su </w:t>
      </w:r>
      <w:r w:rsidR="00872B77" w:rsidRPr="00872B77">
        <w:rPr>
          <w:rFonts w:ascii="Arial" w:eastAsia="Arial Unicode MS" w:hAnsi="Arial" w:cs="Arial"/>
          <w:b/>
          <w:kern w:val="1"/>
          <w:sz w:val="18"/>
          <w:szCs w:val="18"/>
          <w:lang w:val="es-ES" w:eastAsia="hi-IN" w:bidi="hi-IN"/>
        </w:rPr>
        <w:t xml:space="preserve">Administrador Único, </w:t>
      </w:r>
      <w:r w:rsidRPr="00425297">
        <w:rPr>
          <w:rFonts w:ascii="Arial" w:eastAsia="Arial Unicode MS" w:hAnsi="Arial" w:cs="Arial"/>
          <w:kern w:val="1"/>
          <w:sz w:val="18"/>
          <w:szCs w:val="18"/>
          <w:lang w:val="es-ES" w:eastAsia="hi-IN" w:bidi="hi-IN"/>
        </w:rPr>
        <w:t>declara que:</w:t>
      </w:r>
    </w:p>
    <w:p w:rsidR="00110542" w:rsidRDefault="00110542" w:rsidP="00F3130B">
      <w:pPr>
        <w:suppressAutoHyphens/>
        <w:spacing w:after="0" w:line="200" w:lineRule="atLeast"/>
        <w:ind w:left="567" w:hanging="567"/>
        <w:jc w:val="both"/>
        <w:rPr>
          <w:rFonts w:ascii="Arial" w:eastAsia="Arial Unicode MS" w:hAnsi="Arial" w:cs="Arial"/>
          <w:kern w:val="1"/>
          <w:sz w:val="18"/>
          <w:szCs w:val="18"/>
          <w:lang w:val="es-ES" w:eastAsia="hi-IN" w:bidi="hi-IN"/>
        </w:rPr>
      </w:pPr>
    </w:p>
    <w:p w:rsidR="00F70652" w:rsidRDefault="00F70652" w:rsidP="00F3130B">
      <w:pPr>
        <w:suppressAutoHyphens/>
        <w:spacing w:after="0" w:line="200" w:lineRule="atLeast"/>
        <w:ind w:left="567" w:hanging="567"/>
        <w:jc w:val="both"/>
        <w:rPr>
          <w:rFonts w:ascii="Arial" w:eastAsia="Arial Unicode MS" w:hAnsi="Arial" w:cs="Arial"/>
          <w:kern w:val="1"/>
          <w:sz w:val="18"/>
          <w:szCs w:val="18"/>
          <w:lang w:val="es-ES" w:eastAsia="hi-IN" w:bidi="hi-IN"/>
        </w:rPr>
      </w:pPr>
    </w:p>
    <w:p w:rsidR="00F3130B" w:rsidRDefault="00F3130B" w:rsidP="00F3130B">
      <w:pPr>
        <w:pStyle w:val="Prrafodelista"/>
        <w:widowControl w:val="0"/>
        <w:numPr>
          <w:ilvl w:val="0"/>
          <w:numId w:val="5"/>
        </w:numPr>
        <w:suppressAutoHyphens/>
        <w:spacing w:after="0" w:line="200" w:lineRule="atLeast"/>
        <w:jc w:val="both"/>
        <w:rPr>
          <w:rFonts w:ascii="Arial" w:hAnsi="Arial" w:cs="Arial"/>
          <w:sz w:val="18"/>
          <w:szCs w:val="18"/>
        </w:rPr>
      </w:pPr>
      <w:r w:rsidRPr="00425297">
        <w:rPr>
          <w:rFonts w:ascii="Arial" w:hAnsi="Arial" w:cs="Arial"/>
          <w:sz w:val="18"/>
          <w:szCs w:val="18"/>
        </w:rPr>
        <w:t>Es una sociedad constituida de conformidad con la Legislación Mexicana, según consta en la</w:t>
      </w:r>
      <w:r w:rsidR="009D2B57">
        <w:rPr>
          <w:rFonts w:ascii="Arial" w:hAnsi="Arial" w:cs="Arial"/>
          <w:sz w:val="18"/>
          <w:szCs w:val="18"/>
        </w:rPr>
        <w:t xml:space="preserve"> </w:t>
      </w:r>
      <w:r w:rsidR="00110542">
        <w:rPr>
          <w:rFonts w:ascii="Arial" w:hAnsi="Arial" w:cs="Arial"/>
          <w:sz w:val="18"/>
          <w:szCs w:val="18"/>
        </w:rPr>
        <w:t>Escritura Pública N</w:t>
      </w:r>
      <w:r w:rsidR="001A3BB1">
        <w:rPr>
          <w:rFonts w:ascii="Arial" w:hAnsi="Arial" w:cs="Arial"/>
          <w:sz w:val="18"/>
          <w:szCs w:val="18"/>
        </w:rPr>
        <w:t>ú</w:t>
      </w:r>
      <w:r w:rsidR="00110542">
        <w:rPr>
          <w:rFonts w:ascii="Arial" w:hAnsi="Arial" w:cs="Arial"/>
          <w:sz w:val="18"/>
          <w:szCs w:val="18"/>
        </w:rPr>
        <w:t>mero</w:t>
      </w:r>
      <w:r w:rsidRPr="00425297">
        <w:rPr>
          <w:rFonts w:ascii="Arial" w:hAnsi="Arial" w:cs="Arial"/>
          <w:sz w:val="18"/>
          <w:szCs w:val="18"/>
        </w:rPr>
        <w:t xml:space="preserve"> </w:t>
      </w:r>
      <w:r w:rsidR="00991733">
        <w:rPr>
          <w:rFonts w:ascii="Arial" w:hAnsi="Arial" w:cs="Arial"/>
          <w:sz w:val="18"/>
          <w:szCs w:val="18"/>
        </w:rPr>
        <w:t>20,082</w:t>
      </w:r>
      <w:r w:rsidR="001A3BB1">
        <w:rPr>
          <w:rFonts w:ascii="Arial" w:hAnsi="Arial" w:cs="Arial"/>
          <w:sz w:val="18"/>
          <w:szCs w:val="18"/>
        </w:rPr>
        <w:t xml:space="preserve"> </w:t>
      </w:r>
      <w:r w:rsidR="000033BF">
        <w:rPr>
          <w:rFonts w:ascii="Arial" w:hAnsi="Arial" w:cs="Arial"/>
          <w:sz w:val="18"/>
          <w:szCs w:val="18"/>
        </w:rPr>
        <w:t>(</w:t>
      </w:r>
      <w:r w:rsidR="00991733">
        <w:rPr>
          <w:rFonts w:ascii="Arial" w:hAnsi="Arial" w:cs="Arial"/>
          <w:sz w:val="18"/>
          <w:szCs w:val="18"/>
        </w:rPr>
        <w:t>Veinte mil ochenta y dos</w:t>
      </w:r>
      <w:r w:rsidR="000033BF">
        <w:rPr>
          <w:rFonts w:ascii="Arial" w:hAnsi="Arial" w:cs="Arial"/>
          <w:sz w:val="18"/>
          <w:szCs w:val="18"/>
        </w:rPr>
        <w:t>)</w:t>
      </w:r>
      <w:r w:rsidRPr="00425297">
        <w:rPr>
          <w:rFonts w:ascii="Arial" w:hAnsi="Arial" w:cs="Arial"/>
          <w:sz w:val="18"/>
          <w:szCs w:val="18"/>
        </w:rPr>
        <w:t xml:space="preserve"> </w:t>
      </w:r>
      <w:r w:rsidR="001A3BB1">
        <w:rPr>
          <w:rFonts w:ascii="Arial" w:hAnsi="Arial" w:cs="Arial"/>
          <w:sz w:val="18"/>
          <w:szCs w:val="18"/>
        </w:rPr>
        <w:t xml:space="preserve">Volumen </w:t>
      </w:r>
      <w:r w:rsidR="00991733">
        <w:rPr>
          <w:rFonts w:ascii="Arial" w:hAnsi="Arial" w:cs="Arial"/>
          <w:sz w:val="18"/>
          <w:szCs w:val="18"/>
        </w:rPr>
        <w:t>276</w:t>
      </w:r>
      <w:r w:rsidR="001A3BB1">
        <w:rPr>
          <w:rFonts w:ascii="Arial" w:hAnsi="Arial" w:cs="Arial"/>
          <w:sz w:val="18"/>
          <w:szCs w:val="18"/>
        </w:rPr>
        <w:t xml:space="preserve"> (</w:t>
      </w:r>
      <w:r w:rsidR="00991733">
        <w:rPr>
          <w:rFonts w:ascii="Arial" w:hAnsi="Arial" w:cs="Arial"/>
          <w:sz w:val="18"/>
          <w:szCs w:val="18"/>
        </w:rPr>
        <w:t>Doscientos setenta y seis</w:t>
      </w:r>
      <w:r w:rsidR="001A3BB1">
        <w:rPr>
          <w:rFonts w:ascii="Arial" w:hAnsi="Arial" w:cs="Arial"/>
          <w:sz w:val="18"/>
          <w:szCs w:val="18"/>
        </w:rPr>
        <w:t>)</w:t>
      </w:r>
      <w:r w:rsidR="009D2B57">
        <w:rPr>
          <w:rFonts w:ascii="Arial" w:hAnsi="Arial" w:cs="Arial"/>
          <w:sz w:val="18"/>
          <w:szCs w:val="18"/>
        </w:rPr>
        <w:t xml:space="preserve"> </w:t>
      </w:r>
      <w:r w:rsidRPr="00425297">
        <w:rPr>
          <w:rFonts w:ascii="Arial" w:hAnsi="Arial" w:cs="Arial"/>
          <w:sz w:val="18"/>
          <w:szCs w:val="18"/>
        </w:rPr>
        <w:t xml:space="preserve">de fecha </w:t>
      </w:r>
      <w:r w:rsidR="00991733">
        <w:rPr>
          <w:rFonts w:ascii="Arial" w:hAnsi="Arial" w:cs="Arial"/>
          <w:sz w:val="18"/>
          <w:szCs w:val="18"/>
        </w:rPr>
        <w:t>veinticinco de febrero</w:t>
      </w:r>
      <w:r w:rsidR="005B390D">
        <w:rPr>
          <w:rFonts w:ascii="Arial" w:hAnsi="Arial" w:cs="Arial"/>
          <w:sz w:val="18"/>
          <w:szCs w:val="18"/>
        </w:rPr>
        <w:t xml:space="preserve"> de dos mil </w:t>
      </w:r>
      <w:r w:rsidR="00991733">
        <w:rPr>
          <w:rFonts w:ascii="Arial" w:hAnsi="Arial" w:cs="Arial"/>
          <w:sz w:val="18"/>
          <w:szCs w:val="18"/>
        </w:rPr>
        <w:t>quince</w:t>
      </w:r>
      <w:r w:rsidRPr="00425297">
        <w:rPr>
          <w:rFonts w:ascii="Arial" w:hAnsi="Arial" w:cs="Arial"/>
          <w:sz w:val="18"/>
          <w:szCs w:val="18"/>
        </w:rPr>
        <w:t xml:space="preserve">, pasada ante </w:t>
      </w:r>
      <w:r w:rsidR="001A3BB1">
        <w:rPr>
          <w:rFonts w:ascii="Arial" w:hAnsi="Arial" w:cs="Arial"/>
          <w:sz w:val="18"/>
          <w:szCs w:val="18"/>
        </w:rPr>
        <w:t>la</w:t>
      </w:r>
      <w:r w:rsidR="00334BA7">
        <w:rPr>
          <w:rFonts w:ascii="Arial" w:hAnsi="Arial" w:cs="Arial"/>
          <w:sz w:val="18"/>
          <w:szCs w:val="18"/>
        </w:rPr>
        <w:t xml:space="preserve"> </w:t>
      </w:r>
      <w:r w:rsidR="001A3BB1">
        <w:rPr>
          <w:rFonts w:ascii="Arial" w:hAnsi="Arial" w:cs="Arial"/>
          <w:sz w:val="18"/>
          <w:szCs w:val="18"/>
        </w:rPr>
        <w:t>Notaria</w:t>
      </w:r>
      <w:r w:rsidR="000033BF">
        <w:rPr>
          <w:rFonts w:ascii="Arial" w:hAnsi="Arial" w:cs="Arial"/>
          <w:sz w:val="18"/>
          <w:szCs w:val="18"/>
        </w:rPr>
        <w:t xml:space="preserve"> Pública No. </w:t>
      </w:r>
      <w:r w:rsidR="00991733">
        <w:rPr>
          <w:rFonts w:ascii="Arial" w:hAnsi="Arial" w:cs="Arial"/>
          <w:sz w:val="18"/>
          <w:szCs w:val="18"/>
        </w:rPr>
        <w:t>16</w:t>
      </w:r>
      <w:r w:rsidR="00334BA7">
        <w:rPr>
          <w:rFonts w:ascii="Arial" w:hAnsi="Arial" w:cs="Arial"/>
          <w:sz w:val="18"/>
          <w:szCs w:val="18"/>
        </w:rPr>
        <w:t>,</w:t>
      </w:r>
      <w:r w:rsidR="000033BF">
        <w:rPr>
          <w:rFonts w:ascii="Arial" w:hAnsi="Arial" w:cs="Arial"/>
          <w:sz w:val="18"/>
          <w:szCs w:val="18"/>
        </w:rPr>
        <w:t xml:space="preserve"> </w:t>
      </w:r>
      <w:r w:rsidR="001A3BB1">
        <w:rPr>
          <w:rFonts w:ascii="Arial" w:hAnsi="Arial" w:cs="Arial"/>
          <w:sz w:val="18"/>
          <w:szCs w:val="18"/>
        </w:rPr>
        <w:t xml:space="preserve">del Distrito Judicial de </w:t>
      </w:r>
      <w:r w:rsidR="00991733">
        <w:rPr>
          <w:rFonts w:ascii="Arial" w:hAnsi="Arial" w:cs="Arial"/>
          <w:sz w:val="18"/>
          <w:szCs w:val="18"/>
        </w:rPr>
        <w:t>Puebla, Puebla</w:t>
      </w:r>
      <w:r w:rsidR="001C365D">
        <w:rPr>
          <w:rFonts w:ascii="Arial" w:hAnsi="Arial" w:cs="Arial"/>
          <w:sz w:val="18"/>
          <w:szCs w:val="18"/>
        </w:rPr>
        <w:t xml:space="preserve">, </w:t>
      </w:r>
      <w:r w:rsidRPr="00425297">
        <w:rPr>
          <w:rFonts w:ascii="Arial" w:hAnsi="Arial" w:cs="Arial"/>
          <w:sz w:val="18"/>
          <w:szCs w:val="18"/>
        </w:rPr>
        <w:t xml:space="preserve">inscrito en el Registro Público </w:t>
      </w:r>
      <w:r>
        <w:rPr>
          <w:rFonts w:ascii="Arial" w:hAnsi="Arial" w:cs="Arial"/>
          <w:sz w:val="18"/>
          <w:szCs w:val="18"/>
        </w:rPr>
        <w:t>de Comercio</w:t>
      </w:r>
      <w:r w:rsidR="001A3BB1">
        <w:rPr>
          <w:rFonts w:ascii="Arial" w:hAnsi="Arial" w:cs="Arial"/>
          <w:sz w:val="18"/>
          <w:szCs w:val="18"/>
        </w:rPr>
        <w:t xml:space="preserve"> de </w:t>
      </w:r>
      <w:r w:rsidR="00991733">
        <w:rPr>
          <w:rFonts w:ascii="Arial" w:hAnsi="Arial" w:cs="Arial"/>
          <w:sz w:val="18"/>
          <w:szCs w:val="18"/>
        </w:rPr>
        <w:t>Tepeaca Puebla</w:t>
      </w:r>
      <w:r>
        <w:rPr>
          <w:rFonts w:ascii="Arial" w:hAnsi="Arial" w:cs="Arial"/>
          <w:sz w:val="18"/>
          <w:szCs w:val="18"/>
        </w:rPr>
        <w:t xml:space="preserve"> bajo el folio M</w:t>
      </w:r>
      <w:r w:rsidR="0078033C">
        <w:rPr>
          <w:rFonts w:ascii="Arial" w:hAnsi="Arial" w:cs="Arial"/>
          <w:sz w:val="18"/>
          <w:szCs w:val="18"/>
        </w:rPr>
        <w:t>ercantil Electrónico No</w:t>
      </w:r>
      <w:r w:rsidR="00334BA7">
        <w:rPr>
          <w:rFonts w:ascii="Arial" w:hAnsi="Arial" w:cs="Arial"/>
          <w:sz w:val="18"/>
          <w:szCs w:val="18"/>
        </w:rPr>
        <w:t>.</w:t>
      </w:r>
      <w:r w:rsidR="001A3BB1">
        <w:rPr>
          <w:rFonts w:ascii="Arial" w:hAnsi="Arial" w:cs="Arial"/>
          <w:sz w:val="18"/>
          <w:szCs w:val="18"/>
        </w:rPr>
        <w:t xml:space="preserve"> </w:t>
      </w:r>
      <w:r w:rsidR="00991733">
        <w:rPr>
          <w:rFonts w:ascii="Arial" w:hAnsi="Arial" w:cs="Arial"/>
          <w:sz w:val="18"/>
          <w:szCs w:val="18"/>
        </w:rPr>
        <w:t>2448 * 8</w:t>
      </w:r>
      <w:r w:rsidRPr="00425297">
        <w:rPr>
          <w:rFonts w:ascii="Arial" w:hAnsi="Arial" w:cs="Arial"/>
          <w:sz w:val="18"/>
          <w:szCs w:val="18"/>
        </w:rPr>
        <w:t xml:space="preserve"> de fecha </w:t>
      </w:r>
      <w:r w:rsidR="00991733">
        <w:rPr>
          <w:rFonts w:ascii="Arial" w:hAnsi="Arial" w:cs="Arial"/>
          <w:sz w:val="18"/>
          <w:szCs w:val="18"/>
        </w:rPr>
        <w:t>tres</w:t>
      </w:r>
      <w:r>
        <w:rPr>
          <w:rFonts w:ascii="Arial" w:hAnsi="Arial" w:cs="Arial"/>
          <w:sz w:val="18"/>
          <w:szCs w:val="18"/>
        </w:rPr>
        <w:t xml:space="preserve"> de </w:t>
      </w:r>
      <w:r w:rsidR="00991733">
        <w:rPr>
          <w:rFonts w:ascii="Arial" w:hAnsi="Arial" w:cs="Arial"/>
          <w:sz w:val="18"/>
          <w:szCs w:val="18"/>
        </w:rPr>
        <w:t>marzo</w:t>
      </w:r>
      <w:r w:rsidR="001C365D">
        <w:rPr>
          <w:rFonts w:ascii="Arial" w:hAnsi="Arial" w:cs="Arial"/>
          <w:sz w:val="18"/>
          <w:szCs w:val="18"/>
        </w:rPr>
        <w:t xml:space="preserve"> de</w:t>
      </w:r>
      <w:r w:rsidR="001A3BB1">
        <w:rPr>
          <w:rFonts w:ascii="Arial" w:hAnsi="Arial" w:cs="Arial"/>
          <w:sz w:val="18"/>
          <w:szCs w:val="18"/>
        </w:rPr>
        <w:t xml:space="preserve"> dos mil </w:t>
      </w:r>
      <w:r w:rsidR="00991733">
        <w:rPr>
          <w:rFonts w:ascii="Arial" w:hAnsi="Arial" w:cs="Arial"/>
          <w:sz w:val="18"/>
          <w:szCs w:val="18"/>
        </w:rPr>
        <w:t>quince</w:t>
      </w:r>
      <w:r w:rsidRPr="00425297">
        <w:rPr>
          <w:rFonts w:ascii="Arial" w:hAnsi="Arial" w:cs="Arial"/>
          <w:sz w:val="18"/>
          <w:szCs w:val="18"/>
        </w:rPr>
        <w:t>.</w:t>
      </w:r>
    </w:p>
    <w:p w:rsidR="0026474C" w:rsidRDefault="0026474C" w:rsidP="0026474C">
      <w:pPr>
        <w:pStyle w:val="Prrafodelista"/>
        <w:widowControl w:val="0"/>
        <w:suppressAutoHyphens/>
        <w:spacing w:after="0" w:line="200" w:lineRule="atLeast"/>
        <w:jc w:val="both"/>
        <w:rPr>
          <w:rFonts w:ascii="Arial" w:hAnsi="Arial" w:cs="Arial"/>
          <w:sz w:val="18"/>
          <w:szCs w:val="18"/>
        </w:rPr>
      </w:pPr>
    </w:p>
    <w:p w:rsidR="005B390D" w:rsidRDefault="005B390D" w:rsidP="0026474C">
      <w:pPr>
        <w:pStyle w:val="Prrafodelista"/>
        <w:widowControl w:val="0"/>
        <w:suppressAutoHyphens/>
        <w:spacing w:after="0" w:line="200" w:lineRule="atLeast"/>
        <w:jc w:val="both"/>
        <w:rPr>
          <w:rFonts w:ascii="Arial" w:hAnsi="Arial" w:cs="Arial"/>
          <w:sz w:val="18"/>
          <w:szCs w:val="18"/>
        </w:rPr>
      </w:pPr>
    </w:p>
    <w:p w:rsidR="00F3130B" w:rsidRPr="00AE537A" w:rsidRDefault="0026474C" w:rsidP="00E467E6">
      <w:pPr>
        <w:pStyle w:val="Prrafodelista"/>
        <w:widowControl w:val="0"/>
        <w:numPr>
          <w:ilvl w:val="0"/>
          <w:numId w:val="5"/>
        </w:numPr>
        <w:tabs>
          <w:tab w:val="left" w:pos="0"/>
        </w:tabs>
        <w:suppressAutoHyphens/>
        <w:spacing w:line="200" w:lineRule="atLeast"/>
        <w:jc w:val="both"/>
        <w:rPr>
          <w:rFonts w:ascii="Arial" w:eastAsia="Arial Unicode MS" w:hAnsi="Arial" w:cs="Arial"/>
          <w:kern w:val="1"/>
          <w:sz w:val="18"/>
          <w:szCs w:val="18"/>
          <w:lang w:eastAsia="hi-IN" w:bidi="hi-IN"/>
        </w:rPr>
      </w:pPr>
      <w:r w:rsidRPr="001523F3">
        <w:rPr>
          <w:rFonts w:ascii="Arial" w:eastAsia="Arial Unicode MS" w:hAnsi="Arial" w:cs="Arial"/>
          <w:kern w:val="1"/>
          <w:sz w:val="18"/>
          <w:szCs w:val="18"/>
          <w:lang w:eastAsia="hi-IN" w:bidi="hi-IN"/>
        </w:rPr>
        <w:t>Que</w:t>
      </w:r>
      <w:r>
        <w:rPr>
          <w:rFonts w:ascii="Arial" w:eastAsia="Arial Unicode MS" w:hAnsi="Arial" w:cs="Arial"/>
          <w:kern w:val="1"/>
          <w:sz w:val="18"/>
          <w:szCs w:val="18"/>
          <w:lang w:eastAsia="hi-IN" w:bidi="hi-IN"/>
        </w:rPr>
        <w:t xml:space="preserve"> </w:t>
      </w:r>
      <w:r w:rsidR="00E467E6">
        <w:rPr>
          <w:rFonts w:ascii="Arial" w:eastAsia="Arial Unicode MS" w:hAnsi="Arial" w:cs="Arial"/>
          <w:kern w:val="1"/>
          <w:sz w:val="18"/>
          <w:szCs w:val="18"/>
          <w:lang w:eastAsia="hi-IN" w:bidi="hi-IN"/>
        </w:rPr>
        <w:t>e</w:t>
      </w:r>
      <w:r>
        <w:rPr>
          <w:rFonts w:ascii="Arial" w:eastAsia="Arial Unicode MS" w:hAnsi="Arial" w:cs="Arial"/>
          <w:kern w:val="1"/>
          <w:sz w:val="18"/>
          <w:szCs w:val="18"/>
          <w:lang w:eastAsia="hi-IN" w:bidi="hi-IN"/>
        </w:rPr>
        <w:t xml:space="preserve">l </w:t>
      </w:r>
      <w:r w:rsidR="00E467E6" w:rsidRPr="00E467E6">
        <w:rPr>
          <w:rFonts w:ascii="Arial" w:eastAsia="Arial Unicode MS" w:hAnsi="Arial" w:cs="Arial"/>
          <w:b/>
          <w:kern w:val="1"/>
          <w:sz w:val="18"/>
          <w:szCs w:val="18"/>
          <w:lang w:eastAsia="hi-IN" w:bidi="hi-IN"/>
        </w:rPr>
        <w:t>C. SALVADOR VIVEROS MENDEZ</w:t>
      </w:r>
      <w:r w:rsidRPr="008A31EA">
        <w:rPr>
          <w:rFonts w:ascii="Arial" w:eastAsia="Arial Unicode MS" w:hAnsi="Arial" w:cs="Arial"/>
          <w:b/>
          <w:kern w:val="1"/>
          <w:sz w:val="18"/>
          <w:szCs w:val="18"/>
          <w:lang w:eastAsia="hi-IN" w:bidi="hi-IN"/>
        </w:rPr>
        <w:t xml:space="preserve">, </w:t>
      </w:r>
      <w:r w:rsidR="00E467E6" w:rsidRPr="00E467E6">
        <w:rPr>
          <w:rFonts w:ascii="Arial" w:eastAsia="Arial Unicode MS" w:hAnsi="Arial" w:cs="Arial"/>
          <w:kern w:val="2"/>
          <w:sz w:val="18"/>
          <w:szCs w:val="18"/>
          <w:lang w:eastAsia="hi-IN" w:bidi="hi-IN"/>
        </w:rPr>
        <w:t>cuenta con las facultades suficientes para suscribir el presente contrato, mismas que bajo protesta de decir verdad manifiesta que no le han sido modificadas, revocadas, ni limitadas en forma alguna, tal y como se desprende del instrumento notarial con an</w:t>
      </w:r>
      <w:r w:rsidR="00E467E6">
        <w:rPr>
          <w:rFonts w:ascii="Arial" w:eastAsia="Arial Unicode MS" w:hAnsi="Arial" w:cs="Arial"/>
          <w:kern w:val="2"/>
          <w:sz w:val="18"/>
          <w:szCs w:val="18"/>
          <w:lang w:eastAsia="hi-IN" w:bidi="hi-IN"/>
        </w:rPr>
        <w:t xml:space="preserve">telación señalado, </w:t>
      </w:r>
      <w:r w:rsidR="00E467E6" w:rsidRPr="00E467E6">
        <w:rPr>
          <w:rFonts w:ascii="Arial" w:eastAsia="Arial Unicode MS" w:hAnsi="Arial" w:cs="Arial"/>
          <w:kern w:val="2"/>
          <w:sz w:val="18"/>
          <w:szCs w:val="18"/>
          <w:lang w:eastAsia="hi-IN" w:bidi="hi-IN"/>
        </w:rPr>
        <w:t xml:space="preserve">y se identifica con credencial de elector expedida a su favor por el Instituto Federal Electoral ahora denominado Instituto Nacional Electoral con número </w:t>
      </w:r>
      <w:r w:rsidR="00E467E6">
        <w:rPr>
          <w:rFonts w:ascii="Arial" w:eastAsia="Arial Unicode MS" w:hAnsi="Arial" w:cs="Arial"/>
          <w:b/>
          <w:kern w:val="2"/>
          <w:sz w:val="18"/>
          <w:szCs w:val="18"/>
          <w:lang w:eastAsia="hi-IN" w:bidi="hi-IN"/>
        </w:rPr>
        <w:t>IDMEX1260989889</w:t>
      </w:r>
      <w:r w:rsidR="00E467E6">
        <w:rPr>
          <w:rFonts w:ascii="Arial" w:eastAsia="Arial Unicode MS" w:hAnsi="Arial" w:cs="Arial"/>
          <w:b/>
          <w:kern w:val="1"/>
          <w:sz w:val="18"/>
          <w:szCs w:val="18"/>
          <w:lang w:eastAsia="hi-IN" w:bidi="hi-IN"/>
        </w:rPr>
        <w:t xml:space="preserve">, </w:t>
      </w:r>
      <w:r w:rsidR="00E467E6" w:rsidRPr="00E467E6">
        <w:rPr>
          <w:rFonts w:ascii="Arial" w:eastAsia="Arial Unicode MS" w:hAnsi="Arial" w:cs="Arial"/>
          <w:kern w:val="2"/>
          <w:sz w:val="18"/>
          <w:szCs w:val="18"/>
          <w:lang w:eastAsia="hi-IN" w:bidi="hi-IN"/>
        </w:rPr>
        <w:t xml:space="preserve">mismo que se agrega al presente instrumento jurídico en copia simple, como </w:t>
      </w:r>
      <w:r w:rsidR="00E467E6" w:rsidRPr="00E467E6">
        <w:rPr>
          <w:rFonts w:ascii="Arial" w:eastAsia="Arial Unicode MS" w:hAnsi="Arial" w:cs="Arial"/>
          <w:b/>
          <w:kern w:val="2"/>
          <w:sz w:val="18"/>
          <w:szCs w:val="18"/>
          <w:lang w:eastAsia="hi-IN" w:bidi="hi-IN"/>
        </w:rPr>
        <w:t>ANEXO 2;</w:t>
      </w:r>
    </w:p>
    <w:p w:rsidR="00AE537A" w:rsidRDefault="00AE537A" w:rsidP="00AE537A">
      <w:pPr>
        <w:pStyle w:val="Prrafodelista"/>
        <w:rPr>
          <w:rFonts w:ascii="Arial" w:eastAsia="Arial Unicode MS" w:hAnsi="Arial" w:cs="Arial"/>
          <w:kern w:val="1"/>
          <w:sz w:val="18"/>
          <w:szCs w:val="18"/>
          <w:lang w:eastAsia="hi-IN" w:bidi="hi-IN"/>
        </w:rPr>
      </w:pPr>
    </w:p>
    <w:p w:rsidR="005B390D" w:rsidRPr="00AE537A" w:rsidRDefault="005B390D" w:rsidP="00AE537A">
      <w:pPr>
        <w:pStyle w:val="Prrafodelista"/>
        <w:rPr>
          <w:rFonts w:ascii="Arial" w:eastAsia="Arial Unicode MS" w:hAnsi="Arial" w:cs="Arial"/>
          <w:kern w:val="1"/>
          <w:sz w:val="18"/>
          <w:szCs w:val="18"/>
          <w:lang w:eastAsia="hi-IN" w:bidi="hi-IN"/>
        </w:rPr>
      </w:pPr>
    </w:p>
    <w:p w:rsidR="00F3130B" w:rsidRPr="000033BF" w:rsidRDefault="00F3130B" w:rsidP="0026474C">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18"/>
          <w:szCs w:val="18"/>
          <w:lang w:val="es-ES" w:eastAsia="hi-IN" w:bidi="hi-IN"/>
        </w:rPr>
      </w:pPr>
      <w:r w:rsidRPr="00C30DE8">
        <w:rPr>
          <w:rFonts w:ascii="Arial" w:hAnsi="Arial" w:cs="Arial"/>
          <w:sz w:val="18"/>
          <w:szCs w:val="18"/>
        </w:rPr>
        <w:t>Su Objeto Social con</w:t>
      </w:r>
      <w:r w:rsidR="00334BA7" w:rsidRPr="00C30DE8">
        <w:rPr>
          <w:rFonts w:ascii="Arial" w:hAnsi="Arial" w:cs="Arial"/>
          <w:sz w:val="18"/>
          <w:szCs w:val="18"/>
        </w:rPr>
        <w:t xml:space="preserve">siste </w:t>
      </w:r>
      <w:r w:rsidR="00C30DE8">
        <w:rPr>
          <w:rFonts w:ascii="Arial" w:hAnsi="Arial" w:cs="Arial"/>
          <w:sz w:val="18"/>
          <w:szCs w:val="18"/>
        </w:rPr>
        <w:t>en</w:t>
      </w:r>
      <w:r w:rsidR="00F70652">
        <w:rPr>
          <w:rFonts w:ascii="Arial" w:hAnsi="Arial" w:cs="Arial"/>
          <w:sz w:val="18"/>
          <w:szCs w:val="18"/>
        </w:rPr>
        <w:t xml:space="preserve"> la </w:t>
      </w:r>
      <w:r w:rsidR="00E467E6">
        <w:rPr>
          <w:rFonts w:ascii="Arial" w:hAnsi="Arial" w:cs="Arial"/>
          <w:sz w:val="18"/>
          <w:szCs w:val="18"/>
        </w:rPr>
        <w:t xml:space="preserve">fabricación, compraventa, </w:t>
      </w:r>
      <w:r w:rsidR="00EA6DE3">
        <w:rPr>
          <w:rFonts w:ascii="Arial" w:hAnsi="Arial" w:cs="Arial"/>
          <w:sz w:val="18"/>
          <w:szCs w:val="18"/>
        </w:rPr>
        <w:t>comercialización, importación, exportación, distribución, alquiler y arrendamiento de toda clase de aeronaves, navíos, submarinos y vehículos policiales</w:t>
      </w:r>
      <w:r w:rsidR="000033BF">
        <w:rPr>
          <w:rFonts w:ascii="Arial" w:hAnsi="Arial" w:cs="Arial"/>
          <w:sz w:val="18"/>
          <w:szCs w:val="18"/>
        </w:rPr>
        <w:t>.</w:t>
      </w:r>
    </w:p>
    <w:p w:rsidR="000033BF" w:rsidRDefault="000033BF" w:rsidP="000033BF">
      <w:pPr>
        <w:pStyle w:val="Prrafodelista"/>
        <w:rPr>
          <w:rFonts w:ascii="Arial" w:eastAsia="Arial Unicode MS" w:hAnsi="Arial" w:cs="Arial"/>
          <w:kern w:val="1"/>
          <w:sz w:val="18"/>
          <w:szCs w:val="18"/>
          <w:lang w:val="es-ES" w:eastAsia="hi-IN" w:bidi="hi-IN"/>
        </w:rPr>
      </w:pPr>
    </w:p>
    <w:p w:rsidR="005B390D" w:rsidRPr="000033BF" w:rsidRDefault="005B390D" w:rsidP="000033BF">
      <w:pPr>
        <w:pStyle w:val="Prrafodelista"/>
        <w:rPr>
          <w:rFonts w:ascii="Arial" w:eastAsia="Arial Unicode MS" w:hAnsi="Arial" w:cs="Arial"/>
          <w:kern w:val="1"/>
          <w:sz w:val="18"/>
          <w:szCs w:val="18"/>
          <w:lang w:val="es-ES" w:eastAsia="hi-IN" w:bidi="hi-IN"/>
        </w:rPr>
      </w:pPr>
    </w:p>
    <w:p w:rsidR="00F3130B" w:rsidRPr="00425297" w:rsidRDefault="00F3130B" w:rsidP="00F3130B">
      <w:pPr>
        <w:pStyle w:val="Prrafodelista"/>
        <w:widowControl w:val="0"/>
        <w:numPr>
          <w:ilvl w:val="0"/>
          <w:numId w:val="5"/>
        </w:numPr>
        <w:suppressAutoHyphens/>
        <w:spacing w:after="0" w:line="200" w:lineRule="atLeast"/>
        <w:jc w:val="both"/>
        <w:rPr>
          <w:rFonts w:ascii="Arial" w:hAnsi="Arial" w:cs="Arial"/>
          <w:sz w:val="18"/>
          <w:szCs w:val="18"/>
        </w:rPr>
      </w:pPr>
      <w:r w:rsidRPr="00425297">
        <w:rPr>
          <w:rFonts w:ascii="Arial" w:hAnsi="Arial" w:cs="Arial"/>
          <w:sz w:val="18"/>
          <w:szCs w:val="18"/>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proofErr w:type="spellStart"/>
      <w:r w:rsidRPr="00E467E6">
        <w:rPr>
          <w:rFonts w:ascii="Arial" w:hAnsi="Arial" w:cs="Arial"/>
          <w:bCs/>
          <w:sz w:val="18"/>
          <w:szCs w:val="18"/>
        </w:rPr>
        <w:t>Nº</w:t>
      </w:r>
      <w:proofErr w:type="spellEnd"/>
      <w:r w:rsidRPr="00425297">
        <w:rPr>
          <w:rFonts w:ascii="Arial" w:hAnsi="Arial" w:cs="Arial"/>
          <w:b/>
          <w:bCs/>
          <w:sz w:val="18"/>
          <w:szCs w:val="18"/>
        </w:rPr>
        <w:t xml:space="preserve"> </w:t>
      </w:r>
      <w:r w:rsidR="00F70652">
        <w:rPr>
          <w:rFonts w:ascii="Arial" w:hAnsi="Arial" w:cs="Arial"/>
          <w:b/>
          <w:bCs/>
          <w:sz w:val="18"/>
          <w:szCs w:val="18"/>
        </w:rPr>
        <w:t>ACC0806238R1.</w:t>
      </w:r>
    </w:p>
    <w:p w:rsidR="00F3130B" w:rsidRDefault="00F3130B" w:rsidP="00C13E32">
      <w:pPr>
        <w:widowControl w:val="0"/>
        <w:suppressAutoHyphens/>
        <w:spacing w:after="0" w:line="200" w:lineRule="atLeast"/>
        <w:jc w:val="both"/>
        <w:rPr>
          <w:rFonts w:ascii="Arial" w:eastAsia="Arial Unicode MS" w:hAnsi="Arial" w:cs="Arial"/>
          <w:kern w:val="1"/>
          <w:sz w:val="18"/>
          <w:szCs w:val="18"/>
          <w:lang w:val="es-ES" w:eastAsia="hi-IN" w:bidi="hi-IN"/>
        </w:rPr>
      </w:pPr>
    </w:p>
    <w:p w:rsidR="005B390D" w:rsidRPr="00425297" w:rsidRDefault="005B390D" w:rsidP="00C13E32">
      <w:pPr>
        <w:widowControl w:val="0"/>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F3130B" w:rsidP="00F3130B">
      <w:pPr>
        <w:pStyle w:val="Prrafodelista"/>
        <w:widowControl w:val="0"/>
        <w:numPr>
          <w:ilvl w:val="0"/>
          <w:numId w:val="5"/>
        </w:numPr>
        <w:suppressAutoHyphens/>
        <w:spacing w:after="0" w:line="200" w:lineRule="atLeast"/>
        <w:jc w:val="both"/>
        <w:rPr>
          <w:rFonts w:ascii="Arial" w:hAnsi="Arial" w:cs="Arial"/>
          <w:sz w:val="18"/>
          <w:szCs w:val="18"/>
        </w:rPr>
      </w:pPr>
      <w:r w:rsidRPr="00425297">
        <w:rPr>
          <w:rFonts w:ascii="Arial" w:hAnsi="Arial" w:cs="Arial"/>
          <w:sz w:val="18"/>
          <w:szCs w:val="18"/>
        </w:rPr>
        <w:t>Bajo protesta de decir verdad, manifiesta que no se encuentra en ninguno de los supuestos establecidos en los artículos 29 fracción VIII, 50 y 60 penúltimo párrafo de la Ley de Adquisiciones, Arrendamientos y Servicios del Sector Público.</w:t>
      </w:r>
    </w:p>
    <w:p w:rsidR="00F3130B" w:rsidRDefault="00F3130B" w:rsidP="00F3130B">
      <w:pPr>
        <w:widowControl w:val="0"/>
        <w:suppressAutoHyphens/>
        <w:spacing w:after="0" w:line="200" w:lineRule="atLeast"/>
        <w:ind w:left="709" w:hanging="709"/>
        <w:jc w:val="both"/>
        <w:rPr>
          <w:rFonts w:ascii="Arial" w:eastAsia="Arial Unicode MS" w:hAnsi="Arial" w:cs="Arial"/>
          <w:kern w:val="1"/>
          <w:sz w:val="18"/>
          <w:szCs w:val="18"/>
          <w:lang w:val="es-ES" w:eastAsia="hi-IN" w:bidi="hi-IN"/>
        </w:rPr>
      </w:pPr>
    </w:p>
    <w:p w:rsidR="005B390D" w:rsidRPr="00425297" w:rsidRDefault="005B390D" w:rsidP="00F3130B">
      <w:pPr>
        <w:widowControl w:val="0"/>
        <w:suppressAutoHyphens/>
        <w:spacing w:after="0" w:line="200" w:lineRule="atLeast"/>
        <w:ind w:left="709" w:hanging="709"/>
        <w:jc w:val="both"/>
        <w:rPr>
          <w:rFonts w:ascii="Arial" w:eastAsia="Arial Unicode MS" w:hAnsi="Arial" w:cs="Arial"/>
          <w:kern w:val="1"/>
          <w:sz w:val="18"/>
          <w:szCs w:val="18"/>
          <w:lang w:val="es-ES" w:eastAsia="hi-IN" w:bidi="hi-IN"/>
        </w:rPr>
      </w:pPr>
    </w:p>
    <w:p w:rsidR="00F3130B" w:rsidRPr="00425297" w:rsidRDefault="00F3130B" w:rsidP="00F3130B">
      <w:pPr>
        <w:pStyle w:val="Prrafodelista"/>
        <w:widowControl w:val="0"/>
        <w:numPr>
          <w:ilvl w:val="0"/>
          <w:numId w:val="5"/>
        </w:numPr>
        <w:suppressAutoHyphens/>
        <w:spacing w:after="0" w:line="200" w:lineRule="atLeast"/>
        <w:jc w:val="both"/>
        <w:rPr>
          <w:rFonts w:ascii="Arial" w:hAnsi="Arial" w:cs="Arial"/>
          <w:sz w:val="18"/>
          <w:szCs w:val="18"/>
        </w:rPr>
      </w:pPr>
      <w:r w:rsidRPr="00425297">
        <w:rPr>
          <w:rFonts w:ascii="Arial" w:hAnsi="Arial" w:cs="Arial"/>
          <w:sz w:val="18"/>
          <w:szCs w:val="18"/>
        </w:rPr>
        <w:t xml:space="preserve">Tiene conocimiento y acepta en todos sus términos, los lineamientos, normatividad y políticas conforme a las cuales deberá de prestar sus servicios a </w:t>
      </w:r>
      <w:r w:rsidRPr="00425297">
        <w:rPr>
          <w:rFonts w:ascii="Arial" w:hAnsi="Arial" w:cs="Arial"/>
          <w:b/>
          <w:bCs/>
          <w:sz w:val="18"/>
          <w:szCs w:val="18"/>
        </w:rPr>
        <w:t>“EL AYUNTAMIENTO”</w:t>
      </w:r>
      <w:r w:rsidRPr="00425297">
        <w:rPr>
          <w:rFonts w:ascii="Arial" w:hAnsi="Arial" w:cs="Arial"/>
          <w:sz w:val="18"/>
          <w:szCs w:val="18"/>
        </w:rPr>
        <w:t>.</w:t>
      </w:r>
    </w:p>
    <w:p w:rsidR="00F3130B" w:rsidRDefault="00F3130B" w:rsidP="00F3130B">
      <w:pPr>
        <w:widowControl w:val="0"/>
        <w:suppressAutoHyphens/>
        <w:spacing w:after="0" w:line="200" w:lineRule="atLeast"/>
        <w:ind w:left="709" w:hanging="709"/>
        <w:jc w:val="both"/>
        <w:rPr>
          <w:rFonts w:ascii="Arial" w:eastAsia="Arial Unicode MS" w:hAnsi="Arial" w:cs="Arial"/>
          <w:kern w:val="1"/>
          <w:sz w:val="18"/>
          <w:szCs w:val="18"/>
          <w:lang w:val="es-ES" w:eastAsia="hi-IN" w:bidi="hi-IN"/>
        </w:rPr>
      </w:pPr>
    </w:p>
    <w:p w:rsidR="00F25077" w:rsidRDefault="00F25077" w:rsidP="00F3130B">
      <w:pPr>
        <w:widowControl w:val="0"/>
        <w:suppressAutoHyphens/>
        <w:spacing w:after="0" w:line="200" w:lineRule="atLeast"/>
        <w:ind w:left="709" w:hanging="709"/>
        <w:jc w:val="both"/>
        <w:rPr>
          <w:rFonts w:ascii="Arial" w:eastAsia="Arial Unicode MS" w:hAnsi="Arial" w:cs="Arial"/>
          <w:kern w:val="1"/>
          <w:sz w:val="18"/>
          <w:szCs w:val="18"/>
          <w:lang w:val="es-ES" w:eastAsia="hi-IN" w:bidi="hi-IN"/>
        </w:rPr>
      </w:pPr>
    </w:p>
    <w:p w:rsidR="00F3130B" w:rsidRPr="00425297" w:rsidRDefault="00F3130B" w:rsidP="00F3130B">
      <w:pPr>
        <w:pStyle w:val="Prrafodelista"/>
        <w:widowControl w:val="0"/>
        <w:numPr>
          <w:ilvl w:val="0"/>
          <w:numId w:val="5"/>
        </w:numPr>
        <w:suppressAutoHyphens/>
        <w:spacing w:after="0" w:line="200" w:lineRule="atLeast"/>
        <w:jc w:val="both"/>
        <w:rPr>
          <w:rFonts w:ascii="Arial" w:hAnsi="Arial" w:cs="Arial"/>
          <w:sz w:val="18"/>
          <w:szCs w:val="18"/>
        </w:rPr>
      </w:pPr>
      <w:r w:rsidRPr="00425297">
        <w:rPr>
          <w:rFonts w:ascii="Arial" w:hAnsi="Arial" w:cs="Arial"/>
          <w:sz w:val="18"/>
          <w:szCs w:val="18"/>
        </w:rPr>
        <w:t>Bajo protesta de decir verdad, manifiesta que se encuentra al corriente en el cumplimiento de sus obligaciones fiscales, en términos de lo dispuesto por el artículo 32-D del Código Fiscal de la Federación.</w:t>
      </w:r>
    </w:p>
    <w:p w:rsidR="00F3130B" w:rsidRPr="00425297" w:rsidRDefault="00F3130B" w:rsidP="00F3130B">
      <w:pPr>
        <w:widowControl w:val="0"/>
        <w:suppressAutoHyphens/>
        <w:spacing w:after="0" w:line="200" w:lineRule="atLeast"/>
        <w:ind w:left="709" w:hanging="4"/>
        <w:jc w:val="both"/>
        <w:rPr>
          <w:rFonts w:ascii="Arial" w:eastAsia="Arial Unicode MS" w:hAnsi="Arial" w:cs="Arial"/>
          <w:b/>
          <w:kern w:val="1"/>
          <w:sz w:val="18"/>
          <w:szCs w:val="18"/>
          <w:lang w:val="es-ES" w:eastAsia="hi-IN" w:bidi="hi-IN"/>
        </w:rPr>
      </w:pPr>
    </w:p>
    <w:p w:rsidR="00F3130B" w:rsidRPr="00F25077" w:rsidRDefault="00F3130B" w:rsidP="00F3130B">
      <w:pPr>
        <w:pStyle w:val="NormalArialLatinaArial"/>
        <w:numPr>
          <w:ilvl w:val="1"/>
          <w:numId w:val="5"/>
        </w:numPr>
        <w:rPr>
          <w:sz w:val="18"/>
          <w:szCs w:val="18"/>
        </w:rPr>
      </w:pPr>
      <w:r w:rsidRPr="00425297">
        <w:rPr>
          <w:sz w:val="18"/>
          <w:szCs w:val="18"/>
          <w:lang w:val="es-ES"/>
        </w:rPr>
        <w:t>Previo a la firma del presente Contrato presentó el “Acuse de Recepción” con el que comprueba que realizó la solicitud de opinión ante el Servicio de Administración Tributario, sobre el cumplimiento de sus obligaciones fiscales conf</w:t>
      </w:r>
      <w:r w:rsidR="00BC0706">
        <w:rPr>
          <w:sz w:val="18"/>
          <w:szCs w:val="18"/>
          <w:lang w:val="es-ES"/>
        </w:rPr>
        <w:t xml:space="preserve">orme a lo previsto en la regla </w:t>
      </w:r>
      <w:r w:rsidR="00BC0706">
        <w:rPr>
          <w:sz w:val="18"/>
          <w:szCs w:val="18"/>
          <w:lang w:val="es-ES_tradnl"/>
        </w:rPr>
        <w:t>2.1.39</w:t>
      </w:r>
      <w:r w:rsidR="00BC0706" w:rsidRPr="007E2334">
        <w:rPr>
          <w:sz w:val="18"/>
          <w:szCs w:val="18"/>
          <w:lang w:val="es-ES_tradnl"/>
        </w:rPr>
        <w:t xml:space="preserve"> </w:t>
      </w:r>
      <w:r w:rsidRPr="00425297">
        <w:rPr>
          <w:sz w:val="18"/>
          <w:szCs w:val="18"/>
          <w:lang w:val="es-ES"/>
        </w:rPr>
        <w:t>de la Resolu</w:t>
      </w:r>
      <w:r w:rsidR="00B24138">
        <w:rPr>
          <w:sz w:val="18"/>
          <w:szCs w:val="18"/>
          <w:lang w:val="es-ES"/>
        </w:rPr>
        <w:t xml:space="preserve">ción Miscelánea Fiscal para </w:t>
      </w:r>
      <w:r w:rsidR="005B390D">
        <w:rPr>
          <w:sz w:val="18"/>
          <w:szCs w:val="18"/>
          <w:lang w:val="es-ES"/>
        </w:rPr>
        <w:t>2018</w:t>
      </w:r>
      <w:r w:rsidRPr="00425297">
        <w:rPr>
          <w:sz w:val="18"/>
          <w:szCs w:val="18"/>
          <w:lang w:val="es-ES"/>
        </w:rPr>
        <w:t xml:space="preserve">, publicada en el Diario Oficial de la Federación el </w:t>
      </w:r>
      <w:r w:rsidR="00BC0706">
        <w:rPr>
          <w:sz w:val="18"/>
          <w:szCs w:val="18"/>
          <w:lang w:val="es-ES"/>
        </w:rPr>
        <w:t>2</w:t>
      </w:r>
      <w:r w:rsidR="005B390D">
        <w:rPr>
          <w:sz w:val="18"/>
          <w:szCs w:val="18"/>
          <w:lang w:val="es-ES"/>
        </w:rPr>
        <w:t>2</w:t>
      </w:r>
      <w:r w:rsidRPr="00425297">
        <w:rPr>
          <w:sz w:val="18"/>
          <w:szCs w:val="18"/>
          <w:lang w:val="es-ES"/>
        </w:rPr>
        <w:t xml:space="preserve"> de diciembre de</w:t>
      </w:r>
      <w:r w:rsidR="003730B7">
        <w:rPr>
          <w:sz w:val="18"/>
          <w:szCs w:val="18"/>
          <w:lang w:val="es-ES"/>
        </w:rPr>
        <w:t xml:space="preserve"> </w:t>
      </w:r>
      <w:r w:rsidRPr="00425297">
        <w:rPr>
          <w:sz w:val="18"/>
          <w:szCs w:val="18"/>
          <w:lang w:val="es-ES"/>
        </w:rPr>
        <w:t>201</w:t>
      </w:r>
      <w:r w:rsidR="005B390D">
        <w:rPr>
          <w:sz w:val="18"/>
          <w:szCs w:val="18"/>
          <w:lang w:val="es-ES"/>
        </w:rPr>
        <w:t>7</w:t>
      </w:r>
      <w:r w:rsidR="00BC0706">
        <w:rPr>
          <w:sz w:val="18"/>
          <w:szCs w:val="18"/>
          <w:lang w:val="es-ES"/>
        </w:rPr>
        <w:t>.</w:t>
      </w:r>
      <w:r>
        <w:rPr>
          <w:sz w:val="18"/>
          <w:szCs w:val="18"/>
          <w:lang w:val="es-ES"/>
        </w:rPr>
        <w:t xml:space="preserve"> </w:t>
      </w:r>
    </w:p>
    <w:p w:rsidR="00F25077" w:rsidRPr="00425297" w:rsidRDefault="00F25077" w:rsidP="00F25077">
      <w:pPr>
        <w:pStyle w:val="NormalArialLatinaArial"/>
        <w:ind w:left="1440"/>
        <w:rPr>
          <w:sz w:val="18"/>
          <w:szCs w:val="18"/>
        </w:rPr>
      </w:pPr>
    </w:p>
    <w:p w:rsidR="00F3130B" w:rsidRPr="00425297" w:rsidRDefault="00F3130B" w:rsidP="00F3130B">
      <w:pPr>
        <w:widowControl w:val="0"/>
        <w:suppressAutoHyphens/>
        <w:spacing w:after="0" w:line="200" w:lineRule="atLeast"/>
        <w:jc w:val="both"/>
        <w:rPr>
          <w:rFonts w:ascii="Arial" w:eastAsia="Arial Unicode MS" w:hAnsi="Arial" w:cs="Arial"/>
          <w:kern w:val="1"/>
          <w:sz w:val="18"/>
          <w:szCs w:val="18"/>
          <w:lang w:val="es-ES" w:eastAsia="hi-IN" w:bidi="hi-IN"/>
        </w:rPr>
      </w:pPr>
    </w:p>
    <w:p w:rsidR="00F3130B" w:rsidRDefault="00F3130B" w:rsidP="00F3130B">
      <w:pPr>
        <w:pStyle w:val="Prrafodelista"/>
        <w:numPr>
          <w:ilvl w:val="0"/>
          <w:numId w:val="5"/>
        </w:numPr>
        <w:tabs>
          <w:tab w:val="left" w:pos="763"/>
        </w:tabs>
        <w:suppressAutoHyphens/>
        <w:spacing w:after="0" w:line="200" w:lineRule="atLeast"/>
        <w:jc w:val="both"/>
        <w:rPr>
          <w:rFonts w:ascii="Arial" w:hAnsi="Arial" w:cs="Arial"/>
          <w:b/>
          <w:sz w:val="18"/>
          <w:szCs w:val="18"/>
        </w:rPr>
      </w:pPr>
      <w:r w:rsidRPr="00425297">
        <w:rPr>
          <w:rFonts w:ascii="Arial" w:hAnsi="Arial" w:cs="Arial"/>
          <w:sz w:val="18"/>
          <w:szCs w:val="18"/>
        </w:rPr>
        <w:t>Para efectos del presente Contrato, señala como domicilio fis</w:t>
      </w:r>
      <w:r>
        <w:rPr>
          <w:rFonts w:ascii="Arial" w:hAnsi="Arial" w:cs="Arial"/>
          <w:sz w:val="18"/>
          <w:szCs w:val="18"/>
        </w:rPr>
        <w:t xml:space="preserve">cal el ubicado </w:t>
      </w:r>
      <w:r w:rsidRPr="00334BA7">
        <w:rPr>
          <w:rFonts w:ascii="Arial" w:hAnsi="Arial" w:cs="Arial"/>
          <w:sz w:val="18"/>
          <w:szCs w:val="18"/>
        </w:rPr>
        <w:t>en</w:t>
      </w:r>
      <w:r w:rsidR="00F70652">
        <w:rPr>
          <w:rFonts w:ascii="Arial" w:hAnsi="Arial" w:cs="Arial"/>
          <w:b/>
          <w:sz w:val="18"/>
          <w:szCs w:val="18"/>
        </w:rPr>
        <w:t xml:space="preserve"> </w:t>
      </w:r>
      <w:r w:rsidR="00EA6DE3">
        <w:rPr>
          <w:rFonts w:ascii="Arial" w:hAnsi="Arial" w:cs="Arial"/>
          <w:b/>
          <w:sz w:val="18"/>
          <w:szCs w:val="18"/>
        </w:rPr>
        <w:t>Avenida Hidalgo, Número 709, Colonia El Calvario, Tepeaca, Puebla, C.P. 75200.</w:t>
      </w:r>
    </w:p>
    <w:p w:rsidR="005B390D" w:rsidRDefault="005B390D" w:rsidP="005B390D">
      <w:pPr>
        <w:pStyle w:val="Prrafodelista"/>
        <w:tabs>
          <w:tab w:val="left" w:pos="763"/>
        </w:tabs>
        <w:suppressAutoHyphens/>
        <w:spacing w:after="0" w:line="200" w:lineRule="atLeast"/>
        <w:jc w:val="both"/>
        <w:rPr>
          <w:rFonts w:ascii="Arial" w:hAnsi="Arial" w:cs="Arial"/>
          <w:b/>
          <w:sz w:val="18"/>
          <w:szCs w:val="18"/>
        </w:rPr>
      </w:pPr>
    </w:p>
    <w:p w:rsidR="00F25077" w:rsidRPr="00DE0272" w:rsidRDefault="00F25077" w:rsidP="005B390D">
      <w:pPr>
        <w:pStyle w:val="Prrafodelista"/>
        <w:tabs>
          <w:tab w:val="left" w:pos="763"/>
        </w:tabs>
        <w:suppressAutoHyphens/>
        <w:spacing w:after="0" w:line="200" w:lineRule="atLeast"/>
        <w:jc w:val="both"/>
        <w:rPr>
          <w:rFonts w:ascii="Arial" w:hAnsi="Arial" w:cs="Arial"/>
          <w:b/>
          <w:sz w:val="18"/>
          <w:szCs w:val="18"/>
        </w:rPr>
      </w:pPr>
    </w:p>
    <w:p w:rsidR="00F3130B" w:rsidRPr="00943FA7" w:rsidRDefault="00F3130B" w:rsidP="00F3130B">
      <w:pPr>
        <w:suppressAutoHyphens/>
        <w:spacing w:after="0" w:line="200" w:lineRule="atLeast"/>
        <w:ind w:left="567" w:hanging="567"/>
        <w:jc w:val="both"/>
        <w:rPr>
          <w:rFonts w:ascii="Arial" w:eastAsia="Arial Unicode MS" w:hAnsi="Arial" w:cs="Arial"/>
          <w:color w:val="000000"/>
          <w:kern w:val="1"/>
          <w:sz w:val="18"/>
          <w:szCs w:val="18"/>
          <w:lang w:eastAsia="hi-IN" w:bidi="hi-IN"/>
        </w:rPr>
      </w:pPr>
    </w:p>
    <w:p w:rsidR="00F3130B" w:rsidRDefault="00F3130B" w:rsidP="00F3130B">
      <w:pPr>
        <w:suppressAutoHyphens/>
        <w:spacing w:after="0" w:line="200" w:lineRule="atLeast"/>
        <w:jc w:val="both"/>
        <w:rPr>
          <w:rFonts w:ascii="Arial" w:eastAsia="Arial Unicode MS" w:hAnsi="Arial" w:cs="Arial"/>
          <w:b/>
          <w:kern w:val="1"/>
          <w:sz w:val="18"/>
          <w:szCs w:val="18"/>
          <w:lang w:val="es-ES" w:eastAsia="hi-IN" w:bidi="hi-IN"/>
        </w:rPr>
      </w:pPr>
      <w:r w:rsidRPr="00425297">
        <w:rPr>
          <w:rFonts w:ascii="Arial" w:eastAsia="Arial Unicode MS" w:hAnsi="Arial" w:cs="Arial"/>
          <w:b/>
          <w:kern w:val="1"/>
          <w:sz w:val="18"/>
          <w:szCs w:val="18"/>
          <w:lang w:val="es-ES" w:eastAsia="hi-IN" w:bidi="hi-IN"/>
        </w:rPr>
        <w:t>EXPUESTO LO ANTERIOR, LAS PARTES SUJETAN SU COMPROMISO A LA FORMA Y TÉRMINOS QUE SE ESTABLECEN EN LAS SIGUIENTES:</w:t>
      </w:r>
    </w:p>
    <w:p w:rsidR="00F25077" w:rsidRPr="00425297" w:rsidRDefault="00F25077" w:rsidP="00F3130B">
      <w:pPr>
        <w:suppressAutoHyphens/>
        <w:spacing w:after="0" w:line="200" w:lineRule="atLeast"/>
        <w:jc w:val="both"/>
        <w:rPr>
          <w:rFonts w:ascii="Arial" w:eastAsia="Arial Unicode MS" w:hAnsi="Arial" w:cs="Arial"/>
          <w:b/>
          <w:kern w:val="1"/>
          <w:sz w:val="18"/>
          <w:szCs w:val="18"/>
          <w:lang w:val="es-ES"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val="es-ES" w:eastAsia="hi-IN" w:bidi="hi-IN"/>
        </w:rPr>
      </w:pPr>
    </w:p>
    <w:p w:rsidR="00F70652" w:rsidRPr="00425297" w:rsidRDefault="00F70652" w:rsidP="00F3130B">
      <w:pPr>
        <w:suppressAutoHyphens/>
        <w:spacing w:after="0" w:line="200" w:lineRule="atLeast"/>
        <w:jc w:val="both"/>
        <w:rPr>
          <w:rFonts w:ascii="Arial" w:eastAsia="Arial Unicode MS" w:hAnsi="Arial" w:cs="Arial"/>
          <w:kern w:val="1"/>
          <w:sz w:val="18"/>
          <w:szCs w:val="18"/>
          <w:lang w:val="es-ES" w:eastAsia="hi-IN" w:bidi="hi-IN"/>
        </w:rPr>
      </w:pPr>
    </w:p>
    <w:p w:rsidR="00F3130B" w:rsidRDefault="00F3130B" w:rsidP="00F3130B">
      <w:pPr>
        <w:suppressAutoHyphens/>
        <w:spacing w:after="0" w:line="200" w:lineRule="atLeast"/>
        <w:ind w:left="1418" w:right="51" w:hanging="1418"/>
        <w:jc w:val="center"/>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C L Á U S U L A S</w:t>
      </w:r>
    </w:p>
    <w:p w:rsidR="00F25077" w:rsidRPr="00425297" w:rsidRDefault="00F25077" w:rsidP="00F3130B">
      <w:pPr>
        <w:suppressAutoHyphens/>
        <w:spacing w:after="0" w:line="200" w:lineRule="atLeast"/>
        <w:ind w:left="1418" w:right="51" w:hanging="1418"/>
        <w:jc w:val="center"/>
        <w:rPr>
          <w:rFonts w:ascii="Arial" w:eastAsia="Arial Unicode MS" w:hAnsi="Arial" w:cs="Arial"/>
          <w:b/>
          <w:kern w:val="1"/>
          <w:sz w:val="18"/>
          <w:szCs w:val="18"/>
          <w:lang w:eastAsia="hi-IN" w:bidi="hi-IN"/>
        </w:rPr>
      </w:pPr>
    </w:p>
    <w:p w:rsidR="00F3130B" w:rsidRDefault="00F3130B" w:rsidP="00F3130B">
      <w:pPr>
        <w:suppressAutoHyphens/>
        <w:spacing w:after="0" w:line="200" w:lineRule="atLeast"/>
        <w:ind w:right="51"/>
        <w:jc w:val="both"/>
        <w:rPr>
          <w:rFonts w:ascii="Arial" w:eastAsia="Arial Unicode MS" w:hAnsi="Arial" w:cs="Arial"/>
          <w:b/>
          <w:kern w:val="1"/>
          <w:sz w:val="18"/>
          <w:szCs w:val="18"/>
          <w:lang w:eastAsia="hi-IN" w:bidi="hi-IN"/>
        </w:rPr>
      </w:pPr>
    </w:p>
    <w:p w:rsidR="00F70652" w:rsidRPr="00425297" w:rsidRDefault="00F70652" w:rsidP="00F3130B">
      <w:pPr>
        <w:suppressAutoHyphens/>
        <w:spacing w:after="0" w:line="200" w:lineRule="atLeast"/>
        <w:ind w:right="51"/>
        <w:jc w:val="both"/>
        <w:rPr>
          <w:rFonts w:ascii="Arial" w:eastAsia="Arial Unicode MS" w:hAnsi="Arial" w:cs="Arial"/>
          <w:b/>
          <w:kern w:val="1"/>
          <w:sz w:val="18"/>
          <w:szCs w:val="18"/>
          <w:lang w:eastAsia="hi-IN" w:bidi="hi-IN"/>
        </w:rPr>
      </w:pPr>
    </w:p>
    <w:p w:rsidR="00F3130B" w:rsidRPr="00425297" w:rsidRDefault="00F3130B" w:rsidP="00F3130B">
      <w:pPr>
        <w:suppressAutoHyphens/>
        <w:spacing w:after="0" w:line="200" w:lineRule="atLeast"/>
        <w:ind w:right="51"/>
        <w:jc w:val="both"/>
        <w:rPr>
          <w:rFonts w:ascii="Arial" w:eastAsia="Arial Unicode MS" w:hAnsi="Arial" w:cs="Arial"/>
          <w:b/>
          <w:kern w:val="1"/>
          <w:sz w:val="18"/>
          <w:szCs w:val="18"/>
          <w:lang w:eastAsia="hi-IN" w:bidi="hi-IN"/>
        </w:rPr>
      </w:pPr>
      <w:bookmarkStart w:id="0" w:name="OLE_LINK25"/>
      <w:bookmarkStart w:id="1" w:name="OLE_LINK17"/>
      <w:r w:rsidRPr="00425297">
        <w:rPr>
          <w:rFonts w:ascii="Arial" w:eastAsia="Arial Unicode MS" w:hAnsi="Arial" w:cs="Arial"/>
          <w:b/>
          <w:kern w:val="1"/>
          <w:sz w:val="18"/>
          <w:szCs w:val="18"/>
          <w:lang w:eastAsia="hi-IN" w:bidi="hi-IN"/>
        </w:rPr>
        <w:t>PRIMERA. OBJETO DEL CONTRATO.</w:t>
      </w:r>
    </w:p>
    <w:p w:rsidR="00F3130B" w:rsidRPr="00425297" w:rsidRDefault="00F3130B" w:rsidP="00F3130B">
      <w:pPr>
        <w:suppressAutoHyphens/>
        <w:spacing w:after="0" w:line="200" w:lineRule="atLeast"/>
        <w:ind w:right="51"/>
        <w:jc w:val="both"/>
        <w:rPr>
          <w:rFonts w:ascii="Arial" w:eastAsia="Arial Unicode MS" w:hAnsi="Arial" w:cs="Arial"/>
          <w:kern w:val="1"/>
          <w:sz w:val="18"/>
          <w:szCs w:val="18"/>
          <w:lang w:eastAsia="hi-IN" w:bidi="hi-IN"/>
        </w:rPr>
      </w:pPr>
    </w:p>
    <w:p w:rsidR="008E0540" w:rsidRDefault="00F3130B" w:rsidP="00B8084A">
      <w:pPr>
        <w:suppressAutoHyphens/>
        <w:spacing w:after="0" w:line="200" w:lineRule="atLeast"/>
        <w:ind w:right="51"/>
        <w:jc w:val="both"/>
        <w:rPr>
          <w:rFonts w:ascii="Arial" w:eastAsia="Arial Unicode MS" w:hAnsi="Arial" w:cs="Arial"/>
          <w:color w:val="000000"/>
          <w:kern w:val="1"/>
          <w:sz w:val="18"/>
          <w:szCs w:val="18"/>
          <w:lang w:eastAsia="hi-IN" w:bidi="hi-IN"/>
        </w:rPr>
      </w:pPr>
      <w:r w:rsidRPr="00EC53DC">
        <w:rPr>
          <w:rFonts w:ascii="Arial" w:eastAsia="Arial Unicode MS" w:hAnsi="Arial" w:cs="Arial"/>
          <w:b/>
          <w:color w:val="000000"/>
          <w:kern w:val="1"/>
          <w:sz w:val="18"/>
          <w:szCs w:val="18"/>
          <w:lang w:eastAsia="hi-IN" w:bidi="hi-IN"/>
        </w:rPr>
        <w:t>"EL AYUNTAMIENTO"</w:t>
      </w:r>
      <w:r w:rsidRPr="00EC53DC">
        <w:rPr>
          <w:rFonts w:ascii="Arial" w:eastAsia="Arial Unicode MS" w:hAnsi="Arial" w:cs="Arial"/>
          <w:color w:val="000000"/>
          <w:kern w:val="1"/>
          <w:sz w:val="18"/>
          <w:szCs w:val="18"/>
          <w:lang w:eastAsia="hi-IN" w:bidi="hi-IN"/>
        </w:rPr>
        <w:t xml:space="preserve"> encomienda a </w:t>
      </w:r>
      <w:r w:rsidRPr="00EC53DC">
        <w:rPr>
          <w:rFonts w:ascii="Arial" w:eastAsia="Arial Unicode MS" w:hAnsi="Arial" w:cs="Arial"/>
          <w:b/>
          <w:color w:val="000000"/>
          <w:kern w:val="1"/>
          <w:sz w:val="18"/>
          <w:szCs w:val="18"/>
          <w:lang w:eastAsia="hi-IN" w:bidi="hi-IN"/>
        </w:rPr>
        <w:t>“EL PROVEEDOR”</w:t>
      </w:r>
      <w:r w:rsidRPr="00EC53DC">
        <w:rPr>
          <w:rFonts w:ascii="Arial" w:eastAsia="Arial Unicode MS" w:hAnsi="Arial" w:cs="Arial"/>
          <w:color w:val="000000"/>
          <w:kern w:val="1"/>
          <w:sz w:val="18"/>
          <w:szCs w:val="18"/>
          <w:lang w:eastAsia="hi-IN" w:bidi="hi-IN"/>
        </w:rPr>
        <w:t xml:space="preserve"> y este se obliga </w:t>
      </w:r>
      <w:r w:rsidRPr="00EC53DC">
        <w:rPr>
          <w:rFonts w:ascii="Arial" w:eastAsia="Arial Unicode MS" w:hAnsi="Arial" w:cs="Arial"/>
          <w:bCs/>
          <w:color w:val="000000"/>
          <w:kern w:val="1"/>
          <w:sz w:val="18"/>
          <w:szCs w:val="18"/>
          <w:lang w:val="es-ES" w:eastAsia="hi-IN" w:bidi="hi-IN"/>
        </w:rPr>
        <w:t>a suministrar eficazmente los bienes correspondientes a</w:t>
      </w:r>
      <w:r w:rsidR="004C23AE">
        <w:rPr>
          <w:rFonts w:ascii="Arial" w:eastAsia="Arial Unicode MS" w:hAnsi="Arial" w:cs="Arial"/>
          <w:bCs/>
          <w:color w:val="000000"/>
          <w:kern w:val="1"/>
          <w:sz w:val="18"/>
          <w:szCs w:val="18"/>
          <w:lang w:val="es-ES" w:eastAsia="hi-IN" w:bidi="hi-IN"/>
        </w:rPr>
        <w:t xml:space="preserve"> </w:t>
      </w:r>
      <w:r w:rsidRPr="00EC53DC">
        <w:rPr>
          <w:rFonts w:ascii="Arial" w:eastAsia="Arial Unicode MS" w:hAnsi="Arial" w:cs="Arial"/>
          <w:bCs/>
          <w:color w:val="000000"/>
          <w:kern w:val="1"/>
          <w:sz w:val="18"/>
          <w:szCs w:val="18"/>
          <w:lang w:val="es-ES" w:eastAsia="hi-IN" w:bidi="hi-IN"/>
        </w:rPr>
        <w:t>l</w:t>
      </w:r>
      <w:r w:rsidR="004C23AE">
        <w:rPr>
          <w:rFonts w:ascii="Arial" w:eastAsia="Arial Unicode MS" w:hAnsi="Arial" w:cs="Arial"/>
          <w:bCs/>
          <w:color w:val="000000"/>
          <w:kern w:val="1"/>
          <w:sz w:val="18"/>
          <w:szCs w:val="18"/>
          <w:lang w:val="es-ES" w:eastAsia="hi-IN" w:bidi="hi-IN"/>
        </w:rPr>
        <w:t>a</w:t>
      </w:r>
      <w:r>
        <w:rPr>
          <w:rFonts w:ascii="Arial" w:eastAsia="Arial Unicode MS" w:hAnsi="Arial" w:cs="Arial"/>
          <w:bCs/>
          <w:color w:val="000000"/>
          <w:kern w:val="1"/>
          <w:sz w:val="18"/>
          <w:szCs w:val="18"/>
          <w:lang w:val="es-ES" w:eastAsia="hi-IN" w:bidi="hi-IN"/>
        </w:rPr>
        <w:t xml:space="preserve"> </w:t>
      </w:r>
      <w:r w:rsidR="000A4838" w:rsidRPr="000A4838">
        <w:rPr>
          <w:rFonts w:ascii="Arial" w:eastAsia="Arial Unicode MS" w:hAnsi="Arial" w:cs="Arial"/>
          <w:b/>
          <w:bCs/>
          <w:color w:val="000000"/>
          <w:kern w:val="1"/>
          <w:sz w:val="18"/>
          <w:szCs w:val="18"/>
          <w:lang w:val="es-ES" w:eastAsia="hi-IN" w:bidi="hi-IN"/>
        </w:rPr>
        <w:t>ADQUISICION DE VEHICULOS PARA LA DIRECCION DE SEGURIDAD PUBLICA</w:t>
      </w:r>
      <w:r w:rsidR="003730B7">
        <w:rPr>
          <w:rFonts w:ascii="Arial" w:eastAsia="Arial Unicode MS" w:hAnsi="Arial" w:cs="Arial"/>
          <w:b/>
          <w:bCs/>
          <w:color w:val="000000"/>
          <w:kern w:val="1"/>
          <w:sz w:val="18"/>
          <w:szCs w:val="18"/>
          <w:lang w:val="es-ES" w:eastAsia="hi-IN" w:bidi="hi-IN"/>
        </w:rPr>
        <w:t xml:space="preserve"> </w:t>
      </w:r>
      <w:r w:rsidRPr="00EC53DC">
        <w:rPr>
          <w:rFonts w:ascii="Arial" w:eastAsia="Arial Unicode MS" w:hAnsi="Arial" w:cs="Arial"/>
          <w:color w:val="000000"/>
          <w:kern w:val="1"/>
          <w:sz w:val="18"/>
          <w:szCs w:val="18"/>
          <w:lang w:eastAsia="hi-IN" w:bidi="hi-IN"/>
        </w:rPr>
        <w:t xml:space="preserve">para el Honorable Ayuntamiento de Atlixco, de conformidad con </w:t>
      </w:r>
      <w:r w:rsidRPr="00EC53DC">
        <w:rPr>
          <w:rFonts w:ascii="Arial" w:eastAsia="Arial Unicode MS" w:hAnsi="Arial" w:cs="Arial"/>
          <w:color w:val="000000"/>
          <w:kern w:val="1"/>
          <w:sz w:val="18"/>
          <w:szCs w:val="18"/>
          <w:lang w:val="es-ES" w:eastAsia="hi-IN" w:bidi="hi-IN"/>
        </w:rPr>
        <w:t xml:space="preserve">la Convocatoria de </w:t>
      </w:r>
      <w:r w:rsidRPr="00EC53DC">
        <w:rPr>
          <w:rFonts w:ascii="Arial" w:eastAsia="Arial Unicode MS" w:hAnsi="Arial" w:cs="Arial"/>
          <w:b/>
          <w:color w:val="000000"/>
          <w:kern w:val="1"/>
          <w:sz w:val="18"/>
          <w:szCs w:val="18"/>
          <w:lang w:val="es-ES" w:eastAsia="hi-IN" w:bidi="hi-IN"/>
        </w:rPr>
        <w:t xml:space="preserve">Licitación Pública Nacional No. </w:t>
      </w:r>
      <w:r w:rsidR="004C23AE" w:rsidRPr="004C23AE">
        <w:rPr>
          <w:rFonts w:ascii="Arial" w:hAnsi="Arial" w:cs="Arial"/>
          <w:b/>
          <w:color w:val="000000"/>
          <w:sz w:val="18"/>
          <w:szCs w:val="18"/>
        </w:rPr>
        <w:t>LA-821114981-</w:t>
      </w:r>
      <w:r w:rsidR="00D902DD">
        <w:rPr>
          <w:rFonts w:ascii="Arial" w:hAnsi="Arial" w:cs="Arial"/>
          <w:b/>
          <w:color w:val="000000"/>
          <w:sz w:val="18"/>
          <w:szCs w:val="18"/>
        </w:rPr>
        <w:t>E6</w:t>
      </w:r>
      <w:r w:rsidR="004C23AE" w:rsidRPr="004C23AE">
        <w:rPr>
          <w:rFonts w:ascii="Arial" w:hAnsi="Arial" w:cs="Arial"/>
          <w:b/>
          <w:color w:val="000000"/>
          <w:sz w:val="18"/>
          <w:szCs w:val="18"/>
        </w:rPr>
        <w:t>-</w:t>
      </w:r>
      <w:r w:rsidR="005B390D">
        <w:rPr>
          <w:rFonts w:ascii="Arial" w:hAnsi="Arial" w:cs="Arial"/>
          <w:b/>
          <w:color w:val="000000"/>
          <w:sz w:val="18"/>
          <w:szCs w:val="18"/>
        </w:rPr>
        <w:t>2018</w:t>
      </w:r>
      <w:r w:rsidRPr="00EC53DC">
        <w:rPr>
          <w:rFonts w:ascii="Arial" w:eastAsia="Lucida Sans Unicode" w:hAnsi="Arial" w:cs="Arial"/>
          <w:b/>
          <w:bCs/>
          <w:color w:val="000000"/>
          <w:kern w:val="1"/>
          <w:sz w:val="18"/>
          <w:szCs w:val="18"/>
          <w:lang w:eastAsia="hi-IN" w:bidi="hi-IN"/>
        </w:rPr>
        <w:t>,</w:t>
      </w:r>
      <w:r w:rsidRPr="00EC53DC">
        <w:rPr>
          <w:rFonts w:ascii="Arial" w:eastAsia="Arial Unicode MS" w:hAnsi="Arial" w:cs="Arial"/>
          <w:color w:val="000000"/>
          <w:kern w:val="1"/>
          <w:sz w:val="18"/>
          <w:szCs w:val="18"/>
          <w:lang w:eastAsia="hi-IN" w:bidi="hi-IN"/>
        </w:rPr>
        <w:t xml:space="preserve"> la descripción y especificaciones contenidos en el </w:t>
      </w:r>
      <w:r w:rsidRPr="00EC53DC">
        <w:rPr>
          <w:rFonts w:ascii="Arial" w:eastAsia="Arial Unicode MS" w:hAnsi="Arial" w:cs="Arial"/>
          <w:b/>
          <w:bCs/>
          <w:color w:val="000000"/>
          <w:kern w:val="1"/>
          <w:sz w:val="18"/>
          <w:szCs w:val="18"/>
          <w:lang w:eastAsia="hi-IN" w:bidi="hi-IN"/>
        </w:rPr>
        <w:t>Anexo No. 1 (Anexo Técnico)</w:t>
      </w:r>
      <w:r w:rsidRPr="00EC53DC">
        <w:rPr>
          <w:rFonts w:ascii="Arial" w:eastAsia="Arial Unicode MS" w:hAnsi="Arial" w:cs="Arial"/>
          <w:color w:val="000000"/>
          <w:kern w:val="1"/>
          <w:sz w:val="18"/>
          <w:szCs w:val="18"/>
          <w:lang w:eastAsia="hi-IN" w:bidi="hi-IN"/>
        </w:rPr>
        <w:t xml:space="preserve">, los cuales debidamente rubricados y signados por cada una de las partes, forman parte integral del mismo; para lo cual </w:t>
      </w:r>
      <w:r w:rsidRPr="00EC53DC">
        <w:rPr>
          <w:rFonts w:ascii="Arial" w:eastAsia="Arial Unicode MS" w:hAnsi="Arial" w:cs="Arial"/>
          <w:b/>
          <w:color w:val="000000"/>
          <w:kern w:val="1"/>
          <w:sz w:val="18"/>
          <w:szCs w:val="18"/>
          <w:lang w:eastAsia="hi-IN" w:bidi="hi-IN"/>
        </w:rPr>
        <w:t>“EL PROVEEDOR”</w:t>
      </w:r>
      <w:r w:rsidRPr="00EC53DC">
        <w:rPr>
          <w:rFonts w:ascii="Arial" w:eastAsia="Arial Unicode MS" w:hAnsi="Arial" w:cs="Arial"/>
          <w:color w:val="000000"/>
          <w:kern w:val="1"/>
          <w:sz w:val="18"/>
          <w:szCs w:val="18"/>
          <w:lang w:eastAsia="hi-IN" w:bidi="hi-IN"/>
        </w:rPr>
        <w:t xml:space="preserve"> pondrá toda su experiencia y capacidad, dedicándole todo el tiempo que sea necesario.</w:t>
      </w:r>
    </w:p>
    <w:p w:rsidR="00B8084A" w:rsidRDefault="00B8084A" w:rsidP="00B8084A">
      <w:pPr>
        <w:suppressAutoHyphens/>
        <w:spacing w:after="0" w:line="200" w:lineRule="atLeast"/>
        <w:ind w:right="51"/>
        <w:jc w:val="both"/>
        <w:rPr>
          <w:rFonts w:ascii="Arial" w:eastAsia="Arial Unicode MS" w:hAnsi="Arial" w:cs="Arial"/>
          <w:color w:val="000000"/>
          <w:kern w:val="1"/>
          <w:sz w:val="18"/>
          <w:szCs w:val="18"/>
          <w:lang w:eastAsia="hi-IN" w:bidi="hi-IN"/>
        </w:rPr>
      </w:pPr>
    </w:p>
    <w:p w:rsidR="00F25077" w:rsidRPr="00B8084A" w:rsidRDefault="00F25077" w:rsidP="00B8084A">
      <w:pPr>
        <w:suppressAutoHyphens/>
        <w:spacing w:after="0" w:line="200" w:lineRule="atLeast"/>
        <w:ind w:right="51"/>
        <w:jc w:val="both"/>
        <w:rPr>
          <w:rFonts w:ascii="Arial" w:eastAsia="Arial Unicode MS" w:hAnsi="Arial" w:cs="Arial"/>
          <w:color w:val="000000"/>
          <w:kern w:val="1"/>
          <w:sz w:val="18"/>
          <w:szCs w:val="18"/>
          <w:lang w:eastAsia="hi-IN" w:bidi="hi-IN"/>
        </w:rPr>
      </w:pPr>
    </w:p>
    <w:p w:rsidR="00F3130B" w:rsidRPr="00EC53DC" w:rsidRDefault="00F3130B" w:rsidP="00F3130B">
      <w:pPr>
        <w:suppressAutoHyphens/>
        <w:spacing w:after="0" w:line="200" w:lineRule="atLeast"/>
        <w:jc w:val="both"/>
        <w:rPr>
          <w:rFonts w:ascii="Arial" w:eastAsia="Arial Unicode MS" w:hAnsi="Arial" w:cs="Arial"/>
          <w:b/>
          <w:color w:val="000000"/>
          <w:kern w:val="1"/>
          <w:sz w:val="18"/>
          <w:szCs w:val="18"/>
          <w:lang w:eastAsia="hi-IN" w:bidi="hi-IN"/>
        </w:rPr>
      </w:pPr>
      <w:r w:rsidRPr="00EC53DC">
        <w:rPr>
          <w:rFonts w:ascii="Arial" w:eastAsia="Arial Unicode MS" w:hAnsi="Arial" w:cs="Arial"/>
          <w:b/>
          <w:color w:val="000000"/>
          <w:kern w:val="1"/>
          <w:sz w:val="18"/>
          <w:szCs w:val="18"/>
          <w:lang w:eastAsia="hi-IN" w:bidi="hi-IN"/>
        </w:rPr>
        <w:t>SEGUNDA. MONTO DEL CONTRATO.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B24138"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kern w:val="1"/>
          <w:sz w:val="18"/>
          <w:szCs w:val="18"/>
          <w:lang w:eastAsia="hi-IN" w:bidi="hi-IN"/>
        </w:rPr>
        <w:t xml:space="preserve">Como contraprestación por la </w:t>
      </w:r>
      <w:r>
        <w:rPr>
          <w:rFonts w:ascii="Arial" w:eastAsia="Arial Unicode MS" w:hAnsi="Arial" w:cs="Arial"/>
          <w:kern w:val="1"/>
          <w:sz w:val="18"/>
          <w:szCs w:val="18"/>
          <w:lang w:eastAsia="hi-IN" w:bidi="hi-IN"/>
        </w:rPr>
        <w:t>compra</w:t>
      </w:r>
      <w:r w:rsidR="000A4838">
        <w:rPr>
          <w:rFonts w:ascii="Arial" w:eastAsia="Arial Unicode MS" w:hAnsi="Arial" w:cs="Arial"/>
          <w:kern w:val="1"/>
          <w:sz w:val="18"/>
          <w:szCs w:val="18"/>
          <w:lang w:eastAsia="hi-IN" w:bidi="hi-IN"/>
        </w:rPr>
        <w:t xml:space="preserve"> </w:t>
      </w:r>
      <w:r>
        <w:rPr>
          <w:rFonts w:ascii="Arial" w:eastAsia="Arial Unicode MS" w:hAnsi="Arial" w:cs="Arial"/>
          <w:kern w:val="1"/>
          <w:sz w:val="18"/>
          <w:szCs w:val="18"/>
          <w:lang w:eastAsia="hi-IN" w:bidi="hi-IN"/>
        </w:rPr>
        <w:t>-</w:t>
      </w:r>
      <w:r w:rsidR="000A4838">
        <w:rPr>
          <w:rFonts w:ascii="Arial" w:eastAsia="Arial Unicode MS" w:hAnsi="Arial" w:cs="Arial"/>
          <w:kern w:val="1"/>
          <w:sz w:val="18"/>
          <w:szCs w:val="18"/>
          <w:lang w:eastAsia="hi-IN" w:bidi="hi-IN"/>
        </w:rPr>
        <w:t xml:space="preserve"> </w:t>
      </w:r>
      <w:r>
        <w:rPr>
          <w:rFonts w:ascii="Arial" w:eastAsia="Arial Unicode MS" w:hAnsi="Arial" w:cs="Arial"/>
          <w:kern w:val="1"/>
          <w:sz w:val="18"/>
          <w:szCs w:val="18"/>
          <w:lang w:eastAsia="hi-IN" w:bidi="hi-IN"/>
        </w:rPr>
        <w:t>venta de bienes</w:t>
      </w:r>
      <w:r w:rsidRPr="00425297">
        <w:rPr>
          <w:rFonts w:ascii="Arial" w:eastAsia="Arial Unicode MS" w:hAnsi="Arial" w:cs="Arial"/>
          <w:kern w:val="1"/>
          <w:sz w:val="18"/>
          <w:szCs w:val="18"/>
          <w:lang w:eastAsia="hi-IN" w:bidi="hi-IN"/>
        </w:rPr>
        <w:t xml:space="preserve"> objeto del presente Contrato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pagará a </w:t>
      </w:r>
      <w:r w:rsidRPr="00425297">
        <w:rPr>
          <w:rFonts w:ascii="Arial" w:eastAsia="Arial Unicode MS" w:hAnsi="Arial" w:cs="Arial"/>
          <w:b/>
          <w:kern w:val="1"/>
          <w:sz w:val="18"/>
          <w:szCs w:val="18"/>
          <w:lang w:eastAsia="hi-IN" w:bidi="hi-IN"/>
        </w:rPr>
        <w:t>“EL PROVEEDOR”</w:t>
      </w:r>
      <w:r w:rsidRPr="00D755F2">
        <w:rPr>
          <w:rFonts w:ascii="Arial" w:eastAsia="Arial Unicode MS" w:hAnsi="Arial" w:cs="Arial"/>
          <w:b/>
          <w:kern w:val="1"/>
          <w:sz w:val="18"/>
          <w:szCs w:val="18"/>
          <w:lang w:eastAsia="hi-IN" w:bidi="hi-IN"/>
        </w:rPr>
        <w:t>,</w:t>
      </w:r>
      <w:r w:rsidRPr="00425297">
        <w:rPr>
          <w:rFonts w:ascii="Arial" w:eastAsia="Arial Unicode MS" w:hAnsi="Arial" w:cs="Arial"/>
          <w:kern w:val="1"/>
          <w:sz w:val="18"/>
          <w:szCs w:val="18"/>
          <w:lang w:eastAsia="hi-IN" w:bidi="hi-IN"/>
        </w:rPr>
        <w:t xml:space="preserve"> el monto </w:t>
      </w:r>
      <w:r w:rsidRPr="00F25077">
        <w:rPr>
          <w:rFonts w:ascii="Arial" w:eastAsia="Arial Unicode MS" w:hAnsi="Arial" w:cs="Arial"/>
          <w:kern w:val="1"/>
          <w:sz w:val="18"/>
          <w:szCs w:val="18"/>
          <w:lang w:eastAsia="hi-IN" w:bidi="hi-IN"/>
        </w:rPr>
        <w:t xml:space="preserve">de </w:t>
      </w:r>
      <w:bookmarkStart w:id="2" w:name="_Hlk517200857"/>
      <w:r w:rsidR="000A4838" w:rsidRPr="000A4838">
        <w:rPr>
          <w:rFonts w:ascii="Arial" w:hAnsi="Arial" w:cs="Arial"/>
          <w:b/>
          <w:sz w:val="18"/>
          <w:szCs w:val="18"/>
        </w:rPr>
        <w:t xml:space="preserve">$929,914.64 (NOVECIENTOS VEINTINUEVE MIL NOVECIENTOS CATORCE PESOS 64/100 M.N.), </w:t>
      </w:r>
      <w:r w:rsidR="000A4838" w:rsidRPr="000A4838">
        <w:rPr>
          <w:rFonts w:ascii="Arial" w:hAnsi="Arial" w:cs="Arial"/>
          <w:sz w:val="18"/>
          <w:szCs w:val="18"/>
        </w:rPr>
        <w:t xml:space="preserve">más </w:t>
      </w:r>
      <w:r w:rsidR="000A4838" w:rsidRPr="000A4838">
        <w:rPr>
          <w:rFonts w:ascii="Arial" w:hAnsi="Arial" w:cs="Arial"/>
          <w:b/>
          <w:sz w:val="18"/>
          <w:szCs w:val="18"/>
        </w:rPr>
        <w:t xml:space="preserve">$148,786.34 (CIENTO CUARENTA Y OCHO MIL SETECIENTOS OCHENTA Y SEIS PESOS 34/100 M.N.), </w:t>
      </w:r>
      <w:r w:rsidR="000A4838" w:rsidRPr="000A4838">
        <w:rPr>
          <w:rFonts w:ascii="Arial" w:hAnsi="Arial" w:cs="Arial"/>
          <w:sz w:val="18"/>
          <w:szCs w:val="18"/>
        </w:rPr>
        <w:t>equivalente al 16% del I.V.A., dando un monto total de</w:t>
      </w:r>
      <w:r w:rsidR="000A4838" w:rsidRPr="000A4838">
        <w:rPr>
          <w:rFonts w:ascii="Arial" w:hAnsi="Arial" w:cs="Arial"/>
          <w:b/>
          <w:sz w:val="18"/>
          <w:szCs w:val="18"/>
        </w:rPr>
        <w:t xml:space="preserve"> $</w:t>
      </w:r>
      <w:bookmarkStart w:id="3" w:name="_Hlk517792503"/>
      <w:r w:rsidR="000A4838" w:rsidRPr="000A4838">
        <w:rPr>
          <w:rFonts w:ascii="Arial" w:hAnsi="Arial" w:cs="Arial"/>
          <w:b/>
          <w:sz w:val="18"/>
          <w:szCs w:val="18"/>
        </w:rPr>
        <w:t>1,078,700.98</w:t>
      </w:r>
      <w:bookmarkEnd w:id="3"/>
      <w:r w:rsidR="000A4838" w:rsidRPr="000A4838">
        <w:rPr>
          <w:rFonts w:ascii="Arial" w:hAnsi="Arial" w:cs="Arial"/>
          <w:color w:val="000000"/>
          <w:sz w:val="18"/>
          <w:szCs w:val="18"/>
          <w:lang w:eastAsia="es-MX"/>
        </w:rPr>
        <w:t xml:space="preserve"> </w:t>
      </w:r>
      <w:r w:rsidR="000A4838" w:rsidRPr="000A4838">
        <w:rPr>
          <w:rFonts w:ascii="Arial" w:hAnsi="Arial" w:cs="Arial"/>
          <w:b/>
          <w:sz w:val="18"/>
          <w:szCs w:val="18"/>
        </w:rPr>
        <w:t>(UN MILLÓN SETENTA Y OCHO MIL SETECIENTOS PESOS 98/100 M.N.)</w:t>
      </w:r>
      <w:bookmarkEnd w:id="2"/>
      <w:r w:rsidR="00D755F2" w:rsidRPr="000A4838">
        <w:rPr>
          <w:rFonts w:ascii="Arial" w:eastAsia="Arial Unicode MS" w:hAnsi="Arial" w:cs="Arial"/>
          <w:b/>
          <w:kern w:val="1"/>
          <w:sz w:val="18"/>
          <w:szCs w:val="18"/>
          <w:lang w:eastAsia="hi-IN" w:bidi="hi-IN"/>
        </w:rPr>
        <w:t>.</w:t>
      </w:r>
      <w:r w:rsidRPr="00F25077">
        <w:rPr>
          <w:rFonts w:ascii="Arial" w:eastAsia="Arial Unicode MS" w:hAnsi="Arial" w:cs="Arial"/>
          <w:b/>
          <w:kern w:val="1"/>
          <w:sz w:val="18"/>
          <w:szCs w:val="18"/>
          <w:lang w:eastAsia="hi-IN" w:bidi="hi-IN"/>
        </w:rPr>
        <w:t xml:space="preserve"> </w:t>
      </w:r>
      <w:r w:rsidRPr="00425297">
        <w:rPr>
          <w:rFonts w:ascii="Arial" w:eastAsia="Arial Unicode MS" w:hAnsi="Arial" w:cs="Arial"/>
          <w:kern w:val="1"/>
          <w:sz w:val="18"/>
          <w:szCs w:val="18"/>
          <w:lang w:eastAsia="hi-IN" w:bidi="hi-IN"/>
        </w:rPr>
        <w:t xml:space="preserve">en términos de la propuesta económica de </w:t>
      </w:r>
      <w:r w:rsidRPr="00425297">
        <w:rPr>
          <w:rFonts w:ascii="Arial" w:eastAsia="Arial Unicode MS" w:hAnsi="Arial" w:cs="Arial"/>
          <w:b/>
          <w:kern w:val="1"/>
          <w:sz w:val="18"/>
          <w:szCs w:val="18"/>
          <w:lang w:eastAsia="hi-IN" w:bidi="hi-IN"/>
        </w:rPr>
        <w:t>“E</w:t>
      </w:r>
      <w:r w:rsidR="003730B7">
        <w:rPr>
          <w:rFonts w:ascii="Arial" w:eastAsia="Arial Unicode MS" w:hAnsi="Arial" w:cs="Arial"/>
          <w:b/>
          <w:kern w:val="1"/>
          <w:sz w:val="18"/>
          <w:szCs w:val="18"/>
          <w:lang w:eastAsia="hi-IN" w:bidi="hi-IN"/>
        </w:rPr>
        <w:t>L PROVEEDOR”.</w:t>
      </w:r>
    </w:p>
    <w:p w:rsidR="003730B7" w:rsidRDefault="003730B7" w:rsidP="00F3130B">
      <w:pPr>
        <w:suppressAutoHyphens/>
        <w:spacing w:after="0" w:line="200" w:lineRule="atLeast"/>
        <w:jc w:val="both"/>
        <w:rPr>
          <w:rFonts w:ascii="Arial" w:eastAsia="Arial Unicode MS" w:hAnsi="Arial" w:cs="Arial"/>
          <w:b/>
          <w:kern w:val="1"/>
          <w:sz w:val="18"/>
          <w:szCs w:val="18"/>
          <w:lang w:eastAsia="hi-IN" w:bidi="hi-IN"/>
        </w:rPr>
      </w:pPr>
    </w:p>
    <w:p w:rsidR="00B24138" w:rsidRDefault="00B24138" w:rsidP="008633E3">
      <w:pPr>
        <w:suppressAutoHyphens/>
        <w:spacing w:after="0" w:line="200" w:lineRule="atLeast"/>
        <w:jc w:val="center"/>
        <w:rPr>
          <w:rFonts w:ascii="Arial" w:eastAsia="Arial Unicode MS" w:hAnsi="Arial" w:cs="Arial"/>
          <w:b/>
          <w:kern w:val="1"/>
          <w:sz w:val="18"/>
          <w:szCs w:val="18"/>
          <w:lang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Los precios son considerados fijos hasta que concluya la relación contractual que se formaliza, incluyendo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todos los costos involucrados, considerando todos los conceptos de</w:t>
      </w:r>
      <w:r>
        <w:rPr>
          <w:rFonts w:ascii="Arial" w:eastAsia="Arial Unicode MS" w:hAnsi="Arial" w:cs="Arial"/>
          <w:kern w:val="1"/>
          <w:sz w:val="18"/>
          <w:szCs w:val="18"/>
          <w:lang w:eastAsia="hi-IN" w:bidi="hi-IN"/>
        </w:rPr>
        <w:t xml:space="preserve"> </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os bienes</w:t>
      </w:r>
      <w:r w:rsidRPr="00425297">
        <w:rPr>
          <w:rFonts w:ascii="Arial" w:eastAsia="Arial Unicode MS" w:hAnsi="Arial" w:cs="Arial"/>
          <w:kern w:val="1"/>
          <w:sz w:val="18"/>
          <w:szCs w:val="18"/>
          <w:lang w:eastAsia="hi-IN" w:bidi="hi-IN"/>
        </w:rPr>
        <w:t xml:space="preserve"> que requiere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por lo que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no podrá agregar ningún costo extra y los precios serán inalterables durante la vigencia del presente Contrato.</w:t>
      </w:r>
    </w:p>
    <w:p w:rsidR="00F25077" w:rsidRDefault="00F25077" w:rsidP="00F3130B">
      <w:pPr>
        <w:suppressAutoHyphens/>
        <w:spacing w:after="0" w:line="200" w:lineRule="atLeast"/>
        <w:jc w:val="both"/>
        <w:rPr>
          <w:rFonts w:ascii="Arial" w:eastAsia="Arial Unicode MS" w:hAnsi="Arial" w:cs="Arial"/>
          <w:kern w:val="1"/>
          <w:sz w:val="18"/>
          <w:szCs w:val="18"/>
          <w:lang w:eastAsia="hi-IN" w:bidi="hi-IN"/>
        </w:rPr>
      </w:pPr>
    </w:p>
    <w:p w:rsidR="00F25077" w:rsidRPr="00425297" w:rsidRDefault="00F25077" w:rsidP="00F3130B">
      <w:pPr>
        <w:suppressAutoHyphens/>
        <w:spacing w:after="0" w:line="200" w:lineRule="atLeast"/>
        <w:jc w:val="both"/>
        <w:rPr>
          <w:rFonts w:ascii="Arial" w:eastAsia="Arial Unicode MS" w:hAnsi="Arial" w:cs="Arial"/>
          <w:kern w:val="1"/>
          <w:sz w:val="18"/>
          <w:szCs w:val="18"/>
          <w:lang w:eastAsia="hi-IN" w:bidi="hi-IN"/>
        </w:rPr>
      </w:pPr>
    </w:p>
    <w:p w:rsidR="00F25077" w:rsidRDefault="00F25077" w:rsidP="00F25077">
      <w:pPr>
        <w:jc w:val="both"/>
        <w:rPr>
          <w:rFonts w:ascii="Arial" w:hAnsi="Arial" w:cs="Arial"/>
          <w:b/>
          <w:color w:val="000000"/>
          <w:sz w:val="18"/>
          <w:szCs w:val="18"/>
          <w:lang w:eastAsia="es-MX"/>
        </w:rPr>
      </w:pPr>
    </w:p>
    <w:p w:rsidR="002737C1" w:rsidRDefault="002737C1" w:rsidP="002737C1">
      <w:pPr>
        <w:autoSpaceDE w:val="0"/>
        <w:ind w:right="284"/>
        <w:jc w:val="both"/>
        <w:rPr>
          <w:rFonts w:ascii="Century Gothic" w:hAnsi="Century Gothic" w:cs="Arial"/>
          <w:sz w:val="20"/>
          <w:szCs w:val="20"/>
        </w:rPr>
      </w:pPr>
    </w:p>
    <w:p w:rsidR="002737C1" w:rsidRDefault="002737C1" w:rsidP="002737C1">
      <w:pPr>
        <w:autoSpaceDE w:val="0"/>
        <w:ind w:right="284"/>
        <w:jc w:val="both"/>
        <w:rPr>
          <w:rFonts w:ascii="Century Gothic" w:hAnsi="Century Gothic" w:cs="Arial"/>
          <w:sz w:val="20"/>
          <w:szCs w:val="20"/>
          <w:lang w:eastAsia="ar-SA"/>
        </w:rPr>
      </w:pPr>
    </w:p>
    <w:p w:rsidR="00F25077" w:rsidRPr="005074D9" w:rsidRDefault="00F25077" w:rsidP="00F25077">
      <w:pPr>
        <w:jc w:val="both"/>
        <w:rPr>
          <w:rFonts w:ascii="Arial" w:hAnsi="Arial" w:cs="Arial"/>
          <w:b/>
          <w:color w:val="000000"/>
          <w:sz w:val="18"/>
          <w:szCs w:val="18"/>
          <w:lang w:eastAsia="es-MX"/>
        </w:rPr>
      </w:pPr>
    </w:p>
    <w:p w:rsidR="00F25077" w:rsidRDefault="00F25077" w:rsidP="00F25077">
      <w:pPr>
        <w:autoSpaceDE w:val="0"/>
        <w:ind w:right="284"/>
        <w:jc w:val="both"/>
        <w:rPr>
          <w:rFonts w:ascii="Century Gothic" w:hAnsi="Century Gothic" w:cs="Arial"/>
          <w:sz w:val="20"/>
          <w:szCs w:val="20"/>
        </w:rPr>
      </w:pPr>
    </w:p>
    <w:tbl>
      <w:tblPr>
        <w:tblW w:w="9270" w:type="dxa"/>
        <w:jc w:val="center"/>
        <w:tblCellMar>
          <w:left w:w="70" w:type="dxa"/>
          <w:right w:w="70" w:type="dxa"/>
        </w:tblCellMar>
        <w:tblLook w:val="04A0" w:firstRow="1" w:lastRow="0" w:firstColumn="1" w:lastColumn="0" w:noHBand="0" w:noVBand="1"/>
      </w:tblPr>
      <w:tblGrid>
        <w:gridCol w:w="496"/>
        <w:gridCol w:w="3831"/>
        <w:gridCol w:w="992"/>
        <w:gridCol w:w="1134"/>
        <w:gridCol w:w="1418"/>
        <w:gridCol w:w="1399"/>
      </w:tblGrid>
      <w:tr w:rsidR="00F6231B" w:rsidRPr="00BD6B72" w:rsidTr="00304BB5">
        <w:trPr>
          <w:trHeight w:val="360"/>
          <w:tblHeader/>
          <w:jc w:val="center"/>
        </w:trPr>
        <w:tc>
          <w:tcPr>
            <w:tcW w:w="645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F6231B" w:rsidRPr="00BD6B72" w:rsidRDefault="00F6231B" w:rsidP="00304BB5">
            <w:pPr>
              <w:jc w:val="center"/>
              <w:rPr>
                <w:rFonts w:ascii="Arial" w:hAnsi="Arial" w:cs="Arial"/>
                <w:b/>
                <w:bCs/>
                <w:color w:val="000000"/>
                <w:sz w:val="14"/>
                <w:szCs w:val="14"/>
                <w:lang w:eastAsia="es-MX"/>
              </w:rPr>
            </w:pPr>
          </w:p>
        </w:tc>
        <w:tc>
          <w:tcPr>
            <w:tcW w:w="2817" w:type="dxa"/>
            <w:gridSpan w:val="2"/>
            <w:tcBorders>
              <w:top w:val="single" w:sz="4" w:space="0" w:color="auto"/>
              <w:left w:val="nil"/>
              <w:bottom w:val="single" w:sz="4" w:space="0" w:color="auto"/>
              <w:right w:val="single" w:sz="4" w:space="0" w:color="auto"/>
            </w:tcBorders>
            <w:shd w:val="clear" w:color="auto" w:fill="BFBFBF"/>
            <w:vAlign w:val="center"/>
          </w:tcPr>
          <w:p w:rsidR="00F6231B" w:rsidRDefault="00F6231B" w:rsidP="00304BB5">
            <w:pPr>
              <w:jc w:val="center"/>
              <w:rPr>
                <w:rFonts w:ascii="Arial" w:hAnsi="Arial" w:cs="Arial"/>
                <w:b/>
                <w:bCs/>
                <w:color w:val="000000"/>
                <w:sz w:val="14"/>
                <w:szCs w:val="14"/>
                <w:lang w:eastAsia="es-MX"/>
              </w:rPr>
            </w:pPr>
            <w:r w:rsidRPr="00DA64CC">
              <w:rPr>
                <w:b/>
                <w:color w:val="000000"/>
                <w:sz w:val="16"/>
                <w:szCs w:val="16"/>
                <w:lang w:eastAsia="es-MX"/>
              </w:rPr>
              <w:t>SISTEMAS Y DISEÑOS MOVILES S.A. DE C.V.</w:t>
            </w:r>
          </w:p>
        </w:tc>
      </w:tr>
      <w:tr w:rsidR="00F6231B" w:rsidRPr="00BD6B72" w:rsidTr="00304BB5">
        <w:trPr>
          <w:trHeight w:val="360"/>
          <w:tblHeader/>
          <w:jc w:val="center"/>
        </w:trPr>
        <w:tc>
          <w:tcPr>
            <w:tcW w:w="49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6231B" w:rsidRPr="00BD6B72" w:rsidRDefault="00F6231B" w:rsidP="00304BB5">
            <w:pPr>
              <w:jc w:val="center"/>
              <w:rPr>
                <w:rFonts w:ascii="Arial" w:hAnsi="Arial" w:cs="Arial"/>
                <w:b/>
                <w:bCs/>
                <w:color w:val="000000"/>
                <w:sz w:val="14"/>
                <w:szCs w:val="14"/>
                <w:lang w:eastAsia="es-MX"/>
              </w:rPr>
            </w:pPr>
            <w:r w:rsidRPr="00BD6B72">
              <w:rPr>
                <w:rFonts w:ascii="Arial" w:hAnsi="Arial" w:cs="Arial"/>
                <w:b/>
                <w:bCs/>
                <w:color w:val="000000"/>
                <w:sz w:val="14"/>
                <w:szCs w:val="14"/>
                <w:lang w:eastAsia="es-MX"/>
              </w:rPr>
              <w:t>No.</w:t>
            </w:r>
          </w:p>
        </w:tc>
        <w:tc>
          <w:tcPr>
            <w:tcW w:w="3831" w:type="dxa"/>
            <w:tcBorders>
              <w:top w:val="single" w:sz="4" w:space="0" w:color="auto"/>
              <w:left w:val="nil"/>
              <w:bottom w:val="single" w:sz="4" w:space="0" w:color="auto"/>
              <w:right w:val="single" w:sz="4" w:space="0" w:color="auto"/>
            </w:tcBorders>
            <w:shd w:val="clear" w:color="auto" w:fill="BFBFBF"/>
            <w:noWrap/>
            <w:vAlign w:val="center"/>
            <w:hideMark/>
          </w:tcPr>
          <w:p w:rsidR="00F6231B" w:rsidRPr="00BD6B72" w:rsidRDefault="00F6231B" w:rsidP="00304BB5">
            <w:pPr>
              <w:jc w:val="center"/>
              <w:rPr>
                <w:rFonts w:ascii="Arial" w:hAnsi="Arial" w:cs="Arial"/>
                <w:b/>
                <w:bCs/>
                <w:color w:val="000000"/>
                <w:sz w:val="14"/>
                <w:szCs w:val="14"/>
                <w:lang w:eastAsia="es-MX"/>
              </w:rPr>
            </w:pPr>
            <w:r w:rsidRPr="00BD6B72">
              <w:rPr>
                <w:rFonts w:ascii="Arial" w:hAnsi="Arial" w:cs="Arial"/>
                <w:b/>
                <w:bCs/>
                <w:color w:val="000000"/>
                <w:sz w:val="14"/>
                <w:szCs w:val="14"/>
                <w:lang w:eastAsia="es-MX"/>
              </w:rPr>
              <w:t>CONCEPTO</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rsidR="00F6231B" w:rsidRPr="00BD6B72" w:rsidRDefault="00F6231B" w:rsidP="00304BB5">
            <w:pPr>
              <w:jc w:val="center"/>
              <w:rPr>
                <w:rFonts w:ascii="Arial" w:hAnsi="Arial" w:cs="Arial"/>
                <w:b/>
                <w:bCs/>
                <w:color w:val="000000"/>
                <w:sz w:val="14"/>
                <w:szCs w:val="14"/>
                <w:lang w:eastAsia="es-MX"/>
              </w:rPr>
            </w:pPr>
            <w:r w:rsidRPr="00BD6B72">
              <w:rPr>
                <w:rFonts w:ascii="Arial" w:hAnsi="Arial" w:cs="Arial"/>
                <w:b/>
                <w:bCs/>
                <w:color w:val="000000"/>
                <w:sz w:val="14"/>
                <w:szCs w:val="14"/>
                <w:lang w:eastAsia="es-MX"/>
              </w:rPr>
              <w:t>UNIDA DE MEDIDA</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rsidR="00F6231B" w:rsidRPr="00BD6B72" w:rsidRDefault="00F6231B" w:rsidP="00304BB5">
            <w:pPr>
              <w:jc w:val="center"/>
              <w:rPr>
                <w:rFonts w:ascii="Arial" w:hAnsi="Arial" w:cs="Arial"/>
                <w:b/>
                <w:bCs/>
                <w:color w:val="000000"/>
                <w:sz w:val="14"/>
                <w:szCs w:val="14"/>
                <w:lang w:eastAsia="es-MX"/>
              </w:rPr>
            </w:pPr>
            <w:r w:rsidRPr="00BD6B72">
              <w:rPr>
                <w:rFonts w:ascii="Arial" w:hAnsi="Arial" w:cs="Arial"/>
                <w:b/>
                <w:bCs/>
                <w:color w:val="000000"/>
                <w:sz w:val="14"/>
                <w:szCs w:val="14"/>
                <w:lang w:eastAsia="es-MX"/>
              </w:rPr>
              <w:t>CANTIDAD</w:t>
            </w:r>
          </w:p>
        </w:tc>
        <w:tc>
          <w:tcPr>
            <w:tcW w:w="1418" w:type="dxa"/>
            <w:tcBorders>
              <w:top w:val="single" w:sz="4" w:space="0" w:color="auto"/>
              <w:left w:val="nil"/>
              <w:bottom w:val="single" w:sz="4" w:space="0" w:color="auto"/>
              <w:right w:val="single" w:sz="4" w:space="0" w:color="auto"/>
            </w:tcBorders>
            <w:shd w:val="clear" w:color="auto" w:fill="BFBFBF"/>
            <w:vAlign w:val="center"/>
          </w:tcPr>
          <w:p w:rsidR="00F6231B" w:rsidRPr="00BD6B72" w:rsidRDefault="00F6231B" w:rsidP="00304BB5">
            <w:pPr>
              <w:jc w:val="center"/>
              <w:rPr>
                <w:rFonts w:ascii="Arial" w:hAnsi="Arial" w:cs="Arial"/>
                <w:b/>
                <w:bCs/>
                <w:color w:val="000000"/>
                <w:sz w:val="14"/>
                <w:szCs w:val="14"/>
                <w:lang w:eastAsia="es-MX"/>
              </w:rPr>
            </w:pPr>
            <w:r>
              <w:rPr>
                <w:rFonts w:ascii="Arial" w:hAnsi="Arial" w:cs="Arial"/>
                <w:b/>
                <w:bCs/>
                <w:color w:val="000000"/>
                <w:sz w:val="14"/>
                <w:szCs w:val="14"/>
                <w:lang w:eastAsia="es-MX"/>
              </w:rPr>
              <w:t>Precio unitario</w:t>
            </w:r>
          </w:p>
        </w:tc>
        <w:tc>
          <w:tcPr>
            <w:tcW w:w="1399" w:type="dxa"/>
            <w:tcBorders>
              <w:top w:val="single" w:sz="4" w:space="0" w:color="auto"/>
              <w:left w:val="nil"/>
              <w:bottom w:val="single" w:sz="4" w:space="0" w:color="auto"/>
              <w:right w:val="single" w:sz="4" w:space="0" w:color="auto"/>
            </w:tcBorders>
            <w:shd w:val="clear" w:color="auto" w:fill="BFBFBF"/>
            <w:vAlign w:val="center"/>
          </w:tcPr>
          <w:p w:rsidR="00F6231B" w:rsidRPr="00BD6B72" w:rsidRDefault="00F6231B" w:rsidP="00304BB5">
            <w:pPr>
              <w:jc w:val="center"/>
              <w:rPr>
                <w:rFonts w:ascii="Arial" w:hAnsi="Arial" w:cs="Arial"/>
                <w:b/>
                <w:bCs/>
                <w:color w:val="000000"/>
                <w:sz w:val="14"/>
                <w:szCs w:val="14"/>
                <w:lang w:eastAsia="es-MX"/>
              </w:rPr>
            </w:pPr>
            <w:r>
              <w:rPr>
                <w:rFonts w:ascii="Arial" w:hAnsi="Arial" w:cs="Arial"/>
                <w:b/>
                <w:bCs/>
                <w:color w:val="000000"/>
                <w:sz w:val="14"/>
                <w:szCs w:val="14"/>
                <w:lang w:eastAsia="es-MX"/>
              </w:rPr>
              <w:t>Importe</w:t>
            </w:r>
          </w:p>
        </w:tc>
      </w:tr>
      <w:tr w:rsidR="00F6231B" w:rsidRPr="00BD6B72" w:rsidTr="00304BB5">
        <w:trPr>
          <w:trHeight w:val="3104"/>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6231B" w:rsidRPr="00BD6B72" w:rsidRDefault="00F6231B" w:rsidP="00304BB5">
            <w:pPr>
              <w:jc w:val="center"/>
              <w:rPr>
                <w:b/>
                <w:bCs/>
                <w:color w:val="000000"/>
                <w:sz w:val="18"/>
                <w:szCs w:val="18"/>
                <w:lang w:eastAsia="es-MX"/>
              </w:rPr>
            </w:pPr>
            <w:r w:rsidRPr="00BD6B72">
              <w:rPr>
                <w:b/>
                <w:bCs/>
                <w:color w:val="000000"/>
                <w:sz w:val="18"/>
                <w:szCs w:val="18"/>
                <w:lang w:eastAsia="es-MX"/>
              </w:rPr>
              <w:t>1</w:t>
            </w:r>
          </w:p>
        </w:tc>
        <w:tc>
          <w:tcPr>
            <w:tcW w:w="3831" w:type="dxa"/>
            <w:tcBorders>
              <w:top w:val="nil"/>
              <w:left w:val="nil"/>
              <w:bottom w:val="single" w:sz="4" w:space="0" w:color="auto"/>
              <w:right w:val="single" w:sz="4" w:space="0" w:color="auto"/>
            </w:tcBorders>
            <w:shd w:val="clear" w:color="auto" w:fill="auto"/>
            <w:hideMark/>
          </w:tcPr>
          <w:p w:rsidR="00F6231B" w:rsidRPr="00DA64CC" w:rsidRDefault="00F6231B" w:rsidP="00304BB5">
            <w:pPr>
              <w:jc w:val="center"/>
              <w:rPr>
                <w:rFonts w:ascii="Arial" w:hAnsi="Arial" w:cs="Arial"/>
                <w:b/>
                <w:color w:val="000000"/>
                <w:sz w:val="10"/>
                <w:szCs w:val="10"/>
                <w:lang w:val="es-ES_tradnl" w:eastAsia="es-MX"/>
              </w:rPr>
            </w:pPr>
            <w:r w:rsidRPr="00DA64CC">
              <w:rPr>
                <w:rFonts w:ascii="Arial" w:hAnsi="Arial" w:cs="Arial"/>
                <w:b/>
                <w:color w:val="000000"/>
                <w:sz w:val="10"/>
                <w:szCs w:val="10"/>
                <w:lang w:val="es-ES_tradnl" w:eastAsia="es-MX"/>
              </w:rPr>
              <w:t>ADQUISICION DE VEHICULOS PARA LA DIRECCION DE SEGURIDAD PUBLICA</w:t>
            </w:r>
          </w:p>
          <w:p w:rsidR="00F6231B" w:rsidRPr="00DA64CC" w:rsidRDefault="00F6231B" w:rsidP="00F6231B">
            <w:pPr>
              <w:spacing w:after="0" w:line="240" w:lineRule="auto"/>
              <w:rPr>
                <w:rFonts w:cs="Arial"/>
                <w:color w:val="000000"/>
                <w:sz w:val="10"/>
                <w:szCs w:val="10"/>
                <w:lang w:val="es-ES_tradnl" w:eastAsia="es-MX"/>
              </w:rPr>
            </w:pPr>
            <w:r w:rsidRPr="00DA64CC">
              <w:rPr>
                <w:rFonts w:ascii="Arial" w:hAnsi="Arial" w:cs="Arial"/>
                <w:color w:val="000000"/>
                <w:sz w:val="10"/>
                <w:szCs w:val="10"/>
                <w:lang w:val="es-ES_tradnl" w:eastAsia="es-MX"/>
              </w:rPr>
              <w:t>•</w:t>
            </w:r>
            <w:r w:rsidRPr="00DA64CC">
              <w:rPr>
                <w:rFonts w:cs="Arial"/>
                <w:color w:val="000000"/>
                <w:sz w:val="10"/>
                <w:szCs w:val="10"/>
                <w:lang w:val="es-ES_tradnl" w:eastAsia="es-MX"/>
              </w:rPr>
              <w:t xml:space="preserve">AIRE ACONDICIONADO </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•RADIO AM/</w:t>
            </w:r>
            <w:proofErr w:type="gramStart"/>
            <w:r w:rsidRPr="00DA64CC">
              <w:rPr>
                <w:rFonts w:cs="Arial"/>
                <w:color w:val="000000"/>
                <w:sz w:val="10"/>
                <w:szCs w:val="10"/>
                <w:lang w:val="es-ES_tradnl" w:eastAsia="es-MX"/>
              </w:rPr>
              <w:t>FM ,</w:t>
            </w:r>
            <w:proofErr w:type="gramEnd"/>
            <w:r w:rsidRPr="00DA64CC">
              <w:rPr>
                <w:rFonts w:cs="Arial"/>
                <w:color w:val="000000"/>
                <w:sz w:val="10"/>
                <w:szCs w:val="10"/>
                <w:lang w:val="es-ES_tradnl" w:eastAsia="es-MX"/>
              </w:rPr>
              <w:t xml:space="preserve"> CON LECTOR DE CD,MP3, AUX-IN, SD CARD, USB, IPHONE CONTROLLER, BLUETOOTH Y 6 BOCINAS</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•NÚMERO DE CILINDROS 5</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•POTENCIA HP / RPM 170 / 5700</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•TORQUE NM / RPM 240 / 4000</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•DIRECCIÓN HIDRÁULICA</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•TRANSMISIÓN MANUAL DE 5 VELOCIDADES</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•PESO BRUTO VEHICULAR (KG) 1880</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 xml:space="preserve">•BOTÓN DE ENCENDIDO DE MOTOR (PUSH TO START) </w:t>
            </w:r>
          </w:p>
          <w:p w:rsidR="00F6231B" w:rsidRPr="00DA64CC" w:rsidRDefault="00F6231B" w:rsidP="00F6231B">
            <w:pPr>
              <w:spacing w:after="0" w:line="240" w:lineRule="auto"/>
              <w:rPr>
                <w:rFonts w:ascii="Arial" w:hAnsi="Arial" w:cs="Arial"/>
                <w:color w:val="000000"/>
                <w:sz w:val="10"/>
                <w:szCs w:val="10"/>
                <w:lang w:val="es-ES_tradnl" w:eastAsia="es-MX"/>
              </w:rPr>
            </w:pPr>
            <w:r w:rsidRPr="00DA64CC">
              <w:rPr>
                <w:rFonts w:ascii="Arial" w:hAnsi="Arial" w:cs="Arial"/>
                <w:color w:val="000000"/>
                <w:sz w:val="10"/>
                <w:szCs w:val="10"/>
                <w:lang w:val="es-ES_tradnl" w:eastAsia="es-MX"/>
              </w:rPr>
              <w:t>•</w:t>
            </w:r>
            <w:r w:rsidRPr="00DA64CC">
              <w:rPr>
                <w:rFonts w:cs="Arial"/>
                <w:color w:val="000000"/>
                <w:sz w:val="10"/>
                <w:szCs w:val="10"/>
                <w:lang w:val="es-ES_tradnl" w:eastAsia="es-MX"/>
              </w:rPr>
              <w:t>COMPUTADORA DE VIAJE</w:t>
            </w:r>
            <w:r w:rsidRPr="00DA64CC">
              <w:rPr>
                <w:rFonts w:ascii="Arial" w:hAnsi="Arial" w:cs="Arial"/>
                <w:color w:val="000000"/>
                <w:sz w:val="10"/>
                <w:szCs w:val="10"/>
                <w:lang w:val="es-ES_tradnl" w:eastAsia="es-MX"/>
              </w:rPr>
              <w:t xml:space="preserve"> </w:t>
            </w:r>
          </w:p>
          <w:p w:rsidR="00F6231B" w:rsidRPr="00DA64CC" w:rsidRDefault="00F6231B" w:rsidP="00F6231B">
            <w:pPr>
              <w:spacing w:after="0" w:line="240" w:lineRule="auto"/>
              <w:rPr>
                <w:rFonts w:cs="Arial"/>
                <w:color w:val="000000"/>
                <w:sz w:val="10"/>
                <w:szCs w:val="10"/>
                <w:lang w:val="es-ES_tradnl" w:eastAsia="es-MX"/>
              </w:rPr>
            </w:pPr>
            <w:r w:rsidRPr="00DA64CC">
              <w:rPr>
                <w:rFonts w:ascii="Arial" w:hAnsi="Arial" w:cs="Arial"/>
                <w:color w:val="000000"/>
                <w:sz w:val="10"/>
                <w:szCs w:val="10"/>
                <w:lang w:val="es-ES_tradnl" w:eastAsia="es-MX"/>
              </w:rPr>
              <w:t>•</w:t>
            </w:r>
            <w:r w:rsidRPr="00DA64CC">
              <w:rPr>
                <w:rFonts w:cs="Arial"/>
                <w:color w:val="000000"/>
                <w:sz w:val="10"/>
                <w:szCs w:val="10"/>
                <w:lang w:val="es-ES_tradnl" w:eastAsia="es-MX"/>
              </w:rPr>
              <w:t xml:space="preserve">CONTROL DE VELOCIDAD CRUCERO </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•ESPEJOS LATERALES CON AJUSTE ELÉCTRICO Y CALEFACCIONABLES</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•ESPEJOS LATERALES EN COLOR DE CARROCERÍA</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•FAROS BIFOCALES DE HALÓGENO CON LUZ DE MARCHA DIURNA EN TECNOLOGÍA LED</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 xml:space="preserve">•PARRILLA DELANTERA CON DETALLE EN CROMO </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•ASIENTOS CONFORT</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•DESCANSABRAZOS CENTRAL DELANTERO CON PORTA OBJETOS</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 xml:space="preserve">•GUANTERA CON ILUMINACIÓN </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•VESTIDURAS DE ASIENTOS EN TELA</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 xml:space="preserve">•VOLANTE MULTIFUNCIONES </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•DESPLAZAMIENTO (CM3) 2480</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•NÚMERO DE VÁLVULAS 20</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•EMISIONES DE CO2 (GCO2/KM) COMBINADO* 163</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•RENDIMIENTO DE COMBUSTIBLE COMBINADO (KM/</w:t>
            </w:r>
            <w:proofErr w:type="gramStart"/>
            <w:r w:rsidRPr="00DA64CC">
              <w:rPr>
                <w:rFonts w:cs="Arial"/>
                <w:color w:val="000000"/>
                <w:sz w:val="10"/>
                <w:szCs w:val="10"/>
                <w:lang w:val="es-ES_tradnl" w:eastAsia="es-MX"/>
              </w:rPr>
              <w:t>L)*</w:t>
            </w:r>
            <w:proofErr w:type="gramEnd"/>
            <w:r w:rsidRPr="00DA64CC">
              <w:rPr>
                <w:rFonts w:cs="Arial"/>
                <w:color w:val="000000"/>
                <w:sz w:val="10"/>
                <w:szCs w:val="10"/>
                <w:lang w:val="es-ES_tradnl" w:eastAsia="es-MX"/>
              </w:rPr>
              <w:t xml:space="preserve"> 14.4</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•RENDIMIENTO DE COMBUSTIBLE EN CARRETERA (KM/</w:t>
            </w:r>
            <w:proofErr w:type="gramStart"/>
            <w:r w:rsidRPr="00DA64CC">
              <w:rPr>
                <w:rFonts w:cs="Arial"/>
                <w:color w:val="000000"/>
                <w:sz w:val="10"/>
                <w:szCs w:val="10"/>
                <w:lang w:val="es-ES_tradnl" w:eastAsia="es-MX"/>
              </w:rPr>
              <w:t>L)*</w:t>
            </w:r>
            <w:proofErr w:type="gramEnd"/>
            <w:r w:rsidRPr="00DA64CC">
              <w:rPr>
                <w:rFonts w:cs="Arial"/>
                <w:color w:val="000000"/>
                <w:sz w:val="10"/>
                <w:szCs w:val="10"/>
                <w:lang w:val="es-ES_tradnl" w:eastAsia="es-MX"/>
              </w:rPr>
              <w:t xml:space="preserve"> 20.4</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•RENDIMIENTO DE COMBUSTIBLE EN CIUDAD (KM/</w:t>
            </w:r>
            <w:proofErr w:type="gramStart"/>
            <w:r w:rsidRPr="00DA64CC">
              <w:rPr>
                <w:rFonts w:cs="Arial"/>
                <w:color w:val="000000"/>
                <w:sz w:val="10"/>
                <w:szCs w:val="10"/>
                <w:lang w:val="es-ES_tradnl" w:eastAsia="es-MX"/>
              </w:rPr>
              <w:t>L)*</w:t>
            </w:r>
            <w:proofErr w:type="gramEnd"/>
            <w:r w:rsidRPr="00DA64CC">
              <w:rPr>
                <w:rFonts w:cs="Arial"/>
                <w:color w:val="000000"/>
                <w:sz w:val="10"/>
                <w:szCs w:val="10"/>
                <w:lang w:val="es-ES_tradnl" w:eastAsia="es-MX"/>
              </w:rPr>
              <w:t xml:space="preserve"> 11.6</w:t>
            </w:r>
          </w:p>
          <w:p w:rsidR="00F6231B" w:rsidRPr="00DA64CC" w:rsidRDefault="00F6231B" w:rsidP="00F6231B">
            <w:pPr>
              <w:spacing w:after="0" w:line="240" w:lineRule="auto"/>
              <w:rPr>
                <w:rFonts w:cs="Arial"/>
                <w:color w:val="000000"/>
                <w:sz w:val="10"/>
                <w:szCs w:val="10"/>
                <w:lang w:val="es-ES_tradnl" w:eastAsia="es-MX"/>
              </w:rPr>
            </w:pPr>
            <w:r w:rsidRPr="00DA64CC">
              <w:rPr>
                <w:rFonts w:cs="Arial"/>
                <w:color w:val="000000"/>
                <w:sz w:val="10"/>
                <w:szCs w:val="10"/>
                <w:lang w:val="es-ES_tradnl" w:eastAsia="es-MX"/>
              </w:rPr>
              <w:t>•PERFIL DE LLANTA 205/55 R16</w:t>
            </w:r>
          </w:p>
          <w:p w:rsidR="00F6231B" w:rsidRPr="00DA64CC" w:rsidRDefault="00F6231B" w:rsidP="00F6231B">
            <w:pPr>
              <w:spacing w:after="0" w:line="240" w:lineRule="auto"/>
              <w:rPr>
                <w:rFonts w:ascii="Arial" w:hAnsi="Arial" w:cs="Arial"/>
                <w:color w:val="000000"/>
                <w:sz w:val="10"/>
                <w:szCs w:val="10"/>
                <w:lang w:val="es-ES_tradnl" w:eastAsia="es-MX"/>
              </w:rPr>
            </w:pPr>
            <w:r w:rsidRPr="00DA64CC">
              <w:rPr>
                <w:rFonts w:cs="Arial"/>
                <w:color w:val="000000"/>
                <w:sz w:val="10"/>
                <w:szCs w:val="10"/>
                <w:lang w:val="es-ES_tradnl" w:eastAsia="es-MX"/>
              </w:rPr>
              <w:t>•RINES ALUMINIO 16"</w:t>
            </w:r>
          </w:p>
          <w:p w:rsidR="00F6231B" w:rsidRPr="00DA64CC" w:rsidRDefault="00F6231B" w:rsidP="00304BB5">
            <w:pPr>
              <w:jc w:val="center"/>
              <w:rPr>
                <w:rFonts w:ascii="Arial" w:hAnsi="Arial" w:cs="Arial"/>
                <w:b/>
                <w:color w:val="000000"/>
                <w:sz w:val="10"/>
                <w:szCs w:val="10"/>
                <w:lang w:val="es-ES_tradnl" w:eastAsia="es-MX"/>
              </w:rPr>
            </w:pPr>
          </w:p>
          <w:p w:rsidR="00F6231B" w:rsidRPr="00DA64CC" w:rsidRDefault="00F6231B" w:rsidP="00304BB5">
            <w:pPr>
              <w:rPr>
                <w:rFonts w:ascii="Arial" w:hAnsi="Arial" w:cs="Arial"/>
                <w:b/>
                <w:color w:val="000000"/>
                <w:sz w:val="10"/>
                <w:szCs w:val="10"/>
                <w:lang w:val="es-ES_tradnl" w:eastAsia="es-MX"/>
              </w:rPr>
            </w:pPr>
            <w:r w:rsidRPr="00DA64CC">
              <w:rPr>
                <w:rFonts w:ascii="Arial" w:hAnsi="Arial" w:cs="Arial"/>
                <w:b/>
                <w:color w:val="000000"/>
                <w:sz w:val="10"/>
                <w:szCs w:val="10"/>
                <w:lang w:val="es-ES_tradnl" w:eastAsia="es-MX"/>
              </w:rPr>
              <w:t>EQUIPAMIENTO</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 xml:space="preserve">BARRA DE LUCES (TORRETA) DE UN NIVEL DE PERFIL BAJO CON TECNOLOGÍA 100% A BASE DE LEDS. </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 xml:space="preserve">CON CUATRO TIPOS DIFERENTES DE MÓDULOS DE LEDS: MÓDULO DE 12 DIODOS (LIN12) PARA LUCES DIAGONALES (ESQUINEROS); MÓDULO DE 3 DIODOS (CON3) PARA LUCES INTERMITENTES – DIRECCIONALES; MÓDULO DE 3 DIODOS (LR11) PARA LUCES CALLEJONERAS (ALLEY); MÓDULO DE 6 DIODOS (LR11) PARA LUCES DE TRABAJO (TAKE DOWN). </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proofErr w:type="gramStart"/>
            <w:r w:rsidRPr="00DA64CC">
              <w:rPr>
                <w:rFonts w:eastAsia="Batang" w:cs="Calibri"/>
                <w:sz w:val="10"/>
                <w:szCs w:val="10"/>
              </w:rPr>
              <w:t>ESTRUCTURA.-</w:t>
            </w:r>
            <w:proofErr w:type="gramEnd"/>
            <w:r w:rsidRPr="00DA64CC">
              <w:rPr>
                <w:rFonts w:eastAsia="Batang" w:cs="Calibri"/>
                <w:sz w:val="10"/>
                <w:szCs w:val="10"/>
              </w:rPr>
              <w:t xml:space="preserve"> BASE DE LA TORRETA EN UNA SOLA PIEZA DE ALUMINIO EXTRUIDO. </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 xml:space="preserve">LA BASE DE LA TORRETA SOPORTA TODOS LOS COMPONENTES DE LA MISMA. </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 xml:space="preserve">EL MONTAJE Y SELLADO DE LOS DOMOS EXTERIORES SOBRE LA BASE ANTERIOR SOBRE UN EMPAQUE DE POLIURETANO, PARA IMPEDIR EL PASO DE AGUA Y POLVO. </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 xml:space="preserve">CADA UNO DE LOS DOMOS ASEGURADOS A LA BASE POR 4 TORNILLOS INOXIDABLES PARA GARANTIZAR QUE NO SE DESPRENDAN CON LA PRESIÓN DEL AIRE O LA VIBRACIÓN PROPIA DE LA UNIDAD. </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 xml:space="preserve">NO SE OFERTA LA SUJECIÓN DE LOS DOMOS CON GRAPAS. </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CON PUENTE DE DESPLAZAMIENTO HÍDRICO PARA CANALIZAR EL AGUA HACIA LA BASE DE LA TORRETA Y EVITAR QUE PENETRE EN LA MISMA, CUMPLIENDO CON LA NOMENCLATURA DE INGESTA DE AGUA QUE EQUIVALE O EXCEDE A NEMA4X.</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DIMENSIONES: LARGO: 44” (112.0 CM.), ANCHO: 12” (304 MM.), ALTO: 2-1/2” (64 MM).</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LOS COLORES DE LOS DOMOS EXTERIORES DE LA TORRETA EN COLOR CRISTAL CON ACABADO AHUMADO, CON VENTANILLAS LATERALES EN COLOR CRISTAL PARA LAS 2 LÁMPARAS CALLEJONERAS Y RECUBRIMIENTO ESPECIAL DEDICADO PARA PROTECCIÓN CONTRA RAYOS UV, DECOLORACIÓN Y MAYOR RESISTENCIA A IMPACTOS.</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 xml:space="preserve">INSERTOS DE COLOR ROJO, AZUL Y ÁMBAR, EN POLICARBONATO DE ALTA </w:t>
            </w:r>
            <w:proofErr w:type="gramStart"/>
            <w:r w:rsidRPr="00DA64CC">
              <w:rPr>
                <w:rFonts w:eastAsia="Batang" w:cs="Calibri"/>
                <w:sz w:val="10"/>
                <w:szCs w:val="10"/>
              </w:rPr>
              <w:t>RESISTENCIA,  UBICADOS</w:t>
            </w:r>
            <w:proofErr w:type="gramEnd"/>
            <w:r w:rsidRPr="00DA64CC">
              <w:rPr>
                <w:rFonts w:eastAsia="Batang" w:cs="Calibri"/>
                <w:sz w:val="10"/>
                <w:szCs w:val="10"/>
              </w:rPr>
              <w:t xml:space="preserve">  AL INTERIOR DE LOS DOMOS, INSTALADOS EN CADA LÁMPARA DE ACUERDO AL COLOR DE LA MISMA, PARA DENOTAR PRESENCIA  AÚN CON LAS LÁMPARAS APAGADAS. </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SOPORTES DE MONTAJE AJUSTABLE DE NYLON ZYTEL IRROMPIBLES Y RESISTENTES A LA VIBRACIÓN.</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GARANTIA ESTANDAR DE 24 MESES Y 5 AÑOS EN MODULOS LED.</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 xml:space="preserve">CUMPLIMIENTO DE LA NORMA INTERNACIONAL SAE J-845. </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 xml:space="preserve">CONFIGURACIÓN: </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 xml:space="preserve">4 LÁMPARAS DIAGONALES – ESQUINERAS EN LOS EXTREMOS DE 12 LEDS IV-G (LIN12-SUPER LED) CADA UNA, 2 EN COLOR ROJO DEL LADO DEL </w:t>
            </w:r>
            <w:r w:rsidRPr="00DA64CC">
              <w:rPr>
                <w:rFonts w:eastAsia="Batang" w:cs="Calibri"/>
                <w:sz w:val="10"/>
                <w:szCs w:val="10"/>
              </w:rPr>
              <w:lastRenderedPageBreak/>
              <w:t>CONDUCTOR Y 2 EN COLOR AZUL DEL LADO DEL COPILOTO, CON PROYECCIÓN DE LUZ A 360° PARA DAR CUMPLIMIENTO A LA NORMA INTERNACIONAL SAE J-845. ESTAS LÁMPARAS CON LA FUNCIÓN DE LUZ DE CRUCERO.</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4 LÁMPARAS DIRECCIONALES FRONTALES DE 3 LEDS IV-G (CON3-SUPER LED) CADA UNA, 2 EN COLOR ROJO DEL LADO DEL CONDUCTOR Y 2 EN COLOR AZUL DEL LADO DE COPILOTO.</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2 LÁMPARAS DE TRABAJO (TAKE DOWN) DE 6 LEDS IV-G (LR11-SUPER LED) CADA UNA EN COLOR CRISTAL, UBICADAS AL FRENTE DE LA TORRETA, CON FUNCIONAMIENTO EN FORMA FIJA.</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2 LÁMPARAS LATERALES CALLEJONERAS (ALLEY) DE 3 LEDS IV-G (LR11-SUPER LED) CADA UNA EN COLOR CRISTAL, UBICADAS EN LA PARTE LATERAL DE LA TORRETA, CON FUNCIONAMIENTO FIJO E INDEPENDIENTE.</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1 BARRA DE TRÁFICO EN LA PARTE TRASERA COMPUESTA DE 6 LÁMPARAS DE 3 LEDS IV-G (CON3-SUPER LED) CADA UNA, EN COLOR ÁMBAR, CON LAS 4 FUNCIONES BÁSICAS: IZQUIERDA-DERECHA, DERECHA-IZQUIERDA, CENTRO A LOS EXTREMOS Y FLASHEO.</w:t>
            </w:r>
          </w:p>
          <w:p w:rsidR="00F6231B" w:rsidRPr="00DA64CC" w:rsidRDefault="00F6231B" w:rsidP="00304BB5">
            <w:pPr>
              <w:pStyle w:val="Sinespaciado"/>
              <w:numPr>
                <w:ilvl w:val="0"/>
                <w:numId w:val="10"/>
              </w:numPr>
              <w:overflowPunct w:val="0"/>
              <w:autoSpaceDE w:val="0"/>
              <w:autoSpaceDN w:val="0"/>
              <w:adjustRightInd w:val="0"/>
              <w:jc w:val="both"/>
              <w:textAlignment w:val="baseline"/>
              <w:rPr>
                <w:rFonts w:eastAsia="Batang" w:cs="Calibri"/>
                <w:sz w:val="10"/>
                <w:szCs w:val="10"/>
              </w:rPr>
            </w:pPr>
            <w:proofErr w:type="gramStart"/>
            <w:r w:rsidRPr="00DA64CC">
              <w:rPr>
                <w:rFonts w:eastAsia="Batang" w:cs="Calibri"/>
                <w:sz w:val="10"/>
                <w:szCs w:val="10"/>
              </w:rPr>
              <w:t>TOTAL</w:t>
            </w:r>
            <w:proofErr w:type="gramEnd"/>
            <w:r w:rsidRPr="00DA64CC">
              <w:rPr>
                <w:rFonts w:eastAsia="Batang" w:cs="Calibri"/>
                <w:sz w:val="10"/>
                <w:szCs w:val="10"/>
              </w:rPr>
              <w:t xml:space="preserve"> DE LEDS EN LA TORRETA: 96 LEDS. </w:t>
            </w:r>
          </w:p>
          <w:p w:rsidR="00F6231B" w:rsidRPr="00DA64CC" w:rsidRDefault="00F6231B" w:rsidP="00304BB5">
            <w:pPr>
              <w:pStyle w:val="Sinespaciado"/>
              <w:jc w:val="both"/>
              <w:rPr>
                <w:rFonts w:eastAsia="Batang" w:cs="Calibri"/>
                <w:sz w:val="10"/>
                <w:szCs w:val="10"/>
              </w:rPr>
            </w:pPr>
          </w:p>
          <w:p w:rsidR="00F6231B" w:rsidRPr="00DA64CC" w:rsidRDefault="00F6231B" w:rsidP="00304BB5">
            <w:pPr>
              <w:pStyle w:val="Sinespaciado"/>
              <w:jc w:val="both"/>
              <w:rPr>
                <w:rFonts w:eastAsia="Batang" w:cs="Calibri"/>
                <w:b/>
                <w:sz w:val="10"/>
                <w:szCs w:val="10"/>
              </w:rPr>
            </w:pPr>
            <w:r w:rsidRPr="00DA64CC">
              <w:rPr>
                <w:rFonts w:eastAsia="Batang" w:cs="Calibri"/>
                <w:b/>
                <w:sz w:val="10"/>
                <w:szCs w:val="10"/>
              </w:rPr>
              <w:t>FUNCIONES:</w:t>
            </w:r>
          </w:p>
          <w:p w:rsidR="00F6231B" w:rsidRPr="00DA64CC" w:rsidRDefault="00F6231B" w:rsidP="00304BB5">
            <w:pPr>
              <w:pStyle w:val="Sinespaciado"/>
              <w:numPr>
                <w:ilvl w:val="0"/>
                <w:numId w:val="11"/>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1.- INTERMITENCIA DE LAS LÁMPARAS ESQUINERAS DE LA TORRETA.</w:t>
            </w:r>
          </w:p>
          <w:p w:rsidR="00F6231B" w:rsidRPr="00DA64CC" w:rsidRDefault="00F6231B" w:rsidP="00304BB5">
            <w:pPr>
              <w:pStyle w:val="Sinespaciado"/>
              <w:numPr>
                <w:ilvl w:val="0"/>
                <w:numId w:val="11"/>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2.- INTERMITENCIA DE LAS LÁMPARAS ESQUINERAS DE LA TORRETA Y LAS LÁMPARAS DIRECCIONALES FRONTALES.</w:t>
            </w:r>
          </w:p>
          <w:p w:rsidR="00F6231B" w:rsidRPr="00DA64CC" w:rsidRDefault="00F6231B" w:rsidP="00304BB5">
            <w:pPr>
              <w:pStyle w:val="Sinespaciado"/>
              <w:numPr>
                <w:ilvl w:val="0"/>
                <w:numId w:val="11"/>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3.- AL ACTIVAR LAS FUNCIONES 1 Y 2 DE MANERA CONJUNTA, LAS LÁMPARAS DE TRABAJO, CALLEJONERAS Y LAS LÁMPARAS DE LA BARRA DE TRÁFICO EN AUTOMÁTICO SE ACCIONAN EN MODO FLASHEO, ACTIVANDO ASÍ EL MODO EMERGENCIA DE LA TORRETA.</w:t>
            </w:r>
          </w:p>
          <w:p w:rsidR="00F6231B" w:rsidRPr="00DA64CC" w:rsidRDefault="00F6231B" w:rsidP="00304BB5">
            <w:pPr>
              <w:pStyle w:val="Sinespaciado"/>
              <w:numPr>
                <w:ilvl w:val="0"/>
                <w:numId w:val="11"/>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4.- ACTIVACIÓN EN MODO FIJO DE LAS LÁMPARAS DE TRABAJO (TAKE DOWN).</w:t>
            </w:r>
          </w:p>
          <w:p w:rsidR="00F6231B" w:rsidRPr="00DA64CC" w:rsidRDefault="00F6231B" w:rsidP="00304BB5">
            <w:pPr>
              <w:pStyle w:val="Sinespaciado"/>
              <w:numPr>
                <w:ilvl w:val="0"/>
                <w:numId w:val="11"/>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5.- ACTIVACIÓN EN MODO FIJO DE LA LÁMPARA CALLEJONERA IZQUIERDA.</w:t>
            </w:r>
          </w:p>
          <w:p w:rsidR="00F6231B" w:rsidRPr="00DA64CC" w:rsidRDefault="00F6231B" w:rsidP="00304BB5">
            <w:pPr>
              <w:pStyle w:val="Sinespaciado"/>
              <w:numPr>
                <w:ilvl w:val="0"/>
                <w:numId w:val="11"/>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6.- ACTIVACIÓN EN MODO FIJO DE LA LÁMPARA CALLEJONERA DERECHA.</w:t>
            </w:r>
          </w:p>
          <w:p w:rsidR="00F6231B" w:rsidRPr="00DA64CC" w:rsidRDefault="00F6231B" w:rsidP="00304BB5">
            <w:pPr>
              <w:pStyle w:val="Sinespaciado"/>
              <w:numPr>
                <w:ilvl w:val="0"/>
                <w:numId w:val="11"/>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7.- FUNCIÓN DE BARRA DE TRÁFICO CON DIRECCIONAMIENTO DERECHA-IZQUIERDA.</w:t>
            </w:r>
          </w:p>
          <w:p w:rsidR="00F6231B" w:rsidRPr="00DA64CC" w:rsidRDefault="00F6231B" w:rsidP="00304BB5">
            <w:pPr>
              <w:pStyle w:val="Sinespaciado"/>
              <w:numPr>
                <w:ilvl w:val="0"/>
                <w:numId w:val="11"/>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8.- FUNCIÓN DE BARRA DE TRÁFICO CON DIRECCIONAMIENTO IZQUIERDA-DERECHA.</w:t>
            </w:r>
          </w:p>
          <w:p w:rsidR="00F6231B" w:rsidRPr="00DA64CC" w:rsidRDefault="00F6231B" w:rsidP="00304BB5">
            <w:pPr>
              <w:pStyle w:val="Sinespaciado"/>
              <w:numPr>
                <w:ilvl w:val="0"/>
                <w:numId w:val="11"/>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AL ACTIVAR LAS FUNCIONES 7 Y 8, LA BARRA DE TRÁFICO EN AUTOMÁTICO REALIZA DIRECCIONAMIENTO CENTRO-EXTREMOS.</w:t>
            </w:r>
          </w:p>
          <w:p w:rsidR="00F6231B" w:rsidRPr="00DA64CC" w:rsidRDefault="00F6231B" w:rsidP="00304BB5">
            <w:pPr>
              <w:pStyle w:val="Sinespaciado"/>
              <w:numPr>
                <w:ilvl w:val="0"/>
                <w:numId w:val="11"/>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9.- FUNCIÓN LUZ CRUCERO: LAS LÁMPARAS ESQUINERAS, LÁMPARAS DIRECCIONALES FRONTALES Y TRASERAS (BARRA DE TRAFICO) SE ACTIVAN EN MODO LUZ CRUCERO (LUZ FIJA DE MANERA TENUE).</w:t>
            </w:r>
          </w:p>
          <w:p w:rsidR="00F6231B" w:rsidRPr="00DA64CC" w:rsidRDefault="00F6231B" w:rsidP="00304BB5">
            <w:pPr>
              <w:pStyle w:val="Sinespaciado"/>
              <w:numPr>
                <w:ilvl w:val="0"/>
                <w:numId w:val="11"/>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 xml:space="preserve">10.- FUNCIÓN BAJA INTENSIDAD: AL TENER ACTIVA CUALQUIER FUNCIÓN DE INTERMITENCIA Y ACTIVANDO </w:t>
            </w:r>
            <w:proofErr w:type="gramStart"/>
            <w:r w:rsidRPr="00DA64CC">
              <w:rPr>
                <w:rFonts w:eastAsia="Batang" w:cs="Calibri"/>
                <w:sz w:val="10"/>
                <w:szCs w:val="10"/>
              </w:rPr>
              <w:t>ÉSTA</w:t>
            </w:r>
            <w:proofErr w:type="gramEnd"/>
            <w:r w:rsidRPr="00DA64CC">
              <w:rPr>
                <w:rFonts w:eastAsia="Batang" w:cs="Calibri"/>
                <w:sz w:val="10"/>
                <w:szCs w:val="10"/>
              </w:rPr>
              <w:t xml:space="preserve"> FUNCIÓN, EN AUTOMÁTICO LAS LÁMPARAS DIRECCIONALES FRONTALES Y TRASERAS REDUCIRÁN LA INTENSIDAD DE LUZ (BAJA INTENSIDAD).</w:t>
            </w:r>
          </w:p>
          <w:p w:rsidR="00F6231B" w:rsidRPr="00DA64CC" w:rsidRDefault="00F6231B" w:rsidP="00304BB5">
            <w:pPr>
              <w:pStyle w:val="Sinespaciado"/>
              <w:jc w:val="both"/>
              <w:rPr>
                <w:rFonts w:cs="Arial"/>
                <w:b/>
                <w:sz w:val="10"/>
                <w:szCs w:val="10"/>
                <w:u w:val="single"/>
              </w:rPr>
            </w:pPr>
          </w:p>
          <w:p w:rsidR="00F6231B" w:rsidRPr="00DA64CC" w:rsidRDefault="00F6231B" w:rsidP="00304BB5">
            <w:pPr>
              <w:pStyle w:val="Sinespaciado"/>
              <w:jc w:val="both"/>
              <w:rPr>
                <w:rFonts w:cs="Arial"/>
                <w:sz w:val="10"/>
                <w:szCs w:val="10"/>
              </w:rPr>
            </w:pPr>
            <w:r w:rsidRPr="00DA64CC">
              <w:rPr>
                <w:rFonts w:cs="Arial"/>
                <w:b/>
                <w:sz w:val="10"/>
                <w:szCs w:val="10"/>
                <w:u w:val="single"/>
              </w:rPr>
              <w:t xml:space="preserve">TABLERO DE CONTROL </w:t>
            </w:r>
            <w:r w:rsidRPr="00DA64CC">
              <w:rPr>
                <w:rFonts w:cs="Arial"/>
                <w:sz w:val="10"/>
                <w:szCs w:val="10"/>
              </w:rPr>
              <w:t xml:space="preserve">CON SWITCHES DE IMPORTACIÓN PARA EL FUNCIONAMIENTO DEL EQUIPO DE SEÑALIZACIÓN VISUAL Y ACÚSTICA </w:t>
            </w:r>
          </w:p>
          <w:p w:rsidR="00F6231B" w:rsidRPr="00DA64CC" w:rsidRDefault="00F6231B" w:rsidP="00304BB5">
            <w:pPr>
              <w:pStyle w:val="Sinespaciado"/>
              <w:jc w:val="both"/>
              <w:rPr>
                <w:rFonts w:cs="Arial"/>
                <w:b/>
                <w:sz w:val="10"/>
                <w:szCs w:val="10"/>
                <w:u w:val="single"/>
              </w:rPr>
            </w:pPr>
          </w:p>
          <w:p w:rsidR="00F6231B" w:rsidRPr="00DA64CC" w:rsidRDefault="00F6231B" w:rsidP="00304BB5">
            <w:pPr>
              <w:pStyle w:val="Sinespaciado"/>
              <w:jc w:val="both"/>
              <w:rPr>
                <w:rFonts w:cs="Arial"/>
                <w:b/>
                <w:sz w:val="10"/>
                <w:szCs w:val="10"/>
                <w:u w:val="single"/>
              </w:rPr>
            </w:pPr>
            <w:r w:rsidRPr="00DA64CC">
              <w:rPr>
                <w:rFonts w:cs="Arial"/>
                <w:b/>
                <w:sz w:val="10"/>
                <w:szCs w:val="10"/>
                <w:u w:val="single"/>
              </w:rPr>
              <w:t>SIRENA ELECTRÓNICA DE 100 WATTS DE POTENCIA</w:t>
            </w:r>
          </w:p>
          <w:p w:rsidR="00F6231B" w:rsidRPr="00DA64CC" w:rsidRDefault="00F6231B" w:rsidP="00304BB5">
            <w:pPr>
              <w:pStyle w:val="Sinespaciado"/>
              <w:jc w:val="both"/>
              <w:rPr>
                <w:rFonts w:cs="Arial"/>
                <w:sz w:val="10"/>
                <w:szCs w:val="10"/>
                <w:u w:val="single"/>
              </w:rPr>
            </w:pPr>
          </w:p>
          <w:p w:rsidR="00F6231B" w:rsidRPr="00DA64CC" w:rsidRDefault="00F6231B" w:rsidP="00304BB5">
            <w:pPr>
              <w:pStyle w:val="Sinespaciado"/>
              <w:numPr>
                <w:ilvl w:val="0"/>
                <w:numId w:val="8"/>
              </w:numPr>
              <w:jc w:val="both"/>
              <w:rPr>
                <w:rFonts w:cs="Arial"/>
                <w:sz w:val="10"/>
                <w:szCs w:val="10"/>
              </w:rPr>
            </w:pPr>
            <w:r w:rsidRPr="00DA64CC">
              <w:rPr>
                <w:rFonts w:cs="Arial"/>
                <w:sz w:val="10"/>
                <w:szCs w:val="10"/>
              </w:rPr>
              <w:t xml:space="preserve">TONOS OFICIALES: WAIL, YELP Y PIERCER. </w:t>
            </w:r>
          </w:p>
          <w:p w:rsidR="00F6231B" w:rsidRPr="00DA64CC" w:rsidRDefault="00F6231B" w:rsidP="00304BB5">
            <w:pPr>
              <w:pStyle w:val="Sinespaciado"/>
              <w:numPr>
                <w:ilvl w:val="0"/>
                <w:numId w:val="8"/>
              </w:numPr>
              <w:jc w:val="both"/>
              <w:rPr>
                <w:rFonts w:cs="Arial"/>
                <w:sz w:val="10"/>
                <w:szCs w:val="10"/>
              </w:rPr>
            </w:pPr>
            <w:r w:rsidRPr="00DA64CC">
              <w:rPr>
                <w:rFonts w:cs="Arial"/>
                <w:sz w:val="10"/>
                <w:szCs w:val="10"/>
              </w:rPr>
              <w:t>CLAXON DE AIRE TIPO “HORN” (PATO).</w:t>
            </w:r>
          </w:p>
          <w:p w:rsidR="00F6231B" w:rsidRPr="00DA64CC" w:rsidRDefault="00F6231B" w:rsidP="00304BB5">
            <w:pPr>
              <w:pStyle w:val="Sinespaciado"/>
              <w:numPr>
                <w:ilvl w:val="0"/>
                <w:numId w:val="8"/>
              </w:numPr>
              <w:jc w:val="both"/>
              <w:rPr>
                <w:rFonts w:cs="Arial"/>
                <w:sz w:val="10"/>
                <w:szCs w:val="10"/>
              </w:rPr>
            </w:pPr>
            <w:r w:rsidRPr="00DA64CC">
              <w:rPr>
                <w:rFonts w:cs="Arial"/>
                <w:sz w:val="10"/>
                <w:szCs w:val="10"/>
              </w:rPr>
              <w:t>SISTEMA DE OPERACIÓN A MANOS LIBRES (HANDS FREE) DESDE EL VOLANTE DEL VEHICULO.</w:t>
            </w:r>
          </w:p>
          <w:p w:rsidR="00F6231B" w:rsidRPr="00DA64CC" w:rsidRDefault="00F6231B" w:rsidP="00304BB5">
            <w:pPr>
              <w:pStyle w:val="Sinespaciado"/>
              <w:numPr>
                <w:ilvl w:val="0"/>
                <w:numId w:val="8"/>
              </w:numPr>
              <w:jc w:val="both"/>
              <w:rPr>
                <w:rFonts w:cs="Arial"/>
                <w:sz w:val="10"/>
                <w:szCs w:val="10"/>
              </w:rPr>
            </w:pPr>
            <w:r w:rsidRPr="00DA64CC">
              <w:rPr>
                <w:rFonts w:cs="Arial"/>
                <w:sz w:val="10"/>
                <w:szCs w:val="10"/>
              </w:rPr>
              <w:t>INTERFASE PARA LA RETRANSMISIÓN DEL RADIO TRANSRECEPTOR.</w:t>
            </w:r>
          </w:p>
          <w:p w:rsidR="00F6231B" w:rsidRPr="00DA64CC" w:rsidRDefault="00F6231B" w:rsidP="00304BB5">
            <w:pPr>
              <w:pStyle w:val="Sinespaciado"/>
              <w:numPr>
                <w:ilvl w:val="0"/>
                <w:numId w:val="8"/>
              </w:numPr>
              <w:jc w:val="both"/>
              <w:rPr>
                <w:rFonts w:cs="Arial"/>
                <w:sz w:val="10"/>
                <w:szCs w:val="10"/>
              </w:rPr>
            </w:pPr>
            <w:r w:rsidRPr="00DA64CC">
              <w:rPr>
                <w:rFonts w:cs="Arial"/>
                <w:sz w:val="10"/>
                <w:szCs w:val="10"/>
              </w:rPr>
              <w:t>CONTROL MANUAL DE VOLUMEN DEL MICRÓFONO.</w:t>
            </w:r>
          </w:p>
          <w:p w:rsidR="00F6231B" w:rsidRPr="00DA64CC" w:rsidRDefault="00F6231B" w:rsidP="00304BB5">
            <w:pPr>
              <w:pStyle w:val="Sinespaciado"/>
              <w:numPr>
                <w:ilvl w:val="0"/>
                <w:numId w:val="8"/>
              </w:numPr>
              <w:jc w:val="both"/>
              <w:rPr>
                <w:rFonts w:cs="Arial"/>
                <w:sz w:val="10"/>
                <w:szCs w:val="10"/>
              </w:rPr>
            </w:pPr>
            <w:r w:rsidRPr="00DA64CC">
              <w:rPr>
                <w:rFonts w:cs="Arial"/>
                <w:sz w:val="10"/>
                <w:szCs w:val="10"/>
              </w:rPr>
              <w:t>DOS TIPOS DE OPERACIÓN MANUAL FIJO Y MOMENTÁNEO.</w:t>
            </w:r>
          </w:p>
          <w:p w:rsidR="00F6231B" w:rsidRPr="00DA64CC" w:rsidRDefault="00F6231B" w:rsidP="00304BB5">
            <w:pPr>
              <w:pStyle w:val="Sinespaciado"/>
              <w:numPr>
                <w:ilvl w:val="0"/>
                <w:numId w:val="8"/>
              </w:numPr>
              <w:jc w:val="both"/>
              <w:rPr>
                <w:rFonts w:cs="Arial"/>
                <w:sz w:val="10"/>
                <w:szCs w:val="10"/>
              </w:rPr>
            </w:pPr>
            <w:r w:rsidRPr="00DA64CC">
              <w:rPr>
                <w:rFonts w:cs="Arial"/>
                <w:sz w:val="10"/>
                <w:szCs w:val="10"/>
              </w:rPr>
              <w:t>LED INDICADOR DEL ESTATUS DE LA BOCINA.</w:t>
            </w:r>
          </w:p>
          <w:p w:rsidR="00F6231B" w:rsidRPr="00DA64CC" w:rsidRDefault="00F6231B" w:rsidP="00304BB5">
            <w:pPr>
              <w:pStyle w:val="Sinespaciado"/>
              <w:numPr>
                <w:ilvl w:val="0"/>
                <w:numId w:val="8"/>
              </w:numPr>
              <w:jc w:val="both"/>
              <w:rPr>
                <w:rFonts w:cs="Arial"/>
                <w:sz w:val="10"/>
                <w:szCs w:val="10"/>
              </w:rPr>
            </w:pPr>
            <w:r w:rsidRPr="00DA64CC">
              <w:rPr>
                <w:rFonts w:cs="Arial"/>
                <w:sz w:val="10"/>
                <w:szCs w:val="10"/>
              </w:rPr>
              <w:t>ILUMINACIÓN NOCTURNA DEL TABLERO.</w:t>
            </w:r>
          </w:p>
          <w:p w:rsidR="00F6231B" w:rsidRPr="00DA64CC" w:rsidRDefault="00F6231B" w:rsidP="00304BB5">
            <w:pPr>
              <w:pStyle w:val="Sinespaciado"/>
              <w:numPr>
                <w:ilvl w:val="0"/>
                <w:numId w:val="8"/>
              </w:numPr>
              <w:jc w:val="both"/>
              <w:rPr>
                <w:rFonts w:cs="Arial"/>
                <w:sz w:val="10"/>
                <w:szCs w:val="10"/>
              </w:rPr>
            </w:pPr>
            <w:r w:rsidRPr="00DA64CC">
              <w:rPr>
                <w:rFonts w:cs="Arial"/>
                <w:sz w:val="10"/>
                <w:szCs w:val="10"/>
              </w:rPr>
              <w:t>MICRÓFONO DE USO RUDO Y UNIDIRECCIONAL PARA VOCEO.</w:t>
            </w:r>
          </w:p>
          <w:p w:rsidR="00F6231B" w:rsidRPr="00DA64CC" w:rsidRDefault="00F6231B" w:rsidP="00304BB5">
            <w:pPr>
              <w:pStyle w:val="Sinespaciado"/>
              <w:numPr>
                <w:ilvl w:val="0"/>
                <w:numId w:val="8"/>
              </w:numPr>
              <w:jc w:val="both"/>
              <w:rPr>
                <w:rFonts w:cs="Arial"/>
                <w:sz w:val="10"/>
                <w:szCs w:val="10"/>
              </w:rPr>
            </w:pPr>
            <w:r w:rsidRPr="00DA64CC">
              <w:rPr>
                <w:rFonts w:cs="Arial"/>
                <w:sz w:val="10"/>
                <w:szCs w:val="10"/>
              </w:rPr>
              <w:t>PROTECCIÓN CONTRA POLARIDAD INVERTIDA.</w:t>
            </w:r>
          </w:p>
          <w:p w:rsidR="00F6231B" w:rsidRPr="00DA64CC" w:rsidRDefault="00F6231B" w:rsidP="00304BB5">
            <w:pPr>
              <w:pStyle w:val="Sinespaciado"/>
              <w:numPr>
                <w:ilvl w:val="0"/>
                <w:numId w:val="8"/>
              </w:numPr>
              <w:jc w:val="both"/>
              <w:rPr>
                <w:rFonts w:cs="Arial"/>
                <w:sz w:val="10"/>
                <w:szCs w:val="10"/>
              </w:rPr>
            </w:pPr>
            <w:r w:rsidRPr="00DA64CC">
              <w:rPr>
                <w:rFonts w:cs="Arial"/>
                <w:sz w:val="10"/>
                <w:szCs w:val="10"/>
              </w:rPr>
              <w:t>FUSIBLE DE PROTECCIÓN CONTRA DESCARGAS ELÉCTRICAS.</w:t>
            </w:r>
          </w:p>
          <w:p w:rsidR="00F6231B" w:rsidRPr="00DA64CC" w:rsidRDefault="00F6231B" w:rsidP="00304BB5">
            <w:pPr>
              <w:pStyle w:val="Sinespaciado"/>
              <w:numPr>
                <w:ilvl w:val="0"/>
                <w:numId w:val="8"/>
              </w:numPr>
              <w:jc w:val="both"/>
              <w:rPr>
                <w:rFonts w:cs="Arial"/>
                <w:sz w:val="10"/>
                <w:szCs w:val="10"/>
                <w:lang w:val="pt-BR"/>
              </w:rPr>
            </w:pPr>
            <w:r w:rsidRPr="00DA64CC">
              <w:rPr>
                <w:rFonts w:cs="Arial"/>
                <w:sz w:val="10"/>
                <w:szCs w:val="10"/>
                <w:lang w:val="pt-BR"/>
              </w:rPr>
              <w:t>MEDIDAS: ALTO: 2-1/4” (57 MM.); LARGO: 5-7/8” (149 MM.); ANCHO: 5-3/4” (146 MM.)</w:t>
            </w:r>
          </w:p>
          <w:p w:rsidR="00F6231B" w:rsidRPr="00DA64CC" w:rsidRDefault="00F6231B" w:rsidP="00304BB5">
            <w:pPr>
              <w:pStyle w:val="Sinespaciado"/>
              <w:numPr>
                <w:ilvl w:val="0"/>
                <w:numId w:val="8"/>
              </w:numPr>
              <w:jc w:val="both"/>
              <w:rPr>
                <w:rFonts w:cs="Arial"/>
                <w:sz w:val="10"/>
                <w:szCs w:val="10"/>
              </w:rPr>
            </w:pPr>
            <w:r w:rsidRPr="00DA64CC">
              <w:rPr>
                <w:rFonts w:cs="Arial"/>
                <w:sz w:val="10"/>
                <w:szCs w:val="10"/>
              </w:rPr>
              <w:t>CUMPLIMIENTO DE LA NORMA INTERNACIONAL SAE J-1849.</w:t>
            </w:r>
          </w:p>
          <w:p w:rsidR="00F6231B" w:rsidRPr="00DA64CC" w:rsidRDefault="00F6231B" w:rsidP="00304BB5">
            <w:pPr>
              <w:pStyle w:val="Sinespaciado"/>
              <w:numPr>
                <w:ilvl w:val="0"/>
                <w:numId w:val="8"/>
              </w:numPr>
              <w:jc w:val="both"/>
              <w:rPr>
                <w:sz w:val="10"/>
                <w:szCs w:val="10"/>
              </w:rPr>
            </w:pPr>
            <w:r w:rsidRPr="00DA64CC">
              <w:rPr>
                <w:rFonts w:cs="Arial"/>
                <w:sz w:val="10"/>
                <w:szCs w:val="10"/>
              </w:rPr>
              <w:t>GARANTIA DE 24 MESES.</w:t>
            </w:r>
          </w:p>
          <w:p w:rsidR="00F6231B" w:rsidRPr="00DA64CC" w:rsidRDefault="00F6231B" w:rsidP="00304BB5">
            <w:pPr>
              <w:pStyle w:val="Sinespaciado"/>
              <w:jc w:val="both"/>
              <w:rPr>
                <w:rFonts w:cs="Utsaah"/>
                <w:sz w:val="10"/>
                <w:szCs w:val="10"/>
                <w:u w:val="single"/>
              </w:rPr>
            </w:pPr>
          </w:p>
          <w:p w:rsidR="00F6231B" w:rsidRPr="00DA64CC" w:rsidRDefault="00F6231B" w:rsidP="00304BB5">
            <w:pPr>
              <w:pStyle w:val="Sinespaciado"/>
              <w:jc w:val="both"/>
              <w:rPr>
                <w:rFonts w:cs="Utsaah"/>
                <w:b/>
                <w:sz w:val="10"/>
                <w:szCs w:val="10"/>
                <w:u w:val="single"/>
              </w:rPr>
            </w:pPr>
          </w:p>
          <w:p w:rsidR="00F6231B" w:rsidRPr="00DA64CC" w:rsidRDefault="00F6231B" w:rsidP="00304BB5">
            <w:pPr>
              <w:pStyle w:val="Sinespaciado"/>
              <w:jc w:val="both"/>
              <w:rPr>
                <w:rFonts w:cs="Utsaah"/>
                <w:b/>
                <w:sz w:val="10"/>
                <w:szCs w:val="10"/>
                <w:u w:val="single"/>
              </w:rPr>
            </w:pPr>
          </w:p>
          <w:p w:rsidR="00F6231B" w:rsidRPr="00DA64CC" w:rsidRDefault="00F6231B" w:rsidP="00304BB5">
            <w:pPr>
              <w:pStyle w:val="Sinespaciado"/>
              <w:jc w:val="both"/>
              <w:rPr>
                <w:rFonts w:cs="Utsaah"/>
                <w:b/>
                <w:sz w:val="10"/>
                <w:szCs w:val="10"/>
                <w:u w:val="single"/>
              </w:rPr>
            </w:pPr>
            <w:r w:rsidRPr="00DA64CC">
              <w:rPr>
                <w:rFonts w:cs="Utsaah"/>
                <w:b/>
                <w:sz w:val="10"/>
                <w:szCs w:val="10"/>
                <w:u w:val="single"/>
              </w:rPr>
              <w:t>BOCINA DE 100 WATTS DE POTENCIA DE SALIDA</w:t>
            </w:r>
          </w:p>
          <w:p w:rsidR="00F6231B" w:rsidRPr="00DA64CC" w:rsidRDefault="00F6231B" w:rsidP="00304BB5">
            <w:pPr>
              <w:pStyle w:val="Sinespaciado"/>
              <w:jc w:val="both"/>
              <w:rPr>
                <w:rFonts w:cs="Utsaah"/>
                <w:sz w:val="10"/>
                <w:szCs w:val="10"/>
                <w:u w:val="single"/>
              </w:rPr>
            </w:pPr>
          </w:p>
          <w:p w:rsidR="00F6231B" w:rsidRPr="00DA64CC" w:rsidRDefault="00F6231B" w:rsidP="00304BB5">
            <w:pPr>
              <w:pStyle w:val="Sinespaciado"/>
              <w:numPr>
                <w:ilvl w:val="0"/>
                <w:numId w:val="9"/>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DE LA MISMA IMPEDANCIA Y ADECUADA A LA SALIDA DEL MODULO DE CONTROL CENTRAL DE LA SIRENA.</w:t>
            </w:r>
          </w:p>
          <w:p w:rsidR="00F6231B" w:rsidRPr="00DA64CC" w:rsidRDefault="00F6231B" w:rsidP="00304BB5">
            <w:pPr>
              <w:pStyle w:val="Sinespaciado"/>
              <w:numPr>
                <w:ilvl w:val="0"/>
                <w:numId w:val="9"/>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DISEÑO COMPACTO PARA SU INSTALACIÓN EN CUALQUIER TIPO DE VEHÍCULO.</w:t>
            </w:r>
          </w:p>
          <w:p w:rsidR="00F6231B" w:rsidRPr="00DA64CC" w:rsidRDefault="00F6231B" w:rsidP="00304BB5">
            <w:pPr>
              <w:pStyle w:val="Sinespaciado"/>
              <w:numPr>
                <w:ilvl w:val="0"/>
                <w:numId w:val="9"/>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lastRenderedPageBreak/>
              <w:t>CON BASE NYLON ZYTEL PARA SUJECIÓN, RESISTENTE A LA INTEMPERIE, VIBRACIÓN Y CORROSIÓN.</w:t>
            </w:r>
          </w:p>
          <w:p w:rsidR="00F6231B" w:rsidRPr="00DA64CC" w:rsidRDefault="00F6231B" w:rsidP="00304BB5">
            <w:pPr>
              <w:pStyle w:val="Sinespaciado"/>
              <w:numPr>
                <w:ilvl w:val="0"/>
                <w:numId w:val="9"/>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DIMENSIONES: ALTURA 6-1/2” (165 MM) LARGO 6-1/2” (165 MM) PROFUNDIDAD 2-7/8” (73 MM).</w:t>
            </w:r>
          </w:p>
          <w:p w:rsidR="00F6231B" w:rsidRPr="00DA64CC" w:rsidRDefault="00F6231B" w:rsidP="00304BB5">
            <w:pPr>
              <w:pStyle w:val="Sinespaciado"/>
              <w:numPr>
                <w:ilvl w:val="0"/>
                <w:numId w:val="9"/>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PESO 4 LBS (2.12 KGS.).</w:t>
            </w:r>
          </w:p>
          <w:p w:rsidR="00F6231B" w:rsidRPr="00DA64CC" w:rsidRDefault="00F6231B" w:rsidP="00304BB5">
            <w:pPr>
              <w:pStyle w:val="Sinespaciado"/>
              <w:numPr>
                <w:ilvl w:val="0"/>
                <w:numId w:val="9"/>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SENSIBILIDAD 123 DB.</w:t>
            </w:r>
          </w:p>
          <w:p w:rsidR="00F6231B" w:rsidRPr="00DA64CC" w:rsidRDefault="00F6231B" w:rsidP="00304BB5">
            <w:pPr>
              <w:pStyle w:val="Sinespaciado"/>
              <w:numPr>
                <w:ilvl w:val="0"/>
                <w:numId w:val="9"/>
              </w:numPr>
              <w:overflowPunct w:val="0"/>
              <w:autoSpaceDE w:val="0"/>
              <w:autoSpaceDN w:val="0"/>
              <w:adjustRightInd w:val="0"/>
              <w:jc w:val="both"/>
              <w:textAlignment w:val="baseline"/>
              <w:rPr>
                <w:rFonts w:eastAsia="Batang" w:cs="Calibri"/>
                <w:sz w:val="10"/>
                <w:szCs w:val="10"/>
              </w:rPr>
            </w:pPr>
            <w:proofErr w:type="gramStart"/>
            <w:r w:rsidRPr="00DA64CC">
              <w:rPr>
                <w:rFonts w:eastAsia="Batang" w:cs="Calibri"/>
                <w:sz w:val="10"/>
                <w:szCs w:val="10"/>
              </w:rPr>
              <w:t>CUMPLE</w:t>
            </w:r>
            <w:proofErr w:type="gramEnd"/>
            <w:r w:rsidRPr="00DA64CC">
              <w:rPr>
                <w:rFonts w:eastAsia="Batang" w:cs="Calibri"/>
                <w:sz w:val="10"/>
                <w:szCs w:val="10"/>
              </w:rPr>
              <w:t xml:space="preserve"> CON LA NORMA INTERNACIONAL SAE J1849.</w:t>
            </w:r>
          </w:p>
          <w:p w:rsidR="00F6231B" w:rsidRPr="00DA64CC" w:rsidRDefault="00F6231B" w:rsidP="00304BB5">
            <w:pPr>
              <w:pStyle w:val="Sinespaciado"/>
              <w:numPr>
                <w:ilvl w:val="0"/>
                <w:numId w:val="9"/>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2 AÑOS DE GARANTÍA.</w:t>
            </w:r>
          </w:p>
          <w:p w:rsidR="00F6231B" w:rsidRPr="00DA64CC" w:rsidRDefault="00F6231B" w:rsidP="00304BB5">
            <w:pPr>
              <w:pStyle w:val="Sinespaciado"/>
              <w:numPr>
                <w:ilvl w:val="0"/>
                <w:numId w:val="9"/>
              </w:numPr>
              <w:overflowPunct w:val="0"/>
              <w:autoSpaceDE w:val="0"/>
              <w:autoSpaceDN w:val="0"/>
              <w:adjustRightInd w:val="0"/>
              <w:jc w:val="both"/>
              <w:textAlignment w:val="baseline"/>
              <w:rPr>
                <w:rFonts w:eastAsia="Batang" w:cs="Calibri"/>
                <w:sz w:val="10"/>
                <w:szCs w:val="10"/>
              </w:rPr>
            </w:pPr>
            <w:r w:rsidRPr="00DA64CC">
              <w:rPr>
                <w:rFonts w:eastAsia="Batang" w:cs="Calibri"/>
                <w:sz w:val="10"/>
                <w:szCs w:val="10"/>
              </w:rPr>
              <w:t>UBICADA EN LA PARTE FRONTAL DEL VEHÍCULO SIN QUE QUEDE A LA VISTA.</w:t>
            </w:r>
          </w:p>
          <w:p w:rsidR="00F6231B" w:rsidRPr="00DA64CC" w:rsidRDefault="00F6231B" w:rsidP="00304BB5">
            <w:pPr>
              <w:pStyle w:val="Sinespaciado"/>
              <w:numPr>
                <w:ilvl w:val="0"/>
                <w:numId w:val="9"/>
              </w:numPr>
              <w:overflowPunct w:val="0"/>
              <w:autoSpaceDE w:val="0"/>
              <w:autoSpaceDN w:val="0"/>
              <w:adjustRightInd w:val="0"/>
              <w:jc w:val="both"/>
              <w:textAlignment w:val="baseline"/>
              <w:rPr>
                <w:rFonts w:eastAsia="Batang" w:cs="Calibri"/>
                <w:sz w:val="10"/>
                <w:szCs w:val="10"/>
              </w:rPr>
            </w:pPr>
          </w:p>
          <w:p w:rsidR="00F6231B" w:rsidRPr="00DA64CC" w:rsidRDefault="00F6231B" w:rsidP="00304BB5">
            <w:pPr>
              <w:pStyle w:val="Sinespaciado"/>
              <w:jc w:val="both"/>
              <w:rPr>
                <w:rFonts w:cs="Arial"/>
                <w:sz w:val="10"/>
                <w:szCs w:val="10"/>
              </w:rPr>
            </w:pPr>
          </w:p>
          <w:p w:rsidR="00F6231B" w:rsidRPr="00DA64CC" w:rsidRDefault="00F6231B" w:rsidP="00304BB5">
            <w:pPr>
              <w:pStyle w:val="Sinespaciado"/>
              <w:jc w:val="both"/>
              <w:rPr>
                <w:rFonts w:eastAsia="Arial Narrow" w:cs="Calibri"/>
                <w:b/>
                <w:color w:val="000000"/>
                <w:sz w:val="10"/>
                <w:szCs w:val="10"/>
                <w:u w:val="single"/>
              </w:rPr>
            </w:pPr>
            <w:r w:rsidRPr="00DA64CC">
              <w:rPr>
                <w:rFonts w:eastAsia="Arial Narrow" w:cs="Calibri"/>
                <w:b/>
                <w:color w:val="000000"/>
                <w:sz w:val="10"/>
                <w:szCs w:val="10"/>
                <w:u w:val="single"/>
              </w:rPr>
              <w:t xml:space="preserve">SISTEMA TIPO HIDE A WAY CON TECNOLOGÍA SUPER LED EN CALAVERAS </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LAMPARAS DE 6 SUPER LEDS C/U COLOR CRISTAL, COLOCADAS EN FAROS Y CALAVERAS DE LA UNIDAD, CON LAS SIGUIENTES ESPECIFICACIONES POR CADA LAMPARA:</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LÁMPARA HEMISFÉRICA CON 6 SUPER LEDS IV-G EN COLOR CRISTAL.</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25 PATRONES DE FLASHEO.</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PROTECCIÓN CONTRA POLARIDAD INVERTIDA Y DESCARGAS DE CORRIENTE.</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CONECTORES TIPO WATERPROOF.</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ULTRA PEQUEÑA.</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10-16 VDC.</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FLASHER INTEGRADO.</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MEDIDAS:</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DIÁMETRO: 1-1/2” (38 MM.), ALTURA: 7/8” (22MM).</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CUMPLIMIENTO DE LA NORMA INTERNACIONAL SAE J595.</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5 AÑOS DE GARANTÍA.</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INSTALACION INCLUIDA.</w:t>
            </w:r>
          </w:p>
          <w:p w:rsidR="00F6231B" w:rsidRPr="00DA64CC" w:rsidRDefault="00F6231B" w:rsidP="00304BB5">
            <w:pPr>
              <w:pStyle w:val="Sinespaciado"/>
              <w:jc w:val="both"/>
              <w:rPr>
                <w:rFonts w:cs="Calibri"/>
                <w:sz w:val="10"/>
                <w:szCs w:val="10"/>
              </w:rPr>
            </w:pPr>
          </w:p>
          <w:p w:rsidR="00F6231B" w:rsidRPr="00DA64CC" w:rsidRDefault="00F6231B" w:rsidP="00304BB5">
            <w:pPr>
              <w:pStyle w:val="Sinespaciado"/>
              <w:jc w:val="both"/>
              <w:rPr>
                <w:rFonts w:cs="Calibri"/>
                <w:sz w:val="10"/>
                <w:szCs w:val="10"/>
              </w:rPr>
            </w:pPr>
          </w:p>
          <w:p w:rsidR="00F6231B" w:rsidRPr="00DA64CC" w:rsidRDefault="00F6231B" w:rsidP="00304BB5">
            <w:pPr>
              <w:jc w:val="both"/>
              <w:rPr>
                <w:rFonts w:cs="Calibri"/>
                <w:sz w:val="10"/>
                <w:szCs w:val="10"/>
                <w:u w:val="single"/>
              </w:rPr>
            </w:pPr>
            <w:r w:rsidRPr="00DA64CC">
              <w:rPr>
                <w:rFonts w:eastAsia="Arial Narrow" w:cs="Arial"/>
                <w:b/>
                <w:color w:val="000000"/>
                <w:sz w:val="10"/>
                <w:szCs w:val="10"/>
                <w:u w:val="single"/>
              </w:rPr>
              <w:t>TUMBABURRO</w:t>
            </w:r>
            <w:r w:rsidRPr="00DA64CC">
              <w:rPr>
                <w:rFonts w:eastAsia="Arial Narrow" w:cs="Arial"/>
                <w:color w:val="000000"/>
                <w:sz w:val="10"/>
                <w:szCs w:val="10"/>
              </w:rPr>
              <w:t xml:space="preserve"> DE PLACA DE ACERO ASTM-36-A DE ¼” CON DOS TRAVESAÑOS DE TUBO DE 2 ½” CAL.16 Y UN TRAVESAÑO CENTRAL DE </w:t>
            </w:r>
            <w:proofErr w:type="gramStart"/>
            <w:r w:rsidRPr="00DA64CC">
              <w:rPr>
                <w:rFonts w:eastAsia="Arial Narrow" w:cs="Arial"/>
                <w:color w:val="000000"/>
                <w:sz w:val="10"/>
                <w:szCs w:val="10"/>
              </w:rPr>
              <w:t>TUBO,  Y</w:t>
            </w:r>
            <w:proofErr w:type="gramEnd"/>
            <w:r w:rsidRPr="00DA64CC">
              <w:rPr>
                <w:rFonts w:eastAsia="Arial Narrow" w:cs="Arial"/>
                <w:color w:val="000000"/>
                <w:sz w:val="10"/>
                <w:szCs w:val="10"/>
              </w:rPr>
              <w:t xml:space="preserve"> CON ANCLAJES  DE ACERO  DE ¼”  REFORZADOS AL CHASIS CON TOPES DE PROTECCIÓN DE POLIPROPILENO DE ALTA DENSIDAD, EN LA PARTE FRONTAL. ANILLETES SOLDADOS AL TRAVESAÑO INFERIOR FABRICADOS CON REDONDO MACIZO DE ½”. PINTURA NEGRA SEMIBRILLANTE DE POLIÉSTER EN POLVO ELECTROSTÁTICO, HORNEADO DE ALTA RESISTENCIA AL IMPACTO Y A LOS RAYOS </w:t>
            </w:r>
            <w:proofErr w:type="gramStart"/>
            <w:r w:rsidRPr="00DA64CC">
              <w:rPr>
                <w:rFonts w:eastAsia="Arial Narrow" w:cs="Arial"/>
                <w:color w:val="000000"/>
                <w:sz w:val="10"/>
                <w:szCs w:val="10"/>
              </w:rPr>
              <w:t>UV.INSTALACIÓN</w:t>
            </w:r>
            <w:proofErr w:type="gramEnd"/>
            <w:r w:rsidRPr="00DA64CC">
              <w:rPr>
                <w:rFonts w:eastAsia="Arial Narrow" w:cs="Arial"/>
                <w:color w:val="000000"/>
                <w:sz w:val="10"/>
                <w:szCs w:val="10"/>
              </w:rPr>
              <w:t xml:space="preserve"> INCLUIDA. </w:t>
            </w:r>
            <w:r w:rsidRPr="00DA64CC">
              <w:rPr>
                <w:rFonts w:cs="Arial"/>
                <w:sz w:val="10"/>
                <w:szCs w:val="10"/>
              </w:rPr>
              <w:t>GARANTIA ESTANDAR DE 1 AÑO. PRESENTAR EL CERTIFICADO DE LA MARCA.</w:t>
            </w:r>
          </w:p>
          <w:p w:rsidR="00F6231B" w:rsidRPr="00DA64CC" w:rsidRDefault="00F6231B" w:rsidP="00304BB5">
            <w:pPr>
              <w:pStyle w:val="Sinespaciado"/>
              <w:jc w:val="both"/>
              <w:rPr>
                <w:rFonts w:eastAsia="Arial Narrow" w:cs="Calibri"/>
                <w:b/>
                <w:color w:val="000000"/>
                <w:sz w:val="10"/>
                <w:szCs w:val="10"/>
                <w:u w:val="single"/>
              </w:rPr>
            </w:pPr>
            <w:r w:rsidRPr="00DA64CC">
              <w:rPr>
                <w:rFonts w:ascii="Arial" w:eastAsia="Arial Narrow" w:hAnsi="Arial" w:cs="Arial"/>
                <w:color w:val="000000"/>
                <w:sz w:val="10"/>
                <w:szCs w:val="10"/>
              </w:rPr>
              <w:br/>
            </w:r>
            <w:r w:rsidRPr="00DA64CC">
              <w:rPr>
                <w:rFonts w:eastAsia="Arial Narrow" w:cs="Calibri"/>
                <w:b/>
                <w:color w:val="000000"/>
                <w:sz w:val="10"/>
                <w:szCs w:val="10"/>
                <w:u w:val="single"/>
              </w:rPr>
              <w:t xml:space="preserve">PORTAESPOSAS </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JUEGO DE ARGOLLAS GIRATORIAS (PORTA ESPOSAS) EN PLACA DE 5/16” DE ACERO AL CARBÓN Y REDONDO DE ½”. PINTURA NEGRA SEMIBRILLANTE EN POLIÉSTER ELECTROESTÁTICA EN POLVO DE ALTA RESISTENCIA AL IMPACTO Y A LOS RAYOS UV (JUEGO DE DOS PIEZAS). GARANTIA DE 24 MESES, INSTALACION INCLUIDA</w:t>
            </w:r>
          </w:p>
          <w:p w:rsidR="00F6231B" w:rsidRPr="00DA64CC" w:rsidRDefault="00F6231B" w:rsidP="00304BB5">
            <w:pPr>
              <w:pStyle w:val="Sinespaciado"/>
              <w:jc w:val="both"/>
              <w:rPr>
                <w:rFonts w:eastAsia="Arial Narrow" w:cs="Calibri"/>
                <w:color w:val="000000"/>
                <w:sz w:val="10"/>
                <w:szCs w:val="10"/>
              </w:rPr>
            </w:pPr>
          </w:p>
          <w:p w:rsidR="00F6231B" w:rsidRPr="00DA64CC" w:rsidRDefault="00F6231B" w:rsidP="00304BB5">
            <w:pPr>
              <w:pStyle w:val="Sinespaciado"/>
              <w:jc w:val="both"/>
              <w:rPr>
                <w:rFonts w:eastAsia="Arial Narrow" w:cs="Calibri"/>
                <w:b/>
                <w:color w:val="000000"/>
                <w:sz w:val="10"/>
                <w:szCs w:val="10"/>
                <w:u w:val="single"/>
              </w:rPr>
            </w:pPr>
            <w:r w:rsidRPr="00DA64CC">
              <w:rPr>
                <w:rFonts w:eastAsia="Arial Narrow" w:cs="Calibri"/>
                <w:b/>
                <w:color w:val="000000"/>
                <w:sz w:val="10"/>
                <w:szCs w:val="10"/>
                <w:u w:val="single"/>
              </w:rPr>
              <w:t xml:space="preserve">GANCHOS DE ARRASTRE </w:t>
            </w:r>
          </w:p>
          <w:p w:rsidR="00F6231B" w:rsidRPr="00DA64CC" w:rsidRDefault="00F6231B" w:rsidP="00304BB5">
            <w:pPr>
              <w:pStyle w:val="Sinespaciado"/>
              <w:jc w:val="both"/>
              <w:rPr>
                <w:rFonts w:eastAsia="Arial Narrow" w:cs="Calibri"/>
                <w:color w:val="000000"/>
                <w:sz w:val="10"/>
                <w:szCs w:val="10"/>
              </w:rPr>
            </w:pPr>
            <w:r w:rsidRPr="00DA64CC">
              <w:rPr>
                <w:rFonts w:eastAsia="Arial Narrow" w:cs="Calibri"/>
                <w:color w:val="000000"/>
                <w:sz w:val="10"/>
                <w:szCs w:val="10"/>
              </w:rPr>
              <w:t>DOS ANILLETES TRASEROS FABRICADOS CON PLACA DE ACERO ASTM-36-A PARA SUJECIÓN AL CHASIS DE ¼” Y REDONDO DE 1/2” SÓLIDO. PINTURA NEGRA SEMIBRILLANTE EN POLIÉSTER ELECTROSTÁTICA HORNEADA DE ALTA RESISTENCIA A LOS RAYOS “UV”. GARANTIA DE 24 MESES. INSTALACION INCLUIDA.</w:t>
            </w:r>
          </w:p>
          <w:p w:rsidR="00F6231B" w:rsidRPr="00DA64CC" w:rsidRDefault="00F6231B" w:rsidP="00304BB5">
            <w:pPr>
              <w:pStyle w:val="Sinespaciado"/>
              <w:jc w:val="both"/>
              <w:rPr>
                <w:rFonts w:cs="Calibri"/>
                <w:sz w:val="10"/>
                <w:szCs w:val="10"/>
              </w:rPr>
            </w:pPr>
          </w:p>
          <w:p w:rsidR="00F6231B" w:rsidRPr="00DA64CC" w:rsidRDefault="00F6231B" w:rsidP="00304BB5">
            <w:pPr>
              <w:autoSpaceDE w:val="0"/>
              <w:autoSpaceDN w:val="0"/>
              <w:adjustRightInd w:val="0"/>
              <w:jc w:val="both"/>
              <w:rPr>
                <w:rFonts w:cs="Calibri"/>
                <w:sz w:val="10"/>
                <w:szCs w:val="10"/>
              </w:rPr>
            </w:pPr>
          </w:p>
          <w:p w:rsidR="00F6231B" w:rsidRPr="00DA64CC" w:rsidRDefault="00F6231B" w:rsidP="00304BB5">
            <w:pPr>
              <w:autoSpaceDE w:val="0"/>
              <w:autoSpaceDN w:val="0"/>
              <w:adjustRightInd w:val="0"/>
              <w:jc w:val="both"/>
              <w:rPr>
                <w:rFonts w:cs="Calibri"/>
                <w:sz w:val="10"/>
                <w:szCs w:val="10"/>
              </w:rPr>
            </w:pPr>
            <w:r w:rsidRPr="00DA64CC">
              <w:rPr>
                <w:rFonts w:cs="Calibri"/>
                <w:b/>
                <w:sz w:val="10"/>
                <w:szCs w:val="10"/>
                <w:u w:val="single"/>
              </w:rPr>
              <w:t>ROTULACIÓN</w:t>
            </w:r>
            <w:r w:rsidRPr="00DA64CC">
              <w:rPr>
                <w:rFonts w:cs="Calibri"/>
                <w:sz w:val="10"/>
                <w:szCs w:val="10"/>
              </w:rPr>
              <w:t xml:space="preserve"> EN MATERIAL DE VINIL AUTOADERIBLE AUTO REFLEJANTE CALIDAD 3M, EL BALIZAMIENTO INCLUYE LOS SIGUIENTES LOGOS: POLICÍA MUNICIPAL, MATRÍCULA DE LA UNIDAD, LOGO DE EMERGENCIA 911, ASÍ COMO EL ESCUDO DE LA IDENTIDAD Y EL DEL MUNICIPIO.</w:t>
            </w:r>
          </w:p>
          <w:p w:rsidR="00F6231B" w:rsidRDefault="00F6231B" w:rsidP="00F6231B">
            <w:pPr>
              <w:pStyle w:val="Sinespaciado"/>
              <w:jc w:val="both"/>
              <w:rPr>
                <w:rFonts w:eastAsia="Batang" w:cs="Calibri"/>
                <w:sz w:val="10"/>
                <w:szCs w:val="10"/>
              </w:rPr>
            </w:pPr>
            <w:r w:rsidRPr="00DA64CC">
              <w:rPr>
                <w:rFonts w:eastAsia="Batang" w:cs="Calibri"/>
                <w:b/>
                <w:sz w:val="10"/>
                <w:szCs w:val="10"/>
                <w:u w:val="single"/>
              </w:rPr>
              <w:t xml:space="preserve">PINTURA INSTITUCIONAL </w:t>
            </w:r>
            <w:proofErr w:type="gramStart"/>
            <w:r w:rsidRPr="00DA64CC">
              <w:rPr>
                <w:rFonts w:eastAsia="Batang" w:cs="Calibri"/>
                <w:b/>
                <w:sz w:val="10"/>
                <w:szCs w:val="10"/>
                <w:u w:val="single"/>
              </w:rPr>
              <w:t>DE ACUERDO AL</w:t>
            </w:r>
            <w:proofErr w:type="gramEnd"/>
            <w:r w:rsidRPr="00DA64CC">
              <w:rPr>
                <w:rFonts w:eastAsia="Batang" w:cs="Calibri"/>
                <w:b/>
                <w:sz w:val="10"/>
                <w:szCs w:val="10"/>
                <w:u w:val="single"/>
              </w:rPr>
              <w:t xml:space="preserve"> SERVICIO DESTINADO</w:t>
            </w:r>
            <w:r>
              <w:rPr>
                <w:rFonts w:eastAsia="Batang" w:cs="Calibri"/>
                <w:sz w:val="10"/>
                <w:szCs w:val="10"/>
              </w:rPr>
              <w:t>.</w:t>
            </w:r>
          </w:p>
          <w:p w:rsidR="00F6231B" w:rsidRPr="00F6231B" w:rsidRDefault="00F6231B" w:rsidP="00F6231B">
            <w:pPr>
              <w:pStyle w:val="Sinespaciado"/>
              <w:jc w:val="both"/>
              <w:rPr>
                <w:rFonts w:eastAsia="Batang" w:cs="Calibri"/>
                <w:sz w:val="10"/>
                <w:szCs w:val="10"/>
              </w:rPr>
            </w:pPr>
          </w:p>
        </w:tc>
        <w:tc>
          <w:tcPr>
            <w:tcW w:w="992" w:type="dxa"/>
            <w:tcBorders>
              <w:top w:val="nil"/>
              <w:left w:val="nil"/>
              <w:bottom w:val="single" w:sz="4" w:space="0" w:color="auto"/>
              <w:right w:val="single" w:sz="4" w:space="0" w:color="auto"/>
            </w:tcBorders>
            <w:shd w:val="clear" w:color="auto" w:fill="auto"/>
            <w:noWrap/>
            <w:vAlign w:val="center"/>
            <w:hideMark/>
          </w:tcPr>
          <w:p w:rsidR="00F6231B" w:rsidRPr="00460BE8" w:rsidRDefault="00F6231B" w:rsidP="00304BB5">
            <w:pPr>
              <w:jc w:val="center"/>
              <w:rPr>
                <w:rFonts w:ascii="Arial" w:hAnsi="Arial" w:cs="Arial"/>
                <w:b/>
                <w:color w:val="000000"/>
                <w:sz w:val="16"/>
                <w:szCs w:val="16"/>
                <w:lang w:eastAsia="es-MX"/>
              </w:rPr>
            </w:pPr>
            <w:r w:rsidRPr="00460BE8">
              <w:rPr>
                <w:rFonts w:ascii="Arial" w:hAnsi="Arial" w:cs="Arial"/>
                <w:b/>
                <w:color w:val="000000"/>
                <w:sz w:val="16"/>
                <w:szCs w:val="16"/>
                <w:lang w:eastAsia="es-MX"/>
              </w:rPr>
              <w:lastRenderedPageBreak/>
              <w:t>PIEZA</w:t>
            </w:r>
          </w:p>
        </w:tc>
        <w:tc>
          <w:tcPr>
            <w:tcW w:w="1134" w:type="dxa"/>
            <w:tcBorders>
              <w:top w:val="nil"/>
              <w:left w:val="nil"/>
              <w:bottom w:val="single" w:sz="4" w:space="0" w:color="auto"/>
              <w:right w:val="single" w:sz="4" w:space="0" w:color="auto"/>
            </w:tcBorders>
            <w:shd w:val="clear" w:color="auto" w:fill="auto"/>
            <w:noWrap/>
            <w:vAlign w:val="center"/>
            <w:hideMark/>
          </w:tcPr>
          <w:p w:rsidR="00F6231B" w:rsidRPr="00460BE8" w:rsidRDefault="00F6231B" w:rsidP="00304BB5">
            <w:pPr>
              <w:jc w:val="center"/>
              <w:rPr>
                <w:rFonts w:ascii="Arial" w:hAnsi="Arial" w:cs="Arial"/>
                <w:b/>
                <w:color w:val="000000"/>
                <w:sz w:val="16"/>
                <w:szCs w:val="16"/>
                <w:lang w:eastAsia="es-MX"/>
              </w:rPr>
            </w:pPr>
            <w:r w:rsidRPr="00460BE8">
              <w:rPr>
                <w:rFonts w:ascii="Arial" w:hAnsi="Arial" w:cs="Arial"/>
                <w:b/>
                <w:color w:val="000000"/>
                <w:sz w:val="16"/>
                <w:szCs w:val="16"/>
                <w:lang w:eastAsia="es-MX"/>
              </w:rPr>
              <w:t>2</w:t>
            </w:r>
          </w:p>
        </w:tc>
        <w:tc>
          <w:tcPr>
            <w:tcW w:w="1418" w:type="dxa"/>
            <w:tcBorders>
              <w:top w:val="nil"/>
              <w:left w:val="nil"/>
              <w:bottom w:val="single" w:sz="4" w:space="0" w:color="auto"/>
              <w:right w:val="single" w:sz="4" w:space="0" w:color="auto"/>
            </w:tcBorders>
            <w:vAlign w:val="center"/>
          </w:tcPr>
          <w:p w:rsidR="00F6231B" w:rsidRPr="002D1632" w:rsidRDefault="00F6231B" w:rsidP="00304BB5">
            <w:pPr>
              <w:jc w:val="center"/>
              <w:rPr>
                <w:rFonts w:ascii="Arial" w:hAnsi="Arial" w:cs="Arial"/>
                <w:b/>
                <w:color w:val="000000"/>
                <w:sz w:val="16"/>
                <w:szCs w:val="16"/>
                <w:lang w:eastAsia="es-MX"/>
              </w:rPr>
            </w:pPr>
            <w:r>
              <w:rPr>
                <w:rFonts w:ascii="Arial" w:hAnsi="Arial" w:cs="Arial"/>
                <w:b/>
                <w:color w:val="000000"/>
                <w:sz w:val="16"/>
                <w:szCs w:val="16"/>
                <w:lang w:eastAsia="es-MX"/>
              </w:rPr>
              <w:t>$464,957.32</w:t>
            </w:r>
          </w:p>
        </w:tc>
        <w:tc>
          <w:tcPr>
            <w:tcW w:w="1399" w:type="dxa"/>
            <w:tcBorders>
              <w:top w:val="nil"/>
              <w:left w:val="nil"/>
              <w:bottom w:val="single" w:sz="4" w:space="0" w:color="auto"/>
              <w:right w:val="single" w:sz="4" w:space="0" w:color="auto"/>
            </w:tcBorders>
            <w:vAlign w:val="center"/>
          </w:tcPr>
          <w:p w:rsidR="00F6231B" w:rsidRPr="002D1632" w:rsidRDefault="00F6231B" w:rsidP="00304BB5">
            <w:pPr>
              <w:jc w:val="center"/>
              <w:rPr>
                <w:rFonts w:ascii="Arial" w:hAnsi="Arial" w:cs="Arial"/>
                <w:b/>
                <w:color w:val="000000"/>
                <w:sz w:val="16"/>
                <w:szCs w:val="16"/>
                <w:lang w:eastAsia="es-MX"/>
              </w:rPr>
            </w:pPr>
            <w:r>
              <w:rPr>
                <w:rFonts w:ascii="Arial" w:hAnsi="Arial" w:cs="Arial"/>
                <w:b/>
                <w:color w:val="000000"/>
                <w:sz w:val="16"/>
                <w:szCs w:val="16"/>
                <w:lang w:eastAsia="es-MX"/>
              </w:rPr>
              <w:t>$929,914.64</w:t>
            </w:r>
          </w:p>
        </w:tc>
      </w:tr>
      <w:tr w:rsidR="00F6231B" w:rsidRPr="00BD6B72" w:rsidTr="00304BB5">
        <w:trPr>
          <w:trHeight w:val="350"/>
          <w:jc w:val="center"/>
        </w:trPr>
        <w:tc>
          <w:tcPr>
            <w:tcW w:w="496" w:type="dxa"/>
            <w:tcBorders>
              <w:top w:val="single" w:sz="4" w:space="0" w:color="auto"/>
            </w:tcBorders>
            <w:shd w:val="clear" w:color="auto" w:fill="auto"/>
            <w:noWrap/>
            <w:vAlign w:val="center"/>
          </w:tcPr>
          <w:p w:rsidR="00F6231B" w:rsidRPr="00BD6B72" w:rsidRDefault="00F6231B" w:rsidP="00304BB5">
            <w:pPr>
              <w:jc w:val="center"/>
              <w:rPr>
                <w:b/>
                <w:bCs/>
                <w:color w:val="000000"/>
                <w:sz w:val="18"/>
                <w:szCs w:val="18"/>
                <w:lang w:eastAsia="es-MX"/>
              </w:rPr>
            </w:pPr>
          </w:p>
        </w:tc>
        <w:tc>
          <w:tcPr>
            <w:tcW w:w="3831" w:type="dxa"/>
            <w:tcBorders>
              <w:top w:val="single" w:sz="4" w:space="0" w:color="auto"/>
            </w:tcBorders>
            <w:shd w:val="clear" w:color="auto" w:fill="auto"/>
          </w:tcPr>
          <w:p w:rsidR="00F6231B" w:rsidRPr="00473A1E" w:rsidRDefault="00F6231B" w:rsidP="00304BB5">
            <w:pPr>
              <w:jc w:val="both"/>
              <w:rPr>
                <w:rFonts w:cs="Arial"/>
                <w:color w:val="000000"/>
                <w:sz w:val="10"/>
                <w:szCs w:val="12"/>
                <w:lang w:eastAsia="es-MX"/>
              </w:rPr>
            </w:pPr>
          </w:p>
        </w:tc>
        <w:tc>
          <w:tcPr>
            <w:tcW w:w="992" w:type="dxa"/>
            <w:tcBorders>
              <w:top w:val="single" w:sz="4" w:space="0" w:color="auto"/>
            </w:tcBorders>
            <w:shd w:val="clear" w:color="auto" w:fill="auto"/>
            <w:noWrap/>
            <w:vAlign w:val="center"/>
          </w:tcPr>
          <w:p w:rsidR="00F6231B" w:rsidRPr="00BD6B72" w:rsidRDefault="00F6231B" w:rsidP="00304BB5">
            <w:pPr>
              <w:jc w:val="center"/>
              <w:rPr>
                <w:rFonts w:ascii="Arial" w:hAnsi="Arial" w:cs="Arial"/>
                <w:color w:val="000000"/>
                <w:sz w:val="16"/>
                <w:szCs w:val="16"/>
                <w:lang w:eastAsia="es-MX"/>
              </w:rPr>
            </w:pPr>
          </w:p>
        </w:tc>
        <w:tc>
          <w:tcPr>
            <w:tcW w:w="1134" w:type="dxa"/>
            <w:tcBorders>
              <w:top w:val="single" w:sz="4" w:space="0" w:color="auto"/>
              <w:right w:val="single" w:sz="4" w:space="0" w:color="auto"/>
            </w:tcBorders>
            <w:shd w:val="clear" w:color="auto" w:fill="auto"/>
            <w:noWrap/>
            <w:vAlign w:val="center"/>
          </w:tcPr>
          <w:p w:rsidR="00F6231B" w:rsidRDefault="00F6231B" w:rsidP="00304BB5">
            <w:pPr>
              <w:jc w:val="center"/>
              <w:rPr>
                <w:rFonts w:ascii="Arial" w:hAnsi="Arial" w:cs="Arial"/>
                <w:color w:val="000000"/>
                <w:sz w:val="16"/>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F6231B" w:rsidRPr="00DF504E" w:rsidRDefault="00F6231B" w:rsidP="00304BB5">
            <w:pPr>
              <w:jc w:val="center"/>
              <w:rPr>
                <w:rFonts w:ascii="Arial" w:hAnsi="Arial" w:cs="Arial"/>
                <w:b/>
                <w:color w:val="000000"/>
                <w:sz w:val="14"/>
                <w:szCs w:val="16"/>
                <w:lang w:eastAsia="es-MX"/>
              </w:rPr>
            </w:pPr>
            <w:r w:rsidRPr="00DF504E">
              <w:rPr>
                <w:rFonts w:ascii="Arial" w:hAnsi="Arial" w:cs="Arial"/>
                <w:b/>
                <w:color w:val="000000"/>
                <w:sz w:val="14"/>
                <w:szCs w:val="16"/>
                <w:lang w:eastAsia="es-MX"/>
              </w:rPr>
              <w:t>SUBTOTAL</w:t>
            </w:r>
          </w:p>
        </w:tc>
        <w:tc>
          <w:tcPr>
            <w:tcW w:w="1399" w:type="dxa"/>
            <w:tcBorders>
              <w:top w:val="single" w:sz="4" w:space="0" w:color="auto"/>
              <w:left w:val="nil"/>
              <w:bottom w:val="single" w:sz="4" w:space="0" w:color="auto"/>
              <w:right w:val="single" w:sz="4" w:space="0" w:color="auto"/>
            </w:tcBorders>
            <w:vAlign w:val="center"/>
          </w:tcPr>
          <w:p w:rsidR="00F6231B" w:rsidRDefault="00F6231B" w:rsidP="00304BB5">
            <w:pPr>
              <w:jc w:val="center"/>
              <w:rPr>
                <w:rFonts w:ascii="Arial" w:hAnsi="Arial" w:cs="Arial"/>
                <w:color w:val="000000"/>
                <w:sz w:val="16"/>
                <w:szCs w:val="16"/>
                <w:lang w:eastAsia="es-MX"/>
              </w:rPr>
            </w:pPr>
            <w:r>
              <w:rPr>
                <w:rFonts w:ascii="Arial" w:hAnsi="Arial" w:cs="Arial"/>
                <w:b/>
                <w:color w:val="000000"/>
                <w:sz w:val="16"/>
                <w:szCs w:val="16"/>
                <w:lang w:eastAsia="es-MX"/>
              </w:rPr>
              <w:t>$929,914.64</w:t>
            </w:r>
          </w:p>
        </w:tc>
      </w:tr>
      <w:tr w:rsidR="00F6231B" w:rsidRPr="00BD6B72" w:rsidTr="00304BB5">
        <w:trPr>
          <w:trHeight w:val="350"/>
          <w:jc w:val="center"/>
        </w:trPr>
        <w:tc>
          <w:tcPr>
            <w:tcW w:w="496" w:type="dxa"/>
            <w:shd w:val="clear" w:color="auto" w:fill="auto"/>
            <w:noWrap/>
            <w:vAlign w:val="center"/>
          </w:tcPr>
          <w:p w:rsidR="00F6231B" w:rsidRPr="00BD6B72" w:rsidRDefault="00F6231B" w:rsidP="00304BB5">
            <w:pPr>
              <w:jc w:val="center"/>
              <w:rPr>
                <w:b/>
                <w:bCs/>
                <w:color w:val="000000"/>
                <w:sz w:val="18"/>
                <w:szCs w:val="18"/>
                <w:lang w:eastAsia="es-MX"/>
              </w:rPr>
            </w:pPr>
          </w:p>
        </w:tc>
        <w:tc>
          <w:tcPr>
            <w:tcW w:w="3831" w:type="dxa"/>
            <w:shd w:val="clear" w:color="auto" w:fill="auto"/>
          </w:tcPr>
          <w:p w:rsidR="00F6231B" w:rsidRPr="00473A1E" w:rsidRDefault="00F6231B" w:rsidP="00304BB5">
            <w:pPr>
              <w:jc w:val="both"/>
              <w:rPr>
                <w:rFonts w:cs="Arial"/>
                <w:color w:val="000000"/>
                <w:sz w:val="10"/>
                <w:szCs w:val="12"/>
                <w:lang w:eastAsia="es-MX"/>
              </w:rPr>
            </w:pPr>
          </w:p>
        </w:tc>
        <w:tc>
          <w:tcPr>
            <w:tcW w:w="992" w:type="dxa"/>
            <w:shd w:val="clear" w:color="auto" w:fill="auto"/>
            <w:noWrap/>
            <w:vAlign w:val="center"/>
          </w:tcPr>
          <w:p w:rsidR="00F6231B" w:rsidRPr="00BD6B72" w:rsidRDefault="00F6231B" w:rsidP="00304BB5">
            <w:pPr>
              <w:jc w:val="center"/>
              <w:rPr>
                <w:rFonts w:ascii="Arial" w:hAnsi="Arial" w:cs="Arial"/>
                <w:color w:val="000000"/>
                <w:sz w:val="16"/>
                <w:szCs w:val="16"/>
                <w:lang w:eastAsia="es-MX"/>
              </w:rPr>
            </w:pPr>
          </w:p>
        </w:tc>
        <w:tc>
          <w:tcPr>
            <w:tcW w:w="1134" w:type="dxa"/>
            <w:tcBorders>
              <w:right w:val="single" w:sz="4" w:space="0" w:color="auto"/>
            </w:tcBorders>
            <w:shd w:val="clear" w:color="auto" w:fill="auto"/>
            <w:noWrap/>
            <w:vAlign w:val="center"/>
          </w:tcPr>
          <w:p w:rsidR="00F6231B" w:rsidRDefault="00F6231B" w:rsidP="00304BB5">
            <w:pPr>
              <w:jc w:val="center"/>
              <w:rPr>
                <w:rFonts w:ascii="Arial" w:hAnsi="Arial" w:cs="Arial"/>
                <w:color w:val="000000"/>
                <w:sz w:val="16"/>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F6231B" w:rsidRPr="00DF504E" w:rsidRDefault="00F6231B" w:rsidP="00304BB5">
            <w:pPr>
              <w:jc w:val="center"/>
              <w:rPr>
                <w:rFonts w:ascii="Arial" w:hAnsi="Arial" w:cs="Arial"/>
                <w:b/>
                <w:color w:val="000000"/>
                <w:sz w:val="14"/>
                <w:szCs w:val="16"/>
                <w:lang w:eastAsia="es-MX"/>
              </w:rPr>
            </w:pPr>
            <w:r w:rsidRPr="00DF504E">
              <w:rPr>
                <w:rFonts w:ascii="Arial" w:hAnsi="Arial" w:cs="Arial"/>
                <w:b/>
                <w:color w:val="000000"/>
                <w:sz w:val="14"/>
                <w:szCs w:val="16"/>
                <w:lang w:eastAsia="es-MX"/>
              </w:rPr>
              <w:t>I.V.A.</w:t>
            </w:r>
          </w:p>
        </w:tc>
        <w:tc>
          <w:tcPr>
            <w:tcW w:w="1399" w:type="dxa"/>
            <w:tcBorders>
              <w:top w:val="single" w:sz="4" w:space="0" w:color="auto"/>
              <w:left w:val="nil"/>
              <w:bottom w:val="single" w:sz="4" w:space="0" w:color="auto"/>
              <w:right w:val="single" w:sz="4" w:space="0" w:color="auto"/>
            </w:tcBorders>
            <w:vAlign w:val="center"/>
          </w:tcPr>
          <w:p w:rsidR="00F6231B" w:rsidRPr="003371FB" w:rsidRDefault="00F6231B" w:rsidP="00304BB5">
            <w:pPr>
              <w:jc w:val="center"/>
              <w:rPr>
                <w:rFonts w:ascii="Arial" w:hAnsi="Arial" w:cs="Arial"/>
                <w:b/>
                <w:color w:val="000000"/>
                <w:sz w:val="16"/>
                <w:szCs w:val="16"/>
                <w:lang w:eastAsia="es-MX"/>
              </w:rPr>
            </w:pPr>
            <w:r w:rsidRPr="003371FB">
              <w:rPr>
                <w:rFonts w:ascii="Arial" w:hAnsi="Arial" w:cs="Arial"/>
                <w:b/>
                <w:color w:val="000000"/>
                <w:sz w:val="16"/>
                <w:szCs w:val="16"/>
                <w:lang w:eastAsia="es-MX"/>
              </w:rPr>
              <w:t>$148,786.34</w:t>
            </w:r>
          </w:p>
        </w:tc>
      </w:tr>
      <w:tr w:rsidR="00F6231B" w:rsidRPr="00BD6B72" w:rsidTr="00304BB5">
        <w:trPr>
          <w:trHeight w:val="350"/>
          <w:jc w:val="center"/>
        </w:trPr>
        <w:tc>
          <w:tcPr>
            <w:tcW w:w="496" w:type="dxa"/>
            <w:shd w:val="clear" w:color="auto" w:fill="auto"/>
            <w:noWrap/>
            <w:vAlign w:val="center"/>
          </w:tcPr>
          <w:p w:rsidR="00F6231B" w:rsidRPr="00BD6B72" w:rsidRDefault="00F6231B" w:rsidP="00304BB5">
            <w:pPr>
              <w:jc w:val="center"/>
              <w:rPr>
                <w:b/>
                <w:bCs/>
                <w:color w:val="000000"/>
                <w:sz w:val="18"/>
                <w:szCs w:val="18"/>
                <w:lang w:eastAsia="es-MX"/>
              </w:rPr>
            </w:pPr>
          </w:p>
        </w:tc>
        <w:tc>
          <w:tcPr>
            <w:tcW w:w="3831" w:type="dxa"/>
            <w:shd w:val="clear" w:color="auto" w:fill="auto"/>
          </w:tcPr>
          <w:p w:rsidR="00F6231B" w:rsidRPr="00473A1E" w:rsidRDefault="00F6231B" w:rsidP="00304BB5">
            <w:pPr>
              <w:jc w:val="both"/>
              <w:rPr>
                <w:rFonts w:cs="Arial"/>
                <w:color w:val="000000"/>
                <w:sz w:val="10"/>
                <w:szCs w:val="12"/>
                <w:lang w:eastAsia="es-MX"/>
              </w:rPr>
            </w:pPr>
          </w:p>
        </w:tc>
        <w:tc>
          <w:tcPr>
            <w:tcW w:w="992" w:type="dxa"/>
            <w:shd w:val="clear" w:color="auto" w:fill="auto"/>
            <w:noWrap/>
            <w:vAlign w:val="center"/>
          </w:tcPr>
          <w:p w:rsidR="00F6231B" w:rsidRPr="00BD6B72" w:rsidRDefault="00F6231B" w:rsidP="00304BB5">
            <w:pPr>
              <w:jc w:val="center"/>
              <w:rPr>
                <w:rFonts w:ascii="Arial" w:hAnsi="Arial" w:cs="Arial"/>
                <w:color w:val="000000"/>
                <w:sz w:val="16"/>
                <w:szCs w:val="16"/>
                <w:lang w:eastAsia="es-MX"/>
              </w:rPr>
            </w:pPr>
          </w:p>
        </w:tc>
        <w:tc>
          <w:tcPr>
            <w:tcW w:w="1134" w:type="dxa"/>
            <w:tcBorders>
              <w:right w:val="single" w:sz="4" w:space="0" w:color="auto"/>
            </w:tcBorders>
            <w:shd w:val="clear" w:color="auto" w:fill="auto"/>
            <w:noWrap/>
            <w:vAlign w:val="center"/>
          </w:tcPr>
          <w:p w:rsidR="00F6231B" w:rsidRDefault="00F6231B" w:rsidP="00304BB5">
            <w:pPr>
              <w:jc w:val="center"/>
              <w:rPr>
                <w:rFonts w:ascii="Arial" w:hAnsi="Arial" w:cs="Arial"/>
                <w:color w:val="000000"/>
                <w:sz w:val="16"/>
                <w:szCs w:val="16"/>
                <w:lang w:eastAsia="es-MX"/>
              </w:rPr>
            </w:pPr>
          </w:p>
        </w:tc>
        <w:tc>
          <w:tcPr>
            <w:tcW w:w="1418" w:type="dxa"/>
            <w:tcBorders>
              <w:top w:val="single" w:sz="4" w:space="0" w:color="auto"/>
              <w:left w:val="single" w:sz="4" w:space="0" w:color="auto"/>
              <w:bottom w:val="single" w:sz="4" w:space="0" w:color="auto"/>
              <w:right w:val="single" w:sz="4" w:space="0" w:color="auto"/>
            </w:tcBorders>
            <w:vAlign w:val="center"/>
          </w:tcPr>
          <w:p w:rsidR="00F6231B" w:rsidRPr="00DF504E" w:rsidRDefault="00F6231B" w:rsidP="00304BB5">
            <w:pPr>
              <w:jc w:val="center"/>
              <w:rPr>
                <w:rFonts w:ascii="Arial" w:hAnsi="Arial" w:cs="Arial"/>
                <w:b/>
                <w:color w:val="000000"/>
                <w:sz w:val="14"/>
                <w:szCs w:val="16"/>
                <w:lang w:eastAsia="es-MX"/>
              </w:rPr>
            </w:pPr>
            <w:r w:rsidRPr="00DF504E">
              <w:rPr>
                <w:rFonts w:ascii="Arial" w:hAnsi="Arial" w:cs="Arial"/>
                <w:b/>
                <w:color w:val="000000"/>
                <w:sz w:val="14"/>
                <w:szCs w:val="16"/>
                <w:lang w:eastAsia="es-MX"/>
              </w:rPr>
              <w:t>TOTAL</w:t>
            </w:r>
          </w:p>
        </w:tc>
        <w:tc>
          <w:tcPr>
            <w:tcW w:w="1399" w:type="dxa"/>
            <w:tcBorders>
              <w:top w:val="single" w:sz="4" w:space="0" w:color="auto"/>
              <w:left w:val="nil"/>
              <w:bottom w:val="single" w:sz="4" w:space="0" w:color="auto"/>
              <w:right w:val="single" w:sz="4" w:space="0" w:color="auto"/>
            </w:tcBorders>
            <w:vAlign w:val="center"/>
          </w:tcPr>
          <w:p w:rsidR="00F6231B" w:rsidRPr="003371FB" w:rsidRDefault="00F6231B" w:rsidP="00304BB5">
            <w:pPr>
              <w:jc w:val="center"/>
              <w:rPr>
                <w:rFonts w:ascii="Arial" w:hAnsi="Arial" w:cs="Arial"/>
                <w:b/>
                <w:color w:val="000000"/>
                <w:sz w:val="16"/>
                <w:szCs w:val="16"/>
                <w:lang w:eastAsia="es-MX"/>
              </w:rPr>
            </w:pPr>
            <w:r w:rsidRPr="003371FB">
              <w:rPr>
                <w:rFonts w:ascii="Arial" w:hAnsi="Arial" w:cs="Arial"/>
                <w:b/>
                <w:color w:val="000000"/>
                <w:sz w:val="16"/>
                <w:szCs w:val="16"/>
                <w:lang w:eastAsia="es-MX"/>
              </w:rPr>
              <w:t>$1,07</w:t>
            </w:r>
            <w:r>
              <w:rPr>
                <w:rFonts w:ascii="Arial" w:hAnsi="Arial" w:cs="Arial"/>
                <w:b/>
                <w:color w:val="000000"/>
                <w:sz w:val="16"/>
                <w:szCs w:val="16"/>
                <w:lang w:eastAsia="es-MX"/>
              </w:rPr>
              <w:t>8</w:t>
            </w:r>
            <w:r w:rsidRPr="003371FB">
              <w:rPr>
                <w:rFonts w:ascii="Arial" w:hAnsi="Arial" w:cs="Arial"/>
                <w:b/>
                <w:color w:val="000000"/>
                <w:sz w:val="16"/>
                <w:szCs w:val="16"/>
                <w:lang w:eastAsia="es-MX"/>
              </w:rPr>
              <w:t>,700.98</w:t>
            </w:r>
          </w:p>
        </w:tc>
      </w:tr>
    </w:tbl>
    <w:p w:rsidR="00F3130B" w:rsidRPr="00303198" w:rsidRDefault="00F3130B" w:rsidP="00F3130B">
      <w:pPr>
        <w:spacing w:after="0"/>
        <w:jc w:val="both"/>
        <w:rPr>
          <w:rFonts w:ascii="Arial" w:eastAsia="Arial Unicode MS" w:hAnsi="Arial" w:cs="Arial"/>
          <w:b/>
          <w:kern w:val="1"/>
          <w:sz w:val="18"/>
          <w:szCs w:val="18"/>
          <w:lang w:val="es-ES" w:eastAsia="hi-IN" w:bidi="hi-IN"/>
        </w:rPr>
      </w:pPr>
    </w:p>
    <w:p w:rsidR="00F6231B" w:rsidRDefault="00F6231B" w:rsidP="00303198">
      <w:pPr>
        <w:suppressAutoHyphens/>
        <w:spacing w:line="200" w:lineRule="atLeast"/>
        <w:rPr>
          <w:rFonts w:ascii="Arial" w:eastAsia="Arial Unicode MS" w:hAnsi="Arial" w:cs="Arial"/>
          <w:b/>
          <w:kern w:val="1"/>
          <w:sz w:val="18"/>
          <w:szCs w:val="18"/>
          <w:lang w:eastAsia="hi-IN" w:bidi="hi-IN"/>
        </w:rPr>
      </w:pPr>
    </w:p>
    <w:p w:rsidR="00303198" w:rsidRPr="00303198" w:rsidRDefault="00303198" w:rsidP="00303198">
      <w:pPr>
        <w:suppressAutoHyphens/>
        <w:spacing w:line="200" w:lineRule="atLeast"/>
        <w:rPr>
          <w:rFonts w:ascii="Arial" w:eastAsia="Arial Unicode MS" w:hAnsi="Arial" w:cs="Arial"/>
          <w:b/>
          <w:i/>
          <w:kern w:val="1"/>
          <w:sz w:val="18"/>
          <w:szCs w:val="18"/>
          <w:lang w:eastAsia="hi-IN" w:bidi="hi-IN"/>
        </w:rPr>
      </w:pPr>
      <w:r w:rsidRPr="00303198">
        <w:rPr>
          <w:rFonts w:ascii="Arial" w:eastAsia="Arial Unicode MS" w:hAnsi="Arial" w:cs="Arial"/>
          <w:b/>
          <w:kern w:val="1"/>
          <w:sz w:val="18"/>
          <w:szCs w:val="18"/>
          <w:lang w:eastAsia="hi-IN" w:bidi="hi-IN"/>
        </w:rPr>
        <w:lastRenderedPageBreak/>
        <w:t>TERCERA. ANTICIPO</w:t>
      </w:r>
      <w:r w:rsidRPr="00303198">
        <w:rPr>
          <w:rFonts w:ascii="Arial" w:eastAsia="Arial Unicode MS" w:hAnsi="Arial" w:cs="Arial"/>
          <w:b/>
          <w:i/>
          <w:kern w:val="1"/>
          <w:sz w:val="18"/>
          <w:szCs w:val="18"/>
          <w:lang w:eastAsia="hi-IN" w:bidi="hi-IN"/>
        </w:rPr>
        <w:t>.</w:t>
      </w:r>
    </w:p>
    <w:p w:rsidR="00303198" w:rsidRDefault="00303198" w:rsidP="00303198">
      <w:pPr>
        <w:jc w:val="both"/>
        <w:rPr>
          <w:rFonts w:ascii="Arial" w:hAnsi="Arial" w:cs="Arial"/>
          <w:b/>
          <w:sz w:val="18"/>
          <w:szCs w:val="18"/>
        </w:rPr>
      </w:pPr>
      <w:r w:rsidRPr="00303198">
        <w:rPr>
          <w:rFonts w:ascii="Arial" w:eastAsia="Arial Unicode MS" w:hAnsi="Arial" w:cs="Arial"/>
          <w:kern w:val="1"/>
          <w:sz w:val="18"/>
          <w:szCs w:val="18"/>
          <w:lang w:eastAsia="hi-IN" w:bidi="hi-IN"/>
        </w:rPr>
        <w:t xml:space="preserve">En el presente Contrato no se otorgarán anticipos, por lo que </w:t>
      </w:r>
      <w:r w:rsidRPr="00303198">
        <w:rPr>
          <w:rFonts w:ascii="Arial" w:eastAsia="Arial Unicode MS" w:hAnsi="Arial" w:cs="Arial"/>
          <w:b/>
          <w:kern w:val="1"/>
          <w:sz w:val="18"/>
          <w:szCs w:val="18"/>
          <w:lang w:eastAsia="hi-IN" w:bidi="hi-IN"/>
        </w:rPr>
        <w:t>“EL AYUNTAMIENTO”</w:t>
      </w:r>
      <w:r w:rsidRPr="00303198">
        <w:rPr>
          <w:rFonts w:ascii="Arial" w:eastAsia="Arial Unicode MS" w:hAnsi="Arial" w:cs="Arial"/>
          <w:kern w:val="1"/>
          <w:sz w:val="18"/>
          <w:szCs w:val="18"/>
          <w:lang w:eastAsia="hi-IN" w:bidi="hi-IN"/>
        </w:rPr>
        <w:t xml:space="preserve"> llevará a cabo el pago en pesos mexicanos en solo </w:t>
      </w:r>
      <w:r w:rsidRPr="00303198">
        <w:rPr>
          <w:rFonts w:ascii="Arial" w:eastAsia="Arial Unicode MS" w:hAnsi="Arial" w:cs="Arial"/>
          <w:b/>
          <w:color w:val="000000" w:themeColor="text1"/>
          <w:kern w:val="1"/>
          <w:sz w:val="18"/>
          <w:szCs w:val="18"/>
          <w:lang w:eastAsia="hi-IN" w:bidi="hi-IN"/>
        </w:rPr>
        <w:t>UNA</w:t>
      </w:r>
      <w:r w:rsidRPr="00303198">
        <w:rPr>
          <w:rFonts w:ascii="Arial" w:eastAsia="Arial Unicode MS" w:hAnsi="Arial" w:cs="Arial"/>
          <w:b/>
          <w:kern w:val="1"/>
          <w:sz w:val="18"/>
          <w:szCs w:val="18"/>
          <w:lang w:eastAsia="hi-IN" w:bidi="hi-IN"/>
        </w:rPr>
        <w:t xml:space="preserve"> </w:t>
      </w:r>
      <w:r w:rsidRPr="00303198">
        <w:rPr>
          <w:rFonts w:ascii="Arial" w:eastAsia="Arial Unicode MS" w:hAnsi="Arial" w:cs="Arial"/>
          <w:kern w:val="1"/>
          <w:sz w:val="18"/>
          <w:szCs w:val="18"/>
          <w:lang w:eastAsia="hi-IN" w:bidi="hi-IN"/>
        </w:rPr>
        <w:t xml:space="preserve">exhibición devengada; para que la obligación de pago se haga exigible </w:t>
      </w:r>
      <w:r w:rsidRPr="00303198">
        <w:rPr>
          <w:rFonts w:ascii="Arial" w:eastAsia="Arial Unicode MS" w:hAnsi="Arial" w:cs="Arial"/>
          <w:b/>
          <w:kern w:val="1"/>
          <w:sz w:val="18"/>
          <w:szCs w:val="18"/>
          <w:lang w:eastAsia="hi-IN" w:bidi="hi-IN"/>
        </w:rPr>
        <w:t xml:space="preserve">“LA EMPRESA” </w:t>
      </w:r>
      <w:r w:rsidRPr="00303198">
        <w:rPr>
          <w:rFonts w:ascii="Arial" w:eastAsia="Arial Unicode MS" w:hAnsi="Arial" w:cs="Arial"/>
          <w:kern w:val="1"/>
          <w:sz w:val="18"/>
          <w:szCs w:val="18"/>
          <w:lang w:eastAsia="hi-IN" w:bidi="hi-IN"/>
        </w:rPr>
        <w:t xml:space="preserve">deberá presentar ante </w:t>
      </w:r>
      <w:r w:rsidRPr="00303198">
        <w:rPr>
          <w:rFonts w:ascii="Arial" w:hAnsi="Arial" w:cs="Arial"/>
          <w:sz w:val="18"/>
          <w:szCs w:val="18"/>
        </w:rPr>
        <w:t>la Dirección de Contabilidad la documentación comprobatoria del suministro de bienes 100 % realizados</w:t>
      </w:r>
      <w:r w:rsidRPr="00303198">
        <w:rPr>
          <w:rFonts w:ascii="Arial" w:hAnsi="Arial" w:cs="Arial"/>
          <w:b/>
          <w:sz w:val="18"/>
          <w:szCs w:val="18"/>
        </w:rPr>
        <w:t>.</w:t>
      </w:r>
    </w:p>
    <w:p w:rsidR="002737C1" w:rsidRDefault="002737C1" w:rsidP="00F3130B">
      <w:pPr>
        <w:suppressAutoHyphens/>
        <w:spacing w:after="0" w:line="200" w:lineRule="atLeast"/>
        <w:rPr>
          <w:rFonts w:ascii="Arial" w:eastAsia="Arial Unicode MS" w:hAnsi="Arial" w:cs="Arial"/>
          <w:b/>
          <w:kern w:val="1"/>
          <w:sz w:val="18"/>
          <w:szCs w:val="18"/>
          <w:lang w:val="es-ES" w:eastAsia="hi-IN" w:bidi="hi-IN"/>
        </w:rPr>
      </w:pPr>
    </w:p>
    <w:p w:rsidR="00F3130B" w:rsidRPr="00425297" w:rsidRDefault="00303198" w:rsidP="00F3130B">
      <w:pPr>
        <w:suppressAutoHyphens/>
        <w:spacing w:after="0" w:line="200" w:lineRule="atLeast"/>
        <w:rPr>
          <w:rFonts w:ascii="Arial" w:eastAsia="Arial Unicode MS" w:hAnsi="Arial" w:cs="Arial"/>
          <w:b/>
          <w:i/>
          <w:kern w:val="1"/>
          <w:sz w:val="18"/>
          <w:szCs w:val="18"/>
          <w:lang w:val="es-ES" w:eastAsia="hi-IN" w:bidi="hi-IN"/>
        </w:rPr>
      </w:pPr>
      <w:r>
        <w:rPr>
          <w:rFonts w:ascii="Arial" w:eastAsia="Arial Unicode MS" w:hAnsi="Arial" w:cs="Arial"/>
          <w:b/>
          <w:kern w:val="1"/>
          <w:sz w:val="18"/>
          <w:szCs w:val="18"/>
          <w:lang w:val="es-ES" w:eastAsia="hi-IN" w:bidi="hi-IN"/>
        </w:rPr>
        <w:t>CUARTA</w:t>
      </w:r>
      <w:r w:rsidR="00F3130B" w:rsidRPr="00425297">
        <w:rPr>
          <w:rFonts w:ascii="Arial" w:eastAsia="Arial Unicode MS" w:hAnsi="Arial" w:cs="Arial"/>
          <w:b/>
          <w:kern w:val="1"/>
          <w:sz w:val="18"/>
          <w:szCs w:val="18"/>
          <w:lang w:val="es-ES" w:eastAsia="hi-IN" w:bidi="hi-IN"/>
        </w:rPr>
        <w:t>. PAGO</w:t>
      </w:r>
      <w:r w:rsidR="00F3130B" w:rsidRPr="00425297">
        <w:rPr>
          <w:rFonts w:ascii="Arial" w:eastAsia="Arial Unicode MS" w:hAnsi="Arial" w:cs="Arial"/>
          <w:b/>
          <w:i/>
          <w:kern w:val="1"/>
          <w:sz w:val="18"/>
          <w:szCs w:val="18"/>
          <w:lang w:val="es-ES" w:eastAsia="hi-IN" w:bidi="hi-IN"/>
        </w:rPr>
        <w:t>.</w:t>
      </w:r>
    </w:p>
    <w:p w:rsidR="00F3130B" w:rsidRPr="00EC53DC" w:rsidRDefault="00F3130B" w:rsidP="00F3130B">
      <w:pPr>
        <w:suppressAutoHyphens/>
        <w:spacing w:after="0" w:line="200" w:lineRule="atLeast"/>
        <w:jc w:val="both"/>
        <w:rPr>
          <w:rFonts w:ascii="Arial" w:eastAsia="Arial Unicode MS" w:hAnsi="Arial" w:cs="Arial"/>
          <w:b/>
          <w:color w:val="000000"/>
          <w:kern w:val="1"/>
          <w:sz w:val="18"/>
          <w:szCs w:val="18"/>
          <w:lang w:val="es-ES" w:eastAsia="hi-IN" w:bidi="hi-IN"/>
        </w:rPr>
      </w:pPr>
    </w:p>
    <w:p w:rsidR="00F3130B" w:rsidRPr="00EC53DC" w:rsidRDefault="00B9497C" w:rsidP="00B9497C">
      <w:pPr>
        <w:suppressAutoHyphens/>
        <w:spacing w:after="0" w:line="200" w:lineRule="atLeast"/>
        <w:jc w:val="both"/>
        <w:rPr>
          <w:rFonts w:ascii="Arial" w:eastAsia="Arial Unicode MS" w:hAnsi="Arial" w:cs="Arial"/>
          <w:color w:val="000000"/>
          <w:kern w:val="1"/>
          <w:sz w:val="18"/>
          <w:szCs w:val="18"/>
          <w:lang w:eastAsia="hi-IN" w:bidi="hi-IN"/>
        </w:rPr>
      </w:pPr>
      <w:r w:rsidRPr="00FB3A6E">
        <w:rPr>
          <w:rFonts w:ascii="Arial" w:eastAsia="Arial Unicode MS" w:hAnsi="Arial" w:cs="Arial"/>
          <w:color w:val="000000"/>
          <w:kern w:val="1"/>
          <w:sz w:val="18"/>
          <w:szCs w:val="18"/>
          <w:lang w:val="es-ES" w:eastAsia="hi-IN" w:bidi="hi-IN"/>
        </w:rPr>
        <w:t xml:space="preserve">El pago </w:t>
      </w:r>
      <w:r w:rsidR="00303198">
        <w:rPr>
          <w:rFonts w:ascii="Arial" w:eastAsia="Arial Unicode MS" w:hAnsi="Arial" w:cs="Arial"/>
          <w:color w:val="000000"/>
          <w:kern w:val="1"/>
          <w:sz w:val="18"/>
          <w:szCs w:val="18"/>
          <w:lang w:val="es-ES" w:eastAsia="hi-IN" w:bidi="hi-IN"/>
        </w:rPr>
        <w:t xml:space="preserve">se realizará en una sola exhibición </w:t>
      </w:r>
      <w:r w:rsidR="00303198" w:rsidRPr="00FB3A6E">
        <w:rPr>
          <w:rFonts w:ascii="Arial" w:eastAsia="Arial Unicode MS" w:hAnsi="Arial" w:cs="Arial"/>
          <w:color w:val="000000"/>
          <w:kern w:val="1"/>
          <w:sz w:val="18"/>
          <w:szCs w:val="18"/>
          <w:lang w:val="es-ES" w:eastAsia="hi-IN" w:bidi="hi-IN"/>
        </w:rPr>
        <w:t>a</w:t>
      </w:r>
      <w:r w:rsidRPr="00FB3A6E">
        <w:rPr>
          <w:rFonts w:ascii="Arial" w:eastAsia="Arial Unicode MS" w:hAnsi="Arial" w:cs="Arial"/>
          <w:color w:val="000000"/>
          <w:kern w:val="1"/>
          <w:sz w:val="18"/>
          <w:szCs w:val="18"/>
          <w:lang w:val="es-ES" w:eastAsia="hi-IN" w:bidi="hi-IN"/>
        </w:rPr>
        <w:t xml:space="preserve"> </w:t>
      </w:r>
      <w:r w:rsidRPr="00EC53DC">
        <w:rPr>
          <w:rFonts w:ascii="Arial" w:eastAsia="Arial Unicode MS" w:hAnsi="Arial" w:cs="Arial"/>
          <w:b/>
          <w:color w:val="000000"/>
          <w:kern w:val="1"/>
          <w:sz w:val="18"/>
          <w:szCs w:val="18"/>
          <w:lang w:val="es-ES" w:eastAsia="hi-IN" w:bidi="hi-IN"/>
        </w:rPr>
        <w:t>“EL PROVEEDOR”</w:t>
      </w:r>
      <w:r>
        <w:rPr>
          <w:rFonts w:ascii="Arial" w:eastAsia="Arial Unicode MS" w:hAnsi="Arial" w:cs="Arial"/>
          <w:b/>
          <w:color w:val="000000"/>
          <w:kern w:val="1"/>
          <w:sz w:val="18"/>
          <w:szCs w:val="18"/>
          <w:lang w:val="es-ES" w:eastAsia="hi-IN" w:bidi="hi-IN"/>
        </w:rPr>
        <w:t xml:space="preserve"> </w:t>
      </w:r>
      <w:r>
        <w:rPr>
          <w:rFonts w:ascii="Arial" w:eastAsia="Arial Unicode MS" w:hAnsi="Arial" w:cs="Arial"/>
          <w:color w:val="000000"/>
          <w:kern w:val="1"/>
          <w:sz w:val="18"/>
          <w:szCs w:val="18"/>
          <w:lang w:val="es-ES" w:eastAsia="hi-IN" w:bidi="hi-IN"/>
        </w:rPr>
        <w:t xml:space="preserve">una vez que haya entregado los bienes a entera satisfacción de </w:t>
      </w:r>
      <w:r w:rsidRPr="00FB3A6E">
        <w:rPr>
          <w:rFonts w:ascii="Arial" w:eastAsia="Arial Unicode MS" w:hAnsi="Arial" w:cs="Arial"/>
          <w:b/>
          <w:color w:val="000000"/>
          <w:kern w:val="1"/>
          <w:sz w:val="18"/>
          <w:szCs w:val="18"/>
          <w:lang w:val="es-ES" w:eastAsia="hi-IN" w:bidi="hi-IN"/>
        </w:rPr>
        <w:t xml:space="preserve">“EL </w:t>
      </w:r>
      <w:r>
        <w:rPr>
          <w:rFonts w:ascii="Arial" w:eastAsia="Arial Unicode MS" w:hAnsi="Arial" w:cs="Arial"/>
          <w:b/>
          <w:color w:val="000000"/>
          <w:kern w:val="1"/>
          <w:sz w:val="18"/>
          <w:szCs w:val="18"/>
          <w:lang w:val="es-ES" w:eastAsia="hi-IN" w:bidi="hi-IN"/>
        </w:rPr>
        <w:t xml:space="preserve">AYUNTAMIENTO”. </w:t>
      </w:r>
      <w:r w:rsidRPr="00B9497C">
        <w:rPr>
          <w:rFonts w:ascii="Arial" w:eastAsia="Arial Unicode MS" w:hAnsi="Arial" w:cs="Arial"/>
          <w:color w:val="000000"/>
          <w:kern w:val="1"/>
          <w:sz w:val="18"/>
          <w:szCs w:val="18"/>
          <w:lang w:val="es-ES" w:eastAsia="hi-IN" w:bidi="hi-IN"/>
        </w:rPr>
        <w:t>Así mismo deberá</w:t>
      </w:r>
      <w:r>
        <w:rPr>
          <w:rFonts w:ascii="Arial" w:eastAsia="Arial Unicode MS" w:hAnsi="Arial" w:cs="Arial"/>
          <w:b/>
          <w:color w:val="000000"/>
          <w:kern w:val="1"/>
          <w:sz w:val="18"/>
          <w:szCs w:val="18"/>
          <w:lang w:val="es-ES" w:eastAsia="hi-IN" w:bidi="hi-IN"/>
        </w:rPr>
        <w:t xml:space="preserve"> </w:t>
      </w:r>
      <w:r w:rsidR="00F3130B" w:rsidRPr="00EC53DC">
        <w:rPr>
          <w:rFonts w:ascii="Arial" w:eastAsia="Arial Unicode MS" w:hAnsi="Arial" w:cs="Arial"/>
          <w:color w:val="000000"/>
          <w:kern w:val="1"/>
          <w:sz w:val="18"/>
          <w:szCs w:val="18"/>
          <w:lang w:val="es-ES" w:eastAsia="hi-IN" w:bidi="hi-IN"/>
        </w:rPr>
        <w:t xml:space="preserve">presentar la factura, desglosando el Impuesto al Valor Agregado y los descuentos que en su caso se otorguen a </w:t>
      </w:r>
      <w:r w:rsidR="00F3130B" w:rsidRPr="00EC53DC">
        <w:rPr>
          <w:rFonts w:ascii="Arial" w:eastAsia="Arial Unicode MS" w:hAnsi="Arial" w:cs="Arial"/>
          <w:b/>
          <w:color w:val="000000"/>
          <w:kern w:val="1"/>
          <w:sz w:val="18"/>
          <w:szCs w:val="18"/>
          <w:lang w:val="es-ES" w:eastAsia="hi-IN" w:bidi="hi-IN"/>
        </w:rPr>
        <w:t>“EL AYUNTAMIENTO”</w:t>
      </w:r>
      <w:r w:rsidR="00F3130B" w:rsidRPr="00EC53DC">
        <w:rPr>
          <w:rFonts w:ascii="Arial" w:eastAsia="Arial Unicode MS" w:hAnsi="Arial" w:cs="Arial"/>
          <w:color w:val="000000"/>
          <w:kern w:val="1"/>
          <w:sz w:val="18"/>
          <w:szCs w:val="18"/>
          <w:lang w:val="es-ES" w:eastAsia="hi-IN" w:bidi="hi-IN"/>
        </w:rPr>
        <w:t>, el pago se realizará dentro de los 20 días naturales posteriores a la presentación de la factura respectiva, previ</w:t>
      </w:r>
      <w:r w:rsidR="00F3130B">
        <w:rPr>
          <w:rFonts w:ascii="Arial" w:eastAsia="Arial Unicode MS" w:hAnsi="Arial" w:cs="Arial"/>
          <w:color w:val="000000"/>
          <w:kern w:val="1"/>
          <w:sz w:val="18"/>
          <w:szCs w:val="18"/>
          <w:lang w:val="es-ES" w:eastAsia="hi-IN" w:bidi="hi-IN"/>
        </w:rPr>
        <w:t>o suministro de bienes</w:t>
      </w:r>
      <w:r w:rsidR="00F3130B" w:rsidRPr="00EC53DC">
        <w:rPr>
          <w:rFonts w:ascii="Arial" w:eastAsia="Arial Unicode MS" w:hAnsi="Arial" w:cs="Arial"/>
          <w:color w:val="000000"/>
          <w:kern w:val="1"/>
          <w:sz w:val="18"/>
          <w:szCs w:val="18"/>
          <w:lang w:val="es-ES" w:eastAsia="hi-IN" w:bidi="hi-IN"/>
        </w:rPr>
        <w:t xml:space="preserve"> en los términos del Contrato, esto considerando que no existan aclaraciones al importe o a</w:t>
      </w:r>
      <w:r w:rsidR="00F3130B">
        <w:rPr>
          <w:rFonts w:ascii="Arial" w:eastAsia="Arial Unicode MS" w:hAnsi="Arial" w:cs="Arial"/>
          <w:color w:val="000000"/>
          <w:kern w:val="1"/>
          <w:sz w:val="18"/>
          <w:szCs w:val="18"/>
          <w:lang w:val="es-ES" w:eastAsia="hi-IN" w:bidi="hi-IN"/>
        </w:rPr>
        <w:t xml:space="preserve"> </w:t>
      </w:r>
      <w:r w:rsidR="00F3130B" w:rsidRPr="00EC53DC">
        <w:rPr>
          <w:rFonts w:ascii="Arial" w:eastAsia="Arial Unicode MS" w:hAnsi="Arial" w:cs="Arial"/>
          <w:color w:val="000000"/>
          <w:kern w:val="1"/>
          <w:sz w:val="18"/>
          <w:szCs w:val="18"/>
          <w:lang w:val="es-ES" w:eastAsia="hi-IN" w:bidi="hi-IN"/>
        </w:rPr>
        <w:t>l</w:t>
      </w:r>
      <w:r w:rsidR="00F3130B">
        <w:rPr>
          <w:rFonts w:ascii="Arial" w:eastAsia="Arial Unicode MS" w:hAnsi="Arial" w:cs="Arial"/>
          <w:color w:val="000000"/>
          <w:kern w:val="1"/>
          <w:sz w:val="18"/>
          <w:szCs w:val="18"/>
          <w:lang w:val="es-ES" w:eastAsia="hi-IN" w:bidi="hi-IN"/>
        </w:rPr>
        <w:t>os bienes</w:t>
      </w:r>
      <w:r w:rsidR="00F3130B" w:rsidRPr="00EC53DC">
        <w:rPr>
          <w:rFonts w:ascii="Arial" w:eastAsia="Arial Unicode MS" w:hAnsi="Arial" w:cs="Arial"/>
          <w:color w:val="000000"/>
          <w:kern w:val="1"/>
          <w:sz w:val="18"/>
          <w:szCs w:val="18"/>
          <w:lang w:val="es-ES" w:eastAsia="hi-IN" w:bidi="hi-IN"/>
        </w:rPr>
        <w:t xml:space="preserve"> facturado</w:t>
      </w:r>
      <w:r w:rsidR="00F3130B">
        <w:rPr>
          <w:rFonts w:ascii="Arial" w:eastAsia="Arial Unicode MS" w:hAnsi="Arial" w:cs="Arial"/>
          <w:color w:val="000000"/>
          <w:kern w:val="1"/>
          <w:sz w:val="18"/>
          <w:szCs w:val="18"/>
          <w:lang w:val="es-ES" w:eastAsia="hi-IN" w:bidi="hi-IN"/>
        </w:rPr>
        <w:t>s</w:t>
      </w:r>
      <w:r w:rsidR="00F3130B" w:rsidRPr="00EC53DC">
        <w:rPr>
          <w:rFonts w:ascii="Arial" w:eastAsia="Arial Unicode MS" w:hAnsi="Arial" w:cs="Arial"/>
          <w:color w:val="000000"/>
          <w:kern w:val="1"/>
          <w:sz w:val="18"/>
          <w:szCs w:val="18"/>
          <w:lang w:val="es-ES" w:eastAsia="hi-IN" w:bidi="hi-IN"/>
        </w:rPr>
        <w:t xml:space="preserve">. </w:t>
      </w:r>
      <w:r w:rsidR="00F3130B" w:rsidRPr="00EC53DC">
        <w:rPr>
          <w:rFonts w:ascii="Arial" w:eastAsia="Arial Unicode MS" w:hAnsi="Arial" w:cs="Arial"/>
          <w:b/>
          <w:bCs/>
          <w:color w:val="000000"/>
          <w:kern w:val="1"/>
          <w:sz w:val="18"/>
          <w:szCs w:val="18"/>
          <w:lang w:eastAsia="hi-IN" w:bidi="hi-IN"/>
        </w:rPr>
        <w:t>“EL AYUNTAMIENTO”</w:t>
      </w:r>
      <w:r w:rsidR="00F3130B" w:rsidRPr="00EC53DC">
        <w:rPr>
          <w:rFonts w:ascii="Arial" w:eastAsia="Arial Unicode MS" w:hAnsi="Arial" w:cs="Arial"/>
          <w:color w:val="000000"/>
          <w:kern w:val="1"/>
          <w:sz w:val="18"/>
          <w:szCs w:val="18"/>
          <w:lang w:eastAsia="hi-IN" w:bidi="hi-IN"/>
        </w:rPr>
        <w:t xml:space="preserve"> pagará el precio de</w:t>
      </w:r>
      <w:r w:rsidR="00F3130B">
        <w:rPr>
          <w:rFonts w:ascii="Arial" w:eastAsia="Arial Unicode MS" w:hAnsi="Arial" w:cs="Arial"/>
          <w:color w:val="000000"/>
          <w:kern w:val="1"/>
          <w:sz w:val="18"/>
          <w:szCs w:val="18"/>
          <w:lang w:eastAsia="hi-IN" w:bidi="hi-IN"/>
        </w:rPr>
        <w:t xml:space="preserve"> </w:t>
      </w:r>
      <w:r w:rsidR="00F3130B" w:rsidRPr="00EC53DC">
        <w:rPr>
          <w:rFonts w:ascii="Arial" w:eastAsia="Arial Unicode MS" w:hAnsi="Arial" w:cs="Arial"/>
          <w:color w:val="000000"/>
          <w:kern w:val="1"/>
          <w:sz w:val="18"/>
          <w:szCs w:val="18"/>
          <w:lang w:eastAsia="hi-IN" w:bidi="hi-IN"/>
        </w:rPr>
        <w:t>l</w:t>
      </w:r>
      <w:r w:rsidR="00F3130B">
        <w:rPr>
          <w:rFonts w:ascii="Arial" w:eastAsia="Arial Unicode MS" w:hAnsi="Arial" w:cs="Arial"/>
          <w:color w:val="000000"/>
          <w:kern w:val="1"/>
          <w:sz w:val="18"/>
          <w:szCs w:val="18"/>
          <w:lang w:eastAsia="hi-IN" w:bidi="hi-IN"/>
        </w:rPr>
        <w:t>os bienes suministrados</w:t>
      </w:r>
      <w:r w:rsidR="00F3130B" w:rsidRPr="00EC53DC">
        <w:rPr>
          <w:rFonts w:ascii="Arial" w:eastAsia="Arial Unicode MS" w:hAnsi="Arial" w:cs="Arial"/>
          <w:color w:val="000000"/>
          <w:kern w:val="1"/>
          <w:sz w:val="18"/>
          <w:szCs w:val="18"/>
          <w:lang w:eastAsia="hi-IN" w:bidi="hi-IN"/>
        </w:rPr>
        <w:t xml:space="preserve"> en pesos mexicanos moneda nacional mediante cheque nominativo o transferencia electrónica.</w:t>
      </w:r>
    </w:p>
    <w:p w:rsidR="00936837" w:rsidRDefault="00936837"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Por lo anterior, es necesario que la factura que presente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reúna los requisitos fiscales que establece la legislación vigente en la materia; en caso de que no sea así,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pospondrá los pagos a su favor, hasta en tanto se subsanen dichas omisiones.</w:t>
      </w:r>
    </w:p>
    <w:p w:rsidR="00F3130B" w:rsidRPr="00425297" w:rsidRDefault="00F3130B" w:rsidP="00F3130B">
      <w:pPr>
        <w:suppressAutoHyphens/>
        <w:spacing w:after="0" w:line="200" w:lineRule="atLeast"/>
        <w:jc w:val="center"/>
        <w:rPr>
          <w:rFonts w:ascii="Arial" w:eastAsia="Arial Unicode MS" w:hAnsi="Arial" w:cs="Arial"/>
          <w:i/>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En caso de que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no presente en tiempo y forma la documentación requerida para el trámite de pago, la fecha de pago se correrá el mismo número de días que dure el retraso.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widowControl w:val="0"/>
        <w:suppressAutoHyphens/>
        <w:spacing w:after="0" w:line="200" w:lineRule="atLeast"/>
        <w:jc w:val="both"/>
        <w:rPr>
          <w:rFonts w:ascii="Arial" w:eastAsia="Arial Unicode MS" w:hAnsi="Arial" w:cs="Arial"/>
          <w:b/>
          <w:kern w:val="1"/>
          <w:sz w:val="18"/>
          <w:szCs w:val="18"/>
          <w:lang w:val="es-ES" w:eastAsia="hi-IN" w:bidi="hi-IN"/>
        </w:rPr>
      </w:pPr>
      <w:r w:rsidRPr="00425297">
        <w:rPr>
          <w:rFonts w:ascii="Arial" w:eastAsia="Arial Unicode MS" w:hAnsi="Arial" w:cs="Arial"/>
          <w:kern w:val="1"/>
          <w:sz w:val="18"/>
          <w:szCs w:val="18"/>
          <w:lang w:val="es-ES" w:eastAsia="hi-IN" w:bidi="hi-IN"/>
        </w:rPr>
        <w:t>Para el caso de que se presenten pagos en exceso, se estará a lo dispuesto por el artículo 51 párrafo tercero de la Ley de Adquisiciones, Arrendamientos y</w:t>
      </w:r>
      <w:r>
        <w:rPr>
          <w:rFonts w:ascii="Arial" w:eastAsia="Arial Unicode MS" w:hAnsi="Arial" w:cs="Arial"/>
          <w:kern w:val="1"/>
          <w:sz w:val="18"/>
          <w:szCs w:val="18"/>
          <w:lang w:val="es-ES" w:eastAsia="hi-IN" w:bidi="hi-IN"/>
        </w:rPr>
        <w:t xml:space="preserve"> </w:t>
      </w:r>
      <w:r w:rsidRPr="00425297">
        <w:rPr>
          <w:rFonts w:ascii="Arial" w:eastAsia="Arial Unicode MS" w:hAnsi="Arial" w:cs="Arial"/>
          <w:kern w:val="1"/>
          <w:sz w:val="18"/>
          <w:szCs w:val="18"/>
          <w:lang w:val="es-ES" w:eastAsia="hi-IN" w:bidi="hi-IN"/>
        </w:rPr>
        <w:t>Servicios del Sector Público</w:t>
      </w:r>
      <w:r w:rsidRPr="00425297">
        <w:rPr>
          <w:rFonts w:ascii="Arial" w:eastAsia="Arial Unicode MS" w:hAnsi="Arial" w:cs="Arial"/>
          <w:b/>
          <w:kern w:val="1"/>
          <w:sz w:val="18"/>
          <w:szCs w:val="18"/>
          <w:lang w:val="es-ES" w:eastAsia="hi-IN" w:bidi="hi-IN"/>
        </w:rPr>
        <w:t>.</w:t>
      </w:r>
    </w:p>
    <w:p w:rsidR="00AC6CC0" w:rsidRDefault="00AC6CC0" w:rsidP="00F3130B">
      <w:pPr>
        <w:suppressAutoHyphens/>
        <w:spacing w:after="0" w:line="200" w:lineRule="atLeast"/>
        <w:jc w:val="both"/>
        <w:rPr>
          <w:rFonts w:ascii="Arial" w:eastAsia="Arial Unicode MS" w:hAnsi="Arial" w:cs="Arial"/>
          <w:b/>
          <w:kern w:val="1"/>
          <w:sz w:val="18"/>
          <w:szCs w:val="18"/>
          <w:lang w:val="es-ES" w:eastAsia="hi-IN" w:bidi="hi-IN"/>
        </w:rPr>
      </w:pPr>
    </w:p>
    <w:p w:rsidR="00F25077" w:rsidRPr="005902C0" w:rsidRDefault="00F25077" w:rsidP="00F3130B">
      <w:pPr>
        <w:suppressAutoHyphens/>
        <w:spacing w:after="0" w:line="200" w:lineRule="atLeast"/>
        <w:jc w:val="both"/>
        <w:rPr>
          <w:rFonts w:ascii="Arial" w:eastAsia="Arial Unicode MS" w:hAnsi="Arial" w:cs="Arial"/>
          <w:b/>
          <w:kern w:val="1"/>
          <w:sz w:val="18"/>
          <w:szCs w:val="18"/>
          <w:lang w:val="es-ES" w:eastAsia="hi-IN" w:bidi="hi-IN"/>
        </w:rPr>
      </w:pPr>
    </w:p>
    <w:p w:rsidR="00F3130B" w:rsidRPr="00425297" w:rsidRDefault="00303198" w:rsidP="00F3130B">
      <w:pPr>
        <w:suppressAutoHyphens/>
        <w:spacing w:after="0" w:line="200" w:lineRule="atLeast"/>
        <w:jc w:val="both"/>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QUINTA</w:t>
      </w:r>
      <w:r w:rsidR="00F3130B" w:rsidRPr="00425297">
        <w:rPr>
          <w:rFonts w:ascii="Arial" w:eastAsia="Arial Unicode MS" w:hAnsi="Arial" w:cs="Arial"/>
          <w:b/>
          <w:kern w:val="1"/>
          <w:sz w:val="18"/>
          <w:szCs w:val="18"/>
          <w:lang w:eastAsia="hi-IN" w:bidi="hi-IN"/>
        </w:rPr>
        <w:t>. VIGENCIA.</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A358D5">
        <w:rPr>
          <w:rFonts w:ascii="Arial" w:eastAsia="Arial Unicode MS" w:hAnsi="Arial" w:cs="Arial"/>
          <w:kern w:val="1"/>
          <w:sz w:val="18"/>
          <w:szCs w:val="18"/>
          <w:lang w:eastAsia="hi-IN" w:bidi="hi-IN"/>
        </w:rPr>
        <w:t xml:space="preserve">La vigencia del presente Contrato será </w:t>
      </w:r>
      <w:r w:rsidRPr="00936837">
        <w:rPr>
          <w:rFonts w:ascii="Arial" w:eastAsia="Arial Unicode MS" w:hAnsi="Arial" w:cs="Arial"/>
          <w:bCs/>
          <w:kern w:val="1"/>
          <w:sz w:val="18"/>
          <w:szCs w:val="18"/>
          <w:lang w:val="es-ES" w:eastAsia="hi-IN" w:bidi="hi-IN"/>
        </w:rPr>
        <w:t xml:space="preserve">del </w:t>
      </w:r>
      <w:r w:rsidR="00F25077">
        <w:rPr>
          <w:rFonts w:ascii="Arial" w:eastAsia="Arial Unicode MS" w:hAnsi="Arial" w:cs="Arial"/>
          <w:b/>
          <w:bCs/>
          <w:kern w:val="1"/>
          <w:sz w:val="18"/>
          <w:szCs w:val="18"/>
          <w:lang w:val="es-ES" w:eastAsia="hi-IN" w:bidi="hi-IN"/>
        </w:rPr>
        <w:t>1</w:t>
      </w:r>
      <w:r w:rsidR="00303198">
        <w:rPr>
          <w:rFonts w:ascii="Arial" w:eastAsia="Arial Unicode MS" w:hAnsi="Arial" w:cs="Arial"/>
          <w:b/>
          <w:bCs/>
          <w:kern w:val="1"/>
          <w:sz w:val="18"/>
          <w:szCs w:val="18"/>
          <w:lang w:val="es-ES" w:eastAsia="hi-IN" w:bidi="hi-IN"/>
        </w:rPr>
        <w:t>9</w:t>
      </w:r>
      <w:r w:rsidRPr="00936837">
        <w:rPr>
          <w:rFonts w:ascii="Arial" w:eastAsia="Arial Unicode MS" w:hAnsi="Arial" w:cs="Arial"/>
          <w:b/>
          <w:bCs/>
          <w:kern w:val="1"/>
          <w:sz w:val="18"/>
          <w:szCs w:val="18"/>
          <w:lang w:val="es-ES" w:eastAsia="hi-IN" w:bidi="hi-IN"/>
        </w:rPr>
        <w:t xml:space="preserve"> de </w:t>
      </w:r>
      <w:proofErr w:type="gramStart"/>
      <w:r w:rsidR="00303198">
        <w:rPr>
          <w:rFonts w:ascii="Arial" w:eastAsia="Arial Unicode MS" w:hAnsi="Arial" w:cs="Arial"/>
          <w:b/>
          <w:bCs/>
          <w:kern w:val="1"/>
          <w:sz w:val="18"/>
          <w:szCs w:val="18"/>
          <w:lang w:val="es-ES" w:eastAsia="hi-IN" w:bidi="hi-IN"/>
        </w:rPr>
        <w:t>Junio</w:t>
      </w:r>
      <w:proofErr w:type="gramEnd"/>
      <w:r w:rsidR="00303198">
        <w:rPr>
          <w:rFonts w:ascii="Arial" w:eastAsia="Arial Unicode MS" w:hAnsi="Arial" w:cs="Arial"/>
          <w:b/>
          <w:bCs/>
          <w:kern w:val="1"/>
          <w:sz w:val="18"/>
          <w:szCs w:val="18"/>
          <w:lang w:val="es-ES" w:eastAsia="hi-IN" w:bidi="hi-IN"/>
        </w:rPr>
        <w:t xml:space="preserve"> de </w:t>
      </w:r>
      <w:r w:rsidR="005B390D">
        <w:rPr>
          <w:rFonts w:ascii="Arial" w:eastAsia="Arial Unicode MS" w:hAnsi="Arial" w:cs="Arial"/>
          <w:b/>
          <w:bCs/>
          <w:kern w:val="1"/>
          <w:sz w:val="18"/>
          <w:szCs w:val="18"/>
          <w:lang w:val="es-ES" w:eastAsia="hi-IN" w:bidi="hi-IN"/>
        </w:rPr>
        <w:t>2018</w:t>
      </w:r>
      <w:r w:rsidRPr="00936837">
        <w:rPr>
          <w:rFonts w:ascii="Arial" w:eastAsia="Arial Unicode MS" w:hAnsi="Arial" w:cs="Arial"/>
          <w:b/>
          <w:bCs/>
          <w:kern w:val="1"/>
          <w:sz w:val="18"/>
          <w:szCs w:val="18"/>
          <w:lang w:val="es-ES" w:eastAsia="hi-IN" w:bidi="hi-IN"/>
        </w:rPr>
        <w:t xml:space="preserve"> al </w:t>
      </w:r>
      <w:r w:rsidR="00F25077">
        <w:rPr>
          <w:rFonts w:ascii="Arial" w:eastAsia="Arial Unicode MS" w:hAnsi="Arial" w:cs="Arial"/>
          <w:b/>
          <w:bCs/>
          <w:kern w:val="1"/>
          <w:sz w:val="18"/>
          <w:szCs w:val="18"/>
          <w:lang w:val="es-ES" w:eastAsia="hi-IN" w:bidi="hi-IN"/>
        </w:rPr>
        <w:t>1</w:t>
      </w:r>
      <w:r w:rsidR="00303198">
        <w:rPr>
          <w:rFonts w:ascii="Arial" w:eastAsia="Arial Unicode MS" w:hAnsi="Arial" w:cs="Arial"/>
          <w:b/>
          <w:bCs/>
          <w:kern w:val="1"/>
          <w:sz w:val="18"/>
          <w:szCs w:val="18"/>
          <w:lang w:val="es-ES" w:eastAsia="hi-IN" w:bidi="hi-IN"/>
        </w:rPr>
        <w:t>9</w:t>
      </w:r>
      <w:r w:rsidRPr="00936837">
        <w:rPr>
          <w:rFonts w:ascii="Arial" w:eastAsia="Arial Unicode MS" w:hAnsi="Arial" w:cs="Arial"/>
          <w:b/>
          <w:bCs/>
          <w:kern w:val="1"/>
          <w:sz w:val="18"/>
          <w:szCs w:val="18"/>
          <w:lang w:val="es-ES" w:eastAsia="hi-IN" w:bidi="hi-IN"/>
        </w:rPr>
        <w:t xml:space="preserve"> de </w:t>
      </w:r>
      <w:r w:rsidR="00F6231B">
        <w:rPr>
          <w:rFonts w:ascii="Arial" w:eastAsia="Arial Unicode MS" w:hAnsi="Arial" w:cs="Arial"/>
          <w:b/>
          <w:bCs/>
          <w:kern w:val="1"/>
          <w:sz w:val="18"/>
          <w:szCs w:val="18"/>
          <w:lang w:val="es-ES" w:eastAsia="hi-IN" w:bidi="hi-IN"/>
        </w:rPr>
        <w:t>Septiembre</w:t>
      </w:r>
      <w:r w:rsidRPr="00936837">
        <w:rPr>
          <w:rFonts w:ascii="Arial" w:eastAsia="Arial Unicode MS" w:hAnsi="Arial" w:cs="Arial"/>
          <w:b/>
          <w:bCs/>
          <w:kern w:val="1"/>
          <w:sz w:val="18"/>
          <w:szCs w:val="18"/>
          <w:lang w:val="es-ES" w:eastAsia="hi-IN" w:bidi="hi-IN"/>
        </w:rPr>
        <w:t xml:space="preserve"> de </w:t>
      </w:r>
      <w:r w:rsidR="005B390D">
        <w:rPr>
          <w:rFonts w:ascii="Arial" w:eastAsia="Arial Unicode MS" w:hAnsi="Arial" w:cs="Arial"/>
          <w:b/>
          <w:bCs/>
          <w:kern w:val="1"/>
          <w:sz w:val="18"/>
          <w:szCs w:val="18"/>
          <w:lang w:val="es-ES" w:eastAsia="hi-IN" w:bidi="hi-IN"/>
        </w:rPr>
        <w:t>2018</w:t>
      </w:r>
      <w:r w:rsidR="00F03B4B">
        <w:rPr>
          <w:rFonts w:ascii="Arial" w:eastAsia="Arial Unicode MS" w:hAnsi="Arial" w:cs="Arial"/>
          <w:b/>
          <w:bCs/>
          <w:kern w:val="1"/>
          <w:sz w:val="18"/>
          <w:szCs w:val="18"/>
          <w:lang w:val="es-ES" w:eastAsia="hi-IN" w:bidi="hi-IN"/>
        </w:rPr>
        <w:t>,</w:t>
      </w:r>
      <w:r w:rsidRPr="00A358D5">
        <w:rPr>
          <w:rFonts w:ascii="Arial" w:eastAsia="Arial Unicode MS" w:hAnsi="Arial" w:cs="Arial"/>
          <w:kern w:val="1"/>
          <w:sz w:val="18"/>
          <w:szCs w:val="18"/>
          <w:lang w:eastAsia="hi-IN" w:bidi="hi-IN"/>
        </w:rPr>
        <w:t xml:space="preserve"> sin perjuicio de su posible terminación anticipada, en los términos establecidos en su clausulado.</w:t>
      </w: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Si terminada la vigencia de este Contrato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tuviera la necesidad de seguir utilizando el servicio de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se requerirá la celebración de un nuevo Contrato.</w:t>
      </w:r>
    </w:p>
    <w:p w:rsidR="00F3130B" w:rsidRDefault="00F3130B" w:rsidP="00F3130B">
      <w:pPr>
        <w:tabs>
          <w:tab w:val="left" w:pos="0"/>
        </w:tabs>
        <w:suppressAutoHyphens/>
        <w:spacing w:after="0" w:line="200" w:lineRule="atLeast"/>
        <w:jc w:val="both"/>
        <w:rPr>
          <w:rFonts w:ascii="Arial" w:eastAsia="Arial Unicode MS" w:hAnsi="Arial" w:cs="Arial"/>
          <w:b/>
          <w:kern w:val="1"/>
          <w:sz w:val="18"/>
          <w:szCs w:val="18"/>
          <w:lang w:eastAsia="hi-IN" w:bidi="hi-IN"/>
        </w:rPr>
      </w:pPr>
    </w:p>
    <w:p w:rsidR="004D4793" w:rsidRPr="00425297" w:rsidRDefault="004D4793" w:rsidP="00F3130B">
      <w:pPr>
        <w:tabs>
          <w:tab w:val="left" w:pos="0"/>
        </w:tabs>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303198" w:rsidP="00F3130B">
      <w:pPr>
        <w:tabs>
          <w:tab w:val="left" w:pos="0"/>
        </w:tabs>
        <w:suppressAutoHyphens/>
        <w:spacing w:after="0" w:line="200" w:lineRule="atLeast"/>
        <w:jc w:val="both"/>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SEXTA</w:t>
      </w:r>
      <w:r w:rsidR="00F3130B" w:rsidRPr="00425297">
        <w:rPr>
          <w:rFonts w:ascii="Arial" w:eastAsia="Arial Unicode MS" w:hAnsi="Arial" w:cs="Arial"/>
          <w:b/>
          <w:kern w:val="1"/>
          <w:sz w:val="18"/>
          <w:szCs w:val="18"/>
          <w:lang w:eastAsia="hi-IN" w:bidi="hi-IN"/>
        </w:rPr>
        <w:t xml:space="preserve">. </w:t>
      </w:r>
      <w:r w:rsidR="00B9497C">
        <w:rPr>
          <w:rFonts w:ascii="Arial" w:eastAsia="Arial Unicode MS" w:hAnsi="Arial" w:cs="Arial"/>
          <w:b/>
          <w:kern w:val="1"/>
          <w:sz w:val="18"/>
          <w:szCs w:val="18"/>
          <w:lang w:eastAsia="hi-IN" w:bidi="hi-IN"/>
        </w:rPr>
        <w:t xml:space="preserve"> DE LAS </w:t>
      </w:r>
      <w:r w:rsidR="00B9497C" w:rsidRPr="00425297">
        <w:rPr>
          <w:rFonts w:ascii="Arial" w:eastAsia="Arial Unicode MS" w:hAnsi="Arial" w:cs="Arial"/>
          <w:b/>
          <w:kern w:val="1"/>
          <w:sz w:val="18"/>
          <w:szCs w:val="18"/>
          <w:lang w:eastAsia="hi-IN" w:bidi="hi-IN"/>
        </w:rPr>
        <w:t>GARANTÍA</w:t>
      </w:r>
      <w:r w:rsidR="00B9497C">
        <w:rPr>
          <w:rFonts w:ascii="Arial" w:eastAsia="Arial Unicode MS" w:hAnsi="Arial" w:cs="Arial"/>
          <w:b/>
          <w:kern w:val="1"/>
          <w:sz w:val="18"/>
          <w:szCs w:val="18"/>
          <w:lang w:eastAsia="hi-IN" w:bidi="hi-IN"/>
        </w:rPr>
        <w:t>S</w:t>
      </w:r>
      <w:r w:rsidR="00B9497C" w:rsidRPr="00425297">
        <w:rPr>
          <w:rFonts w:ascii="Arial" w:eastAsia="Arial Unicode MS" w:hAnsi="Arial" w:cs="Arial"/>
          <w:b/>
          <w:kern w:val="1"/>
          <w:sz w:val="18"/>
          <w:szCs w:val="18"/>
          <w:lang w:eastAsia="hi-IN" w:bidi="hi-IN"/>
        </w:rPr>
        <w:t xml:space="preserve"> </w:t>
      </w:r>
      <w:r w:rsidR="00F3130B" w:rsidRPr="00425297">
        <w:rPr>
          <w:rFonts w:ascii="Arial" w:eastAsia="Arial Unicode MS" w:hAnsi="Arial" w:cs="Arial"/>
          <w:b/>
          <w:kern w:val="1"/>
          <w:sz w:val="18"/>
          <w:szCs w:val="18"/>
          <w:lang w:eastAsia="hi-IN" w:bidi="hi-IN"/>
        </w:rPr>
        <w:t xml:space="preserve"> DEL CONTRATO.</w:t>
      </w:r>
    </w:p>
    <w:p w:rsidR="00F3130B" w:rsidRPr="00425297" w:rsidRDefault="00F3130B" w:rsidP="00F3130B">
      <w:pPr>
        <w:tabs>
          <w:tab w:val="left" w:pos="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0"/>
        </w:tabs>
        <w:suppressAutoHyphens/>
        <w:spacing w:after="0" w:line="200" w:lineRule="atLeast"/>
        <w:jc w:val="both"/>
        <w:rPr>
          <w:rFonts w:ascii="Arial" w:eastAsia="Arial Unicode MS" w:hAnsi="Arial" w:cs="Arial"/>
          <w:spacing w:val="-3"/>
          <w:kern w:val="1"/>
          <w:sz w:val="18"/>
          <w:szCs w:val="18"/>
          <w:lang w:eastAsia="hi-IN" w:bidi="hi-IN"/>
        </w:rPr>
      </w:pPr>
      <w:r w:rsidRPr="00425297">
        <w:rPr>
          <w:rFonts w:ascii="Arial" w:eastAsia="Arial Unicode MS" w:hAnsi="Arial" w:cs="Arial"/>
          <w:bCs/>
          <w:kern w:val="1"/>
          <w:sz w:val="18"/>
          <w:szCs w:val="18"/>
          <w:lang w:eastAsia="hi-IN" w:bidi="hi-IN"/>
        </w:rPr>
        <w:t>Con fundamento a lo establecido en los artículos 48 fracción</w:t>
      </w:r>
      <w:r w:rsidR="00B9497C">
        <w:rPr>
          <w:rFonts w:ascii="Arial" w:eastAsia="Arial Unicode MS" w:hAnsi="Arial" w:cs="Arial"/>
          <w:bCs/>
          <w:kern w:val="1"/>
          <w:sz w:val="18"/>
          <w:szCs w:val="18"/>
          <w:lang w:eastAsia="hi-IN" w:bidi="hi-IN"/>
        </w:rPr>
        <w:t xml:space="preserve"> I y</w:t>
      </w:r>
      <w:r w:rsidRPr="00425297">
        <w:rPr>
          <w:rFonts w:ascii="Arial" w:eastAsia="Arial Unicode MS" w:hAnsi="Arial" w:cs="Arial"/>
          <w:bCs/>
          <w:kern w:val="1"/>
          <w:sz w:val="18"/>
          <w:szCs w:val="18"/>
          <w:lang w:eastAsia="hi-IN" w:bidi="hi-IN"/>
        </w:rPr>
        <w:t xml:space="preserve"> II y 49 fracción III de la Ley de Adquisiciones, Arrendamientos y Servicios del Sector Público, y 103 de su Reglamento, así como a lo estipulado por </w:t>
      </w:r>
      <w:r w:rsidR="00873AC4" w:rsidRPr="00F51464">
        <w:rPr>
          <w:rFonts w:ascii="Arial" w:eastAsia="Arial Unicode MS" w:hAnsi="Arial" w:cs="Arial"/>
          <w:kern w:val="2"/>
          <w:sz w:val="18"/>
          <w:szCs w:val="18"/>
          <w:lang w:eastAsia="hi-IN" w:bidi="hi-IN"/>
        </w:rPr>
        <w:t>Ley de Instituciones de Seguros y de Fianzas</w:t>
      </w:r>
      <w:r w:rsidR="00873AC4" w:rsidRPr="00425297">
        <w:rPr>
          <w:rFonts w:ascii="Arial" w:eastAsia="Arial Unicode MS" w:hAnsi="Arial" w:cs="Arial"/>
          <w:bCs/>
          <w:kern w:val="1"/>
          <w:sz w:val="18"/>
          <w:szCs w:val="18"/>
          <w:lang w:eastAsia="hi-IN" w:bidi="hi-IN"/>
        </w:rPr>
        <w:t xml:space="preserve"> </w:t>
      </w:r>
      <w:r w:rsidRPr="00425297">
        <w:rPr>
          <w:rFonts w:ascii="Arial" w:eastAsia="Arial Unicode MS" w:hAnsi="Arial" w:cs="Arial"/>
          <w:bCs/>
          <w:kern w:val="1"/>
          <w:sz w:val="18"/>
          <w:szCs w:val="18"/>
          <w:lang w:eastAsia="hi-IN" w:bidi="hi-IN"/>
        </w:rPr>
        <w:t xml:space="preserve">y su Reglamento; </w:t>
      </w:r>
      <w:r w:rsidRPr="00425297">
        <w:rPr>
          <w:rFonts w:ascii="Arial" w:eastAsia="Arial Unicode MS" w:hAnsi="Arial" w:cs="Arial"/>
          <w:b/>
          <w:bCs/>
          <w:kern w:val="1"/>
          <w:sz w:val="18"/>
          <w:szCs w:val="18"/>
          <w:lang w:eastAsia="hi-IN" w:bidi="hi-IN"/>
        </w:rPr>
        <w:t>“EL PROVEEDOR”</w:t>
      </w:r>
      <w:r w:rsidRPr="00425297">
        <w:rPr>
          <w:rFonts w:ascii="Arial" w:eastAsia="Arial Unicode MS" w:hAnsi="Arial" w:cs="Arial"/>
          <w:bCs/>
          <w:kern w:val="1"/>
          <w:sz w:val="18"/>
          <w:szCs w:val="18"/>
          <w:lang w:eastAsia="hi-IN" w:bidi="hi-IN"/>
        </w:rPr>
        <w:t xml:space="preserve"> garantizará el cumplimiento del presente Contrato con una fianza, equivalente al 10% del monto establecido en la Cláusula Segunda, a favor de la Tesorería Municipal de Atlixco, I.V.A.</w:t>
      </w:r>
      <w:r w:rsidR="007A179F">
        <w:rPr>
          <w:rFonts w:ascii="Arial" w:eastAsia="Arial Unicode MS" w:hAnsi="Arial" w:cs="Arial"/>
          <w:bCs/>
          <w:kern w:val="1"/>
          <w:sz w:val="18"/>
          <w:szCs w:val="18"/>
          <w:lang w:eastAsia="hi-IN" w:bidi="hi-IN"/>
        </w:rPr>
        <w:t xml:space="preserve"> incluido</w:t>
      </w:r>
      <w:r w:rsidRPr="00425297">
        <w:rPr>
          <w:rFonts w:ascii="Arial" w:eastAsia="Arial Unicode MS" w:hAnsi="Arial" w:cs="Arial"/>
          <w:bCs/>
          <w:kern w:val="1"/>
          <w:sz w:val="18"/>
          <w:szCs w:val="18"/>
          <w:lang w:eastAsia="hi-IN" w:bidi="hi-IN"/>
        </w:rPr>
        <w:t>, debiendo ser entregada</w:t>
      </w:r>
      <w:r w:rsidR="00936837">
        <w:rPr>
          <w:rFonts w:ascii="Arial" w:eastAsia="Arial Unicode MS" w:hAnsi="Arial" w:cs="Arial"/>
          <w:bCs/>
          <w:kern w:val="1"/>
          <w:sz w:val="18"/>
          <w:szCs w:val="18"/>
          <w:lang w:eastAsia="hi-IN" w:bidi="hi-IN"/>
        </w:rPr>
        <w:t>s</w:t>
      </w:r>
      <w:r w:rsidRPr="00425297">
        <w:rPr>
          <w:rFonts w:ascii="Arial" w:eastAsia="Arial Unicode MS" w:hAnsi="Arial" w:cs="Arial"/>
          <w:bCs/>
          <w:kern w:val="1"/>
          <w:sz w:val="18"/>
          <w:szCs w:val="18"/>
          <w:lang w:eastAsia="hi-IN" w:bidi="hi-IN"/>
        </w:rPr>
        <w:t xml:space="preserve"> la</w:t>
      </w:r>
      <w:r w:rsidR="00936837">
        <w:rPr>
          <w:rFonts w:ascii="Arial" w:eastAsia="Arial Unicode MS" w:hAnsi="Arial" w:cs="Arial"/>
          <w:bCs/>
          <w:kern w:val="1"/>
          <w:sz w:val="18"/>
          <w:szCs w:val="18"/>
          <w:lang w:eastAsia="hi-IN" w:bidi="hi-IN"/>
        </w:rPr>
        <w:t>s</w:t>
      </w:r>
      <w:r w:rsidRPr="00425297">
        <w:rPr>
          <w:rFonts w:ascii="Arial" w:eastAsia="Arial Unicode MS" w:hAnsi="Arial" w:cs="Arial"/>
          <w:bCs/>
          <w:kern w:val="1"/>
          <w:sz w:val="18"/>
          <w:szCs w:val="18"/>
          <w:lang w:eastAsia="hi-IN" w:bidi="hi-IN"/>
        </w:rPr>
        <w:t xml:space="preserve"> garantía</w:t>
      </w:r>
      <w:r w:rsidR="00936837">
        <w:rPr>
          <w:rFonts w:ascii="Arial" w:eastAsia="Arial Unicode MS" w:hAnsi="Arial" w:cs="Arial"/>
          <w:bCs/>
          <w:kern w:val="1"/>
          <w:sz w:val="18"/>
          <w:szCs w:val="18"/>
          <w:lang w:eastAsia="hi-IN" w:bidi="hi-IN"/>
        </w:rPr>
        <w:t>s</w:t>
      </w:r>
      <w:r w:rsidRPr="00425297">
        <w:rPr>
          <w:rFonts w:ascii="Arial" w:eastAsia="Arial Unicode MS" w:hAnsi="Arial" w:cs="Arial"/>
          <w:bCs/>
          <w:kern w:val="1"/>
          <w:sz w:val="18"/>
          <w:szCs w:val="18"/>
          <w:lang w:eastAsia="hi-IN" w:bidi="hi-IN"/>
        </w:rPr>
        <w:t xml:space="preserve"> referida</w:t>
      </w:r>
      <w:r w:rsidR="00936837">
        <w:rPr>
          <w:rFonts w:ascii="Arial" w:eastAsia="Arial Unicode MS" w:hAnsi="Arial" w:cs="Arial"/>
          <w:bCs/>
          <w:kern w:val="1"/>
          <w:sz w:val="18"/>
          <w:szCs w:val="18"/>
          <w:lang w:eastAsia="hi-IN" w:bidi="hi-IN"/>
        </w:rPr>
        <w:t>s</w:t>
      </w:r>
      <w:r w:rsidRPr="00425297">
        <w:rPr>
          <w:rFonts w:ascii="Arial" w:eastAsia="Arial Unicode MS" w:hAnsi="Arial" w:cs="Arial"/>
          <w:bCs/>
          <w:kern w:val="1"/>
          <w:sz w:val="18"/>
          <w:szCs w:val="18"/>
          <w:lang w:eastAsia="hi-IN" w:bidi="hi-IN"/>
        </w:rPr>
        <w:t>, en un plazo no mayor de 10 (diez) días naturales posteriores a la firma del presente documento legal, en la cual deberán de indicarse los siguientes requisitos</w:t>
      </w:r>
      <w:r w:rsidRPr="00425297">
        <w:rPr>
          <w:rFonts w:ascii="Arial" w:eastAsia="Arial Unicode MS" w:hAnsi="Arial" w:cs="Arial"/>
          <w:spacing w:val="-3"/>
          <w:kern w:val="1"/>
          <w:sz w:val="18"/>
          <w:szCs w:val="18"/>
          <w:lang w:eastAsia="hi-IN" w:bidi="hi-IN"/>
        </w:rPr>
        <w:t>:</w:t>
      </w:r>
    </w:p>
    <w:p w:rsidR="00F3130B" w:rsidRPr="00425297" w:rsidRDefault="00F3130B" w:rsidP="00F3130B">
      <w:pPr>
        <w:tabs>
          <w:tab w:val="left" w:pos="0"/>
        </w:tabs>
        <w:suppressAutoHyphens/>
        <w:spacing w:after="0" w:line="200" w:lineRule="atLeast"/>
        <w:jc w:val="both"/>
        <w:rPr>
          <w:rFonts w:ascii="Arial" w:eastAsia="Arial Unicode MS" w:hAnsi="Arial" w:cs="Arial"/>
          <w:spacing w:val="-3"/>
          <w:kern w:val="1"/>
          <w:sz w:val="18"/>
          <w:szCs w:val="18"/>
          <w:lang w:eastAsia="hi-IN" w:bidi="hi-IN"/>
        </w:rPr>
      </w:pPr>
    </w:p>
    <w:p w:rsidR="00F3130B" w:rsidRPr="00EC53DC" w:rsidRDefault="00F3130B" w:rsidP="00F3130B">
      <w:pPr>
        <w:pStyle w:val="Prrafodelista"/>
        <w:numPr>
          <w:ilvl w:val="0"/>
          <w:numId w:val="7"/>
        </w:numPr>
        <w:suppressAutoHyphens/>
        <w:autoSpaceDE w:val="0"/>
        <w:spacing w:after="0" w:line="200" w:lineRule="atLeast"/>
        <w:jc w:val="both"/>
        <w:rPr>
          <w:rFonts w:ascii="Arial" w:hAnsi="Arial" w:cs="Arial"/>
          <w:color w:val="000000"/>
          <w:sz w:val="18"/>
          <w:szCs w:val="18"/>
        </w:rPr>
      </w:pPr>
      <w:r w:rsidRPr="00EC53DC">
        <w:rPr>
          <w:rFonts w:ascii="Arial" w:hAnsi="Arial" w:cs="Arial"/>
          <w:color w:val="000000"/>
          <w:sz w:val="18"/>
          <w:szCs w:val="18"/>
        </w:rPr>
        <w:t xml:space="preserve">Expedirse a favor de la </w:t>
      </w:r>
      <w:r w:rsidRPr="00EC53DC">
        <w:rPr>
          <w:rFonts w:ascii="Arial" w:hAnsi="Arial" w:cs="Arial"/>
          <w:bCs/>
          <w:color w:val="000000"/>
          <w:sz w:val="18"/>
          <w:szCs w:val="18"/>
        </w:rPr>
        <w:t>Tesorería Municipal de Atlixco</w:t>
      </w:r>
      <w:r w:rsidRPr="00EC53DC">
        <w:rPr>
          <w:rFonts w:ascii="Arial" w:hAnsi="Arial" w:cs="Arial"/>
          <w:color w:val="000000"/>
          <w:sz w:val="18"/>
          <w:szCs w:val="18"/>
        </w:rPr>
        <w:t>.</w:t>
      </w:r>
    </w:p>
    <w:p w:rsidR="00F3130B" w:rsidRPr="00EC53DC" w:rsidRDefault="00F3130B" w:rsidP="00F3130B">
      <w:pPr>
        <w:numPr>
          <w:ilvl w:val="0"/>
          <w:numId w:val="7"/>
        </w:numPr>
        <w:suppressAutoHyphens/>
        <w:autoSpaceDE w:val="0"/>
        <w:spacing w:after="0" w:line="200" w:lineRule="atLeast"/>
        <w:jc w:val="both"/>
        <w:rPr>
          <w:rFonts w:ascii="Arial" w:eastAsia="Arial Unicode MS" w:hAnsi="Arial" w:cs="Arial"/>
          <w:color w:val="000000"/>
          <w:kern w:val="1"/>
          <w:sz w:val="18"/>
          <w:szCs w:val="18"/>
          <w:lang w:eastAsia="hi-IN" w:bidi="hi-IN"/>
        </w:rPr>
      </w:pPr>
      <w:r w:rsidRPr="00EC53DC">
        <w:rPr>
          <w:rFonts w:ascii="Arial" w:eastAsia="Arial Unicode MS" w:hAnsi="Arial" w:cs="Arial"/>
          <w:color w:val="000000"/>
          <w:kern w:val="1"/>
          <w:sz w:val="18"/>
          <w:szCs w:val="18"/>
          <w:lang w:eastAsia="hi-IN" w:bidi="hi-IN"/>
        </w:rPr>
        <w:t>La indicación del importe total garantizado con número y letra.</w:t>
      </w:r>
    </w:p>
    <w:p w:rsidR="00F3130B" w:rsidRPr="00EC53DC" w:rsidRDefault="00F3130B" w:rsidP="00253F7C">
      <w:pPr>
        <w:numPr>
          <w:ilvl w:val="0"/>
          <w:numId w:val="7"/>
        </w:numPr>
        <w:suppressAutoHyphens/>
        <w:autoSpaceDE w:val="0"/>
        <w:spacing w:after="0" w:line="200" w:lineRule="atLeast"/>
        <w:jc w:val="both"/>
        <w:rPr>
          <w:rFonts w:ascii="Arial" w:eastAsia="Arial Unicode MS" w:hAnsi="Arial" w:cs="Arial"/>
          <w:color w:val="000000"/>
          <w:kern w:val="1"/>
          <w:sz w:val="18"/>
          <w:szCs w:val="18"/>
          <w:lang w:eastAsia="hi-IN" w:bidi="hi-IN"/>
        </w:rPr>
      </w:pPr>
      <w:r w:rsidRPr="00EC53DC">
        <w:rPr>
          <w:rFonts w:ascii="Arial" w:eastAsia="Arial Unicode MS" w:hAnsi="Arial" w:cs="Arial"/>
          <w:color w:val="000000"/>
          <w:kern w:val="1"/>
          <w:sz w:val="18"/>
          <w:szCs w:val="18"/>
          <w:lang w:eastAsia="hi-IN" w:bidi="hi-IN"/>
        </w:rPr>
        <w:t>La referencia de que la fianza se otorga atendiendo a todas las estipulaciones contenidas en el Contrato que se derive del procedimiento de Licitación Pública Nacional No.</w:t>
      </w:r>
      <w:r w:rsidR="00253F7C" w:rsidRPr="00253F7C">
        <w:t xml:space="preserve"> </w:t>
      </w:r>
      <w:r w:rsidR="00253F7C" w:rsidRPr="00253F7C">
        <w:rPr>
          <w:rFonts w:ascii="Arial" w:eastAsia="Arial Unicode MS" w:hAnsi="Arial" w:cs="Arial"/>
          <w:b/>
          <w:color w:val="000000"/>
          <w:kern w:val="1"/>
          <w:sz w:val="18"/>
          <w:szCs w:val="18"/>
          <w:lang w:eastAsia="hi-IN" w:bidi="hi-IN"/>
        </w:rPr>
        <w:t>LA-821114981-</w:t>
      </w:r>
      <w:r w:rsidR="00D902DD">
        <w:rPr>
          <w:rFonts w:ascii="Arial" w:eastAsia="Arial Unicode MS" w:hAnsi="Arial" w:cs="Arial"/>
          <w:b/>
          <w:color w:val="000000"/>
          <w:kern w:val="1"/>
          <w:sz w:val="18"/>
          <w:szCs w:val="18"/>
          <w:lang w:eastAsia="hi-IN" w:bidi="hi-IN"/>
        </w:rPr>
        <w:t>E6</w:t>
      </w:r>
      <w:r w:rsidR="00253F7C" w:rsidRPr="00253F7C">
        <w:rPr>
          <w:rFonts w:ascii="Arial" w:eastAsia="Arial Unicode MS" w:hAnsi="Arial" w:cs="Arial"/>
          <w:b/>
          <w:color w:val="000000"/>
          <w:kern w:val="1"/>
          <w:sz w:val="18"/>
          <w:szCs w:val="18"/>
          <w:lang w:eastAsia="hi-IN" w:bidi="hi-IN"/>
        </w:rPr>
        <w:t>-</w:t>
      </w:r>
      <w:r w:rsidR="005B390D">
        <w:rPr>
          <w:rFonts w:ascii="Arial" w:eastAsia="Arial Unicode MS" w:hAnsi="Arial" w:cs="Arial"/>
          <w:b/>
          <w:color w:val="000000"/>
          <w:kern w:val="1"/>
          <w:sz w:val="18"/>
          <w:szCs w:val="18"/>
          <w:lang w:eastAsia="hi-IN" w:bidi="hi-IN"/>
        </w:rPr>
        <w:t>2018</w:t>
      </w:r>
      <w:r w:rsidRPr="00254587">
        <w:rPr>
          <w:rFonts w:ascii="Arial" w:eastAsia="Arial Unicode MS" w:hAnsi="Arial" w:cs="Arial"/>
          <w:b/>
          <w:color w:val="000000"/>
          <w:kern w:val="1"/>
          <w:sz w:val="18"/>
          <w:szCs w:val="18"/>
          <w:lang w:eastAsia="hi-IN" w:bidi="hi-IN"/>
        </w:rPr>
        <w:t>.</w:t>
      </w:r>
    </w:p>
    <w:p w:rsidR="00F3130B" w:rsidRPr="00425297" w:rsidRDefault="00F3130B" w:rsidP="00F3130B">
      <w:pPr>
        <w:numPr>
          <w:ilvl w:val="0"/>
          <w:numId w:val="7"/>
        </w:numPr>
        <w:suppressAutoHyphens/>
        <w:autoSpaceDE w:val="0"/>
        <w:spacing w:after="0" w:line="200" w:lineRule="atLeast"/>
        <w:jc w:val="both"/>
        <w:rPr>
          <w:rFonts w:ascii="Arial" w:eastAsia="Arial Unicode MS" w:hAnsi="Arial" w:cs="Arial"/>
          <w:kern w:val="1"/>
          <w:sz w:val="18"/>
          <w:szCs w:val="18"/>
          <w:lang w:eastAsia="hi-IN" w:bidi="hi-IN"/>
        </w:rPr>
      </w:pPr>
      <w:r w:rsidRPr="00EC53DC">
        <w:rPr>
          <w:rFonts w:ascii="Arial" w:eastAsia="Arial Unicode MS" w:hAnsi="Arial" w:cs="Arial"/>
          <w:color w:val="000000"/>
          <w:kern w:val="1"/>
          <w:sz w:val="18"/>
          <w:szCs w:val="18"/>
          <w:lang w:eastAsia="hi-IN" w:bidi="hi-IN"/>
        </w:rPr>
        <w:lastRenderedPageBreak/>
        <w:t>La información correspondiente al número de Contrato</w:t>
      </w:r>
      <w:r w:rsidR="00D63DFA">
        <w:rPr>
          <w:rFonts w:ascii="Arial" w:eastAsia="Arial Unicode MS" w:hAnsi="Arial" w:cs="Arial"/>
          <w:color w:val="000000"/>
          <w:kern w:val="1"/>
          <w:sz w:val="18"/>
          <w:szCs w:val="18"/>
          <w:lang w:eastAsia="hi-IN" w:bidi="hi-IN"/>
        </w:rPr>
        <w:t xml:space="preserve"> </w:t>
      </w:r>
      <w:r w:rsidR="005F31AD">
        <w:rPr>
          <w:rFonts w:ascii="Arial" w:eastAsia="Arial Unicode MS" w:hAnsi="Arial" w:cs="Arial"/>
          <w:b/>
          <w:color w:val="000000"/>
          <w:kern w:val="1"/>
          <w:sz w:val="18"/>
          <w:szCs w:val="18"/>
          <w:lang w:eastAsia="hi-IN" w:bidi="hi-IN"/>
        </w:rPr>
        <w:t>FORTASEG/ATL-</w:t>
      </w:r>
      <w:r w:rsidR="00630C5E">
        <w:rPr>
          <w:rFonts w:ascii="Arial" w:eastAsia="Arial Unicode MS" w:hAnsi="Arial" w:cs="Arial"/>
          <w:b/>
          <w:color w:val="000000"/>
          <w:kern w:val="1"/>
          <w:sz w:val="18"/>
          <w:szCs w:val="18"/>
          <w:lang w:eastAsia="hi-IN" w:bidi="hi-IN"/>
        </w:rPr>
        <w:t>2018-16</w:t>
      </w:r>
      <w:r w:rsidR="00F25077">
        <w:rPr>
          <w:rFonts w:ascii="Arial" w:eastAsia="Arial Unicode MS" w:hAnsi="Arial" w:cs="Arial"/>
          <w:b/>
          <w:color w:val="000000"/>
          <w:kern w:val="1"/>
          <w:sz w:val="18"/>
          <w:szCs w:val="18"/>
          <w:lang w:eastAsia="hi-IN" w:bidi="hi-IN"/>
        </w:rPr>
        <w:t>,</w:t>
      </w:r>
      <w:r w:rsidRPr="00EC53DC">
        <w:rPr>
          <w:rFonts w:ascii="Arial" w:eastAsia="Arial Unicode MS" w:hAnsi="Arial" w:cs="Arial"/>
          <w:color w:val="000000"/>
          <w:kern w:val="1"/>
          <w:sz w:val="18"/>
          <w:szCs w:val="18"/>
          <w:lang w:eastAsia="hi-IN" w:bidi="hi-IN"/>
        </w:rPr>
        <w:t xml:space="preserve"> su fecha de </w:t>
      </w:r>
      <w:proofErr w:type="gramStart"/>
      <w:r w:rsidRPr="00EC53DC">
        <w:rPr>
          <w:rFonts w:ascii="Arial" w:eastAsia="Arial Unicode MS" w:hAnsi="Arial" w:cs="Arial"/>
          <w:color w:val="000000"/>
          <w:kern w:val="1"/>
          <w:sz w:val="18"/>
          <w:szCs w:val="18"/>
          <w:lang w:eastAsia="hi-IN" w:bidi="hi-IN"/>
        </w:rPr>
        <w:t>firma</w:t>
      </w:r>
      <w:proofErr w:type="gramEnd"/>
      <w:r w:rsidRPr="00EC53DC">
        <w:rPr>
          <w:rFonts w:ascii="Arial" w:eastAsia="Arial Unicode MS" w:hAnsi="Arial" w:cs="Arial"/>
          <w:color w:val="000000"/>
          <w:kern w:val="1"/>
          <w:sz w:val="18"/>
          <w:szCs w:val="18"/>
          <w:lang w:eastAsia="hi-IN" w:bidi="hi-IN"/>
        </w:rPr>
        <w:t xml:space="preserve"> así como la especificación de las obligaciones garantizadas. Especificando con claridad, todas y cada una de las obligaciones asumidas en el mismo y</w:t>
      </w:r>
      <w:r w:rsidRPr="00425297">
        <w:rPr>
          <w:rFonts w:ascii="Arial" w:eastAsia="Arial Unicode MS" w:hAnsi="Arial" w:cs="Arial"/>
          <w:kern w:val="1"/>
          <w:sz w:val="18"/>
          <w:szCs w:val="18"/>
          <w:lang w:eastAsia="hi-IN" w:bidi="hi-IN"/>
        </w:rPr>
        <w:t xml:space="preserve"> en su caso citar los fundamentos de Ley y cláusulas del Contrato respectivo en los que se prevén dichos conceptos y la fianza donde se encuentran garantizados.</w:t>
      </w:r>
    </w:p>
    <w:p w:rsidR="00F3130B" w:rsidRPr="00425297" w:rsidRDefault="00F3130B" w:rsidP="00F3130B">
      <w:pPr>
        <w:numPr>
          <w:ilvl w:val="0"/>
          <w:numId w:val="7"/>
        </w:numPr>
        <w:suppressAutoHyphens/>
        <w:autoSpaceDE w:val="0"/>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El señalamiento de la denominación o nombre del proveedor o fiado.</w:t>
      </w:r>
    </w:p>
    <w:p w:rsidR="00F3130B" w:rsidRPr="00425297" w:rsidRDefault="00F3130B" w:rsidP="00F3130B">
      <w:pPr>
        <w:pStyle w:val="Prrafodelista"/>
        <w:numPr>
          <w:ilvl w:val="0"/>
          <w:numId w:val="7"/>
        </w:numPr>
        <w:suppressAutoHyphens/>
        <w:autoSpaceDE w:val="0"/>
        <w:spacing w:after="0" w:line="200" w:lineRule="atLeast"/>
        <w:jc w:val="both"/>
        <w:rPr>
          <w:rFonts w:ascii="Arial" w:hAnsi="Arial" w:cs="Arial"/>
          <w:sz w:val="18"/>
          <w:szCs w:val="18"/>
        </w:rPr>
      </w:pPr>
      <w:r w:rsidRPr="00425297">
        <w:rPr>
          <w:rFonts w:ascii="Arial" w:hAnsi="Arial" w:cs="Arial"/>
          <w:sz w:val="18"/>
          <w:szCs w:val="18"/>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w:t>
      </w:r>
    </w:p>
    <w:p w:rsidR="00F51464" w:rsidRPr="00F51464" w:rsidRDefault="00F3130B" w:rsidP="005F3B20">
      <w:pPr>
        <w:numPr>
          <w:ilvl w:val="0"/>
          <w:numId w:val="7"/>
        </w:numPr>
        <w:suppressAutoHyphens/>
        <w:autoSpaceDE w:val="0"/>
        <w:spacing w:after="0" w:line="200" w:lineRule="atLeast"/>
        <w:jc w:val="both"/>
        <w:rPr>
          <w:rFonts w:ascii="Arial" w:eastAsia="Arial Unicode MS" w:hAnsi="Arial" w:cs="Arial"/>
          <w:kern w:val="1"/>
          <w:sz w:val="18"/>
          <w:szCs w:val="18"/>
          <w:lang w:eastAsia="hi-IN" w:bidi="hi-IN"/>
        </w:rPr>
      </w:pPr>
      <w:r w:rsidRPr="00F51464">
        <w:rPr>
          <w:rFonts w:ascii="Arial" w:eastAsia="Arial Unicode MS" w:hAnsi="Arial" w:cs="Arial"/>
          <w:kern w:val="1"/>
          <w:sz w:val="18"/>
          <w:szCs w:val="18"/>
          <w:lang w:eastAsia="hi-IN" w:bidi="hi-IN"/>
        </w:rPr>
        <w:t xml:space="preserve">La indicación de que la </w:t>
      </w:r>
      <w:r w:rsidR="00F51464" w:rsidRPr="00F51464">
        <w:rPr>
          <w:rFonts w:ascii="Arial" w:eastAsia="Arial Unicode MS" w:hAnsi="Arial" w:cs="Arial"/>
          <w:kern w:val="2"/>
          <w:sz w:val="18"/>
          <w:szCs w:val="18"/>
          <w:lang w:eastAsia="hi-IN" w:bidi="hi-IN"/>
        </w:rPr>
        <w:t>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r w:rsidR="00F51464">
        <w:rPr>
          <w:rFonts w:ascii="Arial" w:eastAsia="Arial Unicode MS" w:hAnsi="Arial" w:cs="Arial"/>
          <w:kern w:val="2"/>
          <w:sz w:val="18"/>
          <w:szCs w:val="18"/>
          <w:lang w:eastAsia="hi-IN" w:bidi="hi-IN"/>
        </w:rPr>
        <w:t>.</w:t>
      </w:r>
    </w:p>
    <w:p w:rsidR="00F3130B" w:rsidRPr="00F51464" w:rsidRDefault="00F3130B" w:rsidP="005F3B20">
      <w:pPr>
        <w:numPr>
          <w:ilvl w:val="0"/>
          <w:numId w:val="7"/>
        </w:numPr>
        <w:suppressAutoHyphens/>
        <w:autoSpaceDE w:val="0"/>
        <w:spacing w:after="0" w:line="200" w:lineRule="atLeast"/>
        <w:jc w:val="both"/>
        <w:rPr>
          <w:rFonts w:ascii="Arial" w:eastAsia="Arial Unicode MS" w:hAnsi="Arial" w:cs="Arial"/>
          <w:kern w:val="1"/>
          <w:sz w:val="18"/>
          <w:szCs w:val="18"/>
          <w:lang w:eastAsia="hi-IN" w:bidi="hi-IN"/>
        </w:rPr>
      </w:pPr>
      <w:r w:rsidRPr="00F51464">
        <w:rPr>
          <w:rFonts w:ascii="Arial" w:eastAsia="Arial Unicode MS" w:hAnsi="Arial" w:cs="Arial"/>
          <w:kern w:val="1"/>
          <w:sz w:val="18"/>
          <w:szCs w:val="18"/>
          <w:lang w:eastAsia="hi-IN" w:bidi="hi-IN"/>
        </w:rPr>
        <w:t xml:space="preserve">La liberación de la fianza no procederá sino en virtud de manifestación previa de manera expresa y por oficio de </w:t>
      </w:r>
      <w:r w:rsidRPr="00F51464">
        <w:rPr>
          <w:rFonts w:ascii="Arial" w:eastAsia="Arial Unicode MS" w:hAnsi="Arial" w:cs="Arial"/>
          <w:b/>
          <w:kern w:val="1"/>
          <w:sz w:val="18"/>
          <w:szCs w:val="18"/>
          <w:lang w:eastAsia="hi-IN" w:bidi="hi-IN"/>
        </w:rPr>
        <w:t>“EL AYUNTAMIENTO”</w:t>
      </w:r>
      <w:r w:rsidRPr="00F51464">
        <w:rPr>
          <w:rFonts w:ascii="Arial" w:eastAsia="Arial Unicode MS" w:hAnsi="Arial" w:cs="Arial"/>
          <w:kern w:val="1"/>
          <w:sz w:val="18"/>
          <w:szCs w:val="18"/>
          <w:lang w:eastAsia="hi-IN" w:bidi="hi-IN"/>
        </w:rPr>
        <w:t>.</w:t>
      </w:r>
    </w:p>
    <w:p w:rsidR="00303198" w:rsidRPr="00425297" w:rsidRDefault="00303198" w:rsidP="00303198">
      <w:pPr>
        <w:suppressAutoHyphens/>
        <w:autoSpaceDE w:val="0"/>
        <w:spacing w:after="0" w:line="200" w:lineRule="atLeast"/>
        <w:ind w:left="720"/>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Cs/>
          <w:kern w:val="1"/>
          <w:sz w:val="18"/>
          <w:szCs w:val="18"/>
          <w:lang w:eastAsia="hi-IN" w:bidi="hi-IN"/>
        </w:rPr>
      </w:pPr>
      <w:r w:rsidRPr="00425297">
        <w:rPr>
          <w:rFonts w:ascii="Arial" w:eastAsia="Arial Unicode MS" w:hAnsi="Arial" w:cs="Arial"/>
          <w:bCs/>
          <w:kern w:val="1"/>
          <w:sz w:val="18"/>
          <w:szCs w:val="18"/>
          <w:lang w:eastAsia="hi-IN" w:bidi="hi-IN"/>
        </w:rPr>
        <w:t>En relación a los puntos anteriores se deberá insertar los siguientes párrafos en las pólizas de fianza:</w:t>
      </w:r>
    </w:p>
    <w:p w:rsidR="00F3130B" w:rsidRPr="00425297" w:rsidRDefault="00F3130B" w:rsidP="00F3130B">
      <w:pPr>
        <w:tabs>
          <w:tab w:val="left" w:pos="720"/>
        </w:tabs>
        <w:suppressAutoHyphens/>
        <w:spacing w:after="0" w:line="200" w:lineRule="atLeast"/>
        <w:jc w:val="both"/>
        <w:rPr>
          <w:rFonts w:ascii="Arial" w:eastAsia="Arial Unicode MS" w:hAnsi="Arial" w:cs="Arial"/>
          <w:bCs/>
          <w:kern w:val="1"/>
          <w:sz w:val="18"/>
          <w:szCs w:val="18"/>
          <w:lang w:eastAsia="hi-IN" w:bidi="hi-IN"/>
        </w:rPr>
      </w:pPr>
    </w:p>
    <w:p w:rsidR="00F3130B" w:rsidRPr="00425297" w:rsidRDefault="00F3130B" w:rsidP="00F3130B">
      <w:pPr>
        <w:tabs>
          <w:tab w:val="left" w:pos="12985"/>
        </w:tabs>
        <w:suppressAutoHyphens/>
        <w:spacing w:after="0" w:line="200" w:lineRule="atLeast"/>
        <w:jc w:val="both"/>
        <w:rPr>
          <w:rFonts w:ascii="Arial" w:eastAsia="Arial Unicode MS" w:hAnsi="Arial" w:cs="Arial"/>
          <w:i/>
          <w:spacing w:val="-2"/>
          <w:kern w:val="1"/>
          <w:sz w:val="18"/>
          <w:szCs w:val="18"/>
          <w:lang w:val="es-ES" w:eastAsia="hi-IN" w:bidi="hi-IN"/>
        </w:rPr>
      </w:pPr>
      <w:r w:rsidRPr="00425297">
        <w:rPr>
          <w:rFonts w:ascii="Arial" w:eastAsia="Arial Unicode MS" w:hAnsi="Arial" w:cs="Arial"/>
          <w:i/>
          <w:spacing w:val="-2"/>
          <w:kern w:val="1"/>
          <w:sz w:val="18"/>
          <w:szCs w:val="18"/>
          <w:lang w:val="es-ES" w:eastAsia="hi-IN" w:bidi="hi-IN"/>
        </w:rPr>
        <w:t>“Esta garantía estará vigente durante el cumplimiento de la obligación que garantiza y continuará vigente en caso de que se otorgue prórroga al cumplimiento del contrato, así como durante la sustanciación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p>
    <w:p w:rsidR="00F3130B" w:rsidRPr="00425297" w:rsidRDefault="00F3130B" w:rsidP="00F3130B">
      <w:pPr>
        <w:tabs>
          <w:tab w:val="left" w:pos="12985"/>
        </w:tabs>
        <w:suppressAutoHyphens/>
        <w:spacing w:after="0" w:line="200" w:lineRule="atLeast"/>
        <w:jc w:val="both"/>
        <w:rPr>
          <w:rFonts w:ascii="Arial" w:eastAsia="Arial Unicode MS" w:hAnsi="Arial" w:cs="Arial"/>
          <w:kern w:val="1"/>
          <w:sz w:val="18"/>
          <w:szCs w:val="18"/>
          <w:lang w:val="es-ES" w:eastAsia="hi-IN" w:bidi="hi-IN"/>
        </w:rPr>
      </w:pPr>
    </w:p>
    <w:p w:rsidR="00F3130B" w:rsidRPr="005F3B20" w:rsidRDefault="00F3130B" w:rsidP="00F3130B">
      <w:pPr>
        <w:tabs>
          <w:tab w:val="left" w:pos="12985"/>
        </w:tabs>
        <w:suppressAutoHyphens/>
        <w:spacing w:after="0" w:line="200" w:lineRule="atLeast"/>
        <w:jc w:val="both"/>
        <w:rPr>
          <w:rFonts w:ascii="Arial" w:eastAsia="Arial Unicode MS" w:hAnsi="Arial" w:cs="Arial"/>
          <w:i/>
          <w:spacing w:val="-2"/>
          <w:kern w:val="1"/>
          <w:sz w:val="18"/>
          <w:szCs w:val="18"/>
          <w:lang w:eastAsia="hi-IN" w:bidi="hi-IN"/>
        </w:rPr>
      </w:pPr>
      <w:r w:rsidRPr="005F3B20">
        <w:rPr>
          <w:rFonts w:ascii="Arial" w:eastAsia="Arial Unicode MS" w:hAnsi="Arial" w:cs="Arial"/>
          <w:i/>
          <w:spacing w:val="-2"/>
          <w:kern w:val="1"/>
          <w:sz w:val="18"/>
          <w:szCs w:val="18"/>
          <w:lang w:val="es-ES" w:eastAsia="hi-IN" w:bidi="hi-IN"/>
        </w:rPr>
        <w:t xml:space="preserve">“En </w:t>
      </w:r>
      <w:r w:rsidR="005F3B20" w:rsidRPr="005F3B20">
        <w:rPr>
          <w:rFonts w:ascii="Arial" w:eastAsia="Arial Unicode MS" w:hAnsi="Arial" w:cs="Arial"/>
          <w:i/>
          <w:spacing w:val="-2"/>
          <w:kern w:val="1"/>
          <w:sz w:val="18"/>
          <w:szCs w:val="18"/>
          <w:lang w:eastAsia="hi-IN" w:bidi="hi-IN"/>
        </w:rPr>
        <w:t>caso de hacerse efectiva la presente garantía, la institución de fianzas acepta expresamente someterse al procedimiento de ejecución establecido en el artículo 282 de la Ley de Instituciones de Seguros y de Fianzas, procedimiento al que también se sujetará para el caso del cobro de la indemnización por mora que prevé el artículo 283 del mismo ordenamiento legal, por pago extemporáneo del importe de la póliza de fianza requerida</w:t>
      </w:r>
    </w:p>
    <w:p w:rsidR="005F3B20" w:rsidRPr="005F3B20" w:rsidRDefault="005F3B20" w:rsidP="00F3130B">
      <w:pPr>
        <w:tabs>
          <w:tab w:val="left" w:pos="12985"/>
        </w:tabs>
        <w:suppressAutoHyphens/>
        <w:spacing w:after="0" w:line="200" w:lineRule="atLeast"/>
        <w:jc w:val="both"/>
        <w:rPr>
          <w:rFonts w:ascii="Arial" w:eastAsia="Arial Unicode MS" w:hAnsi="Arial" w:cs="Arial"/>
          <w:i/>
          <w:spacing w:val="-2"/>
          <w:kern w:val="1"/>
          <w:sz w:val="18"/>
          <w:szCs w:val="18"/>
          <w:lang w:val="es-ES" w:eastAsia="hi-IN" w:bidi="hi-IN"/>
        </w:rPr>
      </w:pPr>
    </w:p>
    <w:p w:rsidR="00F3130B" w:rsidRPr="00425297" w:rsidRDefault="00F3130B" w:rsidP="00F3130B">
      <w:pPr>
        <w:tabs>
          <w:tab w:val="left" w:pos="12985"/>
        </w:tabs>
        <w:suppressAutoHyphens/>
        <w:spacing w:after="0" w:line="200" w:lineRule="atLeast"/>
        <w:jc w:val="both"/>
        <w:rPr>
          <w:rFonts w:ascii="Arial" w:eastAsia="Arial Unicode MS" w:hAnsi="Arial" w:cs="Arial"/>
          <w:i/>
          <w:spacing w:val="-2"/>
          <w:kern w:val="1"/>
          <w:sz w:val="18"/>
          <w:szCs w:val="18"/>
          <w:lang w:val="es-ES" w:eastAsia="hi-IN" w:bidi="hi-IN"/>
        </w:rPr>
      </w:pPr>
      <w:r w:rsidRPr="00425297">
        <w:rPr>
          <w:rFonts w:ascii="Arial" w:eastAsia="Arial Unicode MS" w:hAnsi="Arial" w:cs="Arial"/>
          <w:i/>
          <w:spacing w:val="-2"/>
          <w:kern w:val="1"/>
          <w:sz w:val="18"/>
          <w:szCs w:val="18"/>
          <w:lang w:val="es-ES" w:eastAsia="hi-IN" w:bidi="hi-IN"/>
        </w:rPr>
        <w:t>“Que para liberar la fianza, será requisito indispensable la manifestación expresa y por escrito de la dependencia u órgano desconcentrado, según corresponda”</w:t>
      </w:r>
    </w:p>
    <w:p w:rsidR="00F3130B" w:rsidRPr="00425297" w:rsidRDefault="00F3130B" w:rsidP="00F3130B">
      <w:pPr>
        <w:suppressAutoHyphens/>
        <w:spacing w:after="0" w:line="200" w:lineRule="atLeast"/>
        <w:ind w:left="372" w:hanging="36"/>
        <w:jc w:val="both"/>
        <w:rPr>
          <w:rFonts w:ascii="Arial" w:eastAsia="Arial Unicode MS" w:hAnsi="Arial" w:cs="Arial"/>
          <w:kern w:val="1"/>
          <w:sz w:val="18"/>
          <w:szCs w:val="18"/>
          <w:lang w:val="es-ES" w:eastAsia="hi-IN" w:bidi="hi-IN"/>
        </w:rPr>
      </w:pPr>
    </w:p>
    <w:p w:rsidR="00F3130B" w:rsidRPr="00425297" w:rsidRDefault="00F3130B" w:rsidP="00F3130B">
      <w:pPr>
        <w:tabs>
          <w:tab w:val="left" w:pos="21692"/>
          <w:tab w:val="left" w:pos="21919"/>
          <w:tab w:val="left" w:pos="22412"/>
        </w:tabs>
        <w:suppressAutoHyphens/>
        <w:spacing w:after="0" w:line="200" w:lineRule="atLeast"/>
        <w:jc w:val="both"/>
        <w:rPr>
          <w:rFonts w:ascii="Arial" w:eastAsia="Arial Unicode MS" w:hAnsi="Arial" w:cs="Arial"/>
          <w:spacing w:val="-2"/>
          <w:kern w:val="1"/>
          <w:sz w:val="18"/>
          <w:szCs w:val="18"/>
          <w:lang w:eastAsia="hi-IN" w:bidi="hi-IN"/>
        </w:rPr>
      </w:pPr>
      <w:r w:rsidRPr="00425297">
        <w:rPr>
          <w:rFonts w:ascii="Arial" w:eastAsia="Arial Unicode MS" w:hAnsi="Arial" w:cs="Arial"/>
          <w:spacing w:val="-2"/>
          <w:kern w:val="1"/>
          <w:sz w:val="18"/>
          <w:szCs w:val="18"/>
          <w:lang w:eastAsia="hi-IN" w:bidi="hi-IN"/>
        </w:rPr>
        <w:t xml:space="preserve">En el supuesto de que las partes convengan la modificación del Contrato vigente, </w:t>
      </w:r>
      <w:r w:rsidRPr="00425297">
        <w:rPr>
          <w:rFonts w:ascii="Arial" w:eastAsia="Arial Unicode MS" w:hAnsi="Arial" w:cs="Arial"/>
          <w:b/>
          <w:spacing w:val="-2"/>
          <w:kern w:val="1"/>
          <w:sz w:val="18"/>
          <w:szCs w:val="18"/>
          <w:lang w:eastAsia="hi-IN" w:bidi="hi-IN"/>
        </w:rPr>
        <w:t>“EL PROVEEDOR”</w:t>
      </w:r>
      <w:r w:rsidRPr="00425297">
        <w:rPr>
          <w:rFonts w:ascii="Arial" w:eastAsia="Arial Unicode MS" w:hAnsi="Arial" w:cs="Arial"/>
          <w:spacing w:val="-2"/>
          <w:kern w:val="1"/>
          <w:sz w:val="18"/>
          <w:szCs w:val="18"/>
          <w:lang w:eastAsia="hi-IN" w:bidi="hi-IN"/>
        </w:rPr>
        <w:t xml:space="preserve"> deberá contratar la modificación a la póliza de fianza, presentando endoso a la misma o bien una nueva fianza por el 10% (diez por ciento)</w:t>
      </w:r>
      <w:r>
        <w:rPr>
          <w:rFonts w:ascii="Arial" w:eastAsia="Arial Unicode MS" w:hAnsi="Arial" w:cs="Arial"/>
          <w:spacing w:val="-2"/>
          <w:kern w:val="1"/>
          <w:sz w:val="18"/>
          <w:szCs w:val="18"/>
          <w:lang w:eastAsia="hi-IN" w:bidi="hi-IN"/>
        </w:rPr>
        <w:t xml:space="preserve"> </w:t>
      </w:r>
      <w:r w:rsidRPr="00425297">
        <w:rPr>
          <w:rFonts w:ascii="Arial" w:eastAsia="Arial Unicode MS" w:hAnsi="Arial" w:cs="Arial"/>
          <w:spacing w:val="-2"/>
          <w:kern w:val="1"/>
          <w:sz w:val="18"/>
          <w:szCs w:val="18"/>
          <w:lang w:eastAsia="hi-IN" w:bidi="hi-IN"/>
        </w:rPr>
        <w:t>del importe de la modificación convenida, dentro de los 5 (cinco) días naturales siguientes al de la firma del Convenio que modifique el Contrato principal.</w:t>
      </w:r>
    </w:p>
    <w:p w:rsidR="00F3130B" w:rsidRDefault="00F3130B" w:rsidP="00F3130B">
      <w:pPr>
        <w:tabs>
          <w:tab w:val="left" w:pos="21692"/>
          <w:tab w:val="left" w:pos="21919"/>
          <w:tab w:val="left" w:pos="22412"/>
        </w:tabs>
        <w:suppressAutoHyphens/>
        <w:spacing w:after="0" w:line="200" w:lineRule="atLeast"/>
        <w:jc w:val="both"/>
        <w:rPr>
          <w:rFonts w:ascii="Arial" w:eastAsia="Arial Unicode MS" w:hAnsi="Arial" w:cs="Arial"/>
          <w:spacing w:val="-2"/>
          <w:kern w:val="1"/>
          <w:sz w:val="18"/>
          <w:szCs w:val="18"/>
          <w:lang w:eastAsia="hi-IN" w:bidi="hi-IN"/>
        </w:rPr>
      </w:pPr>
    </w:p>
    <w:p w:rsidR="00F642C3" w:rsidRPr="00425297" w:rsidRDefault="00F642C3" w:rsidP="00F3130B">
      <w:pPr>
        <w:tabs>
          <w:tab w:val="left" w:pos="21692"/>
          <w:tab w:val="left" w:pos="21919"/>
          <w:tab w:val="left" w:pos="22412"/>
        </w:tabs>
        <w:suppressAutoHyphens/>
        <w:spacing w:after="0" w:line="200" w:lineRule="atLeast"/>
        <w:jc w:val="both"/>
        <w:rPr>
          <w:rFonts w:ascii="Arial" w:eastAsia="Arial Unicode MS" w:hAnsi="Arial" w:cs="Arial"/>
          <w:spacing w:val="-2"/>
          <w:kern w:val="1"/>
          <w:sz w:val="18"/>
          <w:szCs w:val="18"/>
          <w:lang w:eastAsia="hi-IN" w:bidi="hi-IN"/>
        </w:rPr>
      </w:pPr>
    </w:p>
    <w:p w:rsidR="00F3130B" w:rsidRPr="00EC53DC" w:rsidRDefault="00C42BBB" w:rsidP="00F3130B">
      <w:pPr>
        <w:suppressAutoHyphens/>
        <w:spacing w:after="0" w:line="200" w:lineRule="atLeast"/>
        <w:ind w:right="-1"/>
        <w:jc w:val="both"/>
        <w:rPr>
          <w:rFonts w:ascii="Arial" w:eastAsia="Arial Unicode MS" w:hAnsi="Arial" w:cs="Arial"/>
          <w:b/>
          <w:color w:val="000000"/>
          <w:kern w:val="1"/>
          <w:sz w:val="18"/>
          <w:szCs w:val="18"/>
          <w:lang w:eastAsia="hi-IN" w:bidi="hi-IN"/>
        </w:rPr>
      </w:pPr>
      <w:r>
        <w:rPr>
          <w:rFonts w:ascii="Arial" w:eastAsia="Arial Unicode MS" w:hAnsi="Arial" w:cs="Arial"/>
          <w:b/>
          <w:color w:val="000000"/>
          <w:kern w:val="1"/>
          <w:sz w:val="18"/>
          <w:szCs w:val="18"/>
          <w:lang w:eastAsia="hi-IN" w:bidi="hi-IN"/>
        </w:rPr>
        <w:t>SEPTIMA</w:t>
      </w:r>
      <w:r w:rsidR="00F3130B" w:rsidRPr="00EC53DC">
        <w:rPr>
          <w:rFonts w:ascii="Arial" w:eastAsia="Arial Unicode MS" w:hAnsi="Arial" w:cs="Arial"/>
          <w:b/>
          <w:color w:val="000000"/>
          <w:kern w:val="1"/>
          <w:sz w:val="18"/>
          <w:szCs w:val="18"/>
          <w:lang w:eastAsia="hi-IN" w:bidi="hi-IN"/>
        </w:rPr>
        <w:t>. OBLIGACIONES DE“EL PROVEEDOR”.</w:t>
      </w:r>
    </w:p>
    <w:p w:rsidR="00F3130B" w:rsidRPr="00EC53DC" w:rsidRDefault="00F3130B" w:rsidP="00F3130B">
      <w:pPr>
        <w:suppressAutoHyphens/>
        <w:spacing w:after="0" w:line="200" w:lineRule="atLeast"/>
        <w:ind w:right="-1"/>
        <w:jc w:val="both"/>
        <w:rPr>
          <w:rFonts w:ascii="Arial" w:eastAsia="Arial Unicode MS" w:hAnsi="Arial" w:cs="Arial"/>
          <w:color w:val="000000"/>
          <w:kern w:val="1"/>
          <w:sz w:val="18"/>
          <w:szCs w:val="18"/>
          <w:lang w:eastAsia="hi-IN" w:bidi="hi-IN"/>
        </w:rPr>
      </w:pPr>
    </w:p>
    <w:p w:rsidR="00F3130B" w:rsidRPr="00EC53DC" w:rsidRDefault="00F3130B" w:rsidP="00F3130B">
      <w:pPr>
        <w:suppressAutoHyphens/>
        <w:spacing w:after="0" w:line="200" w:lineRule="atLeast"/>
        <w:ind w:right="-1"/>
        <w:jc w:val="both"/>
        <w:rPr>
          <w:rFonts w:ascii="Arial" w:eastAsia="Arial Unicode MS" w:hAnsi="Arial" w:cs="Arial"/>
          <w:color w:val="000000"/>
          <w:kern w:val="1"/>
          <w:sz w:val="18"/>
          <w:szCs w:val="18"/>
          <w:lang w:eastAsia="hi-IN" w:bidi="hi-IN"/>
        </w:rPr>
      </w:pPr>
      <w:r w:rsidRPr="00EC53DC">
        <w:rPr>
          <w:rFonts w:ascii="Arial" w:eastAsia="Arial Unicode MS" w:hAnsi="Arial" w:cs="Arial"/>
          <w:b/>
          <w:color w:val="000000"/>
          <w:kern w:val="1"/>
          <w:sz w:val="18"/>
          <w:szCs w:val="18"/>
          <w:lang w:eastAsia="hi-IN" w:bidi="hi-IN"/>
        </w:rPr>
        <w:t>“EL PROVEEDOR”</w:t>
      </w:r>
      <w:r w:rsidRPr="00EC53DC">
        <w:rPr>
          <w:rFonts w:ascii="Arial" w:eastAsia="Arial Unicode MS" w:hAnsi="Arial" w:cs="Arial"/>
          <w:color w:val="000000"/>
          <w:kern w:val="1"/>
          <w:sz w:val="18"/>
          <w:szCs w:val="18"/>
          <w:lang w:eastAsia="hi-IN" w:bidi="hi-IN"/>
        </w:rPr>
        <w:t xml:space="preserve"> se obliga a: </w:t>
      </w:r>
    </w:p>
    <w:p w:rsidR="00F3130B" w:rsidRPr="00EC53DC" w:rsidRDefault="00F3130B" w:rsidP="00F3130B">
      <w:pPr>
        <w:numPr>
          <w:ilvl w:val="0"/>
          <w:numId w:val="1"/>
        </w:numPr>
        <w:suppressAutoHyphens/>
        <w:spacing w:after="0" w:line="200" w:lineRule="atLeast"/>
        <w:jc w:val="both"/>
        <w:rPr>
          <w:rFonts w:ascii="Arial" w:eastAsia="Arial Unicode MS" w:hAnsi="Arial" w:cs="Arial"/>
          <w:color w:val="000000"/>
          <w:kern w:val="1"/>
          <w:sz w:val="18"/>
          <w:szCs w:val="18"/>
          <w:lang w:eastAsia="hi-IN" w:bidi="hi-IN"/>
        </w:rPr>
      </w:pPr>
      <w:r>
        <w:rPr>
          <w:rFonts w:ascii="Arial" w:eastAsia="Arial Unicode MS" w:hAnsi="Arial" w:cs="Arial"/>
          <w:color w:val="000000"/>
          <w:kern w:val="1"/>
          <w:sz w:val="18"/>
          <w:szCs w:val="18"/>
          <w:lang w:eastAsia="hi-IN" w:bidi="hi-IN"/>
        </w:rPr>
        <w:t>Suministrará</w:t>
      </w:r>
      <w:r w:rsidRPr="00EC53DC">
        <w:rPr>
          <w:rFonts w:ascii="Arial" w:eastAsia="Arial Unicode MS" w:hAnsi="Arial" w:cs="Arial"/>
          <w:color w:val="000000"/>
          <w:kern w:val="1"/>
          <w:sz w:val="18"/>
          <w:szCs w:val="18"/>
          <w:lang w:eastAsia="hi-IN" w:bidi="hi-IN"/>
        </w:rPr>
        <w:t xml:space="preserve"> a </w:t>
      </w:r>
      <w:r w:rsidRPr="00EC53DC">
        <w:rPr>
          <w:rFonts w:ascii="Arial" w:eastAsia="Arial Unicode MS" w:hAnsi="Arial" w:cs="Arial"/>
          <w:b/>
          <w:color w:val="000000"/>
          <w:kern w:val="1"/>
          <w:sz w:val="18"/>
          <w:szCs w:val="18"/>
          <w:lang w:eastAsia="hi-IN" w:bidi="hi-IN"/>
        </w:rPr>
        <w:t xml:space="preserve">"EL AYUNTAMIENTO" </w:t>
      </w:r>
      <w:r w:rsidRPr="00CA02B0">
        <w:rPr>
          <w:rFonts w:ascii="Arial" w:eastAsia="Arial Unicode MS" w:hAnsi="Arial" w:cs="Arial"/>
          <w:color w:val="000000"/>
          <w:kern w:val="1"/>
          <w:sz w:val="18"/>
          <w:szCs w:val="18"/>
          <w:lang w:eastAsia="hi-IN" w:bidi="hi-IN"/>
        </w:rPr>
        <w:t>los bienes</w:t>
      </w:r>
      <w:r w:rsidRPr="00EC53DC">
        <w:rPr>
          <w:rFonts w:ascii="Arial" w:eastAsia="Arial Unicode MS" w:hAnsi="Arial" w:cs="Arial"/>
          <w:color w:val="000000"/>
          <w:kern w:val="1"/>
          <w:sz w:val="18"/>
          <w:szCs w:val="18"/>
          <w:lang w:eastAsia="hi-IN" w:bidi="hi-IN"/>
        </w:rPr>
        <w:t xml:space="preserve"> convenido</w:t>
      </w:r>
      <w:r>
        <w:rPr>
          <w:rFonts w:ascii="Arial" w:eastAsia="Arial Unicode MS" w:hAnsi="Arial" w:cs="Arial"/>
          <w:color w:val="000000"/>
          <w:kern w:val="1"/>
          <w:sz w:val="18"/>
          <w:szCs w:val="18"/>
          <w:lang w:eastAsia="hi-IN" w:bidi="hi-IN"/>
        </w:rPr>
        <w:t>s</w:t>
      </w:r>
      <w:r w:rsidRPr="00EC53DC">
        <w:rPr>
          <w:rFonts w:ascii="Arial" w:eastAsia="Arial Unicode MS" w:hAnsi="Arial" w:cs="Arial"/>
          <w:color w:val="000000"/>
          <w:kern w:val="1"/>
          <w:sz w:val="18"/>
          <w:szCs w:val="18"/>
          <w:lang w:eastAsia="hi-IN" w:bidi="hi-IN"/>
        </w:rPr>
        <w:t xml:space="preserve"> en el presente instrumento, en términos de la </w:t>
      </w:r>
      <w:r w:rsidRPr="00EC53DC">
        <w:rPr>
          <w:rFonts w:ascii="Arial" w:eastAsia="Arial Unicode MS" w:hAnsi="Arial" w:cs="Arial"/>
          <w:b/>
          <w:color w:val="000000"/>
          <w:kern w:val="1"/>
          <w:sz w:val="18"/>
          <w:szCs w:val="18"/>
          <w:lang w:eastAsia="hi-IN" w:bidi="hi-IN"/>
        </w:rPr>
        <w:t>CLÁUSULA PRIMERA</w:t>
      </w:r>
      <w:r w:rsidRPr="00EC53DC">
        <w:rPr>
          <w:rFonts w:ascii="Arial" w:eastAsia="Arial Unicode MS" w:hAnsi="Arial" w:cs="Arial"/>
          <w:color w:val="000000"/>
          <w:kern w:val="1"/>
          <w:sz w:val="18"/>
          <w:szCs w:val="18"/>
          <w:lang w:eastAsia="hi-IN" w:bidi="hi-IN"/>
        </w:rPr>
        <w:t xml:space="preserve"> y de conformidad con el </w:t>
      </w:r>
      <w:r w:rsidRPr="00EC53DC">
        <w:rPr>
          <w:rFonts w:ascii="Arial" w:eastAsia="Arial Unicode MS" w:hAnsi="Arial" w:cs="Arial"/>
          <w:b/>
          <w:color w:val="000000"/>
          <w:kern w:val="1"/>
          <w:sz w:val="18"/>
          <w:szCs w:val="18"/>
          <w:lang w:eastAsia="hi-IN" w:bidi="hi-IN"/>
        </w:rPr>
        <w:t>Anexo No. 1 (Anexo Técnico)</w:t>
      </w:r>
      <w:r w:rsidRPr="00EC53DC">
        <w:rPr>
          <w:rFonts w:ascii="Arial" w:eastAsia="Arial Unicode MS" w:hAnsi="Arial" w:cs="Arial"/>
          <w:color w:val="000000"/>
          <w:kern w:val="1"/>
          <w:sz w:val="18"/>
          <w:szCs w:val="18"/>
          <w:lang w:eastAsia="hi-IN" w:bidi="hi-IN"/>
        </w:rPr>
        <w:t xml:space="preserve"> del presente Contrato.</w:t>
      </w:r>
    </w:p>
    <w:p w:rsidR="00F3130B" w:rsidRDefault="00F3130B" w:rsidP="00F3130B">
      <w:pPr>
        <w:numPr>
          <w:ilvl w:val="0"/>
          <w:numId w:val="1"/>
        </w:numPr>
        <w:suppressAutoHyphens/>
        <w:spacing w:after="0" w:line="200" w:lineRule="atLeast"/>
        <w:jc w:val="both"/>
        <w:rPr>
          <w:rFonts w:ascii="Arial" w:eastAsia="Arial Unicode MS" w:hAnsi="Arial" w:cs="Arial"/>
          <w:color w:val="000000"/>
          <w:kern w:val="1"/>
          <w:sz w:val="18"/>
          <w:szCs w:val="18"/>
          <w:lang w:eastAsia="hi-IN" w:bidi="hi-IN"/>
        </w:rPr>
      </w:pPr>
      <w:r w:rsidRPr="00EC53DC">
        <w:rPr>
          <w:rFonts w:ascii="Arial" w:eastAsia="Arial Unicode MS" w:hAnsi="Arial" w:cs="Arial"/>
          <w:color w:val="000000"/>
          <w:kern w:val="1"/>
          <w:sz w:val="18"/>
          <w:szCs w:val="18"/>
          <w:lang w:eastAsia="hi-IN" w:bidi="hi-IN"/>
        </w:rPr>
        <w:t>Contar con el personal profesional y técnicos especializados en el ramo, suficiente para la ejecución, operación y supervisión continua del</w:t>
      </w:r>
      <w:r>
        <w:rPr>
          <w:rFonts w:ascii="Arial" w:eastAsia="Arial Unicode MS" w:hAnsi="Arial" w:cs="Arial"/>
          <w:color w:val="000000"/>
          <w:kern w:val="1"/>
          <w:sz w:val="18"/>
          <w:szCs w:val="18"/>
          <w:lang w:eastAsia="hi-IN" w:bidi="hi-IN"/>
        </w:rPr>
        <w:t xml:space="preserve"> suministro de bienes</w:t>
      </w:r>
      <w:r w:rsidRPr="00EC53DC">
        <w:rPr>
          <w:rFonts w:ascii="Arial" w:eastAsia="Arial Unicode MS" w:hAnsi="Arial" w:cs="Arial"/>
          <w:color w:val="000000"/>
          <w:kern w:val="1"/>
          <w:sz w:val="18"/>
          <w:szCs w:val="18"/>
          <w:lang w:eastAsia="hi-IN" w:bidi="hi-IN"/>
        </w:rPr>
        <w:t>.</w:t>
      </w:r>
    </w:p>
    <w:p w:rsidR="00F3130B" w:rsidRDefault="00F3130B" w:rsidP="00F3130B">
      <w:pPr>
        <w:suppressAutoHyphens/>
        <w:spacing w:after="0" w:line="200" w:lineRule="atLeast"/>
        <w:ind w:right="51"/>
        <w:jc w:val="both"/>
        <w:rPr>
          <w:rFonts w:ascii="Arial" w:eastAsia="Arial Unicode MS" w:hAnsi="Arial" w:cs="Arial"/>
          <w:b/>
          <w:color w:val="000000"/>
          <w:kern w:val="1"/>
          <w:sz w:val="18"/>
          <w:szCs w:val="18"/>
          <w:lang w:eastAsia="hi-IN" w:bidi="hi-IN"/>
        </w:rPr>
      </w:pPr>
    </w:p>
    <w:p w:rsidR="009A0FB6" w:rsidRDefault="009A0FB6" w:rsidP="00F3130B">
      <w:pPr>
        <w:suppressAutoHyphens/>
        <w:spacing w:after="0" w:line="200" w:lineRule="atLeast"/>
        <w:ind w:right="51"/>
        <w:jc w:val="both"/>
        <w:rPr>
          <w:rFonts w:ascii="Arial" w:eastAsia="Arial Unicode MS" w:hAnsi="Arial" w:cs="Arial"/>
          <w:b/>
          <w:color w:val="000000"/>
          <w:kern w:val="1"/>
          <w:sz w:val="18"/>
          <w:szCs w:val="18"/>
          <w:lang w:eastAsia="hi-IN" w:bidi="hi-IN"/>
        </w:rPr>
      </w:pPr>
    </w:p>
    <w:p w:rsidR="00F642C3" w:rsidRDefault="00F642C3" w:rsidP="00F3130B">
      <w:pPr>
        <w:suppressAutoHyphens/>
        <w:spacing w:after="0" w:line="200" w:lineRule="atLeast"/>
        <w:ind w:right="51"/>
        <w:jc w:val="both"/>
        <w:rPr>
          <w:rFonts w:ascii="Arial" w:eastAsia="Arial Unicode MS" w:hAnsi="Arial" w:cs="Arial"/>
          <w:b/>
          <w:color w:val="000000"/>
          <w:kern w:val="1"/>
          <w:sz w:val="18"/>
          <w:szCs w:val="18"/>
          <w:lang w:eastAsia="hi-IN" w:bidi="hi-IN"/>
        </w:rPr>
      </w:pPr>
    </w:p>
    <w:p w:rsidR="00F6231B" w:rsidRDefault="00F6231B" w:rsidP="00F3130B">
      <w:pPr>
        <w:suppressAutoHyphens/>
        <w:spacing w:after="0" w:line="200" w:lineRule="atLeast"/>
        <w:ind w:right="51"/>
        <w:jc w:val="both"/>
        <w:rPr>
          <w:rFonts w:ascii="Arial" w:eastAsia="Arial Unicode MS" w:hAnsi="Arial" w:cs="Arial"/>
          <w:b/>
          <w:color w:val="000000"/>
          <w:kern w:val="1"/>
          <w:sz w:val="18"/>
          <w:szCs w:val="18"/>
          <w:lang w:eastAsia="hi-IN" w:bidi="hi-IN"/>
        </w:rPr>
      </w:pPr>
    </w:p>
    <w:p w:rsidR="00F6231B" w:rsidRPr="00EC53DC" w:rsidRDefault="00F6231B" w:rsidP="00F3130B">
      <w:pPr>
        <w:suppressAutoHyphens/>
        <w:spacing w:after="0" w:line="200" w:lineRule="atLeast"/>
        <w:ind w:right="51"/>
        <w:jc w:val="both"/>
        <w:rPr>
          <w:rFonts w:ascii="Arial" w:eastAsia="Arial Unicode MS" w:hAnsi="Arial" w:cs="Arial"/>
          <w:b/>
          <w:color w:val="000000"/>
          <w:kern w:val="1"/>
          <w:sz w:val="18"/>
          <w:szCs w:val="18"/>
          <w:lang w:eastAsia="hi-IN" w:bidi="hi-IN"/>
        </w:rPr>
      </w:pPr>
    </w:p>
    <w:p w:rsidR="00F3130B" w:rsidRPr="00EC53DC" w:rsidRDefault="00C42BBB" w:rsidP="00F3130B">
      <w:pPr>
        <w:suppressAutoHyphens/>
        <w:spacing w:after="0" w:line="200" w:lineRule="atLeast"/>
        <w:ind w:right="51"/>
        <w:jc w:val="both"/>
        <w:rPr>
          <w:rFonts w:ascii="Arial" w:eastAsia="Arial Unicode MS" w:hAnsi="Arial" w:cs="Arial"/>
          <w:b/>
          <w:color w:val="000000"/>
          <w:kern w:val="1"/>
          <w:sz w:val="18"/>
          <w:szCs w:val="18"/>
          <w:lang w:eastAsia="hi-IN" w:bidi="hi-IN"/>
        </w:rPr>
      </w:pPr>
      <w:r>
        <w:rPr>
          <w:rFonts w:ascii="Arial" w:eastAsia="Arial Unicode MS" w:hAnsi="Arial" w:cs="Arial"/>
          <w:b/>
          <w:color w:val="000000"/>
          <w:kern w:val="1"/>
          <w:sz w:val="18"/>
          <w:szCs w:val="18"/>
          <w:lang w:eastAsia="hi-IN" w:bidi="hi-IN"/>
        </w:rPr>
        <w:lastRenderedPageBreak/>
        <w:t>OCTAVA</w:t>
      </w:r>
      <w:r w:rsidR="00F3130B" w:rsidRPr="00EC53DC">
        <w:rPr>
          <w:rFonts w:ascii="Arial" w:eastAsia="Arial Unicode MS" w:hAnsi="Arial" w:cs="Arial"/>
          <w:b/>
          <w:color w:val="000000"/>
          <w:kern w:val="1"/>
          <w:sz w:val="18"/>
          <w:szCs w:val="18"/>
          <w:lang w:eastAsia="hi-IN" w:bidi="hi-IN"/>
        </w:rPr>
        <w:t>.  LUGAR DE ENTREGA DE BIENES Y CONDICIONES DE ENTREGA.</w:t>
      </w:r>
    </w:p>
    <w:p w:rsidR="00F3130B" w:rsidRPr="00EC53DC" w:rsidRDefault="00F3130B" w:rsidP="00F3130B">
      <w:pPr>
        <w:suppressAutoHyphens/>
        <w:spacing w:after="0" w:line="200" w:lineRule="atLeast"/>
        <w:ind w:right="51"/>
        <w:jc w:val="both"/>
        <w:rPr>
          <w:rFonts w:ascii="Arial" w:eastAsia="Arial Unicode MS" w:hAnsi="Arial" w:cs="Arial"/>
          <w:color w:val="000000"/>
          <w:kern w:val="1"/>
          <w:sz w:val="18"/>
          <w:szCs w:val="18"/>
          <w:lang w:eastAsia="hi-IN" w:bidi="hi-IN"/>
        </w:rPr>
      </w:pPr>
    </w:p>
    <w:p w:rsidR="00F3130B" w:rsidRPr="00EC53DC" w:rsidRDefault="00F3130B" w:rsidP="00F3130B">
      <w:pPr>
        <w:suppressAutoHyphens/>
        <w:spacing w:after="0" w:line="200" w:lineRule="atLeast"/>
        <w:ind w:right="51"/>
        <w:jc w:val="both"/>
        <w:rPr>
          <w:rFonts w:ascii="Arial" w:eastAsia="Arial Unicode MS" w:hAnsi="Arial" w:cs="Arial"/>
          <w:color w:val="000000"/>
          <w:kern w:val="1"/>
          <w:sz w:val="18"/>
          <w:szCs w:val="18"/>
          <w:lang w:eastAsia="hi-IN" w:bidi="hi-IN"/>
        </w:rPr>
      </w:pPr>
      <w:r w:rsidRPr="00EC53DC">
        <w:rPr>
          <w:rFonts w:ascii="Arial" w:eastAsia="Arial Unicode MS" w:hAnsi="Arial" w:cs="Arial"/>
          <w:color w:val="000000"/>
          <w:kern w:val="1"/>
          <w:sz w:val="18"/>
          <w:szCs w:val="18"/>
          <w:lang w:eastAsia="hi-IN" w:bidi="hi-IN"/>
        </w:rPr>
        <w:t>El suministro de bienes se realizará en las oficinas de</w:t>
      </w:r>
      <w:r>
        <w:rPr>
          <w:rFonts w:ascii="Arial" w:eastAsia="Arial Unicode MS" w:hAnsi="Arial" w:cs="Arial"/>
          <w:color w:val="000000"/>
          <w:kern w:val="1"/>
          <w:sz w:val="18"/>
          <w:szCs w:val="18"/>
          <w:lang w:eastAsia="hi-IN" w:bidi="hi-IN"/>
        </w:rPr>
        <w:t xml:space="preserve"> </w:t>
      </w:r>
      <w:r w:rsidRPr="00EC53DC">
        <w:rPr>
          <w:rFonts w:ascii="Arial" w:eastAsia="Arial Unicode MS" w:hAnsi="Arial" w:cs="Arial"/>
          <w:color w:val="000000"/>
          <w:kern w:val="1"/>
          <w:sz w:val="18"/>
          <w:szCs w:val="18"/>
          <w:lang w:eastAsia="hi-IN" w:bidi="hi-IN"/>
        </w:rPr>
        <w:t>l</w:t>
      </w:r>
      <w:r>
        <w:rPr>
          <w:rFonts w:ascii="Arial" w:eastAsia="Arial Unicode MS" w:hAnsi="Arial" w:cs="Arial"/>
          <w:color w:val="000000"/>
          <w:kern w:val="1"/>
          <w:sz w:val="18"/>
          <w:szCs w:val="18"/>
          <w:lang w:eastAsia="hi-IN" w:bidi="hi-IN"/>
        </w:rPr>
        <w:t xml:space="preserve">a </w:t>
      </w:r>
      <w:r w:rsidR="00F642C3" w:rsidRPr="00F642C3">
        <w:rPr>
          <w:rFonts w:ascii="Arial" w:eastAsia="Arial Unicode MS" w:hAnsi="Arial" w:cs="Arial"/>
          <w:b/>
          <w:color w:val="000000"/>
          <w:kern w:val="1"/>
          <w:sz w:val="18"/>
          <w:szCs w:val="18"/>
          <w:lang w:eastAsia="hi-IN" w:bidi="hi-IN"/>
        </w:rPr>
        <w:t>Dirección General de Seguridad Publica y Gobernanza</w:t>
      </w:r>
      <w:r w:rsidR="00F642C3" w:rsidRPr="00F642C3">
        <w:rPr>
          <w:rFonts w:ascii="Arial" w:eastAsia="Arial Unicode MS" w:hAnsi="Arial" w:cs="Arial"/>
          <w:color w:val="000000"/>
          <w:kern w:val="1"/>
          <w:sz w:val="18"/>
          <w:szCs w:val="18"/>
          <w:lang w:eastAsia="hi-IN" w:bidi="hi-IN"/>
        </w:rPr>
        <w:t xml:space="preserve">, ubicadas en Calle Justo Sierra, Número 1905, Esquina 5 de </w:t>
      </w:r>
      <w:proofErr w:type="gramStart"/>
      <w:r w:rsidR="00F642C3" w:rsidRPr="00F642C3">
        <w:rPr>
          <w:rFonts w:ascii="Arial" w:eastAsia="Arial Unicode MS" w:hAnsi="Arial" w:cs="Arial"/>
          <w:color w:val="000000"/>
          <w:kern w:val="1"/>
          <w:sz w:val="18"/>
          <w:szCs w:val="18"/>
          <w:lang w:eastAsia="hi-IN" w:bidi="hi-IN"/>
        </w:rPr>
        <w:t>Febrero</w:t>
      </w:r>
      <w:proofErr w:type="gramEnd"/>
      <w:r w:rsidR="00F642C3" w:rsidRPr="00F642C3">
        <w:rPr>
          <w:rFonts w:ascii="Arial" w:eastAsia="Arial Unicode MS" w:hAnsi="Arial" w:cs="Arial"/>
          <w:color w:val="000000"/>
          <w:kern w:val="1"/>
          <w:sz w:val="18"/>
          <w:szCs w:val="18"/>
          <w:lang w:eastAsia="hi-IN" w:bidi="hi-IN"/>
        </w:rPr>
        <w:t>, Colonia la Carolina, C.P. 74280, Atlixco Puebla</w:t>
      </w:r>
      <w:r w:rsidRPr="00F642C3">
        <w:rPr>
          <w:rFonts w:ascii="Arial" w:eastAsia="Arial Unicode MS" w:hAnsi="Arial" w:cs="Arial"/>
          <w:color w:val="000000"/>
          <w:kern w:val="1"/>
          <w:sz w:val="18"/>
          <w:szCs w:val="18"/>
          <w:lang w:eastAsia="hi-IN" w:bidi="hi-IN"/>
        </w:rPr>
        <w:t xml:space="preserve">, y a efecto </w:t>
      </w:r>
      <w:r w:rsidRPr="00EC53DC">
        <w:rPr>
          <w:rFonts w:ascii="Arial" w:eastAsia="Arial Unicode MS" w:hAnsi="Arial" w:cs="Arial"/>
          <w:color w:val="000000"/>
          <w:kern w:val="1"/>
          <w:sz w:val="18"/>
          <w:szCs w:val="18"/>
          <w:lang w:eastAsia="hi-IN" w:bidi="hi-IN"/>
        </w:rPr>
        <w:t>de acreditar la debida prestación de los mismos, se firmarán actas de Entrega-Recepción en las que constarán las condiciones en que se reciben y, en su caso, si hay bienes pendientes de suministrar.</w:t>
      </w:r>
    </w:p>
    <w:p w:rsidR="00F3130B" w:rsidRDefault="00F3130B" w:rsidP="00F3130B">
      <w:pPr>
        <w:suppressAutoHyphens/>
        <w:spacing w:after="0" w:line="200" w:lineRule="atLeast"/>
        <w:jc w:val="both"/>
        <w:rPr>
          <w:rFonts w:ascii="Arial" w:eastAsia="Arial Unicode MS" w:hAnsi="Arial" w:cs="Arial"/>
          <w:b/>
          <w:color w:val="000000"/>
          <w:kern w:val="1"/>
          <w:sz w:val="18"/>
          <w:szCs w:val="18"/>
          <w:lang w:eastAsia="hi-IN" w:bidi="hi-IN"/>
        </w:rPr>
      </w:pPr>
    </w:p>
    <w:p w:rsidR="00F642C3" w:rsidRDefault="00F642C3" w:rsidP="00F3130B">
      <w:pPr>
        <w:suppressAutoHyphens/>
        <w:spacing w:after="0" w:line="200" w:lineRule="atLeast"/>
        <w:jc w:val="both"/>
        <w:rPr>
          <w:rFonts w:ascii="Arial" w:eastAsia="Arial Unicode MS" w:hAnsi="Arial" w:cs="Arial"/>
          <w:b/>
          <w:color w:val="000000"/>
          <w:kern w:val="1"/>
          <w:sz w:val="18"/>
          <w:szCs w:val="18"/>
          <w:lang w:eastAsia="hi-IN" w:bidi="hi-IN"/>
        </w:rPr>
      </w:pPr>
    </w:p>
    <w:p w:rsidR="00F3130B" w:rsidRPr="00EC53DC" w:rsidRDefault="00C42BBB" w:rsidP="00F3130B">
      <w:pPr>
        <w:suppressAutoHyphens/>
        <w:spacing w:after="0" w:line="200" w:lineRule="atLeast"/>
        <w:jc w:val="both"/>
        <w:rPr>
          <w:rFonts w:ascii="Arial" w:eastAsia="Arial Unicode MS" w:hAnsi="Arial" w:cs="Arial"/>
          <w:b/>
          <w:color w:val="000000"/>
          <w:kern w:val="1"/>
          <w:sz w:val="18"/>
          <w:szCs w:val="18"/>
          <w:lang w:eastAsia="hi-IN" w:bidi="hi-IN"/>
        </w:rPr>
      </w:pPr>
      <w:r>
        <w:rPr>
          <w:rFonts w:ascii="Arial" w:eastAsia="Arial Unicode MS" w:hAnsi="Arial" w:cs="Arial"/>
          <w:b/>
          <w:color w:val="000000"/>
          <w:kern w:val="1"/>
          <w:sz w:val="18"/>
          <w:szCs w:val="18"/>
          <w:lang w:eastAsia="hi-IN" w:bidi="hi-IN"/>
        </w:rPr>
        <w:t>NOVENA</w:t>
      </w:r>
      <w:r w:rsidR="00F3130B" w:rsidRPr="00EC53DC">
        <w:rPr>
          <w:rFonts w:ascii="Arial" w:eastAsia="Arial Unicode MS" w:hAnsi="Arial" w:cs="Arial"/>
          <w:b/>
          <w:color w:val="000000"/>
          <w:kern w:val="1"/>
          <w:sz w:val="18"/>
          <w:szCs w:val="18"/>
          <w:lang w:eastAsia="hi-IN" w:bidi="hi-IN"/>
        </w:rPr>
        <w:t>. CALIDAD.</w:t>
      </w:r>
    </w:p>
    <w:p w:rsidR="00F3130B" w:rsidRPr="00EC53DC" w:rsidRDefault="00F3130B" w:rsidP="00F3130B">
      <w:pPr>
        <w:suppressAutoHyphens/>
        <w:spacing w:after="0" w:line="200" w:lineRule="atLeast"/>
        <w:jc w:val="both"/>
        <w:rPr>
          <w:rFonts w:ascii="Arial" w:eastAsia="Arial Unicode MS" w:hAnsi="Arial" w:cs="Arial"/>
          <w:color w:val="000000"/>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EC53DC">
        <w:rPr>
          <w:rFonts w:ascii="Arial" w:eastAsia="Arial Unicode MS" w:hAnsi="Arial" w:cs="Arial"/>
          <w:b/>
          <w:color w:val="000000"/>
          <w:kern w:val="1"/>
          <w:sz w:val="18"/>
          <w:szCs w:val="18"/>
          <w:lang w:eastAsia="hi-IN" w:bidi="hi-IN"/>
        </w:rPr>
        <w:t>“EL PROVEEDOR”</w:t>
      </w:r>
      <w:r w:rsidRPr="00EC53DC">
        <w:rPr>
          <w:rFonts w:ascii="Arial" w:eastAsia="Arial Unicode MS" w:hAnsi="Arial" w:cs="Arial"/>
          <w:color w:val="000000"/>
          <w:kern w:val="1"/>
          <w:sz w:val="18"/>
          <w:szCs w:val="18"/>
          <w:lang w:eastAsia="hi-IN" w:bidi="hi-IN"/>
        </w:rPr>
        <w:t xml:space="preserve"> deberá contar con la infraestructura necesaria, personal técnico especializado en el ramo, herramientas,</w:t>
      </w:r>
      <w:r w:rsidRPr="00425297">
        <w:rPr>
          <w:rFonts w:ascii="Arial" w:eastAsia="Arial Unicode MS" w:hAnsi="Arial" w:cs="Arial"/>
          <w:kern w:val="1"/>
          <w:sz w:val="18"/>
          <w:szCs w:val="18"/>
          <w:lang w:eastAsia="hi-IN" w:bidi="hi-IN"/>
        </w:rPr>
        <w:t xml:space="preserve"> técnicas y equipos adecuados para el tipo de</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 xml:space="preserve"> solicitado, a fin de garantizar que el </w:t>
      </w:r>
      <w:r>
        <w:rPr>
          <w:rFonts w:ascii="Arial" w:eastAsia="Arial Unicode MS" w:hAnsi="Arial" w:cs="Arial"/>
          <w:kern w:val="1"/>
          <w:sz w:val="18"/>
          <w:szCs w:val="18"/>
          <w:lang w:eastAsia="hi-IN" w:bidi="hi-IN"/>
        </w:rPr>
        <w:t>suministro de bienes</w:t>
      </w:r>
      <w:r w:rsidRPr="00425297">
        <w:rPr>
          <w:rFonts w:ascii="Arial" w:eastAsia="Arial Unicode MS" w:hAnsi="Arial" w:cs="Arial"/>
          <w:kern w:val="1"/>
          <w:sz w:val="18"/>
          <w:szCs w:val="18"/>
          <w:lang w:eastAsia="hi-IN" w:bidi="hi-IN"/>
        </w:rPr>
        <w:t xml:space="preserve"> objeto de este contrato sean proporcionados con la calidad, oportunidad y eficiencia requerida para tal efecto, comprometiéndose a desarrollarlo a satisfacción de </w:t>
      </w:r>
      <w:r w:rsidRPr="00425297">
        <w:rPr>
          <w:rFonts w:ascii="Arial" w:eastAsia="Arial Unicode MS" w:hAnsi="Arial" w:cs="Arial"/>
          <w:b/>
          <w:kern w:val="1"/>
          <w:sz w:val="18"/>
          <w:szCs w:val="18"/>
          <w:lang w:eastAsia="hi-IN" w:bidi="hi-IN"/>
        </w:rPr>
        <w:t>“EL AYUNTAMIENTO”.</w:t>
      </w:r>
    </w:p>
    <w:p w:rsidR="00F3130B" w:rsidRPr="00425297" w:rsidRDefault="00F3130B" w:rsidP="00F3130B">
      <w:pPr>
        <w:suppressAutoHyphens/>
        <w:spacing w:after="0" w:line="200" w:lineRule="atLeast"/>
        <w:ind w:right="-1"/>
        <w:jc w:val="both"/>
        <w:rPr>
          <w:rFonts w:ascii="Arial" w:eastAsia="Arial Unicode MS" w:hAnsi="Arial" w:cs="Arial"/>
          <w:b/>
          <w:kern w:val="1"/>
          <w:sz w:val="18"/>
          <w:szCs w:val="18"/>
          <w:lang w:eastAsia="hi-IN" w:bidi="hi-IN"/>
        </w:rPr>
      </w:pPr>
    </w:p>
    <w:p w:rsidR="00F3130B" w:rsidRPr="00425297" w:rsidRDefault="00F3130B" w:rsidP="00F3130B">
      <w:pPr>
        <w:suppressAutoHyphens/>
        <w:spacing w:after="0" w:line="200" w:lineRule="atLeast"/>
        <w:ind w:right="-1"/>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para efectos del</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 xml:space="preserve"> deberá cumplir con las Normas Oficiales Mexicanas, las Normas Mexicanas y a falta de éstas, las Normas Internacionales o en su caso, las Normas de Referencia, vigentes que resulten aplicables para el tipo de</w:t>
      </w:r>
      <w:r>
        <w:rPr>
          <w:rFonts w:ascii="Arial" w:eastAsia="Arial Unicode MS" w:hAnsi="Arial" w:cs="Arial"/>
          <w:kern w:val="1"/>
          <w:sz w:val="18"/>
          <w:szCs w:val="18"/>
          <w:lang w:eastAsia="hi-IN" w:bidi="hi-IN"/>
        </w:rPr>
        <w:t xml:space="preserve"> bienes </w:t>
      </w:r>
      <w:r w:rsidRPr="00425297">
        <w:rPr>
          <w:rFonts w:ascii="Arial" w:eastAsia="Arial Unicode MS" w:hAnsi="Arial" w:cs="Arial"/>
          <w:kern w:val="1"/>
          <w:sz w:val="18"/>
          <w:szCs w:val="18"/>
          <w:lang w:eastAsia="hi-IN" w:bidi="hi-IN"/>
        </w:rPr>
        <w:t>solicitado</w:t>
      </w:r>
      <w:r>
        <w:rPr>
          <w:rFonts w:ascii="Arial" w:eastAsia="Arial Unicode MS" w:hAnsi="Arial" w:cs="Arial"/>
          <w:kern w:val="1"/>
          <w:sz w:val="18"/>
          <w:szCs w:val="18"/>
          <w:lang w:eastAsia="hi-IN" w:bidi="hi-IN"/>
        </w:rPr>
        <w:t>s</w:t>
      </w:r>
      <w:r w:rsidRPr="00425297">
        <w:rPr>
          <w:rFonts w:ascii="Arial" w:eastAsia="Arial Unicode MS" w:hAnsi="Arial" w:cs="Arial"/>
          <w:kern w:val="1"/>
          <w:sz w:val="18"/>
          <w:szCs w:val="18"/>
          <w:lang w:eastAsia="hi-IN" w:bidi="hi-IN"/>
        </w:rPr>
        <w:t xml:space="preserve">. </w:t>
      </w:r>
    </w:p>
    <w:p w:rsidR="00F3130B" w:rsidRPr="00425297" w:rsidRDefault="00F3130B" w:rsidP="00F3130B">
      <w:pPr>
        <w:suppressAutoHyphens/>
        <w:spacing w:after="0" w:line="200" w:lineRule="atLeast"/>
        <w:ind w:right="-1"/>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Personal autorizado de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cuando así lo estime conveniente, se encargará de comprobar, supervisar y verificar la realización correcta y eficiente del servicio objeto del presente contrato.</w:t>
      </w:r>
    </w:p>
    <w:p w:rsidR="00F3130B"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642C3" w:rsidRDefault="00F642C3" w:rsidP="00F3130B">
      <w:pPr>
        <w:tabs>
          <w:tab w:val="left" w:pos="1440"/>
        </w:tabs>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5F3B20" w:rsidP="00F3130B">
      <w:pPr>
        <w:tabs>
          <w:tab w:val="left" w:pos="1440"/>
        </w:tabs>
        <w:suppressAutoHyphens/>
        <w:spacing w:after="0" w:line="200" w:lineRule="atLeast"/>
        <w:jc w:val="both"/>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DECIMA</w:t>
      </w:r>
      <w:r w:rsidR="00F3130B" w:rsidRPr="00425297">
        <w:rPr>
          <w:rFonts w:ascii="Arial" w:eastAsia="Arial Unicode MS" w:hAnsi="Arial" w:cs="Arial"/>
          <w:b/>
          <w:kern w:val="1"/>
          <w:sz w:val="18"/>
          <w:szCs w:val="18"/>
          <w:lang w:eastAsia="hi-IN" w:bidi="hi-IN"/>
        </w:rPr>
        <w:t>. DEFECTOS Y VICIOS OCULTOS.</w:t>
      </w:r>
    </w:p>
    <w:p w:rsidR="00F3130B" w:rsidRPr="00425297" w:rsidRDefault="00F3130B" w:rsidP="00F3130B">
      <w:pPr>
        <w:tabs>
          <w:tab w:val="left" w:pos="144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144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quedará obligado ante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a responder de los defectos y vicios ocultos en la calidad de</w:t>
      </w:r>
      <w:r>
        <w:rPr>
          <w:rFonts w:ascii="Arial" w:eastAsia="Arial Unicode MS" w:hAnsi="Arial" w:cs="Arial"/>
          <w:kern w:val="1"/>
          <w:sz w:val="18"/>
          <w:szCs w:val="18"/>
          <w:lang w:eastAsia="hi-IN" w:bidi="hi-IN"/>
        </w:rPr>
        <w:t xml:space="preserve"> </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os bienes</w:t>
      </w:r>
      <w:r w:rsidRPr="00425297">
        <w:rPr>
          <w:rFonts w:ascii="Arial" w:eastAsia="Arial Unicode MS" w:hAnsi="Arial" w:cs="Arial"/>
          <w:kern w:val="1"/>
          <w:sz w:val="18"/>
          <w:szCs w:val="18"/>
          <w:lang w:eastAsia="hi-IN" w:bidi="hi-IN"/>
        </w:rPr>
        <w:t>, así como de cualquier otra responsabilidad en que hubiere incurrido, en los términos señalados en el presente Contrato y/o en la legislación aplicable.</w:t>
      </w:r>
    </w:p>
    <w:p w:rsidR="00F3130B" w:rsidRDefault="00F3130B" w:rsidP="00F3130B">
      <w:pPr>
        <w:suppressAutoHyphens/>
        <w:spacing w:after="0" w:line="200" w:lineRule="atLeast"/>
        <w:jc w:val="both"/>
        <w:rPr>
          <w:rFonts w:ascii="Arial" w:eastAsia="Arial Unicode MS" w:hAnsi="Arial" w:cs="Arial"/>
          <w:b/>
          <w:kern w:val="1"/>
          <w:sz w:val="18"/>
          <w:szCs w:val="18"/>
          <w:lang w:eastAsia="hi-IN" w:bidi="hi-IN"/>
        </w:rPr>
      </w:pPr>
    </w:p>
    <w:p w:rsidR="00F642C3" w:rsidRDefault="00F642C3" w:rsidP="00F3130B">
      <w:pPr>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B8084A" w:rsidP="00F3130B">
      <w:pPr>
        <w:suppressAutoHyphens/>
        <w:spacing w:after="0" w:line="200" w:lineRule="atLeast"/>
        <w:jc w:val="both"/>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DÉCIMA</w:t>
      </w:r>
      <w:r w:rsidR="005F3B20">
        <w:rPr>
          <w:rFonts w:ascii="Arial" w:eastAsia="Arial Unicode MS" w:hAnsi="Arial" w:cs="Arial"/>
          <w:b/>
          <w:kern w:val="1"/>
          <w:sz w:val="18"/>
          <w:szCs w:val="18"/>
          <w:lang w:eastAsia="hi-IN" w:bidi="hi-IN"/>
        </w:rPr>
        <w:t xml:space="preserve"> PRIMERA</w:t>
      </w:r>
      <w:r w:rsidR="00F3130B" w:rsidRPr="00425297">
        <w:rPr>
          <w:rFonts w:ascii="Arial" w:eastAsia="Arial Unicode MS" w:hAnsi="Arial" w:cs="Arial"/>
          <w:b/>
          <w:kern w:val="1"/>
          <w:sz w:val="18"/>
          <w:szCs w:val="18"/>
          <w:lang w:eastAsia="hi-IN" w:bidi="hi-IN"/>
        </w:rPr>
        <w:t>. IMPUESTOS Y DERECHOS.</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kern w:val="1"/>
          <w:sz w:val="18"/>
          <w:szCs w:val="18"/>
          <w:lang w:eastAsia="hi-IN" w:bidi="hi-IN"/>
        </w:rPr>
        <w:t xml:space="preserve">Los impuestos y derechos que procedan con motivo de la contratación del </w:t>
      </w:r>
      <w:r>
        <w:rPr>
          <w:rFonts w:ascii="Arial" w:eastAsia="Arial Unicode MS" w:hAnsi="Arial" w:cs="Arial"/>
          <w:kern w:val="1"/>
          <w:sz w:val="18"/>
          <w:szCs w:val="18"/>
          <w:lang w:eastAsia="hi-IN" w:bidi="hi-IN"/>
        </w:rPr>
        <w:t>suministro de bienes</w:t>
      </w:r>
      <w:r w:rsidRPr="00425297">
        <w:rPr>
          <w:rFonts w:ascii="Arial" w:eastAsia="Arial Unicode MS" w:hAnsi="Arial" w:cs="Arial"/>
          <w:kern w:val="1"/>
          <w:sz w:val="18"/>
          <w:szCs w:val="18"/>
          <w:lang w:eastAsia="hi-IN" w:bidi="hi-IN"/>
        </w:rPr>
        <w:t xml:space="preserve"> objeto del presente Contrato, serán pagados por </w:t>
      </w:r>
      <w:r w:rsidRPr="00425297">
        <w:rPr>
          <w:rFonts w:ascii="Arial" w:eastAsia="Arial Unicode MS" w:hAnsi="Arial" w:cs="Arial"/>
          <w:b/>
          <w:kern w:val="1"/>
          <w:sz w:val="18"/>
          <w:szCs w:val="18"/>
          <w:lang w:eastAsia="hi-IN" w:bidi="hi-IN"/>
        </w:rPr>
        <w:t>“EL PROVEEDOR”.</w:t>
      </w: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solo cubrirá el Impuesto al Valor Agregado, de acuerdo a lo establecido en las disposiciones legales vigentes en la materia.</w:t>
      </w:r>
    </w:p>
    <w:p w:rsidR="00F26CFB" w:rsidRDefault="00F26CFB" w:rsidP="00F3130B">
      <w:pPr>
        <w:suppressAutoHyphens/>
        <w:spacing w:after="0" w:line="200" w:lineRule="atLeast"/>
        <w:jc w:val="both"/>
        <w:rPr>
          <w:rFonts w:ascii="Arial" w:eastAsia="Arial Unicode MS" w:hAnsi="Arial" w:cs="Arial"/>
          <w:kern w:val="1"/>
          <w:sz w:val="18"/>
          <w:szCs w:val="18"/>
          <w:lang w:eastAsia="hi-IN" w:bidi="hi-IN"/>
        </w:rPr>
      </w:pPr>
    </w:p>
    <w:p w:rsidR="00F642C3" w:rsidRPr="00425297" w:rsidRDefault="00F642C3"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340"/>
        </w:tabs>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DÉCIMA </w:t>
      </w:r>
      <w:r w:rsidR="005F3B20">
        <w:rPr>
          <w:rFonts w:ascii="Arial" w:eastAsia="Arial Unicode MS" w:hAnsi="Arial" w:cs="Arial"/>
          <w:b/>
          <w:kern w:val="1"/>
          <w:sz w:val="18"/>
          <w:szCs w:val="18"/>
          <w:lang w:eastAsia="hi-IN" w:bidi="hi-IN"/>
        </w:rPr>
        <w:t>SEGUNDA</w:t>
      </w:r>
      <w:r w:rsidRPr="00425297">
        <w:rPr>
          <w:rFonts w:ascii="Arial" w:eastAsia="Arial Unicode MS" w:hAnsi="Arial" w:cs="Arial"/>
          <w:b/>
          <w:kern w:val="1"/>
          <w:sz w:val="18"/>
          <w:szCs w:val="18"/>
          <w:lang w:eastAsia="hi-IN" w:bidi="hi-IN"/>
        </w:rPr>
        <w:t>. PROHIBICIÓN DE CESIÓN DE DERECHOS Y OBLIGACIONES.</w:t>
      </w:r>
    </w:p>
    <w:p w:rsidR="00F3130B" w:rsidRPr="00425297" w:rsidRDefault="00F3130B" w:rsidP="00F3130B">
      <w:pPr>
        <w:tabs>
          <w:tab w:val="left" w:pos="234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34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w:t>
      </w:r>
    </w:p>
    <w:p w:rsidR="00F3130B" w:rsidRDefault="00F3130B" w:rsidP="00F3130B">
      <w:pPr>
        <w:tabs>
          <w:tab w:val="left" w:pos="2340"/>
        </w:tabs>
        <w:suppressAutoHyphens/>
        <w:spacing w:after="0" w:line="200" w:lineRule="atLeast"/>
        <w:jc w:val="both"/>
        <w:rPr>
          <w:rFonts w:ascii="Arial" w:eastAsia="Arial Unicode MS" w:hAnsi="Arial" w:cs="Arial"/>
          <w:b/>
          <w:kern w:val="1"/>
          <w:sz w:val="18"/>
          <w:szCs w:val="18"/>
          <w:lang w:eastAsia="hi-IN" w:bidi="hi-IN"/>
        </w:rPr>
      </w:pPr>
    </w:p>
    <w:p w:rsidR="00F642C3" w:rsidRPr="00425297" w:rsidRDefault="00F642C3" w:rsidP="00F3130B">
      <w:pPr>
        <w:tabs>
          <w:tab w:val="left" w:pos="2340"/>
        </w:tabs>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F3130B" w:rsidP="00F3130B">
      <w:pPr>
        <w:tabs>
          <w:tab w:val="left" w:pos="2340"/>
        </w:tabs>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DÉCIMA </w:t>
      </w:r>
      <w:r w:rsidR="005F3B20">
        <w:rPr>
          <w:rFonts w:ascii="Arial" w:eastAsia="Arial Unicode MS" w:hAnsi="Arial" w:cs="Arial"/>
          <w:b/>
          <w:kern w:val="1"/>
          <w:sz w:val="18"/>
          <w:szCs w:val="18"/>
          <w:lang w:eastAsia="hi-IN" w:bidi="hi-IN"/>
        </w:rPr>
        <w:t>TERCERA</w:t>
      </w:r>
      <w:r w:rsidRPr="00425297">
        <w:rPr>
          <w:rFonts w:ascii="Arial" w:eastAsia="Arial Unicode MS" w:hAnsi="Arial" w:cs="Arial"/>
          <w:b/>
          <w:kern w:val="1"/>
          <w:sz w:val="18"/>
          <w:szCs w:val="18"/>
          <w:lang w:eastAsia="hi-IN" w:bidi="hi-IN"/>
        </w:rPr>
        <w:t>. DERECHOS DE AUTOR, PATENTES Y/O MARCAS.</w:t>
      </w:r>
    </w:p>
    <w:p w:rsidR="00F3130B" w:rsidRPr="00425297" w:rsidRDefault="00F3130B" w:rsidP="00F3130B">
      <w:pPr>
        <w:tabs>
          <w:tab w:val="left" w:pos="234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34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se obliga con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a responder personal e ilimitadamente de los daños y perjuicios que pudiera causar a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o a terceros, si con motivo del</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 xml:space="preserve"> contratado se viola derechos de autor, patentes y/o marcas registradas, de terceros u otro derecho inherentes </w:t>
      </w:r>
      <w:r w:rsidRPr="00425297">
        <w:rPr>
          <w:rFonts w:ascii="Arial" w:eastAsia="Arial Unicode MS" w:hAnsi="Arial" w:cs="Arial"/>
          <w:kern w:val="1"/>
          <w:sz w:val="18"/>
          <w:szCs w:val="18"/>
          <w:lang w:eastAsia="hi-IN" w:bidi="hi-IN"/>
        </w:rPr>
        <w:lastRenderedPageBreak/>
        <w:t xml:space="preserve">a la Propiedad Intelectual, en tal virtud,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A459E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En caso de que sobreviniera alguna reclamación en contra de </w:t>
      </w:r>
      <w:r w:rsidRPr="00425297">
        <w:rPr>
          <w:rFonts w:ascii="Arial" w:eastAsia="Arial Unicode MS" w:hAnsi="Arial" w:cs="Arial"/>
          <w:b/>
          <w:kern w:val="1"/>
          <w:sz w:val="18"/>
          <w:szCs w:val="18"/>
          <w:lang w:eastAsia="hi-IN" w:bidi="hi-IN"/>
        </w:rPr>
        <w:t>“EL AYUNTAMIENTO”</w:t>
      </w:r>
      <w:r w:rsidRPr="000E25D2">
        <w:rPr>
          <w:rFonts w:ascii="Arial" w:eastAsia="Arial Unicode MS" w:hAnsi="Arial" w:cs="Arial"/>
          <w:b/>
          <w:kern w:val="1"/>
          <w:sz w:val="18"/>
          <w:szCs w:val="18"/>
          <w:lang w:eastAsia="hi-IN" w:bidi="hi-IN"/>
        </w:rPr>
        <w:t>,</w:t>
      </w:r>
      <w:r w:rsidRPr="00425297">
        <w:rPr>
          <w:rFonts w:ascii="Arial" w:eastAsia="Arial Unicode MS" w:hAnsi="Arial" w:cs="Arial"/>
          <w:kern w:val="1"/>
          <w:sz w:val="18"/>
          <w:szCs w:val="18"/>
          <w:lang w:eastAsia="hi-IN" w:bidi="hi-IN"/>
        </w:rPr>
        <w:t xml:space="preserve"> por cualquiera de las causas antes mencionadas, la única obligación de ésta, será la de dar aviso en el domicilio previsto en este instrumento a</w:t>
      </w:r>
      <w:r w:rsidRPr="00425297">
        <w:rPr>
          <w:rFonts w:ascii="Arial" w:eastAsia="Arial Unicode MS" w:hAnsi="Arial" w:cs="Arial"/>
          <w:b/>
          <w:kern w:val="1"/>
          <w:sz w:val="18"/>
          <w:szCs w:val="18"/>
          <w:lang w:eastAsia="hi-IN" w:bidi="hi-IN"/>
        </w:rPr>
        <w:t xml:space="preserve"> “EL PROVEEDOR”</w:t>
      </w:r>
      <w:r w:rsidRPr="000E25D2">
        <w:rPr>
          <w:rFonts w:ascii="Arial" w:eastAsia="Arial Unicode MS" w:hAnsi="Arial" w:cs="Arial"/>
          <w:b/>
          <w:kern w:val="1"/>
          <w:sz w:val="18"/>
          <w:szCs w:val="18"/>
          <w:lang w:eastAsia="hi-IN" w:bidi="hi-IN"/>
        </w:rPr>
        <w:t>,</w:t>
      </w:r>
      <w:r w:rsidRPr="00425297">
        <w:rPr>
          <w:rFonts w:ascii="Arial" w:eastAsia="Arial Unicode MS" w:hAnsi="Arial" w:cs="Arial"/>
          <w:kern w:val="1"/>
          <w:sz w:val="18"/>
          <w:szCs w:val="18"/>
          <w:lang w:eastAsia="hi-IN" w:bidi="hi-IN"/>
        </w:rPr>
        <w:t xml:space="preserve"> para que éste, utilizando los medios correspondientes al caso, garantice salvaguardar a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de cualquier controversia, liberándole de toda responsabilidad de carácter civil, penal, mercantil, fiscal o de cual</w:t>
      </w:r>
      <w:r>
        <w:rPr>
          <w:rFonts w:ascii="Arial" w:eastAsia="Arial Unicode MS" w:hAnsi="Arial" w:cs="Arial"/>
          <w:kern w:val="1"/>
          <w:sz w:val="18"/>
          <w:szCs w:val="18"/>
          <w:lang w:eastAsia="hi-IN" w:bidi="hi-IN"/>
        </w:rPr>
        <w:t>quier otra índole.</w:t>
      </w:r>
    </w:p>
    <w:p w:rsidR="00F3130B" w:rsidRDefault="00F3130B" w:rsidP="00F3130B">
      <w:pPr>
        <w:tabs>
          <w:tab w:val="left" w:pos="2340"/>
        </w:tabs>
        <w:suppressAutoHyphens/>
        <w:spacing w:after="0" w:line="200" w:lineRule="atLeast"/>
        <w:jc w:val="both"/>
        <w:rPr>
          <w:rFonts w:ascii="Arial" w:eastAsia="Arial Unicode MS" w:hAnsi="Arial" w:cs="Arial"/>
          <w:b/>
          <w:kern w:val="1"/>
          <w:sz w:val="18"/>
          <w:szCs w:val="18"/>
          <w:lang w:eastAsia="hi-IN" w:bidi="hi-IN"/>
        </w:rPr>
      </w:pPr>
    </w:p>
    <w:p w:rsidR="00F642C3" w:rsidRPr="00425297" w:rsidRDefault="00F642C3" w:rsidP="00F3130B">
      <w:pPr>
        <w:tabs>
          <w:tab w:val="left" w:pos="2340"/>
        </w:tabs>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F3130B" w:rsidP="00F3130B">
      <w:pPr>
        <w:tabs>
          <w:tab w:val="left" w:pos="2340"/>
        </w:tabs>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DÉCIMA </w:t>
      </w:r>
      <w:r w:rsidR="005F3B20">
        <w:rPr>
          <w:rFonts w:ascii="Arial" w:eastAsia="Arial Unicode MS" w:hAnsi="Arial" w:cs="Arial"/>
          <w:b/>
          <w:kern w:val="1"/>
          <w:sz w:val="18"/>
          <w:szCs w:val="18"/>
          <w:lang w:eastAsia="hi-IN" w:bidi="hi-IN"/>
        </w:rPr>
        <w:t>CUARTA</w:t>
      </w:r>
      <w:r w:rsidRPr="00425297">
        <w:rPr>
          <w:rFonts w:ascii="Arial" w:eastAsia="Arial Unicode MS" w:hAnsi="Arial" w:cs="Arial"/>
          <w:b/>
          <w:kern w:val="1"/>
          <w:sz w:val="18"/>
          <w:szCs w:val="18"/>
          <w:lang w:eastAsia="hi-IN" w:bidi="hi-IN"/>
        </w:rPr>
        <w:t>.</w:t>
      </w:r>
      <w:r w:rsidR="00F26CFB">
        <w:rPr>
          <w:rFonts w:ascii="Arial" w:eastAsia="Arial Unicode MS" w:hAnsi="Arial" w:cs="Arial"/>
          <w:b/>
          <w:kern w:val="1"/>
          <w:sz w:val="18"/>
          <w:szCs w:val="18"/>
          <w:lang w:eastAsia="hi-IN" w:bidi="hi-IN"/>
        </w:rPr>
        <w:t xml:space="preserve"> </w:t>
      </w:r>
      <w:r w:rsidRPr="00425297">
        <w:rPr>
          <w:rFonts w:ascii="Arial" w:eastAsia="Arial Unicode MS" w:hAnsi="Arial" w:cs="Arial"/>
          <w:b/>
          <w:kern w:val="1"/>
          <w:sz w:val="18"/>
          <w:szCs w:val="18"/>
          <w:lang w:eastAsia="hi-IN" w:bidi="hi-IN"/>
        </w:rPr>
        <w:t>MODIFICACIONES.</w:t>
      </w:r>
    </w:p>
    <w:p w:rsidR="00F3130B" w:rsidRPr="00425297" w:rsidRDefault="00F3130B" w:rsidP="00F3130B">
      <w:pPr>
        <w:tabs>
          <w:tab w:val="left" w:pos="234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34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podrá efectuar modificaciones al monto del contrato o a la cantidad de</w:t>
      </w:r>
      <w:r>
        <w:rPr>
          <w:rFonts w:ascii="Arial" w:eastAsia="Arial Unicode MS" w:hAnsi="Arial" w:cs="Arial"/>
          <w:kern w:val="1"/>
          <w:sz w:val="18"/>
          <w:szCs w:val="18"/>
          <w:lang w:eastAsia="hi-IN" w:bidi="hi-IN"/>
        </w:rPr>
        <w:t xml:space="preserve"> bienes</w:t>
      </w:r>
      <w:r w:rsidRPr="00425297">
        <w:rPr>
          <w:rFonts w:ascii="Arial" w:eastAsia="Arial Unicode MS" w:hAnsi="Arial" w:cs="Arial"/>
          <w:kern w:val="1"/>
          <w:sz w:val="18"/>
          <w:szCs w:val="18"/>
          <w:lang w:eastAsia="hi-IN" w:bidi="hi-IN"/>
        </w:rPr>
        <w:t>, en los términos previstos por los artículos 52 de la Ley de Adquisiciones, Arrendamientos y Servicios del Sector Público, 91 y 92 de su Reglamento.</w:t>
      </w:r>
    </w:p>
    <w:p w:rsidR="00F3130B" w:rsidRPr="00425297" w:rsidRDefault="00F3130B" w:rsidP="00F3130B">
      <w:pPr>
        <w:suppressAutoHyphens/>
        <w:spacing w:after="0" w:line="200" w:lineRule="atLeast"/>
        <w:jc w:val="center"/>
        <w:rPr>
          <w:rFonts w:ascii="Arial" w:eastAsia="Arial Unicode MS" w:hAnsi="Arial" w:cs="Arial"/>
          <w:i/>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 xml:space="preserve">Asimismo, </w:t>
      </w:r>
      <w:r w:rsidRPr="00425297">
        <w:rPr>
          <w:rFonts w:ascii="Arial" w:eastAsia="Arial Unicode MS" w:hAnsi="Arial" w:cs="Arial"/>
          <w:b/>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podrá modificar el Contrato cuando se presente el supuesto que establece el quinto párrafo del artículo 54 de la Ley de Adquisiciones, Arrendamientos y Servicios del Sector Público.</w:t>
      </w:r>
    </w:p>
    <w:p w:rsidR="00F3130B" w:rsidRDefault="00F3130B" w:rsidP="00F3130B">
      <w:pPr>
        <w:suppressAutoHyphens/>
        <w:spacing w:after="0" w:line="200" w:lineRule="atLeast"/>
        <w:jc w:val="both"/>
        <w:rPr>
          <w:rFonts w:ascii="Arial" w:eastAsia="Arial Unicode MS" w:hAnsi="Arial" w:cs="Arial"/>
          <w:b/>
          <w:kern w:val="1"/>
          <w:sz w:val="18"/>
          <w:szCs w:val="18"/>
          <w:lang w:eastAsia="hi-IN" w:bidi="hi-IN"/>
        </w:rPr>
      </w:pPr>
    </w:p>
    <w:p w:rsidR="00F642C3" w:rsidRDefault="00F642C3" w:rsidP="00F3130B">
      <w:pPr>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DÉCIMA </w:t>
      </w:r>
      <w:r w:rsidR="005F3B20">
        <w:rPr>
          <w:rFonts w:ascii="Arial" w:eastAsia="Arial Unicode MS" w:hAnsi="Arial" w:cs="Arial"/>
          <w:b/>
          <w:kern w:val="1"/>
          <w:sz w:val="18"/>
          <w:szCs w:val="18"/>
          <w:lang w:eastAsia="hi-IN" w:bidi="hi-IN"/>
        </w:rPr>
        <w:t>QUINTA</w:t>
      </w:r>
      <w:r w:rsidRPr="00425297">
        <w:rPr>
          <w:rFonts w:ascii="Arial" w:eastAsia="Arial Unicode MS" w:hAnsi="Arial" w:cs="Arial"/>
          <w:b/>
          <w:kern w:val="1"/>
          <w:sz w:val="18"/>
          <w:szCs w:val="18"/>
          <w:lang w:eastAsia="hi-IN" w:bidi="hi-IN"/>
        </w:rPr>
        <w:t>. INFORMACIÓN.</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se obliga a poner en conocimiento de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cualquier hecho o circunstancia que en razón del</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 xml:space="preserve"> sea de su conocimiento y que pueda beneficiar o evitar un perjuicio a la misma.</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Asimismo,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no podrá, con motivo del</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 xml:space="preserve"> que realice a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utilizar la información a que tenga acceso, para asesorar, patrocinar o constituirse en consultor de cualquier persona que tenga relaciones directas o indirectas con el objeto de las actividades que lleve a cabo.</w:t>
      </w:r>
    </w:p>
    <w:p w:rsidR="00F3130B" w:rsidRDefault="00F3130B"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p>
    <w:p w:rsidR="00F642C3" w:rsidRPr="00425297" w:rsidRDefault="00F642C3"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160"/>
        </w:tabs>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DÉCIMA </w:t>
      </w:r>
      <w:r w:rsidR="005F3B20">
        <w:rPr>
          <w:rFonts w:ascii="Arial" w:eastAsia="Arial Unicode MS" w:hAnsi="Arial" w:cs="Arial"/>
          <w:b/>
          <w:kern w:val="1"/>
          <w:sz w:val="18"/>
          <w:szCs w:val="18"/>
          <w:lang w:eastAsia="hi-IN" w:bidi="hi-IN"/>
        </w:rPr>
        <w:t>SEXTA</w:t>
      </w:r>
      <w:r w:rsidRPr="00425297">
        <w:rPr>
          <w:rFonts w:ascii="Arial" w:eastAsia="Arial Unicode MS" w:hAnsi="Arial" w:cs="Arial"/>
          <w:b/>
          <w:kern w:val="1"/>
          <w:sz w:val="18"/>
          <w:szCs w:val="18"/>
          <w:lang w:eastAsia="hi-IN" w:bidi="hi-IN"/>
        </w:rPr>
        <w:t>.</w:t>
      </w:r>
      <w:r w:rsidR="00B8084A">
        <w:rPr>
          <w:rFonts w:ascii="Arial" w:eastAsia="Arial Unicode MS" w:hAnsi="Arial" w:cs="Arial"/>
          <w:b/>
          <w:kern w:val="1"/>
          <w:sz w:val="18"/>
          <w:szCs w:val="18"/>
          <w:lang w:eastAsia="hi-IN" w:bidi="hi-IN"/>
        </w:rPr>
        <w:t xml:space="preserve"> </w:t>
      </w:r>
      <w:r w:rsidRPr="00425297">
        <w:rPr>
          <w:rFonts w:ascii="Arial" w:eastAsia="Arial Unicode MS" w:hAnsi="Arial" w:cs="Arial"/>
          <w:b/>
          <w:kern w:val="1"/>
          <w:sz w:val="18"/>
          <w:szCs w:val="18"/>
          <w:lang w:eastAsia="hi-IN" w:bidi="hi-IN"/>
        </w:rPr>
        <w:t>SUPERVISIÓN Y</w:t>
      </w:r>
      <w:r w:rsidR="00B8084A">
        <w:rPr>
          <w:rFonts w:ascii="Arial" w:eastAsia="Arial Unicode MS" w:hAnsi="Arial" w:cs="Arial"/>
          <w:b/>
          <w:kern w:val="1"/>
          <w:sz w:val="18"/>
          <w:szCs w:val="18"/>
          <w:lang w:eastAsia="hi-IN" w:bidi="hi-IN"/>
        </w:rPr>
        <w:t xml:space="preserve"> </w:t>
      </w:r>
      <w:r w:rsidRPr="00425297">
        <w:rPr>
          <w:rFonts w:ascii="Arial" w:eastAsia="Arial Unicode MS" w:hAnsi="Arial" w:cs="Arial"/>
          <w:b/>
          <w:kern w:val="1"/>
          <w:sz w:val="18"/>
          <w:szCs w:val="18"/>
          <w:lang w:eastAsia="hi-IN" w:bidi="hi-IN"/>
        </w:rPr>
        <w:t xml:space="preserve">VERIFICACIÓN DE LAS ESPECIFICACIONES Y ACEPTACIÓN DEL </w:t>
      </w:r>
      <w:r>
        <w:rPr>
          <w:rFonts w:ascii="Arial" w:eastAsia="Arial Unicode MS" w:hAnsi="Arial" w:cs="Arial"/>
          <w:b/>
          <w:kern w:val="1"/>
          <w:sz w:val="18"/>
          <w:szCs w:val="18"/>
          <w:lang w:eastAsia="hi-IN" w:bidi="hi-IN"/>
        </w:rPr>
        <w:t>SUMINISTRO DE BIENES</w:t>
      </w:r>
      <w:r w:rsidRPr="00425297">
        <w:rPr>
          <w:rFonts w:ascii="Arial" w:eastAsia="Arial Unicode MS" w:hAnsi="Arial" w:cs="Arial"/>
          <w:b/>
          <w:kern w:val="1"/>
          <w:sz w:val="18"/>
          <w:szCs w:val="18"/>
          <w:lang w:eastAsia="hi-IN" w:bidi="hi-IN"/>
        </w:rPr>
        <w:t>.</w:t>
      </w:r>
    </w:p>
    <w:p w:rsidR="00F3130B" w:rsidRPr="00425297" w:rsidRDefault="00F3130B" w:rsidP="00F3130B">
      <w:pPr>
        <w:tabs>
          <w:tab w:val="left" w:pos="216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16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designa como responsable de administrar y vigilar el cumplimiento del presente </w:t>
      </w:r>
      <w:r w:rsidRPr="00FE113E">
        <w:rPr>
          <w:rFonts w:ascii="Arial" w:eastAsia="Arial Unicode MS" w:hAnsi="Arial" w:cs="Arial"/>
          <w:kern w:val="1"/>
          <w:sz w:val="18"/>
          <w:szCs w:val="18"/>
          <w:lang w:eastAsia="hi-IN" w:bidi="hi-IN"/>
        </w:rPr>
        <w:t>contrato a</w:t>
      </w:r>
      <w:r>
        <w:rPr>
          <w:rFonts w:ascii="Arial" w:eastAsia="Arial Unicode MS" w:hAnsi="Arial" w:cs="Arial"/>
          <w:kern w:val="1"/>
          <w:sz w:val="18"/>
          <w:szCs w:val="18"/>
          <w:lang w:eastAsia="hi-IN" w:bidi="hi-IN"/>
        </w:rPr>
        <w:t xml:space="preserve">l </w:t>
      </w:r>
      <w:r w:rsidR="005F3B20">
        <w:rPr>
          <w:rFonts w:ascii="Arial" w:eastAsia="Arial Unicode MS" w:hAnsi="Arial" w:cs="Arial"/>
          <w:b/>
          <w:kern w:val="1"/>
          <w:sz w:val="18"/>
          <w:szCs w:val="18"/>
          <w:lang w:eastAsia="hi-IN" w:bidi="hi-IN"/>
        </w:rPr>
        <w:t>TITULAR DE LA DIRECCIÓN GENERAL DE LA DIRECCION DE SEGURIDAD PUBLICA Y GOBERNANZA.</w:t>
      </w:r>
    </w:p>
    <w:p w:rsidR="00F3130B" w:rsidRPr="00425297" w:rsidRDefault="00F3130B"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Asimismo,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sólo recibirá o aceptará </w:t>
      </w:r>
      <w:r>
        <w:rPr>
          <w:rFonts w:ascii="Arial" w:eastAsia="Arial Unicode MS" w:hAnsi="Arial" w:cs="Arial"/>
          <w:kern w:val="1"/>
          <w:sz w:val="18"/>
          <w:szCs w:val="18"/>
          <w:lang w:eastAsia="hi-IN" w:bidi="hi-IN"/>
        </w:rPr>
        <w:t>los bienes</w:t>
      </w:r>
      <w:r w:rsidRPr="00425297">
        <w:rPr>
          <w:rFonts w:ascii="Arial" w:eastAsia="Arial Unicode MS" w:hAnsi="Arial" w:cs="Arial"/>
          <w:kern w:val="1"/>
          <w:sz w:val="18"/>
          <w:szCs w:val="18"/>
          <w:lang w:eastAsia="hi-IN" w:bidi="hi-IN"/>
        </w:rPr>
        <w:t xml:space="preserve"> materia del presente contrato, previa verificación de las especificaciones requeridas, </w:t>
      </w:r>
      <w:r w:rsidRPr="00425297">
        <w:rPr>
          <w:rFonts w:ascii="Arial" w:eastAsia="Arial Unicode MS" w:hAnsi="Arial" w:cs="Arial"/>
          <w:kern w:val="1"/>
          <w:sz w:val="18"/>
          <w:szCs w:val="18"/>
          <w:lang w:val="es-ES" w:eastAsia="hi-IN" w:bidi="hi-IN"/>
        </w:rPr>
        <w:t xml:space="preserve">de conformidad con lo especificado en </w:t>
      </w:r>
      <w:r w:rsidRPr="00425297">
        <w:rPr>
          <w:rFonts w:ascii="Arial" w:eastAsia="Arial Unicode MS" w:hAnsi="Arial" w:cs="Arial"/>
          <w:bCs/>
          <w:spacing w:val="-2"/>
          <w:kern w:val="1"/>
          <w:sz w:val="18"/>
          <w:szCs w:val="18"/>
          <w:lang w:eastAsia="hi-IN" w:bidi="hi-IN"/>
        </w:rPr>
        <w:t>la Convocatoria</w:t>
      </w:r>
      <w:r w:rsidRPr="00425297">
        <w:rPr>
          <w:rFonts w:ascii="Arial" w:eastAsia="Arial Unicode MS" w:hAnsi="Arial" w:cs="Arial"/>
          <w:kern w:val="1"/>
          <w:sz w:val="18"/>
          <w:szCs w:val="18"/>
          <w:lang w:val="es-ES" w:eastAsia="hi-IN" w:bidi="hi-IN"/>
        </w:rPr>
        <w:t xml:space="preserve"> y en las cláusulas del presente Contrato</w:t>
      </w:r>
      <w:r w:rsidRPr="00425297">
        <w:rPr>
          <w:rFonts w:ascii="Arial" w:eastAsia="Arial Unicode MS" w:hAnsi="Arial" w:cs="Arial"/>
          <w:kern w:val="1"/>
          <w:sz w:val="18"/>
          <w:szCs w:val="18"/>
          <w:lang w:eastAsia="hi-IN" w:bidi="hi-IN"/>
        </w:rPr>
        <w:t>.</w:t>
      </w:r>
    </w:p>
    <w:p w:rsidR="00807E63" w:rsidRPr="00425297" w:rsidRDefault="00807E63"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En tal virtud,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manifiesta expresamente su conformidad de que hasta en tanto no se cumpla de conformidad con lo establecido en el párrafo anterior, </w:t>
      </w:r>
      <w:r>
        <w:rPr>
          <w:rFonts w:ascii="Arial" w:eastAsia="Arial Unicode MS" w:hAnsi="Arial" w:cs="Arial"/>
          <w:kern w:val="1"/>
          <w:sz w:val="18"/>
          <w:szCs w:val="18"/>
          <w:lang w:eastAsia="hi-IN" w:bidi="hi-IN"/>
        </w:rPr>
        <w:t xml:space="preserve">los bienes </w:t>
      </w:r>
      <w:r w:rsidRPr="00425297">
        <w:rPr>
          <w:rFonts w:ascii="Arial" w:eastAsia="Arial Unicode MS" w:hAnsi="Arial" w:cs="Arial"/>
          <w:kern w:val="1"/>
          <w:sz w:val="18"/>
          <w:szCs w:val="18"/>
          <w:lang w:eastAsia="hi-IN" w:bidi="hi-IN"/>
        </w:rPr>
        <w:t>no se tendrá</w:t>
      </w:r>
      <w:r>
        <w:rPr>
          <w:rFonts w:ascii="Arial" w:eastAsia="Arial Unicode MS" w:hAnsi="Arial" w:cs="Arial"/>
          <w:kern w:val="1"/>
          <w:sz w:val="18"/>
          <w:szCs w:val="18"/>
          <w:lang w:eastAsia="hi-IN" w:bidi="hi-IN"/>
        </w:rPr>
        <w:t>n</w:t>
      </w:r>
      <w:r w:rsidRPr="00425297">
        <w:rPr>
          <w:rFonts w:ascii="Arial" w:eastAsia="Arial Unicode MS" w:hAnsi="Arial" w:cs="Arial"/>
          <w:kern w:val="1"/>
          <w:sz w:val="18"/>
          <w:szCs w:val="18"/>
          <w:lang w:eastAsia="hi-IN" w:bidi="hi-IN"/>
        </w:rPr>
        <w:t xml:space="preserve"> por aceptado o recibido por parte de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w:t>
      </w:r>
    </w:p>
    <w:p w:rsidR="00F3130B" w:rsidRDefault="00F3130B"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p>
    <w:p w:rsidR="00F642C3" w:rsidRDefault="00F642C3"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p>
    <w:p w:rsidR="009A0FB6" w:rsidRDefault="009A0FB6"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p>
    <w:p w:rsidR="009A0FB6" w:rsidRDefault="009A0FB6"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p>
    <w:p w:rsidR="009A0FB6" w:rsidRPr="00425297" w:rsidRDefault="009A0FB6" w:rsidP="00F3130B">
      <w:pPr>
        <w:tabs>
          <w:tab w:val="left" w:pos="3261"/>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lastRenderedPageBreak/>
        <w:t xml:space="preserve">DÉCIMA </w:t>
      </w:r>
      <w:r w:rsidR="005F3B20">
        <w:rPr>
          <w:rFonts w:ascii="Arial" w:eastAsia="Arial Unicode MS" w:hAnsi="Arial" w:cs="Arial"/>
          <w:b/>
          <w:kern w:val="1"/>
          <w:sz w:val="18"/>
          <w:szCs w:val="18"/>
          <w:lang w:eastAsia="hi-IN" w:bidi="hi-IN"/>
        </w:rPr>
        <w:t>SEPTIMA</w:t>
      </w:r>
      <w:r w:rsidRPr="00425297">
        <w:rPr>
          <w:rFonts w:ascii="Arial" w:eastAsia="Arial Unicode MS" w:hAnsi="Arial" w:cs="Arial"/>
          <w:b/>
          <w:kern w:val="1"/>
          <w:sz w:val="18"/>
          <w:szCs w:val="18"/>
          <w:lang w:eastAsia="hi-IN" w:bidi="hi-IN"/>
        </w:rPr>
        <w:t>. DEDUCCIONES.</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EC53DC" w:rsidRDefault="00F3130B" w:rsidP="00F3130B">
      <w:pPr>
        <w:suppressAutoHyphens/>
        <w:spacing w:after="0" w:line="200" w:lineRule="atLeast"/>
        <w:jc w:val="both"/>
        <w:rPr>
          <w:rFonts w:ascii="Arial" w:eastAsia="Arial Unicode MS" w:hAnsi="Arial" w:cs="Arial"/>
          <w:bCs/>
          <w:color w:val="000000"/>
          <w:spacing w:val="-2"/>
          <w:kern w:val="1"/>
          <w:sz w:val="18"/>
          <w:szCs w:val="18"/>
          <w:lang w:eastAsia="hi-IN" w:bidi="hi-IN"/>
        </w:rPr>
      </w:pPr>
      <w:r w:rsidRPr="00EC53DC">
        <w:rPr>
          <w:rFonts w:ascii="Arial" w:eastAsia="Arial Unicode MS" w:hAnsi="Arial" w:cs="Arial"/>
          <w:bCs/>
          <w:color w:val="000000"/>
          <w:spacing w:val="-2"/>
          <w:kern w:val="1"/>
          <w:sz w:val="18"/>
          <w:szCs w:val="18"/>
          <w:lang w:eastAsia="hi-IN" w:bidi="hi-IN"/>
        </w:rPr>
        <w:t xml:space="preserve">En caso de que </w:t>
      </w:r>
      <w:r w:rsidRPr="00EC53DC">
        <w:rPr>
          <w:rFonts w:ascii="Arial" w:eastAsia="Arial Unicode MS" w:hAnsi="Arial" w:cs="Arial"/>
          <w:b/>
          <w:bCs/>
          <w:color w:val="000000"/>
          <w:spacing w:val="-2"/>
          <w:kern w:val="1"/>
          <w:sz w:val="18"/>
          <w:szCs w:val="18"/>
          <w:lang w:eastAsia="hi-IN" w:bidi="hi-IN"/>
        </w:rPr>
        <w:t>“EL PROVEEDOR”</w:t>
      </w:r>
      <w:r w:rsidRPr="00EC53DC">
        <w:rPr>
          <w:rFonts w:ascii="Arial" w:eastAsia="Arial Unicode MS" w:hAnsi="Arial" w:cs="Arial"/>
          <w:bCs/>
          <w:color w:val="000000"/>
          <w:spacing w:val="-2"/>
          <w:kern w:val="1"/>
          <w:sz w:val="18"/>
          <w:szCs w:val="18"/>
          <w:lang w:eastAsia="hi-IN" w:bidi="hi-IN"/>
        </w:rPr>
        <w:t xml:space="preserve"> incurra en incumplimiento de cualquiera de sus obligaciones contractuales parcial o deficiente con base a lo establecido en la </w:t>
      </w:r>
      <w:r w:rsidRPr="00EC53DC">
        <w:rPr>
          <w:rFonts w:ascii="Arial" w:eastAsia="Arial Unicode MS" w:hAnsi="Arial" w:cs="Arial"/>
          <w:color w:val="000000"/>
          <w:kern w:val="1"/>
          <w:sz w:val="18"/>
          <w:szCs w:val="18"/>
          <w:lang w:val="es-ES" w:eastAsia="hi-IN" w:bidi="hi-IN"/>
        </w:rPr>
        <w:t xml:space="preserve">Convocatoria a la </w:t>
      </w:r>
      <w:r w:rsidRPr="00EC53DC">
        <w:rPr>
          <w:rFonts w:ascii="Arial" w:eastAsia="Arial Unicode MS" w:hAnsi="Arial" w:cs="Arial"/>
          <w:b/>
          <w:color w:val="000000"/>
          <w:kern w:val="1"/>
          <w:sz w:val="18"/>
          <w:szCs w:val="18"/>
          <w:lang w:val="es-ES" w:eastAsia="hi-IN" w:bidi="hi-IN"/>
        </w:rPr>
        <w:t xml:space="preserve">Licitación Pública Nacional No. </w:t>
      </w:r>
      <w:r w:rsidR="002C30C7" w:rsidRPr="002C30C7">
        <w:rPr>
          <w:rFonts w:ascii="Arial" w:eastAsia="Arial Unicode MS" w:hAnsi="Arial" w:cs="Arial"/>
          <w:b/>
          <w:color w:val="000000"/>
          <w:kern w:val="1"/>
          <w:sz w:val="18"/>
          <w:szCs w:val="18"/>
          <w:lang w:eastAsia="hi-IN" w:bidi="hi-IN"/>
        </w:rPr>
        <w:t>LA-821114981-</w:t>
      </w:r>
      <w:r w:rsidR="00D902DD">
        <w:rPr>
          <w:rFonts w:ascii="Arial" w:eastAsia="Arial Unicode MS" w:hAnsi="Arial" w:cs="Arial"/>
          <w:b/>
          <w:color w:val="000000"/>
          <w:kern w:val="1"/>
          <w:sz w:val="18"/>
          <w:szCs w:val="18"/>
          <w:lang w:eastAsia="hi-IN" w:bidi="hi-IN"/>
        </w:rPr>
        <w:t>E6</w:t>
      </w:r>
      <w:r w:rsidR="002C30C7" w:rsidRPr="002C30C7">
        <w:rPr>
          <w:rFonts w:ascii="Arial" w:eastAsia="Arial Unicode MS" w:hAnsi="Arial" w:cs="Arial"/>
          <w:b/>
          <w:color w:val="000000"/>
          <w:kern w:val="1"/>
          <w:sz w:val="18"/>
          <w:szCs w:val="18"/>
          <w:lang w:eastAsia="hi-IN" w:bidi="hi-IN"/>
        </w:rPr>
        <w:t>-</w:t>
      </w:r>
      <w:r w:rsidR="005B390D">
        <w:rPr>
          <w:rFonts w:ascii="Arial" w:eastAsia="Arial Unicode MS" w:hAnsi="Arial" w:cs="Arial"/>
          <w:b/>
          <w:color w:val="000000"/>
          <w:kern w:val="1"/>
          <w:sz w:val="18"/>
          <w:szCs w:val="18"/>
          <w:lang w:eastAsia="hi-IN" w:bidi="hi-IN"/>
        </w:rPr>
        <w:t>2018</w:t>
      </w:r>
      <w:r w:rsidR="002C30C7">
        <w:rPr>
          <w:rFonts w:ascii="Arial" w:eastAsia="Arial Unicode MS" w:hAnsi="Arial" w:cs="Arial"/>
          <w:b/>
          <w:color w:val="000000"/>
          <w:kern w:val="1"/>
          <w:sz w:val="18"/>
          <w:szCs w:val="18"/>
          <w:lang w:eastAsia="hi-IN" w:bidi="hi-IN"/>
        </w:rPr>
        <w:t>,</w:t>
      </w:r>
      <w:r w:rsidRPr="00EC53DC">
        <w:rPr>
          <w:rFonts w:ascii="Arial" w:eastAsia="Arial Unicode MS" w:hAnsi="Arial" w:cs="Arial"/>
          <w:bCs/>
          <w:color w:val="000000"/>
          <w:spacing w:val="-2"/>
          <w:kern w:val="1"/>
          <w:sz w:val="18"/>
          <w:szCs w:val="18"/>
          <w:lang w:eastAsia="hi-IN" w:bidi="hi-IN"/>
        </w:rPr>
        <w:t xml:space="preserve"> el </w:t>
      </w:r>
      <w:r w:rsidRPr="00EC53DC">
        <w:rPr>
          <w:rFonts w:ascii="Arial" w:eastAsia="Arial Unicode MS" w:hAnsi="Arial" w:cs="Arial"/>
          <w:b/>
          <w:color w:val="000000"/>
          <w:spacing w:val="-2"/>
          <w:kern w:val="1"/>
          <w:sz w:val="18"/>
          <w:szCs w:val="18"/>
          <w:lang w:eastAsia="hi-IN" w:bidi="hi-IN"/>
        </w:rPr>
        <w:t xml:space="preserve">Anexo No. 1 (Anexo Técnico) </w:t>
      </w:r>
      <w:r w:rsidRPr="00EC53DC">
        <w:rPr>
          <w:rFonts w:ascii="Arial" w:eastAsia="Arial Unicode MS" w:hAnsi="Arial" w:cs="Arial"/>
          <w:bCs/>
          <w:color w:val="000000"/>
          <w:spacing w:val="-2"/>
          <w:kern w:val="1"/>
          <w:sz w:val="18"/>
          <w:szCs w:val="18"/>
          <w:lang w:eastAsia="hi-IN" w:bidi="hi-IN"/>
        </w:rPr>
        <w:t xml:space="preserve">y las cláusulas del presente contrato, </w:t>
      </w:r>
      <w:r w:rsidRPr="00EC53DC">
        <w:rPr>
          <w:rFonts w:ascii="Arial" w:eastAsia="Arial Unicode MS" w:hAnsi="Arial" w:cs="Arial"/>
          <w:b/>
          <w:bCs/>
          <w:color w:val="000000"/>
          <w:spacing w:val="-2"/>
          <w:kern w:val="1"/>
          <w:sz w:val="18"/>
          <w:szCs w:val="18"/>
          <w:lang w:eastAsia="hi-IN" w:bidi="hi-IN"/>
        </w:rPr>
        <w:t>“EL AYUNTAMIENTO”</w:t>
      </w:r>
      <w:r w:rsidRPr="00EC53DC">
        <w:rPr>
          <w:rFonts w:ascii="Arial" w:eastAsia="Arial Unicode MS" w:hAnsi="Arial" w:cs="Arial"/>
          <w:bCs/>
          <w:color w:val="000000"/>
          <w:spacing w:val="-2"/>
          <w:kern w:val="1"/>
          <w:sz w:val="18"/>
          <w:szCs w:val="18"/>
          <w:lang w:eastAsia="hi-IN" w:bidi="hi-IN"/>
        </w:rPr>
        <w:t xml:space="preserve"> aplicará una deducción del </w:t>
      </w:r>
      <w:r w:rsidRPr="00EC53DC">
        <w:rPr>
          <w:rFonts w:ascii="Arial" w:eastAsia="Arial Unicode MS" w:hAnsi="Arial" w:cs="Arial"/>
          <w:b/>
          <w:bCs/>
          <w:color w:val="000000"/>
          <w:spacing w:val="-2"/>
          <w:kern w:val="1"/>
          <w:sz w:val="18"/>
          <w:szCs w:val="18"/>
          <w:lang w:eastAsia="hi-IN" w:bidi="hi-IN"/>
        </w:rPr>
        <w:t>3% (tres por ciento)</w:t>
      </w:r>
      <w:r w:rsidRPr="00EC53DC">
        <w:rPr>
          <w:rFonts w:ascii="Arial" w:eastAsia="Arial Unicode MS" w:hAnsi="Arial" w:cs="Arial"/>
          <w:bCs/>
          <w:color w:val="000000"/>
          <w:spacing w:val="-2"/>
          <w:kern w:val="1"/>
          <w:sz w:val="18"/>
          <w:szCs w:val="18"/>
          <w:lang w:eastAsia="hi-IN" w:bidi="hi-IN"/>
        </w:rPr>
        <w:t xml:space="preserve"> sobre el monto de </w:t>
      </w:r>
      <w:r>
        <w:rPr>
          <w:rFonts w:ascii="Arial" w:eastAsia="Arial Unicode MS" w:hAnsi="Arial" w:cs="Arial"/>
          <w:bCs/>
          <w:color w:val="000000"/>
          <w:spacing w:val="-2"/>
          <w:kern w:val="1"/>
          <w:sz w:val="18"/>
          <w:szCs w:val="18"/>
          <w:lang w:eastAsia="hi-IN" w:bidi="hi-IN"/>
        </w:rPr>
        <w:t>los bienes</w:t>
      </w:r>
      <w:r w:rsidRPr="00EC53DC">
        <w:rPr>
          <w:rFonts w:ascii="Arial" w:eastAsia="Arial Unicode MS" w:hAnsi="Arial" w:cs="Arial"/>
          <w:bCs/>
          <w:color w:val="000000"/>
          <w:spacing w:val="-2"/>
          <w:kern w:val="1"/>
          <w:sz w:val="18"/>
          <w:szCs w:val="18"/>
          <w:lang w:eastAsia="hi-IN" w:bidi="hi-IN"/>
        </w:rPr>
        <w:t xml:space="preserve"> entregado</w:t>
      </w:r>
      <w:r>
        <w:rPr>
          <w:rFonts w:ascii="Arial" w:eastAsia="Arial Unicode MS" w:hAnsi="Arial" w:cs="Arial"/>
          <w:bCs/>
          <w:color w:val="000000"/>
          <w:spacing w:val="-2"/>
          <w:kern w:val="1"/>
          <w:sz w:val="18"/>
          <w:szCs w:val="18"/>
          <w:lang w:eastAsia="hi-IN" w:bidi="hi-IN"/>
        </w:rPr>
        <w:t>s</w:t>
      </w:r>
      <w:r w:rsidRPr="00EC53DC">
        <w:rPr>
          <w:rFonts w:ascii="Arial" w:eastAsia="Arial Unicode MS" w:hAnsi="Arial" w:cs="Arial"/>
          <w:bCs/>
          <w:color w:val="000000"/>
          <w:spacing w:val="-2"/>
          <w:kern w:val="1"/>
          <w:sz w:val="18"/>
          <w:szCs w:val="18"/>
          <w:lang w:eastAsia="hi-IN" w:bidi="hi-IN"/>
        </w:rPr>
        <w:t xml:space="preserve"> de forma deficiente, </w:t>
      </w:r>
      <w:r w:rsidRPr="00EC53DC">
        <w:rPr>
          <w:rFonts w:ascii="Arial" w:eastAsia="Arial Unicode MS" w:hAnsi="Arial" w:cs="Arial"/>
          <w:color w:val="000000"/>
          <w:kern w:val="1"/>
          <w:sz w:val="18"/>
          <w:szCs w:val="18"/>
          <w:lang w:eastAsia="hi-IN" w:bidi="hi-IN"/>
        </w:rPr>
        <w:t>l</w:t>
      </w:r>
      <w:r w:rsidRPr="00EC53DC">
        <w:rPr>
          <w:rFonts w:ascii="Arial" w:eastAsia="Arial Unicode MS" w:hAnsi="Arial" w:cs="Arial"/>
          <w:color w:val="000000"/>
          <w:kern w:val="1"/>
          <w:sz w:val="18"/>
          <w:szCs w:val="18"/>
          <w:lang w:val="es-ES" w:eastAsia="hi-IN" w:bidi="hi-IN"/>
        </w:rPr>
        <w:t>os montos a deducir se deberán aplicar en la factura que el proveedor presente para su cobro, inmediatamente después de que el Área Contratante tenga cuantificada la deducción correspondiente</w:t>
      </w:r>
      <w:r w:rsidRPr="00EC53DC">
        <w:rPr>
          <w:rFonts w:ascii="Arial" w:eastAsia="Arial Unicode MS" w:hAnsi="Arial" w:cs="Arial"/>
          <w:bCs/>
          <w:color w:val="000000"/>
          <w:spacing w:val="-2"/>
          <w:kern w:val="1"/>
          <w:sz w:val="18"/>
          <w:szCs w:val="18"/>
          <w:lang w:eastAsia="hi-IN" w:bidi="hi-IN"/>
        </w:rPr>
        <w:t xml:space="preserve">, en el entendido que de forma inmediata se cumpla con </w:t>
      </w:r>
      <w:r>
        <w:rPr>
          <w:rFonts w:ascii="Arial" w:eastAsia="Arial Unicode MS" w:hAnsi="Arial" w:cs="Arial"/>
          <w:bCs/>
          <w:color w:val="000000"/>
          <w:spacing w:val="-2"/>
          <w:kern w:val="1"/>
          <w:sz w:val="18"/>
          <w:szCs w:val="18"/>
          <w:lang w:eastAsia="hi-IN" w:bidi="hi-IN"/>
        </w:rPr>
        <w:t>los bienes</w:t>
      </w:r>
      <w:r w:rsidRPr="00EC53DC">
        <w:rPr>
          <w:rFonts w:ascii="Arial" w:eastAsia="Arial Unicode MS" w:hAnsi="Arial" w:cs="Arial"/>
          <w:bCs/>
          <w:color w:val="000000"/>
          <w:spacing w:val="-2"/>
          <w:kern w:val="1"/>
          <w:sz w:val="18"/>
          <w:szCs w:val="18"/>
          <w:lang w:eastAsia="hi-IN" w:bidi="hi-IN"/>
        </w:rPr>
        <w:t xml:space="preserve"> conforme a lo acordado, en caso contrario </w:t>
      </w:r>
      <w:r w:rsidRPr="00EC53DC">
        <w:rPr>
          <w:rFonts w:ascii="Arial" w:eastAsia="Arial Unicode MS" w:hAnsi="Arial" w:cs="Arial"/>
          <w:b/>
          <w:bCs/>
          <w:color w:val="000000"/>
          <w:spacing w:val="-2"/>
          <w:kern w:val="1"/>
          <w:sz w:val="18"/>
          <w:szCs w:val="18"/>
          <w:lang w:eastAsia="hi-IN" w:bidi="hi-IN"/>
        </w:rPr>
        <w:t>“EL AYUNTAMIENTO”</w:t>
      </w:r>
      <w:r w:rsidRPr="00EC53DC">
        <w:rPr>
          <w:rFonts w:ascii="Arial" w:eastAsia="Arial Unicode MS" w:hAnsi="Arial" w:cs="Arial"/>
          <w:bCs/>
          <w:color w:val="000000"/>
          <w:spacing w:val="-2"/>
          <w:kern w:val="1"/>
          <w:sz w:val="18"/>
          <w:szCs w:val="18"/>
          <w:lang w:eastAsia="hi-IN" w:bidi="hi-IN"/>
        </w:rPr>
        <w:t xml:space="preserve"> podrá iniciar en cualquier momento posterior al incumplimiento el procedimiento de rescisión administrativa del contrato, considerando la gravedad del incumplimiento y los daños y perjuicios que el mismo pudiera ocasionar a los intereses del estado, representados por </w:t>
      </w:r>
      <w:r w:rsidRPr="00EC53DC">
        <w:rPr>
          <w:rFonts w:ascii="Arial" w:eastAsia="Arial Unicode MS" w:hAnsi="Arial" w:cs="Arial"/>
          <w:b/>
          <w:bCs/>
          <w:color w:val="000000"/>
          <w:spacing w:val="-2"/>
          <w:kern w:val="1"/>
          <w:sz w:val="18"/>
          <w:szCs w:val="18"/>
          <w:lang w:eastAsia="hi-IN" w:bidi="hi-IN"/>
        </w:rPr>
        <w:t>“EL AYUNTAMIENTO”</w:t>
      </w:r>
      <w:r w:rsidRPr="00EC53DC">
        <w:rPr>
          <w:rFonts w:ascii="Arial" w:eastAsia="Arial Unicode MS" w:hAnsi="Arial" w:cs="Arial"/>
          <w:bCs/>
          <w:color w:val="000000"/>
          <w:spacing w:val="-2"/>
          <w:kern w:val="1"/>
          <w:sz w:val="18"/>
          <w:szCs w:val="18"/>
          <w:lang w:eastAsia="hi-IN" w:bidi="hi-IN"/>
        </w:rPr>
        <w:t>. El importe de las deducciones no podrá exceder del monto de la garantía de cumplimiento del contrato.</w:t>
      </w:r>
    </w:p>
    <w:p w:rsidR="00F3130B" w:rsidRPr="00EC53DC" w:rsidRDefault="00F3130B" w:rsidP="00F3130B">
      <w:pPr>
        <w:suppressAutoHyphens/>
        <w:spacing w:after="0" w:line="200" w:lineRule="atLeast"/>
        <w:jc w:val="both"/>
        <w:rPr>
          <w:rFonts w:ascii="Arial" w:eastAsia="Arial Unicode MS" w:hAnsi="Arial" w:cs="Arial"/>
          <w:bCs/>
          <w:color w:val="000000"/>
          <w:spacing w:val="-2"/>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Cs/>
          <w:spacing w:val="-2"/>
          <w:kern w:val="1"/>
          <w:sz w:val="18"/>
          <w:szCs w:val="18"/>
          <w:lang w:eastAsia="hi-IN" w:bidi="hi-IN"/>
        </w:rPr>
      </w:pPr>
      <w:r w:rsidRPr="00425297">
        <w:rPr>
          <w:rFonts w:ascii="Arial" w:eastAsia="Arial Unicode MS" w:hAnsi="Arial" w:cs="Arial"/>
          <w:bCs/>
          <w:spacing w:val="-2"/>
          <w:kern w:val="1"/>
          <w:sz w:val="18"/>
          <w:szCs w:val="18"/>
          <w:lang w:eastAsia="hi-IN" w:bidi="hi-IN"/>
        </w:rPr>
        <w:t>Las deducciones económicas se aplicarán sobre la cantidad indicada sin incluir el I.V.A.</w:t>
      </w:r>
    </w:p>
    <w:p w:rsidR="00F3130B" w:rsidRPr="00425297" w:rsidRDefault="00F3130B" w:rsidP="00F3130B">
      <w:pPr>
        <w:suppressAutoHyphens/>
        <w:spacing w:after="0" w:line="200" w:lineRule="atLeast"/>
        <w:jc w:val="both"/>
        <w:rPr>
          <w:rFonts w:ascii="Arial" w:eastAsia="Arial Unicode MS" w:hAnsi="Arial" w:cs="Arial"/>
          <w:bCs/>
          <w:spacing w:val="-2"/>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La notificación y cálculo de las deducciones correspondient</w:t>
      </w:r>
      <w:r w:rsidR="00AC6CC0">
        <w:rPr>
          <w:rFonts w:ascii="Arial" w:eastAsia="Arial Unicode MS" w:hAnsi="Arial" w:cs="Arial"/>
          <w:kern w:val="1"/>
          <w:sz w:val="18"/>
          <w:szCs w:val="18"/>
          <w:lang w:val="es-ES" w:eastAsia="hi-IN" w:bidi="hi-IN"/>
        </w:rPr>
        <w:t>es la realizará la D</w:t>
      </w:r>
      <w:r w:rsidRPr="00425297">
        <w:rPr>
          <w:rFonts w:ascii="Arial" w:eastAsia="Arial Unicode MS" w:hAnsi="Arial" w:cs="Arial"/>
          <w:kern w:val="1"/>
          <w:sz w:val="18"/>
          <w:szCs w:val="18"/>
          <w:lang w:val="es-ES" w:eastAsia="hi-IN" w:bidi="hi-IN"/>
        </w:rPr>
        <w:t xml:space="preserve">irección de Contabilidad. </w:t>
      </w:r>
    </w:p>
    <w:p w:rsidR="00F3130B" w:rsidRDefault="00F3130B" w:rsidP="00F3130B">
      <w:pPr>
        <w:suppressAutoHyphens/>
        <w:spacing w:after="0" w:line="200" w:lineRule="atLeast"/>
        <w:jc w:val="both"/>
        <w:rPr>
          <w:rFonts w:ascii="Arial" w:eastAsia="Arial Unicode MS" w:hAnsi="Arial" w:cs="Arial"/>
          <w:b/>
          <w:kern w:val="1"/>
          <w:sz w:val="18"/>
          <w:szCs w:val="18"/>
          <w:lang w:eastAsia="hi-IN" w:bidi="hi-IN"/>
        </w:rPr>
      </w:pPr>
    </w:p>
    <w:p w:rsidR="00F642C3" w:rsidRDefault="00F642C3" w:rsidP="00F3130B">
      <w:pPr>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DÉCIMA </w:t>
      </w:r>
      <w:r w:rsidR="005F3B20">
        <w:rPr>
          <w:rFonts w:ascii="Arial" w:eastAsia="Arial Unicode MS" w:hAnsi="Arial" w:cs="Arial"/>
          <w:b/>
          <w:kern w:val="1"/>
          <w:sz w:val="18"/>
          <w:szCs w:val="18"/>
          <w:lang w:eastAsia="hi-IN" w:bidi="hi-IN"/>
        </w:rPr>
        <w:t>OCTAVA</w:t>
      </w:r>
      <w:r w:rsidRPr="00425297">
        <w:rPr>
          <w:rFonts w:ascii="Arial" w:eastAsia="Arial Unicode MS" w:hAnsi="Arial" w:cs="Arial"/>
          <w:b/>
          <w:kern w:val="1"/>
          <w:sz w:val="18"/>
          <w:szCs w:val="18"/>
          <w:lang w:eastAsia="hi-IN" w:bidi="hi-IN"/>
        </w:rPr>
        <w:t>. PENA CONVENCIONAL.</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En caso de que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presentare atraso en el cumplimiento de </w:t>
      </w:r>
      <w:r w:rsidRPr="00425297">
        <w:rPr>
          <w:rFonts w:ascii="Arial" w:eastAsia="Arial Unicode MS" w:hAnsi="Arial" w:cs="Arial"/>
          <w:bCs/>
          <w:kern w:val="1"/>
          <w:sz w:val="18"/>
          <w:szCs w:val="18"/>
          <w:lang w:eastAsia="hi-IN" w:bidi="hi-IN"/>
        </w:rPr>
        <w:t xml:space="preserve">cualquiera de </w:t>
      </w:r>
      <w:r w:rsidRPr="00425297">
        <w:rPr>
          <w:rFonts w:ascii="Arial" w:eastAsia="Arial Unicode MS" w:hAnsi="Arial" w:cs="Arial"/>
          <w:kern w:val="1"/>
          <w:sz w:val="18"/>
          <w:szCs w:val="18"/>
          <w:lang w:eastAsia="hi-IN" w:bidi="hi-IN"/>
        </w:rPr>
        <w:t xml:space="preserve">sus obligaciones pactadas para </w:t>
      </w:r>
      <w:r>
        <w:rPr>
          <w:rFonts w:ascii="Arial" w:eastAsia="Arial Unicode MS" w:hAnsi="Arial" w:cs="Arial"/>
          <w:kern w:val="1"/>
          <w:sz w:val="18"/>
          <w:szCs w:val="18"/>
          <w:lang w:eastAsia="hi-IN" w:bidi="hi-IN"/>
        </w:rPr>
        <w:t>el suministro de bienes</w:t>
      </w:r>
      <w:r w:rsidRPr="00425297">
        <w:rPr>
          <w:rFonts w:ascii="Arial" w:eastAsia="Arial Unicode MS" w:hAnsi="Arial" w:cs="Arial"/>
          <w:kern w:val="1"/>
          <w:sz w:val="18"/>
          <w:szCs w:val="18"/>
          <w:lang w:eastAsia="hi-IN" w:bidi="hi-IN"/>
        </w:rPr>
        <w:t xml:space="preserv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podrá aplicar una pena convencional equivalente al </w:t>
      </w:r>
      <w:r w:rsidRPr="00425297">
        <w:rPr>
          <w:rFonts w:ascii="Arial" w:eastAsia="Arial Unicode MS" w:hAnsi="Arial" w:cs="Arial"/>
          <w:b/>
          <w:kern w:val="1"/>
          <w:sz w:val="18"/>
          <w:szCs w:val="18"/>
          <w:lang w:eastAsia="hi-IN" w:bidi="hi-IN"/>
        </w:rPr>
        <w:t>0.5% (cero punto cinco por ciento)</w:t>
      </w:r>
      <w:r w:rsidRPr="00425297">
        <w:rPr>
          <w:rFonts w:ascii="Arial" w:eastAsia="Arial Unicode MS" w:hAnsi="Arial" w:cs="Arial"/>
          <w:kern w:val="1"/>
          <w:sz w:val="18"/>
          <w:szCs w:val="18"/>
          <w:lang w:eastAsia="hi-IN" w:bidi="hi-IN"/>
        </w:rPr>
        <w:t xml:space="preserve"> por cada día natural de atraso sobre el monto de</w:t>
      </w:r>
      <w:r>
        <w:rPr>
          <w:rFonts w:ascii="Arial" w:eastAsia="Arial Unicode MS" w:hAnsi="Arial" w:cs="Arial"/>
          <w:kern w:val="1"/>
          <w:sz w:val="18"/>
          <w:szCs w:val="18"/>
          <w:lang w:eastAsia="hi-IN" w:bidi="hi-IN"/>
        </w:rPr>
        <w:t xml:space="preserve"> </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 xml:space="preserve">os bienes </w:t>
      </w:r>
      <w:r w:rsidRPr="00425297">
        <w:rPr>
          <w:rFonts w:ascii="Arial" w:eastAsia="Arial Unicode MS" w:hAnsi="Arial" w:cs="Arial"/>
          <w:kern w:val="1"/>
          <w:sz w:val="18"/>
          <w:szCs w:val="18"/>
          <w:lang w:eastAsia="hi-IN" w:bidi="hi-IN"/>
        </w:rPr>
        <w:t>no entregado</w:t>
      </w:r>
      <w:r>
        <w:rPr>
          <w:rFonts w:ascii="Arial" w:eastAsia="Arial Unicode MS" w:hAnsi="Arial" w:cs="Arial"/>
          <w:kern w:val="1"/>
          <w:sz w:val="18"/>
          <w:szCs w:val="18"/>
          <w:lang w:eastAsia="hi-IN" w:bidi="hi-IN"/>
        </w:rPr>
        <w:t>s</w:t>
      </w:r>
      <w:r w:rsidRPr="00425297">
        <w:rPr>
          <w:rFonts w:ascii="Arial" w:eastAsia="Arial Unicode MS" w:hAnsi="Arial" w:cs="Arial"/>
          <w:kern w:val="1"/>
          <w:sz w:val="18"/>
          <w:szCs w:val="18"/>
          <w:lang w:eastAsia="hi-IN" w:bidi="hi-IN"/>
        </w:rPr>
        <w:t xml:space="preserve"> oportunamente, de conformidad </w:t>
      </w:r>
      <w:r w:rsidRPr="00425297">
        <w:rPr>
          <w:rFonts w:ascii="Arial" w:eastAsia="Arial Unicode MS" w:hAnsi="Arial" w:cs="Arial"/>
          <w:bCs/>
          <w:kern w:val="1"/>
          <w:sz w:val="18"/>
          <w:szCs w:val="18"/>
          <w:lang w:eastAsia="hi-IN" w:bidi="hi-IN"/>
        </w:rPr>
        <w:t xml:space="preserve">con </w:t>
      </w:r>
      <w:r w:rsidRPr="00425297">
        <w:rPr>
          <w:rFonts w:ascii="Arial" w:eastAsia="Arial Unicode MS" w:hAnsi="Arial" w:cs="Arial"/>
          <w:bCs/>
          <w:spacing w:val="-2"/>
          <w:kern w:val="1"/>
          <w:sz w:val="18"/>
          <w:szCs w:val="18"/>
          <w:lang w:eastAsia="hi-IN" w:bidi="hi-IN"/>
        </w:rPr>
        <w:t>la</w:t>
      </w:r>
      <w:r>
        <w:rPr>
          <w:rFonts w:ascii="Arial" w:eastAsia="Arial Unicode MS" w:hAnsi="Arial" w:cs="Arial"/>
          <w:bCs/>
          <w:spacing w:val="-2"/>
          <w:kern w:val="1"/>
          <w:sz w:val="18"/>
          <w:szCs w:val="18"/>
          <w:lang w:eastAsia="hi-IN" w:bidi="hi-IN"/>
        </w:rPr>
        <w:t xml:space="preserve"> </w:t>
      </w:r>
      <w:r w:rsidRPr="00425297">
        <w:rPr>
          <w:rFonts w:ascii="Arial" w:eastAsia="Arial Unicode MS" w:hAnsi="Arial" w:cs="Arial"/>
          <w:b/>
          <w:bCs/>
          <w:kern w:val="1"/>
          <w:sz w:val="18"/>
          <w:szCs w:val="18"/>
          <w:lang w:eastAsia="hi-IN" w:bidi="hi-IN"/>
        </w:rPr>
        <w:t xml:space="preserve">Convocatoria a la Licitación Pública Nacional No. </w:t>
      </w:r>
      <w:r w:rsidR="00471558" w:rsidRPr="00471558">
        <w:rPr>
          <w:rFonts w:ascii="Arial" w:eastAsia="Arial Unicode MS" w:hAnsi="Arial" w:cs="Arial"/>
          <w:b/>
          <w:color w:val="000000"/>
          <w:kern w:val="1"/>
          <w:sz w:val="18"/>
          <w:szCs w:val="18"/>
          <w:lang w:eastAsia="hi-IN" w:bidi="hi-IN"/>
        </w:rPr>
        <w:t>LA-821114981-</w:t>
      </w:r>
      <w:r w:rsidR="00D902DD">
        <w:rPr>
          <w:rFonts w:ascii="Arial" w:eastAsia="Arial Unicode MS" w:hAnsi="Arial" w:cs="Arial"/>
          <w:b/>
          <w:color w:val="000000"/>
          <w:kern w:val="1"/>
          <w:sz w:val="18"/>
          <w:szCs w:val="18"/>
          <w:lang w:eastAsia="hi-IN" w:bidi="hi-IN"/>
        </w:rPr>
        <w:t>E6</w:t>
      </w:r>
      <w:r w:rsidR="00471558" w:rsidRPr="00471558">
        <w:rPr>
          <w:rFonts w:ascii="Arial" w:eastAsia="Arial Unicode MS" w:hAnsi="Arial" w:cs="Arial"/>
          <w:b/>
          <w:color w:val="000000"/>
          <w:kern w:val="1"/>
          <w:sz w:val="18"/>
          <w:szCs w:val="18"/>
          <w:lang w:eastAsia="hi-IN" w:bidi="hi-IN"/>
        </w:rPr>
        <w:t>-</w:t>
      </w:r>
      <w:r w:rsidR="005B390D">
        <w:rPr>
          <w:rFonts w:ascii="Arial" w:eastAsia="Arial Unicode MS" w:hAnsi="Arial" w:cs="Arial"/>
          <w:b/>
          <w:color w:val="000000"/>
          <w:kern w:val="1"/>
          <w:sz w:val="18"/>
          <w:szCs w:val="18"/>
          <w:lang w:eastAsia="hi-IN" w:bidi="hi-IN"/>
        </w:rPr>
        <w:t>2018</w:t>
      </w:r>
      <w:r w:rsidR="00471558">
        <w:rPr>
          <w:rFonts w:ascii="Arial" w:eastAsia="Arial Unicode MS" w:hAnsi="Arial" w:cs="Arial"/>
          <w:b/>
          <w:color w:val="000000"/>
          <w:kern w:val="1"/>
          <w:sz w:val="18"/>
          <w:szCs w:val="18"/>
          <w:lang w:eastAsia="hi-IN" w:bidi="hi-IN"/>
        </w:rPr>
        <w:t xml:space="preserve">, </w:t>
      </w:r>
      <w:r w:rsidRPr="00425297">
        <w:rPr>
          <w:rFonts w:ascii="Arial" w:eastAsia="Arial Unicode MS" w:hAnsi="Arial" w:cs="Arial"/>
          <w:b/>
          <w:spacing w:val="-2"/>
          <w:kern w:val="1"/>
          <w:sz w:val="18"/>
          <w:szCs w:val="18"/>
          <w:lang w:eastAsia="hi-IN" w:bidi="hi-IN"/>
        </w:rPr>
        <w:t xml:space="preserve">Anexo No. 1 (Anexo Técnico) </w:t>
      </w:r>
      <w:r w:rsidRPr="00425297">
        <w:rPr>
          <w:rFonts w:ascii="Arial" w:eastAsia="Arial Unicode MS" w:hAnsi="Arial" w:cs="Arial"/>
          <w:bCs/>
          <w:kern w:val="1"/>
          <w:sz w:val="18"/>
          <w:szCs w:val="18"/>
          <w:lang w:eastAsia="hi-IN" w:bidi="hi-IN"/>
        </w:rPr>
        <w:t>y las cláusulas del presente contrato</w:t>
      </w:r>
      <w:r w:rsidRPr="00425297">
        <w:rPr>
          <w:rFonts w:ascii="Arial" w:eastAsia="Arial Unicode MS" w:hAnsi="Arial" w:cs="Arial"/>
          <w:kern w:val="1"/>
          <w:sz w:val="18"/>
          <w:szCs w:val="18"/>
          <w:lang w:eastAsia="hi-IN" w:bidi="hi-IN"/>
        </w:rPr>
        <w:t>, el pago de la pena deberá efectuarse en la Tesorería Municipal</w:t>
      </w:r>
      <w:r w:rsidRPr="00425297">
        <w:rPr>
          <w:rFonts w:ascii="Arial" w:eastAsia="Arial Unicode MS" w:hAnsi="Arial" w:cs="Arial"/>
          <w:b/>
          <w:bCs/>
          <w:kern w:val="1"/>
          <w:sz w:val="18"/>
          <w:szCs w:val="18"/>
          <w:lang w:eastAsia="hi-IN" w:bidi="hi-IN"/>
        </w:rPr>
        <w:t>,</w:t>
      </w:r>
      <w:r w:rsidRPr="00425297">
        <w:rPr>
          <w:rFonts w:ascii="Arial" w:eastAsia="Arial Unicode MS" w:hAnsi="Arial" w:cs="Arial"/>
          <w:kern w:val="1"/>
          <w:sz w:val="18"/>
          <w:szCs w:val="18"/>
          <w:lang w:eastAsia="hi-IN" w:bidi="hi-IN"/>
        </w:rPr>
        <w:t xml:space="preserve"> a favor de la Tesorería Municipal de Atlixco, sin que la acumulación de esta pena exceda el equivalente al monto total de la garantía de cumplimiento.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 xml:space="preserve">La notificación y cálculo de la pena convencional correspondiente, la realizará la </w:t>
      </w:r>
      <w:r w:rsidR="00AC6CC0">
        <w:rPr>
          <w:rFonts w:ascii="Arial" w:eastAsia="Arial Unicode MS" w:hAnsi="Arial" w:cs="Arial"/>
          <w:kern w:val="1"/>
          <w:sz w:val="18"/>
          <w:szCs w:val="18"/>
          <w:lang w:val="es-ES" w:eastAsia="hi-IN" w:bidi="hi-IN"/>
        </w:rPr>
        <w:t>D</w:t>
      </w:r>
      <w:r w:rsidRPr="00425297">
        <w:rPr>
          <w:rFonts w:ascii="Arial" w:eastAsia="Arial Unicode MS" w:hAnsi="Arial" w:cs="Arial"/>
          <w:kern w:val="1"/>
          <w:sz w:val="18"/>
          <w:szCs w:val="18"/>
          <w:lang w:val="es-ES" w:eastAsia="hi-IN" w:bidi="hi-IN"/>
        </w:rPr>
        <w:t>irección</w:t>
      </w:r>
      <w:r>
        <w:rPr>
          <w:rFonts w:ascii="Arial" w:eastAsia="Arial Unicode MS" w:hAnsi="Arial" w:cs="Arial"/>
          <w:kern w:val="1"/>
          <w:sz w:val="18"/>
          <w:szCs w:val="18"/>
          <w:lang w:val="es-ES" w:eastAsia="hi-IN" w:bidi="hi-IN"/>
        </w:rPr>
        <w:t xml:space="preserve"> de Contabilidad, </w:t>
      </w:r>
      <w:r w:rsidRPr="00425297">
        <w:rPr>
          <w:rFonts w:ascii="Arial" w:eastAsia="Arial Unicode MS" w:hAnsi="Arial" w:cs="Arial"/>
          <w:kern w:val="1"/>
          <w:sz w:val="18"/>
          <w:szCs w:val="18"/>
          <w:lang w:val="es-ES" w:eastAsia="hi-IN" w:bidi="hi-IN"/>
        </w:rPr>
        <w:t>y quedará asentada en el acta de entrega-recepción correspondiente.</w:t>
      </w:r>
    </w:p>
    <w:p w:rsidR="00F26CFB" w:rsidRPr="00425297" w:rsidRDefault="00F26CFB" w:rsidP="00F3130B">
      <w:pPr>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Independientemente de la aplicación de la pena convencional a que hace referencia el presente numeral, se aplicarán además cualquier otra que la Ley establezca.</w:t>
      </w:r>
    </w:p>
    <w:p w:rsidR="00F3130B" w:rsidRPr="00425297" w:rsidRDefault="00F3130B" w:rsidP="00F3130B">
      <w:pPr>
        <w:suppressAutoHyphens/>
        <w:spacing w:after="0" w:line="200" w:lineRule="atLeast"/>
        <w:rPr>
          <w:rFonts w:ascii="Arial" w:eastAsia="Arial Unicode MS" w:hAnsi="Arial" w:cs="Arial"/>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 xml:space="preserve">El pago de la pena deberá efectuarse en la Tesorería Municipal </w:t>
      </w:r>
    </w:p>
    <w:p w:rsidR="00F3130B" w:rsidRPr="00425297" w:rsidRDefault="00F3130B" w:rsidP="00F3130B">
      <w:pPr>
        <w:tabs>
          <w:tab w:val="left" w:pos="2763"/>
          <w:tab w:val="left" w:pos="4536"/>
          <w:tab w:val="left" w:pos="6310"/>
          <w:tab w:val="left" w:pos="8084"/>
        </w:tabs>
        <w:suppressAutoHyphens/>
        <w:spacing w:after="0" w:line="200" w:lineRule="atLeast"/>
        <w:jc w:val="both"/>
        <w:rPr>
          <w:rFonts w:ascii="Arial" w:eastAsia="Arial Unicode MS" w:hAnsi="Arial" w:cs="Arial"/>
          <w:kern w:val="1"/>
          <w:sz w:val="18"/>
          <w:szCs w:val="18"/>
          <w:lang w:val="es-ES"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Por lo anterior, el pago de</w:t>
      </w:r>
      <w:r>
        <w:rPr>
          <w:rFonts w:ascii="Arial" w:eastAsia="Arial Unicode MS" w:hAnsi="Arial" w:cs="Arial"/>
          <w:kern w:val="1"/>
          <w:sz w:val="18"/>
          <w:szCs w:val="18"/>
          <w:lang w:eastAsia="hi-IN" w:bidi="hi-IN"/>
        </w:rPr>
        <w:t xml:space="preserve"> </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 xml:space="preserve">os bienes </w:t>
      </w:r>
      <w:r w:rsidRPr="00425297">
        <w:rPr>
          <w:rFonts w:ascii="Arial" w:eastAsia="Arial Unicode MS" w:hAnsi="Arial" w:cs="Arial"/>
          <w:kern w:val="1"/>
          <w:sz w:val="18"/>
          <w:szCs w:val="18"/>
          <w:lang w:eastAsia="hi-IN" w:bidi="hi-IN"/>
        </w:rPr>
        <w:t xml:space="preserve">quedará condicionado, proporcionalmente al pago que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deba efectuar por concepto de penas convencionales por atraso, en el entendido de que si el contrato es rescindido administrativamente en términos de lo previsto en la Cláusula </w:t>
      </w:r>
      <w:r w:rsidRPr="00792EFB">
        <w:rPr>
          <w:rFonts w:ascii="Arial" w:eastAsia="Arial Unicode MS" w:hAnsi="Arial" w:cs="Arial"/>
          <w:kern w:val="1"/>
          <w:sz w:val="18"/>
          <w:szCs w:val="18"/>
          <w:lang w:eastAsia="hi-IN" w:bidi="hi-IN"/>
        </w:rPr>
        <w:t xml:space="preserve">Vigésima </w:t>
      </w:r>
      <w:r w:rsidR="00AC6CC0">
        <w:rPr>
          <w:rFonts w:ascii="Arial" w:eastAsia="Arial Unicode MS" w:hAnsi="Arial" w:cs="Arial"/>
          <w:kern w:val="1"/>
          <w:sz w:val="18"/>
          <w:szCs w:val="18"/>
          <w:lang w:eastAsia="hi-IN" w:bidi="hi-IN"/>
        </w:rPr>
        <w:t>Segunda</w:t>
      </w:r>
      <w:r w:rsidRPr="00425297">
        <w:rPr>
          <w:rFonts w:ascii="Arial" w:eastAsia="Arial Unicode MS" w:hAnsi="Arial" w:cs="Arial"/>
          <w:kern w:val="1"/>
          <w:sz w:val="18"/>
          <w:szCs w:val="18"/>
          <w:lang w:eastAsia="hi-IN" w:bidi="hi-IN"/>
        </w:rPr>
        <w:t>, no procederá el cobro de dichas penas ni la contabilización de las mismas al hacer efectiva la garantía de cumplimiento.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Esta pena convencional no descarta que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determine procedente la rescisión administrativa del contrato respectivo, considerando la gravedad del atraso y los daños y perjuicios que el mismo pudiera ocasionar a los intereses de </w:t>
      </w:r>
      <w:r w:rsidR="00B8084A"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w:t>
      </w:r>
    </w:p>
    <w:p w:rsidR="00F3130B" w:rsidRPr="00425297" w:rsidRDefault="00F3130B" w:rsidP="00F3130B">
      <w:pPr>
        <w:suppressAutoHyphens/>
        <w:spacing w:after="0" w:line="200" w:lineRule="atLeast"/>
        <w:rPr>
          <w:rFonts w:ascii="Arial" w:eastAsia="Arial Unicode MS" w:hAnsi="Arial" w:cs="Arial"/>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En caso que sea necesario llevar a cabo la rescisión administrativa del contrato, la aplicación de la garantía de cumplimiento será proporcional al monto de las obligaciones incumplidas.</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 xml:space="preserve">La penalización tendrá como objeto resarcir los daños y perjuicios ocasionados a </w:t>
      </w:r>
      <w:r w:rsidRPr="00425297">
        <w:rPr>
          <w:rFonts w:ascii="Arial" w:eastAsia="Arial Unicode MS" w:hAnsi="Arial" w:cs="Arial"/>
          <w:b/>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por el atraso en </w:t>
      </w:r>
      <w:r>
        <w:rPr>
          <w:rFonts w:ascii="Arial" w:eastAsia="Arial Unicode MS" w:hAnsi="Arial" w:cs="Arial"/>
          <w:kern w:val="1"/>
          <w:sz w:val="18"/>
          <w:szCs w:val="18"/>
          <w:lang w:val="es-ES" w:eastAsia="hi-IN" w:bidi="hi-IN"/>
        </w:rPr>
        <w:t>el suministro de bienes</w:t>
      </w:r>
      <w:r w:rsidRPr="00425297">
        <w:rPr>
          <w:rFonts w:ascii="Arial" w:eastAsia="Arial Unicode MS" w:hAnsi="Arial" w:cs="Arial"/>
          <w:kern w:val="1"/>
          <w:sz w:val="18"/>
          <w:szCs w:val="18"/>
          <w:lang w:val="es-ES" w:eastAsia="hi-IN" w:bidi="hi-IN"/>
        </w:rPr>
        <w:t xml:space="preserve"> señalado en el </w:t>
      </w:r>
      <w:r w:rsidRPr="00425297">
        <w:rPr>
          <w:rFonts w:ascii="Arial" w:eastAsia="Arial Unicode MS" w:hAnsi="Arial" w:cs="Arial"/>
          <w:kern w:val="1"/>
          <w:sz w:val="18"/>
          <w:szCs w:val="18"/>
          <w:lang w:eastAsia="hi-IN" w:bidi="hi-IN"/>
        </w:rPr>
        <w:t>contrato</w:t>
      </w:r>
      <w:r w:rsidRPr="00425297">
        <w:rPr>
          <w:rFonts w:ascii="Arial" w:eastAsia="Arial Unicode MS" w:hAnsi="Arial" w:cs="Arial"/>
          <w:kern w:val="1"/>
          <w:sz w:val="18"/>
          <w:szCs w:val="18"/>
          <w:lang w:val="es-ES" w:eastAsia="hi-IN" w:bidi="hi-IN"/>
        </w:rPr>
        <w:t>.</w:t>
      </w: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lastRenderedPageBreak/>
        <w:t>La suma de las penas convencionales no podrá exceder el importe de la garantía de cumplimiento del Contrato que corresponda.</w:t>
      </w:r>
    </w:p>
    <w:p w:rsidR="00F3130B" w:rsidRDefault="00F3130B" w:rsidP="00F3130B">
      <w:pPr>
        <w:suppressAutoHyphens/>
        <w:spacing w:after="0" w:line="200" w:lineRule="atLeast"/>
        <w:jc w:val="both"/>
        <w:rPr>
          <w:rFonts w:ascii="Arial" w:eastAsia="Arial Unicode MS" w:hAnsi="Arial" w:cs="Arial"/>
          <w:kern w:val="1"/>
          <w:sz w:val="18"/>
          <w:szCs w:val="18"/>
          <w:lang w:val="es-ES" w:eastAsia="hi-IN" w:bidi="hi-IN"/>
        </w:rPr>
      </w:pPr>
    </w:p>
    <w:p w:rsidR="00F642C3" w:rsidRPr="00EC2A76" w:rsidRDefault="00F642C3" w:rsidP="00F3130B">
      <w:pPr>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B8084A" w:rsidP="00F3130B">
      <w:pPr>
        <w:suppressAutoHyphens/>
        <w:spacing w:after="0" w:line="200" w:lineRule="atLeast"/>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 xml:space="preserve">DÉCIMA </w:t>
      </w:r>
      <w:r w:rsidR="005F3B20">
        <w:rPr>
          <w:rFonts w:ascii="Arial" w:eastAsia="Arial Unicode MS" w:hAnsi="Arial" w:cs="Arial"/>
          <w:b/>
          <w:kern w:val="1"/>
          <w:sz w:val="18"/>
          <w:szCs w:val="18"/>
          <w:lang w:eastAsia="hi-IN" w:bidi="hi-IN"/>
        </w:rPr>
        <w:t>NOVENA</w:t>
      </w:r>
      <w:r w:rsidR="00F3130B" w:rsidRPr="00425297">
        <w:rPr>
          <w:rFonts w:ascii="Arial" w:eastAsia="Arial Unicode MS" w:hAnsi="Arial" w:cs="Arial"/>
          <w:b/>
          <w:kern w:val="1"/>
          <w:sz w:val="18"/>
          <w:szCs w:val="18"/>
          <w:lang w:val="es-ES" w:eastAsia="hi-IN" w:bidi="hi-IN"/>
        </w:rPr>
        <w:t xml:space="preserve">.  </w:t>
      </w:r>
      <w:r w:rsidR="00F3130B" w:rsidRPr="00425297">
        <w:rPr>
          <w:rFonts w:ascii="Arial" w:eastAsia="Arial Unicode MS" w:hAnsi="Arial" w:cs="Arial"/>
          <w:b/>
          <w:kern w:val="1"/>
          <w:sz w:val="18"/>
          <w:szCs w:val="18"/>
          <w:lang w:eastAsia="hi-IN" w:bidi="hi-IN"/>
        </w:rPr>
        <w:t>SANCIONES ADMINISTRATIVAS.</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Se hará efectiva la garantía relativa al cumplimiento del contrato, cuando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incumpla cualquiera de sus obligaciones contractuales por causas a él imputables; teniendo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facultad potestativa para rescindir administrativamente el contrato.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Independientemente de lo anterior, cuando</w:t>
      </w:r>
      <w:r w:rsidRPr="00425297">
        <w:rPr>
          <w:rFonts w:ascii="Arial" w:eastAsia="Arial Unicode MS" w:hAnsi="Arial" w:cs="Arial"/>
          <w:b/>
          <w:bCs/>
          <w:kern w:val="1"/>
          <w:sz w:val="18"/>
          <w:szCs w:val="18"/>
          <w:lang w:eastAsia="hi-IN" w:bidi="hi-IN"/>
        </w:rPr>
        <w:t xml:space="preserve"> “EL PROVEEDOR”</w:t>
      </w:r>
      <w:r w:rsidRPr="00425297">
        <w:rPr>
          <w:rFonts w:ascii="Arial" w:eastAsia="Arial Unicode MS" w:hAnsi="Arial" w:cs="Arial"/>
          <w:kern w:val="1"/>
          <w:sz w:val="18"/>
          <w:szCs w:val="18"/>
          <w:lang w:eastAsia="hi-IN" w:bidi="hi-IN"/>
        </w:rPr>
        <w:t xml:space="preserve"> incumpla con sus obligaciones contractuales por causas imputables a él, y como consecuencia, cause daños y/o perjuicios graves a </w:t>
      </w:r>
      <w:r w:rsidRPr="00425297">
        <w:rPr>
          <w:rFonts w:ascii="Arial" w:eastAsia="Arial Unicode MS" w:hAnsi="Arial" w:cs="Arial"/>
          <w:b/>
          <w:bCs/>
          <w:kern w:val="1"/>
          <w:sz w:val="18"/>
          <w:szCs w:val="18"/>
          <w:lang w:eastAsia="hi-IN" w:bidi="hi-IN"/>
        </w:rPr>
        <w:t>“EL AYUNTAMIENTO”</w:t>
      </w:r>
      <w:r w:rsidRPr="00425297">
        <w:rPr>
          <w:rFonts w:ascii="Arial" w:eastAsia="Arial Unicode MS" w:hAnsi="Arial" w:cs="Arial"/>
          <w:kern w:val="1"/>
          <w:sz w:val="18"/>
          <w:szCs w:val="18"/>
          <w:lang w:eastAsia="hi-IN" w:bidi="hi-IN"/>
        </w:rPr>
        <w:t>, o bien, proporcione información falsa, actúe con dolo o mala fe en la celebración del contrato o durante la vigencia del mismo, se hará acreedor a las sanciones establecidas en los artículos 59, 60 y 61 de la Ley de Adquisiciones, Arrendamientos y Servicios del Sector Público y 109, 110, 112, 113, 114 y 115 de su Reglamento.</w:t>
      </w:r>
    </w:p>
    <w:p w:rsidR="00F3130B" w:rsidRDefault="00F3130B" w:rsidP="00F3130B">
      <w:pPr>
        <w:suppressAutoHyphens/>
        <w:spacing w:after="0" w:line="200" w:lineRule="atLeast"/>
        <w:jc w:val="both"/>
        <w:rPr>
          <w:rFonts w:ascii="Arial" w:eastAsia="Arial Unicode MS" w:hAnsi="Arial" w:cs="Arial"/>
          <w:kern w:val="1"/>
          <w:sz w:val="18"/>
          <w:szCs w:val="18"/>
          <w:lang w:val="es-ES" w:eastAsia="hi-IN" w:bidi="hi-IN"/>
        </w:rPr>
      </w:pPr>
    </w:p>
    <w:p w:rsidR="00F642C3" w:rsidRPr="00425297" w:rsidRDefault="00F642C3" w:rsidP="00F3130B">
      <w:pPr>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5F3B20" w:rsidP="00F3130B">
      <w:pPr>
        <w:suppressAutoHyphens/>
        <w:spacing w:after="0" w:line="200" w:lineRule="atLeast"/>
        <w:jc w:val="both"/>
        <w:rPr>
          <w:rFonts w:ascii="Arial" w:eastAsia="Arial Unicode MS" w:hAnsi="Arial" w:cs="Arial"/>
          <w:b/>
          <w:i/>
          <w:color w:val="000000"/>
          <w:kern w:val="1"/>
          <w:sz w:val="18"/>
          <w:szCs w:val="18"/>
          <w:lang w:eastAsia="hi-IN" w:bidi="hi-IN"/>
        </w:rPr>
      </w:pPr>
      <w:r>
        <w:rPr>
          <w:rFonts w:ascii="Arial" w:eastAsia="Arial Unicode MS" w:hAnsi="Arial" w:cs="Arial"/>
          <w:b/>
          <w:kern w:val="1"/>
          <w:sz w:val="18"/>
          <w:szCs w:val="18"/>
          <w:lang w:eastAsia="hi-IN" w:bidi="hi-IN"/>
        </w:rPr>
        <w:t>VIGECIMA</w:t>
      </w:r>
      <w:r w:rsidR="00F3130B" w:rsidRPr="00425297">
        <w:rPr>
          <w:rFonts w:ascii="Arial" w:eastAsia="Arial Unicode MS" w:hAnsi="Arial" w:cs="Arial"/>
          <w:b/>
          <w:kern w:val="1"/>
          <w:sz w:val="18"/>
          <w:szCs w:val="18"/>
          <w:lang w:eastAsia="hi-IN" w:bidi="hi-IN"/>
        </w:rPr>
        <w:t xml:space="preserve">. </w:t>
      </w:r>
      <w:r w:rsidR="00F3130B" w:rsidRPr="00425297">
        <w:rPr>
          <w:rFonts w:ascii="Arial" w:eastAsia="Arial Unicode MS" w:hAnsi="Arial" w:cs="Arial"/>
          <w:b/>
          <w:color w:val="000000"/>
          <w:kern w:val="1"/>
          <w:sz w:val="18"/>
          <w:szCs w:val="18"/>
          <w:lang w:eastAsia="hi-IN" w:bidi="hi-IN"/>
        </w:rPr>
        <w:t>EXCLUSIÓN LABORAL</w:t>
      </w:r>
      <w:r w:rsidR="00F3130B" w:rsidRPr="00425297">
        <w:rPr>
          <w:rFonts w:ascii="Arial" w:eastAsia="Arial Unicode MS" w:hAnsi="Arial" w:cs="Arial"/>
          <w:b/>
          <w:i/>
          <w:color w:val="000000"/>
          <w:kern w:val="1"/>
          <w:sz w:val="18"/>
          <w:szCs w:val="18"/>
          <w:lang w:eastAsia="hi-IN" w:bidi="hi-IN"/>
        </w:rPr>
        <w:t>.</w:t>
      </w:r>
    </w:p>
    <w:p w:rsidR="00F3130B" w:rsidRPr="00425297" w:rsidRDefault="00F3130B" w:rsidP="00F3130B">
      <w:pPr>
        <w:suppressAutoHyphens/>
        <w:spacing w:after="0" w:line="200" w:lineRule="atLeast"/>
        <w:jc w:val="both"/>
        <w:rPr>
          <w:rFonts w:ascii="Arial" w:eastAsia="Arial Unicode MS" w:hAnsi="Arial" w:cs="Arial"/>
          <w:i/>
          <w:color w:val="000000"/>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color w:val="000000"/>
          <w:kern w:val="1"/>
          <w:sz w:val="18"/>
          <w:szCs w:val="18"/>
          <w:lang w:eastAsia="hi-IN" w:bidi="hi-IN"/>
        </w:rPr>
      </w:pPr>
      <w:r w:rsidRPr="00425297">
        <w:rPr>
          <w:rFonts w:ascii="Arial" w:eastAsia="Arial Unicode MS" w:hAnsi="Arial" w:cs="Arial"/>
          <w:color w:val="000000"/>
          <w:kern w:val="1"/>
          <w:sz w:val="18"/>
          <w:szCs w:val="18"/>
          <w:lang w:eastAsia="hi-IN" w:bidi="hi-IN"/>
        </w:rPr>
        <w:t xml:space="preserve">Las partes convienen en que </w:t>
      </w:r>
      <w:r w:rsidRPr="00425297">
        <w:rPr>
          <w:rFonts w:ascii="Arial" w:eastAsia="Arial Unicode MS" w:hAnsi="Arial" w:cs="Arial"/>
          <w:b/>
          <w:color w:val="000000"/>
          <w:kern w:val="1"/>
          <w:sz w:val="18"/>
          <w:szCs w:val="18"/>
          <w:lang w:eastAsia="hi-IN" w:bidi="hi-IN"/>
        </w:rPr>
        <w:t>"EL AYUNTAMIENTO"</w:t>
      </w:r>
      <w:r w:rsidRPr="00425297">
        <w:rPr>
          <w:rFonts w:ascii="Arial" w:eastAsia="Arial Unicode MS" w:hAnsi="Arial" w:cs="Arial"/>
          <w:color w:val="000000"/>
          <w:kern w:val="1"/>
          <w:sz w:val="18"/>
          <w:szCs w:val="18"/>
          <w:lang w:eastAsia="hi-IN" w:bidi="hi-IN"/>
        </w:rPr>
        <w:t xml:space="preserve"> no adquiere ninguna obligación de carácter laboral con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color w:val="000000"/>
          <w:kern w:val="1"/>
          <w:sz w:val="18"/>
          <w:szCs w:val="18"/>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Igualmente, y para este efecto y cualquiera no previsto, </w:t>
      </w:r>
      <w:r w:rsidRPr="00425297">
        <w:rPr>
          <w:rFonts w:ascii="Arial" w:eastAsia="Arial Unicode MS" w:hAnsi="Arial" w:cs="Arial"/>
          <w:b/>
          <w:kern w:val="1"/>
          <w:sz w:val="18"/>
          <w:szCs w:val="18"/>
          <w:lang w:eastAsia="hi-IN" w:bidi="hi-IN"/>
        </w:rPr>
        <w:t xml:space="preserve">“EL PROVEEDOR” </w:t>
      </w:r>
      <w:r w:rsidRPr="00425297">
        <w:rPr>
          <w:rFonts w:ascii="Arial" w:eastAsia="Arial Unicode MS" w:hAnsi="Arial" w:cs="Arial"/>
          <w:kern w:val="1"/>
          <w:sz w:val="18"/>
          <w:szCs w:val="18"/>
          <w:lang w:eastAsia="hi-IN" w:bidi="hi-IN"/>
        </w:rPr>
        <w:t xml:space="preserve">exime expresamente a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de cualquier responsabilidad laboral, civil, penal, de seguridad social o de otra especie que, en su caso, pudiera llegar a generarse.</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Por lo anterior, las partes reconocen expresamente en este acto que </w:t>
      </w:r>
      <w:r w:rsidRPr="00425297">
        <w:rPr>
          <w:rFonts w:ascii="Arial" w:eastAsia="Arial Unicode MS" w:hAnsi="Arial" w:cs="Arial"/>
          <w:b/>
          <w:bCs/>
          <w:kern w:val="1"/>
          <w:sz w:val="18"/>
          <w:szCs w:val="18"/>
          <w:lang w:eastAsia="hi-IN" w:bidi="hi-IN"/>
        </w:rPr>
        <w:t xml:space="preserve">“EL AYUNTAMIENTO” </w:t>
      </w:r>
      <w:r w:rsidRPr="00425297">
        <w:rPr>
          <w:rFonts w:ascii="Arial" w:eastAsia="Arial Unicode MS" w:hAnsi="Arial" w:cs="Arial"/>
          <w:kern w:val="1"/>
          <w:sz w:val="18"/>
          <w:szCs w:val="18"/>
          <w:lang w:eastAsia="hi-IN" w:bidi="hi-IN"/>
        </w:rPr>
        <w:t xml:space="preserve">no tiene nexo laboral alguno con </w:t>
      </w:r>
      <w:r w:rsidRPr="00425297">
        <w:rPr>
          <w:rFonts w:ascii="Arial" w:eastAsia="Arial Unicode MS" w:hAnsi="Arial" w:cs="Arial"/>
          <w:b/>
          <w:bCs/>
          <w:kern w:val="1"/>
          <w:sz w:val="18"/>
          <w:szCs w:val="18"/>
          <w:lang w:eastAsia="hi-IN" w:bidi="hi-IN"/>
        </w:rPr>
        <w:t>“EL PROVEEDOR”</w:t>
      </w:r>
      <w:r w:rsidRPr="00425297">
        <w:rPr>
          <w:rFonts w:ascii="Arial" w:eastAsia="Arial Unicode MS" w:hAnsi="Arial" w:cs="Arial"/>
          <w:kern w:val="1"/>
          <w:sz w:val="18"/>
          <w:szCs w:val="18"/>
          <w:lang w:eastAsia="hi-IN" w:bidi="hi-IN"/>
        </w:rPr>
        <w:t xml:space="preserve">, por lo que éste último libera a </w:t>
      </w:r>
      <w:r w:rsidRPr="00425297">
        <w:rPr>
          <w:rFonts w:ascii="Arial" w:eastAsia="Arial Unicode MS" w:hAnsi="Arial" w:cs="Arial"/>
          <w:b/>
          <w:bCs/>
          <w:kern w:val="1"/>
          <w:sz w:val="18"/>
          <w:szCs w:val="18"/>
          <w:lang w:eastAsia="hi-IN" w:bidi="hi-IN"/>
        </w:rPr>
        <w:t>“EL AYUNTAMIENTO”</w:t>
      </w:r>
      <w:r w:rsidRPr="00425297">
        <w:rPr>
          <w:rFonts w:ascii="Arial" w:eastAsia="Arial Unicode MS" w:hAnsi="Arial" w:cs="Arial"/>
          <w:kern w:val="1"/>
          <w:sz w:val="18"/>
          <w:szCs w:val="18"/>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w:t>
      </w:r>
      <w:r>
        <w:rPr>
          <w:rFonts w:ascii="Arial" w:eastAsia="Arial Unicode MS" w:hAnsi="Arial" w:cs="Arial"/>
          <w:kern w:val="1"/>
          <w:sz w:val="18"/>
          <w:szCs w:val="18"/>
          <w:lang w:eastAsia="hi-IN" w:bidi="hi-IN"/>
        </w:rPr>
        <w:t>era otra aplicable, derivada de</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 xml:space="preserve"> materia de este contrato.</w:t>
      </w:r>
    </w:p>
    <w:p w:rsidR="00AC6CC0" w:rsidRDefault="00AC6CC0" w:rsidP="00F3130B">
      <w:pPr>
        <w:suppressAutoHyphens/>
        <w:spacing w:after="0" w:line="200" w:lineRule="atLeast"/>
        <w:rPr>
          <w:rFonts w:ascii="Arial" w:eastAsia="Arial Unicode MS" w:hAnsi="Arial" w:cs="Arial"/>
          <w:kern w:val="1"/>
          <w:sz w:val="18"/>
          <w:szCs w:val="18"/>
          <w:lang w:val="es-ES" w:eastAsia="hi-IN" w:bidi="hi-IN"/>
        </w:rPr>
      </w:pPr>
    </w:p>
    <w:p w:rsidR="00F642C3" w:rsidRPr="00425297" w:rsidRDefault="00F642C3" w:rsidP="00F3130B">
      <w:pPr>
        <w:suppressAutoHyphens/>
        <w:spacing w:after="0" w:line="200" w:lineRule="atLeast"/>
        <w:rPr>
          <w:rFonts w:ascii="Arial" w:eastAsia="Arial Unicode MS" w:hAnsi="Arial" w:cs="Arial"/>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VIGÉSIMA</w:t>
      </w:r>
      <w:r w:rsidR="005F3B20">
        <w:rPr>
          <w:rFonts w:ascii="Arial" w:eastAsia="Arial Unicode MS" w:hAnsi="Arial" w:cs="Arial"/>
          <w:b/>
          <w:kern w:val="1"/>
          <w:sz w:val="18"/>
          <w:szCs w:val="18"/>
          <w:lang w:eastAsia="hi-IN" w:bidi="hi-IN"/>
        </w:rPr>
        <w:t xml:space="preserve"> PRIMERA</w:t>
      </w:r>
      <w:r w:rsidRPr="00425297">
        <w:rPr>
          <w:rFonts w:ascii="Arial" w:eastAsia="Arial Unicode MS" w:hAnsi="Arial" w:cs="Arial"/>
          <w:b/>
          <w:kern w:val="1"/>
          <w:sz w:val="18"/>
          <w:szCs w:val="18"/>
          <w:lang w:eastAsia="hi-IN" w:bidi="hi-IN"/>
        </w:rPr>
        <w:t>.</w:t>
      </w:r>
      <w:r w:rsidR="00F26CFB">
        <w:rPr>
          <w:rFonts w:ascii="Arial" w:eastAsia="Arial Unicode MS" w:hAnsi="Arial" w:cs="Arial"/>
          <w:b/>
          <w:kern w:val="1"/>
          <w:sz w:val="18"/>
          <w:szCs w:val="18"/>
          <w:lang w:eastAsia="hi-IN" w:bidi="hi-IN"/>
        </w:rPr>
        <w:t xml:space="preserve"> </w:t>
      </w:r>
      <w:r w:rsidRPr="00425297">
        <w:rPr>
          <w:rFonts w:ascii="Arial" w:eastAsia="Arial Unicode MS" w:hAnsi="Arial" w:cs="Arial"/>
          <w:b/>
          <w:kern w:val="1"/>
          <w:sz w:val="18"/>
          <w:szCs w:val="18"/>
          <w:lang w:eastAsia="hi-IN" w:bidi="hi-IN"/>
        </w:rPr>
        <w:t>SUSPENSIÓN DEL S</w:t>
      </w:r>
      <w:r>
        <w:rPr>
          <w:rFonts w:ascii="Arial" w:eastAsia="Arial Unicode MS" w:hAnsi="Arial" w:cs="Arial"/>
          <w:b/>
          <w:kern w:val="1"/>
          <w:sz w:val="18"/>
          <w:szCs w:val="18"/>
          <w:lang w:eastAsia="hi-IN" w:bidi="hi-IN"/>
        </w:rPr>
        <w:t>UMINISTRO DE BIENES</w:t>
      </w:r>
      <w:r w:rsidRPr="00425297">
        <w:rPr>
          <w:rFonts w:ascii="Arial" w:eastAsia="Arial Unicode MS" w:hAnsi="Arial" w:cs="Arial"/>
          <w:b/>
          <w:kern w:val="1"/>
          <w:sz w:val="18"/>
          <w:szCs w:val="18"/>
          <w:lang w:eastAsia="hi-IN" w:bidi="hi-IN"/>
        </w:rPr>
        <w:t>.</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en </w:t>
      </w:r>
      <w:r>
        <w:rPr>
          <w:rFonts w:ascii="Arial" w:eastAsia="Arial Unicode MS" w:hAnsi="Arial" w:cs="Arial"/>
          <w:kern w:val="1"/>
          <w:sz w:val="18"/>
          <w:szCs w:val="18"/>
          <w:lang w:eastAsia="hi-IN" w:bidi="hi-IN"/>
        </w:rPr>
        <w:t>e</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 xml:space="preserve"> suministro de bienes s</w:t>
      </w:r>
      <w:r w:rsidRPr="00425297">
        <w:rPr>
          <w:rFonts w:ascii="Arial" w:eastAsia="Arial Unicode MS" w:hAnsi="Arial" w:cs="Arial"/>
          <w:kern w:val="1"/>
          <w:sz w:val="18"/>
          <w:szCs w:val="18"/>
          <w:lang w:eastAsia="hi-IN" w:bidi="hi-IN"/>
        </w:rPr>
        <w:t xml:space="preserve">e presente caso fortuito o de fuerza mayor,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bajo su responsabilidad podrá suspender</w:t>
      </w:r>
      <w:r>
        <w:rPr>
          <w:rFonts w:ascii="Arial" w:eastAsia="Arial Unicode MS" w:hAnsi="Arial" w:cs="Arial"/>
          <w:kern w:val="1"/>
          <w:sz w:val="18"/>
          <w:szCs w:val="18"/>
          <w:lang w:eastAsia="hi-IN" w:bidi="hi-IN"/>
        </w:rPr>
        <w:t xml:space="preserve"> el suministro de bienes</w:t>
      </w:r>
      <w:r w:rsidRPr="00425297">
        <w:rPr>
          <w:rFonts w:ascii="Arial" w:eastAsia="Arial Unicode MS" w:hAnsi="Arial" w:cs="Arial"/>
          <w:kern w:val="1"/>
          <w:sz w:val="18"/>
          <w:szCs w:val="18"/>
          <w:lang w:eastAsia="hi-IN" w:bidi="hi-IN"/>
        </w:rPr>
        <w:t>, en cuyo caso únicamente se pagarán aquellos que hubiesen sido efectivamente prestados.</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la suspensión obedezca a causas imputables a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a solicitud escrita de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cubrirá los gastos no recuperables, durante el tiempo que dure esta suspensión, para lo cual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pagará los gastos no recuperables, en pesos mexicanos moneda nacional dentro de los treinta días naturales posteriores a la presentación de la factura respectiva y documentación soporte.</w:t>
      </w:r>
    </w:p>
    <w:p w:rsidR="00F3130B" w:rsidRPr="00425297" w:rsidRDefault="00F3130B" w:rsidP="00F3130B">
      <w:pPr>
        <w:suppressAutoHyphens/>
        <w:spacing w:after="0" w:line="200" w:lineRule="atLeast"/>
        <w:jc w:val="both"/>
        <w:rPr>
          <w:rFonts w:ascii="Arial" w:eastAsia="Arial Unicode MS" w:hAnsi="Arial" w:cs="Arial"/>
          <w:kern w:val="1"/>
          <w:sz w:val="18"/>
          <w:szCs w:val="18"/>
          <w:shd w:val="clear" w:color="auto" w:fill="00FF00"/>
          <w:lang w:eastAsia="hi-IN" w:bidi="hi-IN"/>
        </w:rPr>
      </w:pPr>
    </w:p>
    <w:p w:rsidR="00F3130B"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lastRenderedPageBreak/>
        <w:t xml:space="preserve">En caso de que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no presente en tiempo y forma la documentación requerida para el trámite de pago, la fecha de pago se correrá el mismo número de días que dure el retraso.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suppressAutoHyphens/>
        <w:spacing w:after="0" w:line="200" w:lineRule="atLeast"/>
        <w:ind w:right="-1"/>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El plazo de suspensión, será fijado por </w:t>
      </w:r>
      <w:r w:rsidRPr="00425297">
        <w:rPr>
          <w:rFonts w:ascii="Arial" w:eastAsia="Arial Unicode MS" w:hAnsi="Arial" w:cs="Arial"/>
          <w:b/>
          <w:bCs/>
          <w:kern w:val="1"/>
          <w:sz w:val="18"/>
          <w:szCs w:val="18"/>
          <w:lang w:eastAsia="hi-IN" w:bidi="hi-IN"/>
        </w:rPr>
        <w:t>“EL AYUNTAMIENTO”</w:t>
      </w:r>
      <w:r w:rsidRPr="00425297">
        <w:rPr>
          <w:rFonts w:ascii="Arial" w:eastAsia="Arial Unicode MS" w:hAnsi="Arial" w:cs="Arial"/>
          <w:kern w:val="1"/>
          <w:sz w:val="18"/>
          <w:szCs w:val="18"/>
          <w:lang w:eastAsia="hi-IN" w:bidi="hi-IN"/>
        </w:rPr>
        <w:t>, a cuyo término en su caso, podrá iniciarse la terminación anticipada del contrato.</w:t>
      </w:r>
    </w:p>
    <w:p w:rsidR="00F3130B" w:rsidRDefault="00F3130B" w:rsidP="00F3130B">
      <w:pPr>
        <w:suppressAutoHyphens/>
        <w:spacing w:after="0" w:line="200" w:lineRule="atLeast"/>
        <w:rPr>
          <w:rFonts w:ascii="Arial" w:eastAsia="Arial Unicode MS" w:hAnsi="Arial" w:cs="Arial"/>
          <w:kern w:val="1"/>
          <w:sz w:val="18"/>
          <w:szCs w:val="18"/>
          <w:lang w:val="es-ES" w:eastAsia="hi-IN" w:bidi="hi-IN"/>
        </w:rPr>
      </w:pPr>
    </w:p>
    <w:p w:rsidR="00F642C3" w:rsidRPr="00425297" w:rsidRDefault="00F642C3" w:rsidP="00F3130B">
      <w:pPr>
        <w:suppressAutoHyphens/>
        <w:spacing w:after="0" w:line="200" w:lineRule="atLeast"/>
        <w:rPr>
          <w:rFonts w:ascii="Arial" w:eastAsia="Arial Unicode MS" w:hAnsi="Arial" w:cs="Arial"/>
          <w:kern w:val="1"/>
          <w:sz w:val="18"/>
          <w:szCs w:val="18"/>
          <w:lang w:val="es-ES" w:eastAsia="hi-IN" w:bidi="hi-IN"/>
        </w:rPr>
      </w:pPr>
    </w:p>
    <w:p w:rsidR="00F3130B" w:rsidRPr="00425297" w:rsidRDefault="00F3130B" w:rsidP="00F3130B">
      <w:pPr>
        <w:tabs>
          <w:tab w:val="left" w:pos="2700"/>
        </w:tabs>
        <w:suppressAutoHyphens/>
        <w:spacing w:after="0" w:line="200" w:lineRule="atLeast"/>
        <w:ind w:right="-1"/>
        <w:jc w:val="both"/>
        <w:rPr>
          <w:rFonts w:ascii="Arial" w:eastAsia="Arial Unicode MS" w:hAnsi="Arial" w:cs="Arial"/>
          <w:b/>
          <w:kern w:val="1"/>
          <w:sz w:val="18"/>
          <w:szCs w:val="18"/>
          <w:lang w:val="es-ES" w:eastAsia="hi-IN" w:bidi="hi-IN"/>
        </w:rPr>
      </w:pPr>
      <w:r w:rsidRPr="00425297">
        <w:rPr>
          <w:rFonts w:ascii="Arial" w:eastAsia="Arial Unicode MS" w:hAnsi="Arial" w:cs="Arial"/>
          <w:b/>
          <w:kern w:val="1"/>
          <w:sz w:val="18"/>
          <w:szCs w:val="18"/>
          <w:lang w:eastAsia="hi-IN" w:bidi="hi-IN"/>
        </w:rPr>
        <w:t xml:space="preserve">VIGÉSIMA </w:t>
      </w:r>
      <w:r w:rsidR="005F3B20">
        <w:rPr>
          <w:rFonts w:ascii="Arial" w:eastAsia="Arial Unicode MS" w:hAnsi="Arial" w:cs="Arial"/>
          <w:b/>
          <w:kern w:val="1"/>
          <w:sz w:val="18"/>
          <w:szCs w:val="18"/>
          <w:lang w:eastAsia="hi-IN" w:bidi="hi-IN"/>
        </w:rPr>
        <w:t>SEGUNDA</w:t>
      </w:r>
      <w:r w:rsidRPr="00425297">
        <w:rPr>
          <w:rFonts w:ascii="Arial" w:eastAsia="Arial Unicode MS" w:hAnsi="Arial" w:cs="Arial"/>
          <w:b/>
          <w:kern w:val="1"/>
          <w:sz w:val="18"/>
          <w:szCs w:val="18"/>
          <w:lang w:eastAsia="hi-IN" w:bidi="hi-IN"/>
        </w:rPr>
        <w:t xml:space="preserve">. RESCISIÓN </w:t>
      </w:r>
      <w:r w:rsidRPr="00425297">
        <w:rPr>
          <w:rFonts w:ascii="Arial" w:eastAsia="Arial Unicode MS" w:hAnsi="Arial" w:cs="Arial"/>
          <w:b/>
          <w:kern w:val="2"/>
          <w:sz w:val="18"/>
          <w:szCs w:val="18"/>
          <w:lang w:val="es-ES" w:eastAsia="hi-IN" w:bidi="hi-IN"/>
        </w:rPr>
        <w:t>ADMINISTRATIVA DEL CONTRATO.</w:t>
      </w:r>
    </w:p>
    <w:p w:rsidR="00F3130B" w:rsidRPr="00425297" w:rsidRDefault="00F3130B" w:rsidP="00F3130B">
      <w:pPr>
        <w:tabs>
          <w:tab w:val="left" w:pos="2700"/>
        </w:tabs>
        <w:suppressAutoHyphens/>
        <w:spacing w:after="0" w:line="200" w:lineRule="atLeast"/>
        <w:ind w:right="-1"/>
        <w:jc w:val="both"/>
        <w:rPr>
          <w:rFonts w:ascii="Arial" w:eastAsia="Arial Unicode MS" w:hAnsi="Arial" w:cs="Arial"/>
          <w:kern w:val="1"/>
          <w:sz w:val="18"/>
          <w:szCs w:val="18"/>
          <w:lang w:eastAsia="hi-IN" w:bidi="hi-IN"/>
        </w:rPr>
      </w:pPr>
    </w:p>
    <w:p w:rsidR="00F3130B" w:rsidRPr="00425297" w:rsidRDefault="00F3130B" w:rsidP="00F3130B">
      <w:pPr>
        <w:tabs>
          <w:tab w:val="left" w:pos="2700"/>
        </w:tabs>
        <w:suppressAutoHyphens/>
        <w:spacing w:after="0" w:line="200" w:lineRule="atLeast"/>
        <w:ind w:right="-1"/>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podrá en cualquier momento rescindir administrativamente el presente contrato en caso de cualquier incumplimiento a las obligaciones a cargo de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sin necesidad de acudir a los tribunales competentes en la materia. Si previamente a la determinación de dar por rescindido administrativo el contrato se </w:t>
      </w:r>
      <w:r>
        <w:rPr>
          <w:rFonts w:ascii="Arial" w:eastAsia="Arial Unicode MS" w:hAnsi="Arial" w:cs="Arial"/>
          <w:kern w:val="1"/>
          <w:sz w:val="18"/>
          <w:szCs w:val="18"/>
          <w:lang w:eastAsia="hi-IN" w:bidi="hi-IN"/>
        </w:rPr>
        <w:t>suministre los bienes</w:t>
      </w:r>
      <w:r w:rsidRPr="00425297">
        <w:rPr>
          <w:rFonts w:ascii="Arial" w:eastAsia="Arial Unicode MS" w:hAnsi="Arial" w:cs="Arial"/>
          <w:kern w:val="1"/>
          <w:sz w:val="18"/>
          <w:szCs w:val="18"/>
          <w:lang w:eastAsia="hi-IN" w:bidi="hi-IN"/>
        </w:rPr>
        <w:t xml:space="preserve">, el procedimiento iniciado quedara sin efecto, previa aceptación y verificación de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de que continúa vigente la necesidad de</w:t>
      </w:r>
      <w:r>
        <w:rPr>
          <w:rFonts w:ascii="Arial" w:eastAsia="Arial Unicode MS" w:hAnsi="Arial" w:cs="Arial"/>
          <w:kern w:val="1"/>
          <w:sz w:val="18"/>
          <w:szCs w:val="18"/>
          <w:lang w:eastAsia="hi-IN" w:bidi="hi-IN"/>
        </w:rPr>
        <w:t xml:space="preserve"> suministrar los bienes</w:t>
      </w:r>
      <w:r w:rsidRPr="00425297">
        <w:rPr>
          <w:rFonts w:ascii="Arial" w:eastAsia="Arial Unicode MS" w:hAnsi="Arial" w:cs="Arial"/>
          <w:kern w:val="1"/>
          <w:sz w:val="18"/>
          <w:szCs w:val="18"/>
          <w:lang w:eastAsia="hi-IN" w:bidi="hi-IN"/>
        </w:rPr>
        <w:t>, aplicando, en su caso, las penas convencionales correspondientes; por lo que de manera enunciativa, mas no limitativa, se entenderá por incumplimiento:</w:t>
      </w:r>
    </w:p>
    <w:p w:rsidR="00F3130B" w:rsidRPr="00425297" w:rsidRDefault="00F3130B" w:rsidP="00F3130B">
      <w:pPr>
        <w:tabs>
          <w:tab w:val="left" w:pos="426"/>
        </w:tabs>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Si transcurrido el tiempo señalado para el inicio del</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 estos no se realizan.</w:t>
      </w:r>
    </w:p>
    <w:p w:rsidR="00F642C3" w:rsidRPr="00425297" w:rsidRDefault="00F642C3" w:rsidP="00F642C3">
      <w:pPr>
        <w:tabs>
          <w:tab w:val="left" w:pos="426"/>
        </w:tabs>
        <w:suppressAutoHyphens/>
        <w:spacing w:after="0" w:line="200" w:lineRule="atLeast"/>
        <w:ind w:left="720"/>
        <w:jc w:val="both"/>
        <w:rPr>
          <w:rFonts w:ascii="Arial" w:eastAsia="Arial Unicode MS" w:hAnsi="Arial" w:cs="Arial"/>
          <w:kern w:val="1"/>
          <w:sz w:val="18"/>
          <w:szCs w:val="18"/>
          <w:lang w:eastAsia="hi-IN" w:bidi="hi-IN"/>
        </w:rPr>
      </w:pPr>
    </w:p>
    <w:p w:rsidR="00F3130B"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Si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no ejecuta el </w:t>
      </w:r>
      <w:r>
        <w:rPr>
          <w:rFonts w:ascii="Arial" w:eastAsia="Arial Unicode MS" w:hAnsi="Arial" w:cs="Arial"/>
          <w:kern w:val="1"/>
          <w:sz w:val="18"/>
          <w:szCs w:val="18"/>
          <w:lang w:eastAsia="hi-IN" w:bidi="hi-IN"/>
        </w:rPr>
        <w:t>suministro de bienes</w:t>
      </w:r>
      <w:r w:rsidRPr="00425297">
        <w:rPr>
          <w:rFonts w:ascii="Arial" w:eastAsia="Arial Unicode MS" w:hAnsi="Arial" w:cs="Arial"/>
          <w:kern w:val="1"/>
          <w:sz w:val="18"/>
          <w:szCs w:val="18"/>
          <w:lang w:eastAsia="hi-IN" w:bidi="hi-IN"/>
        </w:rPr>
        <w:t xml:space="preserve"> objeto de este contrato con la calidad, eficiencia y especificaciones solicitadas por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w:t>
      </w:r>
    </w:p>
    <w:p w:rsidR="00F642C3" w:rsidRPr="00425297" w:rsidRDefault="00F642C3" w:rsidP="00F642C3">
      <w:pPr>
        <w:tabs>
          <w:tab w:val="left" w:pos="426"/>
        </w:tabs>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ceda total o parcialmente, bajo cualquier título, los derechos y obligaciones a que se refiera el contrato.</w:t>
      </w:r>
    </w:p>
    <w:p w:rsidR="00F642C3" w:rsidRPr="00425297" w:rsidRDefault="00F642C3" w:rsidP="00F642C3">
      <w:pPr>
        <w:tabs>
          <w:tab w:val="left" w:pos="426"/>
        </w:tabs>
        <w:suppressAutoHyphens/>
        <w:spacing w:after="0" w:line="200" w:lineRule="atLeast"/>
        <w:ind w:left="720"/>
        <w:jc w:val="both"/>
        <w:rPr>
          <w:rFonts w:ascii="Arial" w:eastAsia="Arial Unicode MS" w:hAnsi="Arial" w:cs="Arial"/>
          <w:kern w:val="1"/>
          <w:sz w:val="18"/>
          <w:szCs w:val="18"/>
          <w:lang w:eastAsia="hi-IN" w:bidi="hi-IN"/>
        </w:rPr>
      </w:pPr>
    </w:p>
    <w:p w:rsidR="00F3130B" w:rsidRDefault="00F3130B" w:rsidP="00F3130B">
      <w:pPr>
        <w:numPr>
          <w:ilvl w:val="0"/>
          <w:numId w:val="2"/>
        </w:numPr>
        <w:tabs>
          <w:tab w:val="left" w:pos="426"/>
        </w:tabs>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kern w:val="1"/>
          <w:sz w:val="18"/>
          <w:szCs w:val="18"/>
          <w:lang w:eastAsia="hi-IN" w:bidi="hi-IN"/>
        </w:rPr>
        <w:t xml:space="preserve">Cuando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suspenda injustificadamente la ejecución del </w:t>
      </w:r>
      <w:r>
        <w:rPr>
          <w:rFonts w:ascii="Arial" w:eastAsia="Arial Unicode MS" w:hAnsi="Arial" w:cs="Arial"/>
          <w:kern w:val="1"/>
          <w:sz w:val="18"/>
          <w:szCs w:val="18"/>
          <w:lang w:eastAsia="hi-IN" w:bidi="hi-IN"/>
        </w:rPr>
        <w:t>suministro de bienes</w:t>
      </w:r>
      <w:r w:rsidRPr="00425297">
        <w:rPr>
          <w:rFonts w:ascii="Arial" w:eastAsia="Arial Unicode MS" w:hAnsi="Arial" w:cs="Arial"/>
          <w:kern w:val="1"/>
          <w:sz w:val="18"/>
          <w:szCs w:val="18"/>
          <w:lang w:eastAsia="hi-IN" w:bidi="hi-IN"/>
        </w:rPr>
        <w:t xml:space="preserve"> contratado, o no les otorgue la debida atención conforme las instrucciones de </w:t>
      </w:r>
      <w:r w:rsidRPr="00425297">
        <w:rPr>
          <w:rFonts w:ascii="Arial" w:eastAsia="Arial Unicode MS" w:hAnsi="Arial" w:cs="Arial"/>
          <w:b/>
          <w:kern w:val="1"/>
          <w:sz w:val="18"/>
          <w:szCs w:val="18"/>
          <w:lang w:eastAsia="hi-IN" w:bidi="hi-IN"/>
        </w:rPr>
        <w:t>“EL AYUNTAMIENTO”.</w:t>
      </w:r>
    </w:p>
    <w:p w:rsidR="00F642C3" w:rsidRPr="00425297" w:rsidRDefault="00F642C3" w:rsidP="00F642C3">
      <w:pPr>
        <w:tabs>
          <w:tab w:val="left" w:pos="426"/>
        </w:tabs>
        <w:suppressAutoHyphens/>
        <w:spacing w:after="0" w:line="200" w:lineRule="atLeast"/>
        <w:jc w:val="both"/>
        <w:rPr>
          <w:rFonts w:ascii="Arial" w:eastAsia="Arial Unicode MS" w:hAnsi="Arial" w:cs="Arial"/>
          <w:b/>
          <w:kern w:val="1"/>
          <w:sz w:val="18"/>
          <w:szCs w:val="18"/>
          <w:lang w:eastAsia="hi-IN" w:bidi="hi-IN"/>
        </w:rPr>
      </w:pPr>
    </w:p>
    <w:p w:rsidR="00F3130B"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no cumpla en tiempo y forma la realización del </w:t>
      </w:r>
      <w:r>
        <w:rPr>
          <w:rFonts w:ascii="Arial" w:eastAsia="Arial Unicode MS" w:hAnsi="Arial" w:cs="Arial"/>
          <w:kern w:val="1"/>
          <w:sz w:val="18"/>
          <w:szCs w:val="18"/>
          <w:lang w:eastAsia="hi-IN" w:bidi="hi-IN"/>
        </w:rPr>
        <w:t>suministro de bienes</w:t>
      </w:r>
      <w:r w:rsidRPr="00425297">
        <w:rPr>
          <w:rFonts w:ascii="Arial" w:eastAsia="Arial Unicode MS" w:hAnsi="Arial" w:cs="Arial"/>
          <w:kern w:val="1"/>
          <w:sz w:val="18"/>
          <w:szCs w:val="18"/>
          <w:lang w:eastAsia="hi-IN" w:bidi="hi-IN"/>
        </w:rPr>
        <w:t xml:space="preserve"> solicitado.</w:t>
      </w:r>
    </w:p>
    <w:p w:rsidR="00F642C3" w:rsidRPr="00425297" w:rsidRDefault="00F642C3" w:rsidP="00F642C3">
      <w:pPr>
        <w:tabs>
          <w:tab w:val="left" w:pos="426"/>
        </w:tabs>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la autoridad competente declare el estado de quiebra, la suspensión de pagos o alguna situación distinta, que sea análoga o equivalente y que afecte el patrimonio de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w:t>
      </w:r>
    </w:p>
    <w:p w:rsidR="00F642C3" w:rsidRPr="00425297" w:rsidRDefault="00F642C3" w:rsidP="00F642C3">
      <w:pPr>
        <w:tabs>
          <w:tab w:val="left" w:pos="426"/>
        </w:tabs>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el </w:t>
      </w:r>
      <w:r>
        <w:rPr>
          <w:rFonts w:ascii="Arial" w:eastAsia="Arial Unicode MS" w:hAnsi="Arial" w:cs="Arial"/>
          <w:kern w:val="1"/>
          <w:sz w:val="18"/>
          <w:szCs w:val="18"/>
          <w:lang w:eastAsia="hi-IN" w:bidi="hi-IN"/>
        </w:rPr>
        <w:t>suministro de bienes</w:t>
      </w:r>
      <w:r w:rsidRPr="00425297">
        <w:rPr>
          <w:rFonts w:ascii="Arial" w:eastAsia="Arial Unicode MS" w:hAnsi="Arial" w:cs="Arial"/>
          <w:kern w:val="1"/>
          <w:sz w:val="18"/>
          <w:szCs w:val="18"/>
          <w:lang w:eastAsia="hi-IN" w:bidi="hi-IN"/>
        </w:rPr>
        <w:t xml:space="preserve"> no sea realizado de acuerdo con las normas, especificaciones y obligaciones a que se refiere el contrato.</w:t>
      </w:r>
    </w:p>
    <w:p w:rsidR="00F642C3" w:rsidRPr="00425297" w:rsidRDefault="00F642C3" w:rsidP="00F642C3">
      <w:pPr>
        <w:tabs>
          <w:tab w:val="left" w:pos="426"/>
        </w:tabs>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w:t>
      </w:r>
      <w:r w:rsidRPr="00425297">
        <w:rPr>
          <w:rFonts w:ascii="Arial" w:eastAsia="Arial Unicode MS" w:hAnsi="Arial" w:cs="Arial"/>
          <w:b/>
          <w:kern w:val="1"/>
          <w:sz w:val="18"/>
          <w:szCs w:val="18"/>
          <w:lang w:eastAsia="hi-IN" w:bidi="hi-IN"/>
        </w:rPr>
        <w:t>“EL PROVEEDOR”</w:t>
      </w:r>
      <w:r w:rsidRPr="00425297">
        <w:rPr>
          <w:rFonts w:ascii="Arial" w:eastAsia="Arial Unicode MS" w:hAnsi="Arial" w:cs="Arial"/>
          <w:kern w:val="1"/>
          <w:sz w:val="18"/>
          <w:szCs w:val="18"/>
          <w:lang w:eastAsia="hi-IN" w:bidi="hi-IN"/>
        </w:rPr>
        <w:t xml:space="preserve"> y/o su personal impidan el desempeño normal de labores de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durante </w:t>
      </w:r>
      <w:r>
        <w:rPr>
          <w:rFonts w:ascii="Arial" w:eastAsia="Arial Unicode MS" w:hAnsi="Arial" w:cs="Arial"/>
          <w:kern w:val="1"/>
          <w:sz w:val="18"/>
          <w:szCs w:val="18"/>
          <w:lang w:eastAsia="hi-IN" w:bidi="hi-IN"/>
        </w:rPr>
        <w:t>el suministro de bienes</w:t>
      </w:r>
      <w:r w:rsidRPr="00425297">
        <w:rPr>
          <w:rFonts w:ascii="Arial" w:eastAsia="Arial Unicode MS" w:hAnsi="Arial" w:cs="Arial"/>
          <w:kern w:val="1"/>
          <w:sz w:val="18"/>
          <w:szCs w:val="18"/>
          <w:lang w:eastAsia="hi-IN" w:bidi="hi-IN"/>
        </w:rPr>
        <w:t>, por caus</w:t>
      </w:r>
      <w:r>
        <w:rPr>
          <w:rFonts w:ascii="Arial" w:eastAsia="Arial Unicode MS" w:hAnsi="Arial" w:cs="Arial"/>
          <w:kern w:val="1"/>
          <w:sz w:val="18"/>
          <w:szCs w:val="18"/>
          <w:lang w:eastAsia="hi-IN" w:bidi="hi-IN"/>
        </w:rPr>
        <w:t>as distintas a la naturaleza de</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 xml:space="preserve"> suministro de bienes</w:t>
      </w:r>
      <w:r w:rsidRPr="00425297">
        <w:rPr>
          <w:rFonts w:ascii="Arial" w:eastAsia="Arial Unicode MS" w:hAnsi="Arial" w:cs="Arial"/>
          <w:kern w:val="1"/>
          <w:sz w:val="18"/>
          <w:szCs w:val="18"/>
          <w:lang w:eastAsia="hi-IN" w:bidi="hi-IN"/>
        </w:rPr>
        <w:t>.</w:t>
      </w:r>
    </w:p>
    <w:p w:rsidR="00F642C3" w:rsidRPr="00425297" w:rsidRDefault="00F642C3" w:rsidP="00F642C3">
      <w:pPr>
        <w:tabs>
          <w:tab w:val="left" w:pos="426"/>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numPr>
          <w:ilvl w:val="0"/>
          <w:numId w:val="2"/>
        </w:numPr>
        <w:tabs>
          <w:tab w:val="left" w:pos="426"/>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En general, incurra en incumplimiento total o parcial de cualquiera de las obligaciones que se estipulen en el contrato respectivo o de las disposiciones de la Ley de Adquisiciones, Arrendamientos y Servicios del Sector Público y su Reglamento.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Default="00F3130B" w:rsidP="00F3130B">
      <w:pPr>
        <w:widowControl w:val="0"/>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 xml:space="preserve">Para el caso de optar por la rescisión administrativa del contrato, </w:t>
      </w:r>
      <w:r w:rsidRPr="00425297">
        <w:rPr>
          <w:rFonts w:ascii="Arial" w:eastAsia="Arial Unicode MS" w:hAnsi="Arial" w:cs="Arial"/>
          <w:b/>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comunicará por escrito a </w:t>
      </w:r>
      <w:r w:rsidRPr="00425297">
        <w:rPr>
          <w:rFonts w:ascii="Arial" w:eastAsia="Arial Unicode MS" w:hAnsi="Arial" w:cs="Arial"/>
          <w:b/>
          <w:kern w:val="1"/>
          <w:sz w:val="18"/>
          <w:szCs w:val="18"/>
          <w:lang w:val="es-ES" w:eastAsia="hi-IN" w:bidi="hi-IN"/>
        </w:rPr>
        <w:t>“EL PROVEEDOR”</w:t>
      </w:r>
      <w:r w:rsidRPr="00425297">
        <w:rPr>
          <w:rFonts w:ascii="Arial" w:eastAsia="Arial Unicode MS" w:hAnsi="Arial" w:cs="Arial"/>
          <w:kern w:val="1"/>
          <w:sz w:val="18"/>
          <w:szCs w:val="18"/>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425297">
        <w:rPr>
          <w:rFonts w:ascii="Arial" w:eastAsia="Arial Unicode MS" w:hAnsi="Arial" w:cs="Arial"/>
          <w:b/>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tomando en cuenta los argumentos y pruebas ofrecidos por </w:t>
      </w:r>
      <w:r w:rsidRPr="00425297">
        <w:rPr>
          <w:rFonts w:ascii="Arial" w:eastAsia="Arial Unicode MS" w:hAnsi="Arial" w:cs="Arial"/>
          <w:b/>
          <w:kern w:val="1"/>
          <w:sz w:val="18"/>
          <w:szCs w:val="18"/>
          <w:lang w:val="es-ES" w:eastAsia="hi-IN" w:bidi="hi-IN"/>
        </w:rPr>
        <w:t>“EL PROVEEDOR”</w:t>
      </w:r>
      <w:r w:rsidRPr="00425297">
        <w:rPr>
          <w:rFonts w:ascii="Arial" w:eastAsia="Arial Unicode MS" w:hAnsi="Arial" w:cs="Arial"/>
          <w:kern w:val="1"/>
          <w:sz w:val="18"/>
          <w:szCs w:val="18"/>
          <w:lang w:val="es-ES" w:eastAsia="hi-IN" w:bidi="hi-IN"/>
        </w:rPr>
        <w:t>, determinará de manera fundada y motivada si resulta procedente o no rescindir administrativamente el contrato, y comunicará por escrito a</w:t>
      </w:r>
      <w:r w:rsidRPr="00425297">
        <w:rPr>
          <w:rFonts w:ascii="Arial" w:eastAsia="Arial Unicode MS" w:hAnsi="Arial" w:cs="Arial"/>
          <w:b/>
          <w:kern w:val="1"/>
          <w:sz w:val="18"/>
          <w:szCs w:val="18"/>
          <w:lang w:val="es-ES" w:eastAsia="hi-IN" w:bidi="hi-IN"/>
        </w:rPr>
        <w:t xml:space="preserve"> “EL PROVEEDOR”</w:t>
      </w:r>
      <w:r w:rsidRPr="00425297">
        <w:rPr>
          <w:rFonts w:ascii="Arial" w:eastAsia="Arial Unicode MS" w:hAnsi="Arial" w:cs="Arial"/>
          <w:kern w:val="1"/>
          <w:sz w:val="18"/>
          <w:szCs w:val="18"/>
          <w:lang w:val="es-ES" w:eastAsia="hi-IN" w:bidi="hi-IN"/>
        </w:rPr>
        <w:t xml:space="preserve"> dicha determinación, dentro de los 15 (quince) días hábiles siguientes.</w:t>
      </w:r>
    </w:p>
    <w:p w:rsidR="00F26CFB" w:rsidRPr="00425297" w:rsidRDefault="00F26CFB" w:rsidP="00F3130B">
      <w:pPr>
        <w:widowControl w:val="0"/>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bCs/>
          <w:kern w:val="1"/>
          <w:sz w:val="18"/>
          <w:szCs w:val="18"/>
          <w:lang w:eastAsia="hi-IN" w:bidi="hi-IN"/>
        </w:rPr>
        <w:t>“EL AYUNTAMIENTO”</w:t>
      </w:r>
      <w:r w:rsidRPr="00425297">
        <w:rPr>
          <w:rFonts w:ascii="Arial" w:eastAsia="Arial Unicode MS" w:hAnsi="Arial" w:cs="Arial"/>
          <w:kern w:val="1"/>
          <w:sz w:val="18"/>
          <w:szCs w:val="18"/>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b/>
          <w:bCs/>
          <w:kern w:val="1"/>
          <w:sz w:val="18"/>
          <w:szCs w:val="18"/>
          <w:lang w:eastAsia="hi-IN" w:bidi="hi-IN"/>
        </w:rPr>
        <w:t>”</w:t>
      </w:r>
      <w:r>
        <w:rPr>
          <w:rFonts w:ascii="Arial" w:eastAsia="Arial Unicode MS" w:hAnsi="Arial" w:cs="Arial"/>
          <w:b/>
          <w:bCs/>
          <w:kern w:val="1"/>
          <w:sz w:val="18"/>
          <w:szCs w:val="18"/>
          <w:lang w:eastAsia="hi-IN" w:bidi="hi-IN"/>
        </w:rPr>
        <w:t xml:space="preserve"> </w:t>
      </w:r>
      <w:r w:rsidRPr="00425297">
        <w:rPr>
          <w:rFonts w:ascii="Arial" w:eastAsia="Arial Unicode MS" w:hAnsi="Arial" w:cs="Arial"/>
          <w:kern w:val="1"/>
          <w:sz w:val="18"/>
          <w:szCs w:val="18"/>
          <w:lang w:eastAsia="hi-IN" w:bidi="hi-IN"/>
        </w:rPr>
        <w:t xml:space="preserve">elaborará un dictamen en el cual justifique que los impactos económicos o de operación que se ocasionarían con la rescisión administrativa del contrato resultarían más inconvenientes. </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Al no dar por rescindido administrativamente el contrato,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b/>
          <w:bCs/>
          <w:kern w:val="1"/>
          <w:sz w:val="18"/>
          <w:szCs w:val="18"/>
          <w:lang w:eastAsia="hi-IN" w:bidi="hi-IN"/>
        </w:rPr>
        <w:t>”</w:t>
      </w:r>
      <w:r w:rsidRPr="00425297">
        <w:rPr>
          <w:rFonts w:ascii="Arial" w:eastAsia="Arial Unicode MS" w:hAnsi="Arial" w:cs="Arial"/>
          <w:kern w:val="1"/>
          <w:sz w:val="18"/>
          <w:szCs w:val="18"/>
          <w:lang w:eastAsia="hi-IN" w:bidi="hi-IN"/>
        </w:rPr>
        <w:t xml:space="preserve"> establecerá con </w:t>
      </w:r>
      <w:r w:rsidRPr="00425297">
        <w:rPr>
          <w:rFonts w:ascii="Arial" w:eastAsia="Arial Unicode MS" w:hAnsi="Arial" w:cs="Arial"/>
          <w:b/>
          <w:kern w:val="1"/>
          <w:sz w:val="18"/>
          <w:szCs w:val="18"/>
          <w:lang w:eastAsia="hi-IN" w:bidi="hi-IN"/>
        </w:rPr>
        <w:t>“</w:t>
      </w:r>
      <w:r w:rsidRPr="00425297">
        <w:rPr>
          <w:rFonts w:ascii="Arial" w:eastAsia="Arial Unicode MS" w:hAnsi="Arial" w:cs="Arial"/>
          <w:b/>
          <w:bCs/>
          <w:kern w:val="1"/>
          <w:sz w:val="18"/>
          <w:szCs w:val="18"/>
          <w:lang w:eastAsia="hi-IN" w:bidi="hi-IN"/>
        </w:rPr>
        <w:t>EL PROVEEDOR”</w:t>
      </w:r>
      <w:r w:rsidRPr="00425297">
        <w:rPr>
          <w:rFonts w:ascii="Arial" w:eastAsia="Arial Unicode MS" w:hAnsi="Arial" w:cs="Arial"/>
          <w:kern w:val="1"/>
          <w:sz w:val="18"/>
          <w:szCs w:val="18"/>
          <w:lang w:eastAsia="hi-IN" w:bidi="hi-IN"/>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en la materia.</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 xml:space="preserve">Cuando se presente cualquiera de los casos mencionados, </w:t>
      </w: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quedará expresamente facultado para optar por exigir el cumplimiento del contrato aplicando las penas convencionales y/o rescindirlo administrativamente, siendo esta situación una facultad potestativa.</w:t>
      </w:r>
    </w:p>
    <w:p w:rsidR="00F3130B" w:rsidRPr="00425297" w:rsidRDefault="00F3130B" w:rsidP="00F3130B">
      <w:pPr>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F3130B" w:rsidP="00F3130B">
      <w:pPr>
        <w:suppressAutoHyphens/>
        <w:spacing w:after="0" w:line="200" w:lineRule="atLeast"/>
        <w:ind w:left="-25" w:firstLine="25"/>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 xml:space="preserve">Si se llevara a cabo la rescisión administrativa del contrato, y en el caso de que a </w:t>
      </w:r>
      <w:r w:rsidRPr="00425297">
        <w:rPr>
          <w:rFonts w:ascii="Arial" w:eastAsia="Arial Unicode MS" w:hAnsi="Arial" w:cs="Arial"/>
          <w:b/>
          <w:kern w:val="1"/>
          <w:sz w:val="18"/>
          <w:szCs w:val="18"/>
          <w:lang w:val="es-ES" w:eastAsia="hi-IN" w:bidi="hi-IN"/>
        </w:rPr>
        <w:t>“EL PROVEEDOR”</w:t>
      </w:r>
      <w:r w:rsidRPr="00425297">
        <w:rPr>
          <w:rFonts w:ascii="Arial" w:eastAsia="Arial Unicode MS" w:hAnsi="Arial" w:cs="Arial"/>
          <w:kern w:val="1"/>
          <w:sz w:val="18"/>
          <w:szCs w:val="18"/>
          <w:lang w:val="es-ES" w:eastAsia="hi-IN" w:bidi="hi-IN"/>
        </w:rPr>
        <w:t xml:space="preserve"> se le hubieran entregado pagos progresivos, éste deberá de reintegrarlos más los intereses correspondientes, conforme a lo indicado en el artículo 51 de la citada Ley. Los intereses se calcularán sobre el monto de los pagos progresivos efectuados y se computarán por días naturales desde la fecha de su entrega hasta la fecha en que se pongan efectivamente las cantidades a disposición de </w:t>
      </w:r>
      <w:r w:rsidRPr="00425297">
        <w:rPr>
          <w:rFonts w:ascii="Arial" w:eastAsia="Arial Unicode MS" w:hAnsi="Arial" w:cs="Arial"/>
          <w:b/>
          <w:kern w:val="1"/>
          <w:sz w:val="18"/>
          <w:szCs w:val="18"/>
          <w:lang w:val="es-ES" w:eastAsia="hi-IN" w:bidi="hi-IN"/>
        </w:rPr>
        <w:t>“EL AYUNTAMIENTO</w:t>
      </w:r>
      <w:r w:rsidRPr="00425297">
        <w:rPr>
          <w:rFonts w:ascii="Arial" w:eastAsia="Arial Unicode MS" w:hAnsi="Arial" w:cs="Arial"/>
          <w:b/>
          <w:bCs/>
          <w:spacing w:val="-2"/>
          <w:kern w:val="1"/>
          <w:sz w:val="18"/>
          <w:szCs w:val="18"/>
          <w:lang w:val="es-ES" w:eastAsia="hi-IN" w:bidi="hi-IN"/>
        </w:rPr>
        <w:t>”</w:t>
      </w:r>
      <w:r w:rsidRPr="00425297">
        <w:rPr>
          <w:rFonts w:ascii="Arial" w:eastAsia="Arial Unicode MS" w:hAnsi="Arial" w:cs="Arial"/>
          <w:kern w:val="1"/>
          <w:sz w:val="18"/>
          <w:szCs w:val="18"/>
          <w:lang w:val="es-ES" w:eastAsia="hi-IN" w:bidi="hi-IN"/>
        </w:rPr>
        <w:t>.</w:t>
      </w:r>
    </w:p>
    <w:p w:rsidR="00F642C3" w:rsidRDefault="00F642C3" w:rsidP="00F3130B">
      <w:pPr>
        <w:suppressAutoHyphens/>
        <w:spacing w:after="0" w:line="200" w:lineRule="atLeast"/>
        <w:jc w:val="both"/>
        <w:rPr>
          <w:rFonts w:ascii="Arial" w:eastAsia="Arial Unicode MS" w:hAnsi="Arial" w:cs="Arial"/>
          <w:kern w:val="1"/>
          <w:sz w:val="18"/>
          <w:szCs w:val="18"/>
          <w:lang w:eastAsia="hi-IN" w:bidi="hi-IN"/>
        </w:rPr>
      </w:pPr>
    </w:p>
    <w:p w:rsidR="009A0FB6" w:rsidRDefault="009A0FB6" w:rsidP="00F3130B">
      <w:pPr>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suppressAutoHyphens/>
        <w:spacing w:after="0" w:line="200" w:lineRule="atLeast"/>
        <w:rPr>
          <w:rFonts w:ascii="Arial" w:eastAsia="Arial Unicode MS" w:hAnsi="Arial" w:cs="Arial"/>
          <w:b/>
          <w:kern w:val="1"/>
          <w:sz w:val="18"/>
          <w:szCs w:val="18"/>
          <w:lang w:val="es-ES" w:eastAsia="hi-IN" w:bidi="hi-IN"/>
        </w:rPr>
      </w:pPr>
      <w:r w:rsidRPr="00425297">
        <w:rPr>
          <w:rFonts w:ascii="Arial" w:eastAsia="Arial Unicode MS" w:hAnsi="Arial" w:cs="Arial"/>
          <w:b/>
          <w:bCs/>
          <w:kern w:val="1"/>
          <w:sz w:val="18"/>
          <w:szCs w:val="18"/>
          <w:lang w:val="es-ES" w:eastAsia="hi-IN" w:bidi="hi-IN"/>
        </w:rPr>
        <w:t xml:space="preserve">VIGÉSIMA </w:t>
      </w:r>
      <w:r w:rsidR="005F3B20">
        <w:rPr>
          <w:rFonts w:ascii="Arial" w:eastAsia="Arial Unicode MS" w:hAnsi="Arial" w:cs="Arial"/>
          <w:b/>
          <w:bCs/>
          <w:kern w:val="1"/>
          <w:sz w:val="18"/>
          <w:szCs w:val="18"/>
          <w:lang w:val="es-ES" w:eastAsia="hi-IN" w:bidi="hi-IN"/>
        </w:rPr>
        <w:t>TERCERA</w:t>
      </w:r>
      <w:r w:rsidRPr="00425297">
        <w:rPr>
          <w:rFonts w:ascii="Arial" w:eastAsia="Arial Unicode MS" w:hAnsi="Arial" w:cs="Arial"/>
          <w:b/>
          <w:bCs/>
          <w:kern w:val="1"/>
          <w:sz w:val="18"/>
          <w:szCs w:val="18"/>
          <w:lang w:val="es-ES" w:eastAsia="hi-IN" w:bidi="hi-IN"/>
        </w:rPr>
        <w:t xml:space="preserve">. </w:t>
      </w:r>
      <w:r w:rsidRPr="00425297">
        <w:rPr>
          <w:rFonts w:ascii="Arial" w:eastAsia="Arial Unicode MS" w:hAnsi="Arial" w:cs="Arial"/>
          <w:b/>
          <w:kern w:val="1"/>
          <w:sz w:val="18"/>
          <w:szCs w:val="18"/>
          <w:lang w:val="es-ES" w:eastAsia="hi-IN" w:bidi="hi-IN"/>
        </w:rPr>
        <w:t>TERMINACIÓN ANTICIPADA.</w:t>
      </w:r>
    </w:p>
    <w:p w:rsidR="00F3130B" w:rsidRPr="00425297" w:rsidRDefault="00F3130B" w:rsidP="00F3130B">
      <w:pPr>
        <w:widowControl w:val="0"/>
        <w:tabs>
          <w:tab w:val="left" w:pos="2520"/>
        </w:tabs>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F3130B" w:rsidP="00F3130B">
      <w:pPr>
        <w:widowControl w:val="0"/>
        <w:tabs>
          <w:tab w:val="left" w:pos="2520"/>
        </w:tabs>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b/>
          <w:bCs/>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podrá dar por terminado anticipadamente el contrato, cuando concurran razones de interés general o bien, cuando por causas justificadas se extinga la necesidad de requerir </w:t>
      </w:r>
      <w:r>
        <w:rPr>
          <w:rFonts w:ascii="Arial" w:eastAsia="Arial Unicode MS" w:hAnsi="Arial" w:cs="Arial"/>
          <w:kern w:val="1"/>
          <w:sz w:val="18"/>
          <w:szCs w:val="18"/>
          <w:lang w:val="es-ES" w:eastAsia="hi-IN" w:bidi="hi-IN"/>
        </w:rPr>
        <w:t>los bienes</w:t>
      </w:r>
      <w:r w:rsidRPr="00425297">
        <w:rPr>
          <w:rFonts w:ascii="Arial" w:eastAsia="Arial Unicode MS" w:hAnsi="Arial" w:cs="Arial"/>
          <w:kern w:val="1"/>
          <w:sz w:val="18"/>
          <w:szCs w:val="18"/>
          <w:lang w:val="es-ES" w:eastAsia="hi-IN" w:bidi="hi-IN"/>
        </w:rPr>
        <w:t xml:space="preserve"> originalmente contratado, y se demuestre que de continuar con el cumplimiento de las obligaciones pactadas, se ocasionaría algún daño o perjuicio a </w:t>
      </w:r>
      <w:r w:rsidRPr="00425297">
        <w:rPr>
          <w:rFonts w:ascii="Arial" w:eastAsia="Arial Unicode MS" w:hAnsi="Arial" w:cs="Arial"/>
          <w:b/>
          <w:bCs/>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o se determine la nulidad total o parcial de los actos que dieron origen al contrato, con motivo de la resolución de una inconformidad emitida por la Secretaría de la Función Pública, lo que bastará sea comunicado a </w:t>
      </w:r>
      <w:r w:rsidRPr="00425297">
        <w:rPr>
          <w:rFonts w:ascii="Arial" w:eastAsia="Arial Unicode MS" w:hAnsi="Arial" w:cs="Arial"/>
          <w:b/>
          <w:bCs/>
          <w:kern w:val="1"/>
          <w:sz w:val="18"/>
          <w:szCs w:val="18"/>
          <w:lang w:val="es-ES" w:eastAsia="hi-IN" w:bidi="hi-IN"/>
        </w:rPr>
        <w:t xml:space="preserve">“EL PROVEEDOR” </w:t>
      </w:r>
      <w:r w:rsidRPr="00425297">
        <w:rPr>
          <w:rFonts w:ascii="Arial" w:eastAsia="Arial Unicode MS" w:hAnsi="Arial" w:cs="Arial"/>
          <w:kern w:val="1"/>
          <w:sz w:val="18"/>
          <w:szCs w:val="18"/>
          <w:lang w:val="es-ES" w:eastAsia="hi-IN" w:bidi="hi-IN"/>
        </w:rPr>
        <w:t xml:space="preserve">con 15 (quince) días naturales posteriores al hecho. En este caso, </w:t>
      </w:r>
      <w:r w:rsidRPr="00425297">
        <w:rPr>
          <w:rFonts w:ascii="Arial" w:eastAsia="Arial Unicode MS" w:hAnsi="Arial" w:cs="Arial"/>
          <w:b/>
          <w:bCs/>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a solicitud escrita de </w:t>
      </w:r>
      <w:r w:rsidRPr="00425297">
        <w:rPr>
          <w:rFonts w:ascii="Arial" w:eastAsia="Arial Unicode MS" w:hAnsi="Arial" w:cs="Arial"/>
          <w:b/>
          <w:bCs/>
          <w:kern w:val="1"/>
          <w:sz w:val="18"/>
          <w:szCs w:val="18"/>
          <w:lang w:val="es-ES" w:eastAsia="hi-IN" w:bidi="hi-IN"/>
        </w:rPr>
        <w:t xml:space="preserve">“EL PROVEEDOR” </w:t>
      </w:r>
      <w:r w:rsidRPr="00425297">
        <w:rPr>
          <w:rFonts w:ascii="Arial" w:eastAsia="Arial Unicode MS" w:hAnsi="Arial" w:cs="Arial"/>
          <w:kern w:val="1"/>
          <w:sz w:val="18"/>
          <w:szCs w:val="18"/>
          <w:lang w:val="es-ES" w:eastAsia="hi-IN" w:bidi="hi-IN"/>
        </w:rPr>
        <w:t>cubrirá los gastos no recuperables, siempre que estos sean razonables estén debidamente comprobados y relacionados directamente con el contrato.</w:t>
      </w:r>
    </w:p>
    <w:p w:rsidR="00F3130B" w:rsidRDefault="00F3130B" w:rsidP="00F3130B">
      <w:pPr>
        <w:widowControl w:val="0"/>
        <w:tabs>
          <w:tab w:val="left" w:pos="2520"/>
        </w:tabs>
        <w:suppressAutoHyphens/>
        <w:spacing w:after="0" w:line="200" w:lineRule="atLeast"/>
        <w:jc w:val="both"/>
        <w:rPr>
          <w:rFonts w:ascii="Arial" w:eastAsia="Arial Unicode MS" w:hAnsi="Arial" w:cs="Arial"/>
          <w:kern w:val="1"/>
          <w:sz w:val="18"/>
          <w:szCs w:val="18"/>
          <w:lang w:val="es-ES" w:eastAsia="hi-IN" w:bidi="hi-IN"/>
        </w:rPr>
      </w:pPr>
    </w:p>
    <w:p w:rsidR="00F642C3" w:rsidRDefault="00F642C3" w:rsidP="00F3130B">
      <w:pPr>
        <w:widowControl w:val="0"/>
        <w:tabs>
          <w:tab w:val="left" w:pos="2520"/>
        </w:tabs>
        <w:suppressAutoHyphens/>
        <w:spacing w:after="0" w:line="200" w:lineRule="atLeast"/>
        <w:jc w:val="both"/>
        <w:rPr>
          <w:rFonts w:ascii="Arial" w:eastAsia="Arial Unicode MS" w:hAnsi="Arial" w:cs="Arial"/>
          <w:b/>
          <w:bCs/>
          <w:kern w:val="1"/>
          <w:sz w:val="18"/>
          <w:szCs w:val="18"/>
          <w:lang w:val="es-ES" w:eastAsia="hi-IN" w:bidi="hi-IN"/>
        </w:rPr>
      </w:pPr>
    </w:p>
    <w:p w:rsidR="00F3130B" w:rsidRPr="00425297" w:rsidRDefault="00F3130B" w:rsidP="00F3130B">
      <w:pPr>
        <w:widowControl w:val="0"/>
        <w:tabs>
          <w:tab w:val="left" w:pos="2520"/>
        </w:tabs>
        <w:suppressAutoHyphens/>
        <w:spacing w:after="0" w:line="200" w:lineRule="atLeast"/>
        <w:jc w:val="both"/>
        <w:rPr>
          <w:rFonts w:ascii="Arial" w:eastAsia="Arial Unicode MS" w:hAnsi="Arial" w:cs="Arial"/>
          <w:b/>
          <w:bCs/>
          <w:kern w:val="1"/>
          <w:sz w:val="18"/>
          <w:szCs w:val="18"/>
          <w:lang w:val="es-ES" w:eastAsia="hi-IN" w:bidi="hi-IN"/>
        </w:rPr>
      </w:pPr>
      <w:r w:rsidRPr="00425297">
        <w:rPr>
          <w:rFonts w:ascii="Arial" w:eastAsia="Arial Unicode MS" w:hAnsi="Arial" w:cs="Arial"/>
          <w:b/>
          <w:bCs/>
          <w:kern w:val="1"/>
          <w:sz w:val="18"/>
          <w:szCs w:val="18"/>
          <w:lang w:val="es-ES" w:eastAsia="hi-IN" w:bidi="hi-IN"/>
        </w:rPr>
        <w:t xml:space="preserve">VIGÉSIMA </w:t>
      </w:r>
      <w:r w:rsidR="005F3B20">
        <w:rPr>
          <w:rFonts w:ascii="Arial" w:eastAsia="Arial Unicode MS" w:hAnsi="Arial" w:cs="Arial"/>
          <w:b/>
          <w:bCs/>
          <w:kern w:val="1"/>
          <w:sz w:val="18"/>
          <w:szCs w:val="18"/>
          <w:lang w:val="es-ES" w:eastAsia="hi-IN" w:bidi="hi-IN"/>
        </w:rPr>
        <w:t>CUARTA</w:t>
      </w:r>
      <w:r w:rsidRPr="00425297">
        <w:rPr>
          <w:rFonts w:ascii="Arial" w:eastAsia="Arial Unicode MS" w:hAnsi="Arial" w:cs="Arial"/>
          <w:b/>
          <w:bCs/>
          <w:kern w:val="1"/>
          <w:sz w:val="18"/>
          <w:szCs w:val="18"/>
          <w:lang w:val="es-ES" w:eastAsia="hi-IN" w:bidi="hi-IN"/>
        </w:rPr>
        <w:t>. CONFIDENCIALIDAD</w:t>
      </w:r>
    </w:p>
    <w:p w:rsidR="00F3130B" w:rsidRPr="00425297" w:rsidRDefault="00F3130B" w:rsidP="00F3130B">
      <w:pPr>
        <w:widowControl w:val="0"/>
        <w:tabs>
          <w:tab w:val="left" w:pos="2520"/>
        </w:tabs>
        <w:suppressAutoHyphens/>
        <w:spacing w:after="0" w:line="200" w:lineRule="atLeast"/>
        <w:jc w:val="both"/>
        <w:rPr>
          <w:rFonts w:ascii="Arial" w:eastAsia="Arial Unicode MS" w:hAnsi="Arial" w:cs="Arial"/>
          <w:b/>
          <w:bCs/>
          <w:kern w:val="1"/>
          <w:sz w:val="18"/>
          <w:szCs w:val="18"/>
          <w:lang w:val="es-ES" w:eastAsia="hi-IN" w:bidi="hi-IN"/>
        </w:rPr>
      </w:pPr>
    </w:p>
    <w:p w:rsidR="00F3130B" w:rsidRPr="00425297" w:rsidRDefault="00F3130B" w:rsidP="00F3130B">
      <w:pPr>
        <w:tabs>
          <w:tab w:val="left" w:pos="2520"/>
        </w:tabs>
        <w:suppressAutoHyphens/>
        <w:spacing w:after="0" w:line="200" w:lineRule="atLeast"/>
        <w:jc w:val="both"/>
        <w:rPr>
          <w:rFonts w:ascii="Arial" w:eastAsia="Arial Unicode MS" w:hAnsi="Arial" w:cs="Arial"/>
          <w:bCs/>
          <w:kern w:val="1"/>
          <w:sz w:val="18"/>
          <w:szCs w:val="18"/>
          <w:lang w:eastAsia="hi-IN" w:bidi="hi-IN"/>
        </w:rPr>
      </w:pPr>
      <w:r w:rsidRPr="00425297">
        <w:rPr>
          <w:rFonts w:ascii="Arial" w:eastAsia="Arial Unicode MS" w:hAnsi="Arial" w:cs="Arial"/>
          <w:b/>
          <w:bCs/>
          <w:kern w:val="1"/>
          <w:sz w:val="18"/>
          <w:szCs w:val="18"/>
          <w:lang w:eastAsia="hi-IN" w:bidi="hi-IN"/>
        </w:rPr>
        <w:t>“EL PROVEEDOR”</w:t>
      </w:r>
      <w:r w:rsidRPr="00425297">
        <w:rPr>
          <w:rFonts w:ascii="Arial" w:eastAsia="Arial Unicode MS" w:hAnsi="Arial" w:cs="Arial"/>
          <w:bCs/>
          <w:kern w:val="1"/>
          <w:sz w:val="18"/>
          <w:szCs w:val="18"/>
          <w:lang w:eastAsia="hi-IN" w:bidi="hi-IN"/>
        </w:rPr>
        <w:t xml:space="preserve"> se obliga a no divulgar por escrito, verbalmente o por cualquier otro medio la información que obtenga para el desarrollo del presente </w:t>
      </w:r>
      <w:r>
        <w:rPr>
          <w:rFonts w:ascii="Arial" w:eastAsia="Arial Unicode MS" w:hAnsi="Arial" w:cs="Arial"/>
          <w:bCs/>
          <w:kern w:val="1"/>
          <w:sz w:val="18"/>
          <w:szCs w:val="18"/>
          <w:lang w:eastAsia="hi-IN" w:bidi="hi-IN"/>
        </w:rPr>
        <w:t xml:space="preserve">suministro de bienes </w:t>
      </w:r>
      <w:r w:rsidRPr="00425297">
        <w:rPr>
          <w:rFonts w:ascii="Arial" w:eastAsia="Arial Unicode MS" w:hAnsi="Arial" w:cs="Arial"/>
          <w:bCs/>
          <w:kern w:val="1"/>
          <w:sz w:val="18"/>
          <w:szCs w:val="18"/>
          <w:lang w:eastAsia="hi-IN" w:bidi="hi-IN"/>
        </w:rPr>
        <w:t>y mantener en la más estricta confidencialidad, los resultados parciales y finales del mismo, absteniéndose de dar a conocer cualquier información al respecto.</w:t>
      </w:r>
    </w:p>
    <w:p w:rsidR="00F3130B" w:rsidRDefault="00F3130B" w:rsidP="00F3130B">
      <w:pPr>
        <w:widowControl w:val="0"/>
        <w:tabs>
          <w:tab w:val="left" w:pos="2520"/>
        </w:tabs>
        <w:suppressAutoHyphens/>
        <w:spacing w:after="0" w:line="200" w:lineRule="atLeast"/>
        <w:jc w:val="both"/>
        <w:rPr>
          <w:rFonts w:ascii="Arial" w:eastAsia="Arial Unicode MS" w:hAnsi="Arial" w:cs="Arial"/>
          <w:b/>
          <w:bCs/>
          <w:kern w:val="1"/>
          <w:sz w:val="18"/>
          <w:szCs w:val="18"/>
          <w:lang w:val="es-ES" w:eastAsia="hi-IN" w:bidi="hi-IN"/>
        </w:rPr>
      </w:pPr>
    </w:p>
    <w:p w:rsidR="00F642C3" w:rsidRPr="00425297" w:rsidRDefault="00F642C3" w:rsidP="00F3130B">
      <w:pPr>
        <w:widowControl w:val="0"/>
        <w:tabs>
          <w:tab w:val="left" w:pos="2520"/>
        </w:tabs>
        <w:suppressAutoHyphens/>
        <w:spacing w:after="0" w:line="200" w:lineRule="atLeast"/>
        <w:jc w:val="both"/>
        <w:rPr>
          <w:rFonts w:ascii="Arial" w:eastAsia="Arial Unicode MS" w:hAnsi="Arial" w:cs="Arial"/>
          <w:b/>
          <w:bCs/>
          <w:kern w:val="1"/>
          <w:sz w:val="18"/>
          <w:szCs w:val="18"/>
          <w:lang w:val="es-ES" w:eastAsia="hi-IN" w:bidi="hi-IN"/>
        </w:rPr>
      </w:pPr>
    </w:p>
    <w:p w:rsidR="00F3130B" w:rsidRPr="00425297" w:rsidRDefault="00F3130B" w:rsidP="00F3130B">
      <w:pPr>
        <w:tabs>
          <w:tab w:val="left" w:pos="706"/>
        </w:tabs>
        <w:suppressAutoHyphens/>
        <w:spacing w:after="0" w:line="200" w:lineRule="atLeast"/>
        <w:ind w:left="1412" w:hanging="1412"/>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val="es-ES" w:eastAsia="hi-IN" w:bidi="hi-IN"/>
        </w:rPr>
        <w:t xml:space="preserve">VIGÉSIMA </w:t>
      </w:r>
      <w:r w:rsidR="005F3B20">
        <w:rPr>
          <w:rFonts w:ascii="Arial" w:eastAsia="Arial Unicode MS" w:hAnsi="Arial" w:cs="Arial"/>
          <w:b/>
          <w:kern w:val="1"/>
          <w:sz w:val="18"/>
          <w:szCs w:val="18"/>
          <w:lang w:val="es-ES" w:eastAsia="hi-IN" w:bidi="hi-IN"/>
        </w:rPr>
        <w:t>QUINTA</w:t>
      </w:r>
      <w:r w:rsidRPr="00425297">
        <w:rPr>
          <w:rFonts w:ascii="Arial" w:eastAsia="Arial Unicode MS" w:hAnsi="Arial" w:cs="Arial"/>
          <w:b/>
          <w:kern w:val="1"/>
          <w:sz w:val="18"/>
          <w:szCs w:val="18"/>
          <w:lang w:val="es-ES" w:eastAsia="hi-IN" w:bidi="hi-IN"/>
        </w:rPr>
        <w:t xml:space="preserve">. </w:t>
      </w:r>
      <w:r w:rsidRPr="00425297">
        <w:rPr>
          <w:rFonts w:ascii="Arial" w:eastAsia="Arial Unicode MS" w:hAnsi="Arial" w:cs="Arial"/>
          <w:b/>
          <w:kern w:val="1"/>
          <w:sz w:val="18"/>
          <w:szCs w:val="18"/>
          <w:lang w:eastAsia="hi-IN" w:bidi="hi-IN"/>
        </w:rPr>
        <w:t>DISCREPANCIAS TÉCNICAS Y ADMINISTRATIVAS.</w:t>
      </w:r>
    </w:p>
    <w:p w:rsidR="00F3130B" w:rsidRPr="00425297" w:rsidRDefault="00F3130B" w:rsidP="00F3130B">
      <w:pPr>
        <w:widowControl w:val="0"/>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F3130B" w:rsidP="00F3130B">
      <w:pPr>
        <w:widowControl w:val="0"/>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kern w:val="1"/>
          <w:sz w:val="18"/>
          <w:szCs w:val="18"/>
          <w:lang w:val="es-ES" w:eastAsia="hi-IN" w:bidi="hi-IN"/>
        </w:rPr>
        <w:t xml:space="preserve">Si durante la ejecución del </w:t>
      </w:r>
      <w:r>
        <w:rPr>
          <w:rFonts w:ascii="Arial" w:eastAsia="Arial Unicode MS" w:hAnsi="Arial" w:cs="Arial"/>
          <w:kern w:val="1"/>
          <w:sz w:val="18"/>
          <w:szCs w:val="18"/>
          <w:lang w:val="es-ES" w:eastAsia="hi-IN" w:bidi="hi-IN"/>
        </w:rPr>
        <w:t>suministro de bienes</w:t>
      </w:r>
      <w:r w:rsidRPr="00425297">
        <w:rPr>
          <w:rFonts w:ascii="Arial" w:eastAsia="Arial Unicode MS" w:hAnsi="Arial" w:cs="Arial"/>
          <w:kern w:val="1"/>
          <w:sz w:val="18"/>
          <w:szCs w:val="18"/>
          <w:lang w:val="es-ES" w:eastAsia="hi-IN" w:bidi="hi-IN"/>
        </w:rPr>
        <w:t xml:space="preserve"> materia de este contrato sobrevinieran discrepancias, exclusivamente sobre problemas específicos de carácter técnico y administrativo relacionados directamente con </w:t>
      </w:r>
      <w:r>
        <w:rPr>
          <w:rFonts w:ascii="Arial" w:eastAsia="Arial Unicode MS" w:hAnsi="Arial" w:cs="Arial"/>
          <w:kern w:val="1"/>
          <w:sz w:val="18"/>
          <w:szCs w:val="18"/>
          <w:lang w:val="es-ES" w:eastAsia="hi-IN" w:bidi="hi-IN"/>
        </w:rPr>
        <w:t>los bienes</w:t>
      </w:r>
      <w:r w:rsidRPr="00425297">
        <w:rPr>
          <w:rFonts w:ascii="Arial" w:eastAsia="Arial Unicode MS" w:hAnsi="Arial" w:cs="Arial"/>
          <w:kern w:val="1"/>
          <w:sz w:val="18"/>
          <w:szCs w:val="18"/>
          <w:lang w:val="es-ES" w:eastAsia="hi-IN" w:bidi="hi-IN"/>
        </w:rPr>
        <w:t xml:space="preserve"> contratado</w:t>
      </w:r>
      <w:r>
        <w:rPr>
          <w:rFonts w:ascii="Arial" w:eastAsia="Arial Unicode MS" w:hAnsi="Arial" w:cs="Arial"/>
          <w:kern w:val="1"/>
          <w:sz w:val="18"/>
          <w:szCs w:val="18"/>
          <w:lang w:val="es-ES" w:eastAsia="hi-IN" w:bidi="hi-IN"/>
        </w:rPr>
        <w:t>s</w:t>
      </w:r>
      <w:r w:rsidRPr="00425297">
        <w:rPr>
          <w:rFonts w:ascii="Arial" w:eastAsia="Arial Unicode MS" w:hAnsi="Arial" w:cs="Arial"/>
          <w:kern w:val="1"/>
          <w:sz w:val="18"/>
          <w:szCs w:val="18"/>
          <w:lang w:val="es-ES" w:eastAsia="hi-IN" w:bidi="hi-IN"/>
        </w:rPr>
        <w:t xml:space="preserve">, los representantes de </w:t>
      </w:r>
      <w:r w:rsidRPr="00425297">
        <w:rPr>
          <w:rFonts w:ascii="Arial" w:eastAsia="Arial Unicode MS" w:hAnsi="Arial" w:cs="Arial"/>
          <w:b/>
          <w:kern w:val="1"/>
          <w:sz w:val="18"/>
          <w:szCs w:val="18"/>
          <w:lang w:val="es-ES" w:eastAsia="hi-IN" w:bidi="hi-IN"/>
        </w:rPr>
        <w:t>“EL AYUNTAMIENTO”</w:t>
      </w:r>
      <w:r w:rsidRPr="00425297">
        <w:rPr>
          <w:rFonts w:ascii="Arial" w:eastAsia="Arial Unicode MS" w:hAnsi="Arial" w:cs="Arial"/>
          <w:kern w:val="1"/>
          <w:sz w:val="18"/>
          <w:szCs w:val="18"/>
          <w:lang w:val="es-ES" w:eastAsia="hi-IN" w:bidi="hi-IN"/>
        </w:rPr>
        <w:t xml:space="preserve"> y </w:t>
      </w:r>
      <w:r w:rsidRPr="00425297">
        <w:rPr>
          <w:rFonts w:ascii="Arial" w:eastAsia="Arial Unicode MS" w:hAnsi="Arial" w:cs="Arial"/>
          <w:b/>
          <w:kern w:val="1"/>
          <w:sz w:val="18"/>
          <w:szCs w:val="18"/>
          <w:lang w:val="es-ES" w:eastAsia="hi-IN" w:bidi="hi-IN"/>
        </w:rPr>
        <w:t>“EL PROVEEDOR”</w:t>
      </w:r>
      <w:r w:rsidRPr="00425297">
        <w:rPr>
          <w:rFonts w:ascii="Arial" w:eastAsia="Arial Unicode MS" w:hAnsi="Arial" w:cs="Arial"/>
          <w:kern w:val="1"/>
          <w:sz w:val="18"/>
          <w:szCs w:val="18"/>
          <w:lang w:val="es-ES" w:eastAsia="hi-IN" w:bidi="hi-IN"/>
        </w:rPr>
        <w:t xml:space="preserve"> están de acuerdo en nombrar un representante por cada una de la partes, para que de común acuerdo resuelvan lo conducente. </w:t>
      </w:r>
    </w:p>
    <w:p w:rsidR="00F3130B" w:rsidRPr="00425297" w:rsidRDefault="00F3130B" w:rsidP="00F3130B">
      <w:pPr>
        <w:suppressAutoHyphens/>
        <w:spacing w:after="0" w:line="200" w:lineRule="atLeast"/>
        <w:jc w:val="both"/>
        <w:rPr>
          <w:rFonts w:ascii="Arial" w:eastAsia="Arial Unicode MS" w:hAnsi="Arial" w:cs="Arial"/>
          <w:bCs/>
          <w:kern w:val="1"/>
          <w:sz w:val="18"/>
          <w:szCs w:val="18"/>
          <w:lang w:val="es-ES" w:eastAsia="hi-IN" w:bidi="hi-IN"/>
        </w:rPr>
      </w:pP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r w:rsidRPr="00425297">
        <w:rPr>
          <w:rFonts w:ascii="Arial" w:eastAsia="Arial Unicode MS" w:hAnsi="Arial" w:cs="Arial"/>
          <w:b/>
          <w:bCs/>
          <w:kern w:val="1"/>
          <w:sz w:val="18"/>
          <w:szCs w:val="18"/>
          <w:lang w:val="es-ES" w:eastAsia="hi-IN" w:bidi="hi-IN"/>
        </w:rPr>
        <w:lastRenderedPageBreak/>
        <w:t>“EL PROVEEDOR”</w:t>
      </w:r>
      <w:r>
        <w:rPr>
          <w:rFonts w:ascii="Arial" w:eastAsia="Arial Unicode MS" w:hAnsi="Arial" w:cs="Arial"/>
          <w:b/>
          <w:bCs/>
          <w:kern w:val="1"/>
          <w:sz w:val="18"/>
          <w:szCs w:val="18"/>
          <w:lang w:val="es-ES" w:eastAsia="hi-IN" w:bidi="hi-IN"/>
        </w:rPr>
        <w:t xml:space="preserve"> </w:t>
      </w:r>
      <w:r w:rsidRPr="00425297">
        <w:rPr>
          <w:rFonts w:ascii="Arial" w:eastAsia="Arial Unicode MS" w:hAnsi="Arial" w:cs="Arial"/>
          <w:kern w:val="1"/>
          <w:sz w:val="18"/>
          <w:szCs w:val="18"/>
          <w:lang w:val="es-ES" w:eastAsia="hi-IN" w:bidi="hi-IN"/>
        </w:rPr>
        <w:t>se obliga a responder por su</w:t>
      </w:r>
      <w:r>
        <w:rPr>
          <w:rFonts w:ascii="Arial" w:eastAsia="Arial Unicode MS" w:hAnsi="Arial" w:cs="Arial"/>
          <w:kern w:val="1"/>
          <w:sz w:val="18"/>
          <w:szCs w:val="18"/>
          <w:lang w:val="es-ES" w:eastAsia="hi-IN" w:bidi="hi-IN"/>
        </w:rPr>
        <w:t xml:space="preserve"> </w:t>
      </w:r>
      <w:r w:rsidRPr="00425297">
        <w:rPr>
          <w:rFonts w:ascii="Arial" w:eastAsia="Arial Unicode MS" w:hAnsi="Arial" w:cs="Arial"/>
          <w:kern w:val="1"/>
          <w:sz w:val="18"/>
          <w:szCs w:val="18"/>
          <w:lang w:val="es-ES" w:eastAsia="hi-IN" w:bidi="hi-IN"/>
        </w:rPr>
        <w:t xml:space="preserve">cuenta y riesgo de los defectos y vicios de </w:t>
      </w:r>
      <w:r>
        <w:rPr>
          <w:rFonts w:ascii="Arial" w:eastAsia="Arial Unicode MS" w:hAnsi="Arial" w:cs="Arial"/>
          <w:kern w:val="1"/>
          <w:sz w:val="18"/>
          <w:szCs w:val="18"/>
          <w:lang w:val="es-ES" w:eastAsia="hi-IN" w:bidi="hi-IN"/>
        </w:rPr>
        <w:t xml:space="preserve">los bienes contratados </w:t>
      </w:r>
      <w:r w:rsidRPr="00425297">
        <w:rPr>
          <w:rFonts w:ascii="Arial" w:eastAsia="Arial Unicode MS" w:hAnsi="Arial" w:cs="Arial"/>
          <w:kern w:val="1"/>
          <w:sz w:val="18"/>
          <w:szCs w:val="18"/>
          <w:lang w:val="es-ES" w:eastAsia="hi-IN" w:bidi="hi-IN"/>
        </w:rPr>
        <w:t xml:space="preserve">y de los daños y perjuicios que por inobservancia o negligencia de su personal lleguen a causar a </w:t>
      </w:r>
      <w:r w:rsidRPr="00425297">
        <w:rPr>
          <w:rFonts w:ascii="Arial" w:eastAsia="Arial Unicode MS" w:hAnsi="Arial" w:cs="Arial"/>
          <w:b/>
          <w:bCs/>
          <w:kern w:val="1"/>
          <w:sz w:val="18"/>
          <w:szCs w:val="18"/>
          <w:lang w:val="es-ES" w:eastAsia="hi-IN" w:bidi="hi-IN"/>
        </w:rPr>
        <w:t>“EL AYUNTAMIENTO”</w:t>
      </w:r>
      <w:r>
        <w:rPr>
          <w:rFonts w:ascii="Arial" w:eastAsia="Arial Unicode MS" w:hAnsi="Arial" w:cs="Arial"/>
          <w:b/>
          <w:bCs/>
          <w:kern w:val="1"/>
          <w:sz w:val="18"/>
          <w:szCs w:val="18"/>
          <w:lang w:val="es-ES" w:eastAsia="hi-IN" w:bidi="hi-IN"/>
        </w:rPr>
        <w:t xml:space="preserve"> </w:t>
      </w:r>
      <w:r w:rsidRPr="00425297">
        <w:rPr>
          <w:rFonts w:ascii="Arial" w:eastAsia="Arial Unicode MS" w:hAnsi="Arial" w:cs="Arial"/>
          <w:kern w:val="1"/>
          <w:sz w:val="18"/>
          <w:szCs w:val="18"/>
          <w:lang w:val="es-ES" w:eastAsia="hi-IN" w:bidi="hi-IN"/>
        </w:rPr>
        <w:t>o a terceros, por lo que resarcirá los daños y perjuicios que ocasione su personal.</w:t>
      </w:r>
    </w:p>
    <w:p w:rsidR="00F3130B" w:rsidRPr="00425297" w:rsidRDefault="00F3130B" w:rsidP="00F3130B">
      <w:pPr>
        <w:suppressAutoHyphens/>
        <w:spacing w:after="0" w:line="200" w:lineRule="atLeast"/>
        <w:jc w:val="both"/>
        <w:rPr>
          <w:rFonts w:ascii="Arial" w:eastAsia="Arial Unicode MS" w:hAnsi="Arial" w:cs="Arial"/>
          <w:kern w:val="1"/>
          <w:sz w:val="18"/>
          <w:szCs w:val="18"/>
          <w:lang w:val="es-ES" w:eastAsia="hi-IN" w:bidi="hi-IN"/>
        </w:rPr>
      </w:pPr>
    </w:p>
    <w:p w:rsidR="00F3130B" w:rsidRDefault="00F3130B" w:rsidP="00F3130B">
      <w:pPr>
        <w:tabs>
          <w:tab w:val="left" w:pos="12"/>
        </w:tabs>
        <w:suppressAutoHyphens/>
        <w:spacing w:after="0" w:line="200" w:lineRule="atLeast"/>
        <w:ind w:left="12" w:hanging="12"/>
        <w:jc w:val="both"/>
        <w:rPr>
          <w:rFonts w:ascii="Arial" w:eastAsia="Arial Unicode MS" w:hAnsi="Arial" w:cs="Arial"/>
          <w:kern w:val="1"/>
          <w:sz w:val="18"/>
          <w:szCs w:val="18"/>
          <w:lang w:eastAsia="hi-IN" w:bidi="hi-IN"/>
        </w:rPr>
      </w:pPr>
      <w:r w:rsidRPr="00425297">
        <w:rPr>
          <w:rFonts w:ascii="Arial" w:eastAsia="Arial Unicode MS" w:hAnsi="Arial" w:cs="Arial"/>
          <w:b/>
          <w:bCs/>
          <w:kern w:val="1"/>
          <w:sz w:val="18"/>
          <w:szCs w:val="18"/>
          <w:lang w:eastAsia="hi-IN" w:bidi="hi-IN"/>
        </w:rPr>
        <w:t>“EL PROVEEDOR”</w:t>
      </w:r>
      <w:r w:rsidRPr="00425297">
        <w:rPr>
          <w:rFonts w:ascii="Arial" w:eastAsia="Arial Unicode MS" w:hAnsi="Arial" w:cs="Arial"/>
          <w:kern w:val="1"/>
          <w:sz w:val="18"/>
          <w:szCs w:val="18"/>
          <w:lang w:eastAsia="hi-IN" w:bidi="hi-IN"/>
        </w:rPr>
        <w:t xml:space="preserve"> es el único facultado para aplicar sanciones a sus elementos por faltas que cometan en el desempeño de sus funciones. Para el caso de queja con relación a</w:t>
      </w:r>
      <w:r>
        <w:rPr>
          <w:rFonts w:ascii="Arial" w:eastAsia="Arial Unicode MS" w:hAnsi="Arial" w:cs="Arial"/>
          <w:kern w:val="1"/>
          <w:sz w:val="18"/>
          <w:szCs w:val="18"/>
          <w:lang w:eastAsia="hi-IN" w:bidi="hi-IN"/>
        </w:rPr>
        <w:t xml:space="preserve"> </w:t>
      </w:r>
      <w:r w:rsidRPr="00425297">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os bienes contratados</w:t>
      </w:r>
      <w:r w:rsidRPr="00425297">
        <w:rPr>
          <w:rFonts w:ascii="Arial" w:eastAsia="Arial Unicode MS" w:hAnsi="Arial" w:cs="Arial"/>
          <w:kern w:val="1"/>
          <w:sz w:val="18"/>
          <w:szCs w:val="18"/>
          <w:lang w:eastAsia="hi-IN" w:bidi="hi-IN"/>
        </w:rPr>
        <w:t xml:space="preserve">, </w:t>
      </w:r>
      <w:r w:rsidRPr="00425297">
        <w:rPr>
          <w:rFonts w:ascii="Arial" w:eastAsia="Arial Unicode MS" w:hAnsi="Arial" w:cs="Arial"/>
          <w:b/>
          <w:bCs/>
          <w:kern w:val="1"/>
          <w:sz w:val="18"/>
          <w:szCs w:val="18"/>
          <w:lang w:eastAsia="hi-IN" w:bidi="hi-IN"/>
        </w:rPr>
        <w:t>“EL AYUNTAMIENTO”</w:t>
      </w:r>
      <w:r w:rsidRPr="00425297">
        <w:rPr>
          <w:rFonts w:ascii="Arial" w:eastAsia="Arial Unicode MS" w:hAnsi="Arial" w:cs="Arial"/>
          <w:kern w:val="1"/>
          <w:sz w:val="18"/>
          <w:szCs w:val="18"/>
          <w:lang w:eastAsia="hi-IN" w:bidi="hi-IN"/>
        </w:rPr>
        <w:t xml:space="preserve"> deberá comunicarlo directamente a </w:t>
      </w:r>
      <w:r w:rsidRPr="00425297">
        <w:rPr>
          <w:rFonts w:ascii="Arial" w:eastAsia="Arial Unicode MS" w:hAnsi="Arial" w:cs="Arial"/>
          <w:b/>
          <w:bCs/>
          <w:kern w:val="1"/>
          <w:sz w:val="18"/>
          <w:szCs w:val="18"/>
          <w:lang w:eastAsia="hi-IN" w:bidi="hi-IN"/>
        </w:rPr>
        <w:t>“EL PROVEEDOR”</w:t>
      </w:r>
      <w:r w:rsidRPr="00425297">
        <w:rPr>
          <w:rFonts w:ascii="Arial" w:eastAsia="Arial Unicode MS" w:hAnsi="Arial" w:cs="Arial"/>
          <w:kern w:val="1"/>
          <w:sz w:val="18"/>
          <w:szCs w:val="18"/>
          <w:lang w:eastAsia="hi-IN" w:bidi="hi-IN"/>
        </w:rPr>
        <w:t>, el que se obliga a atender dicha queja subsanando de inmediato la irregularidad.</w:t>
      </w:r>
    </w:p>
    <w:p w:rsidR="00F26CFB" w:rsidRDefault="00F26CFB" w:rsidP="00F3130B">
      <w:pPr>
        <w:tabs>
          <w:tab w:val="left" w:pos="12"/>
        </w:tabs>
        <w:suppressAutoHyphens/>
        <w:spacing w:after="0" w:line="200" w:lineRule="atLeast"/>
        <w:ind w:left="12" w:hanging="12"/>
        <w:jc w:val="both"/>
        <w:rPr>
          <w:rFonts w:ascii="Arial" w:eastAsia="Arial Unicode MS" w:hAnsi="Arial" w:cs="Arial"/>
          <w:kern w:val="1"/>
          <w:sz w:val="18"/>
          <w:szCs w:val="18"/>
          <w:lang w:eastAsia="hi-IN" w:bidi="hi-IN"/>
        </w:rPr>
      </w:pPr>
    </w:p>
    <w:p w:rsidR="00F642C3" w:rsidRDefault="00F642C3" w:rsidP="00F3130B">
      <w:pPr>
        <w:tabs>
          <w:tab w:val="left" w:pos="12"/>
        </w:tabs>
        <w:suppressAutoHyphens/>
        <w:spacing w:after="0" w:line="200" w:lineRule="atLeast"/>
        <w:ind w:left="12" w:hanging="12"/>
        <w:jc w:val="both"/>
        <w:rPr>
          <w:rFonts w:ascii="Arial" w:eastAsia="Arial Unicode MS" w:hAnsi="Arial" w:cs="Arial"/>
          <w:kern w:val="1"/>
          <w:sz w:val="18"/>
          <w:szCs w:val="18"/>
          <w:lang w:eastAsia="hi-IN" w:bidi="hi-IN"/>
        </w:rPr>
      </w:pPr>
    </w:p>
    <w:p w:rsidR="00F3130B" w:rsidRPr="00425297" w:rsidRDefault="00F3130B" w:rsidP="00F3130B">
      <w:pPr>
        <w:tabs>
          <w:tab w:val="left" w:pos="706"/>
        </w:tabs>
        <w:suppressAutoHyphens/>
        <w:spacing w:after="0" w:line="200" w:lineRule="atLeast"/>
        <w:jc w:val="both"/>
        <w:rPr>
          <w:rFonts w:ascii="Arial" w:eastAsia="Arial Unicode MS" w:hAnsi="Arial" w:cs="Arial"/>
          <w:b/>
          <w:bCs/>
          <w:spacing w:val="-3"/>
          <w:kern w:val="1"/>
          <w:sz w:val="18"/>
          <w:szCs w:val="18"/>
          <w:lang w:val="es-ES" w:eastAsia="hi-IN" w:bidi="hi-IN"/>
        </w:rPr>
      </w:pPr>
      <w:r w:rsidRPr="00425297">
        <w:rPr>
          <w:rFonts w:ascii="Arial" w:eastAsia="Arial Unicode MS" w:hAnsi="Arial" w:cs="Arial"/>
          <w:b/>
          <w:kern w:val="1"/>
          <w:sz w:val="18"/>
          <w:szCs w:val="18"/>
          <w:lang w:val="es-ES" w:eastAsia="hi-IN" w:bidi="hi-IN"/>
        </w:rPr>
        <w:t xml:space="preserve">VIGÉSIMA </w:t>
      </w:r>
      <w:r w:rsidR="005F3B20">
        <w:rPr>
          <w:rFonts w:ascii="Arial" w:eastAsia="Arial Unicode MS" w:hAnsi="Arial" w:cs="Arial"/>
          <w:b/>
          <w:kern w:val="1"/>
          <w:sz w:val="18"/>
          <w:szCs w:val="18"/>
          <w:lang w:val="es-ES" w:eastAsia="hi-IN" w:bidi="hi-IN"/>
        </w:rPr>
        <w:t>SEXTA</w:t>
      </w:r>
      <w:r w:rsidRPr="00425297">
        <w:rPr>
          <w:rFonts w:ascii="Arial" w:eastAsia="Arial Unicode MS" w:hAnsi="Arial" w:cs="Arial"/>
          <w:b/>
          <w:kern w:val="1"/>
          <w:sz w:val="18"/>
          <w:szCs w:val="18"/>
          <w:lang w:val="es-ES" w:eastAsia="hi-IN" w:bidi="hi-IN"/>
        </w:rPr>
        <w:t>.</w:t>
      </w:r>
      <w:r w:rsidRPr="00425297">
        <w:rPr>
          <w:rFonts w:ascii="Arial" w:eastAsia="Arial Unicode MS" w:hAnsi="Arial" w:cs="Arial"/>
          <w:b/>
          <w:bCs/>
          <w:spacing w:val="-3"/>
          <w:kern w:val="1"/>
          <w:sz w:val="18"/>
          <w:szCs w:val="18"/>
          <w:lang w:val="es-ES" w:eastAsia="hi-IN" w:bidi="hi-IN"/>
        </w:rPr>
        <w:t>SANCIONES, INDEMNIZACIÓN POR DAÑOS Y PERJUICIOS.</w:t>
      </w:r>
    </w:p>
    <w:p w:rsidR="00F3130B" w:rsidRPr="00425297" w:rsidRDefault="00F3130B" w:rsidP="00F3130B">
      <w:pPr>
        <w:tabs>
          <w:tab w:val="left" w:pos="706"/>
        </w:tabs>
        <w:suppressAutoHyphens/>
        <w:spacing w:after="0" w:line="200" w:lineRule="atLeast"/>
        <w:ind w:left="1410" w:hanging="1410"/>
        <w:rPr>
          <w:rFonts w:ascii="Arial" w:eastAsia="Arial Unicode MS" w:hAnsi="Arial" w:cs="Arial"/>
          <w:bCs/>
          <w:spacing w:val="-3"/>
          <w:kern w:val="1"/>
          <w:sz w:val="18"/>
          <w:szCs w:val="18"/>
          <w:lang w:val="es-ES" w:eastAsia="hi-IN" w:bidi="hi-IN"/>
        </w:rPr>
      </w:pPr>
    </w:p>
    <w:p w:rsidR="00F3130B" w:rsidRPr="00425297" w:rsidRDefault="00F3130B" w:rsidP="00F3130B">
      <w:pPr>
        <w:tabs>
          <w:tab w:val="left" w:pos="0"/>
        </w:tabs>
        <w:suppressAutoHyphens/>
        <w:spacing w:after="0" w:line="200" w:lineRule="atLeast"/>
        <w:jc w:val="both"/>
        <w:rPr>
          <w:rFonts w:ascii="Arial" w:eastAsia="Arial Unicode MS" w:hAnsi="Arial" w:cs="Arial"/>
          <w:bCs/>
          <w:spacing w:val="-3"/>
          <w:kern w:val="1"/>
          <w:sz w:val="18"/>
          <w:szCs w:val="18"/>
          <w:lang w:val="es-ES" w:eastAsia="hi-IN" w:bidi="hi-IN"/>
        </w:rPr>
      </w:pPr>
      <w:r w:rsidRPr="00425297">
        <w:rPr>
          <w:rFonts w:ascii="Arial" w:eastAsia="Arial Unicode MS" w:hAnsi="Arial" w:cs="Arial"/>
          <w:b/>
          <w:bCs/>
          <w:spacing w:val="-3"/>
          <w:kern w:val="1"/>
          <w:sz w:val="18"/>
          <w:szCs w:val="18"/>
          <w:lang w:val="es-ES" w:eastAsia="hi-IN" w:bidi="hi-IN"/>
        </w:rPr>
        <w:t>“EL PROVEEDOR”</w:t>
      </w:r>
      <w:r>
        <w:rPr>
          <w:rFonts w:ascii="Arial" w:eastAsia="Arial Unicode MS" w:hAnsi="Arial" w:cs="Arial"/>
          <w:b/>
          <w:bCs/>
          <w:spacing w:val="-3"/>
          <w:kern w:val="1"/>
          <w:sz w:val="18"/>
          <w:szCs w:val="18"/>
          <w:lang w:val="es-ES" w:eastAsia="hi-IN" w:bidi="hi-IN"/>
        </w:rPr>
        <w:t xml:space="preserve"> </w:t>
      </w:r>
      <w:r>
        <w:rPr>
          <w:rFonts w:ascii="Arial" w:eastAsia="Arial Unicode MS" w:hAnsi="Arial" w:cs="Arial"/>
          <w:bCs/>
          <w:spacing w:val="-3"/>
          <w:kern w:val="1"/>
          <w:sz w:val="18"/>
          <w:szCs w:val="18"/>
          <w:lang w:val="es-ES" w:eastAsia="hi-IN" w:bidi="hi-IN"/>
        </w:rPr>
        <w:t xml:space="preserve">se obliga a suministrar los bienes </w:t>
      </w:r>
      <w:r w:rsidRPr="00425297">
        <w:rPr>
          <w:rFonts w:ascii="Arial" w:eastAsia="Arial Unicode MS" w:hAnsi="Arial" w:cs="Arial"/>
          <w:bCs/>
          <w:spacing w:val="-3"/>
          <w:kern w:val="1"/>
          <w:sz w:val="18"/>
          <w:szCs w:val="18"/>
          <w:lang w:val="es-ES" w:eastAsia="hi-IN" w:bidi="hi-IN"/>
        </w:rPr>
        <w:t xml:space="preserve">objeto del presente contrato, en los términos y condiciones señalados en </w:t>
      </w:r>
      <w:r w:rsidRPr="00425297">
        <w:rPr>
          <w:rFonts w:ascii="Arial" w:eastAsia="Arial Unicode MS" w:hAnsi="Arial" w:cs="Arial"/>
          <w:kern w:val="1"/>
          <w:sz w:val="18"/>
          <w:szCs w:val="18"/>
          <w:lang w:val="es-ES" w:eastAsia="hi-IN" w:bidi="hi-IN"/>
        </w:rPr>
        <w:t xml:space="preserve">las especificaciones, requerimientos, términos de referencia y consignas generales de operación contenidas en el </w:t>
      </w:r>
      <w:r w:rsidRPr="00425297">
        <w:rPr>
          <w:rFonts w:ascii="Arial" w:eastAsia="Arial Unicode MS" w:hAnsi="Arial" w:cs="Arial"/>
          <w:b/>
          <w:bCs/>
          <w:spacing w:val="-3"/>
          <w:kern w:val="1"/>
          <w:sz w:val="18"/>
          <w:szCs w:val="18"/>
          <w:lang w:val="es-ES" w:eastAsia="hi-IN" w:bidi="hi-IN"/>
        </w:rPr>
        <w:t>Anexo No. 1 (Anexo Técnico)</w:t>
      </w:r>
      <w:r w:rsidRPr="00425297">
        <w:rPr>
          <w:rFonts w:ascii="Arial" w:eastAsia="Arial Unicode MS" w:hAnsi="Arial" w:cs="Arial"/>
          <w:bCs/>
          <w:spacing w:val="-3"/>
          <w:kern w:val="1"/>
          <w:sz w:val="18"/>
          <w:szCs w:val="18"/>
          <w:lang w:val="es-ES" w:eastAsia="hi-IN" w:bidi="hi-IN"/>
        </w:rPr>
        <w:t xml:space="preserve">, a satisfacción de </w:t>
      </w:r>
      <w:r w:rsidRPr="00425297">
        <w:rPr>
          <w:rFonts w:ascii="Arial" w:eastAsia="Arial Unicode MS" w:hAnsi="Arial" w:cs="Arial"/>
          <w:b/>
          <w:bCs/>
          <w:spacing w:val="-3"/>
          <w:kern w:val="1"/>
          <w:sz w:val="18"/>
          <w:szCs w:val="18"/>
          <w:lang w:val="es-ES" w:eastAsia="hi-IN" w:bidi="hi-IN"/>
        </w:rPr>
        <w:t>“EL AYUNTAMIENTO”</w:t>
      </w:r>
      <w:r w:rsidRPr="00425297">
        <w:rPr>
          <w:rFonts w:ascii="Arial" w:eastAsia="Arial Unicode MS" w:hAnsi="Arial" w:cs="Arial"/>
          <w:bCs/>
          <w:spacing w:val="-3"/>
          <w:kern w:val="1"/>
          <w:sz w:val="18"/>
          <w:szCs w:val="18"/>
          <w:lang w:val="es-ES" w:eastAsia="hi-IN" w:bidi="hi-IN"/>
        </w:rPr>
        <w:t xml:space="preserve">, en el caso de defectos o vicios en la prestación del </w:t>
      </w:r>
      <w:r>
        <w:rPr>
          <w:rFonts w:ascii="Arial" w:eastAsia="Arial Unicode MS" w:hAnsi="Arial" w:cs="Arial"/>
          <w:bCs/>
          <w:spacing w:val="-3"/>
          <w:kern w:val="1"/>
          <w:sz w:val="18"/>
          <w:szCs w:val="18"/>
          <w:lang w:val="es-ES" w:eastAsia="hi-IN" w:bidi="hi-IN"/>
        </w:rPr>
        <w:t>suministro de bienes</w:t>
      </w:r>
      <w:r w:rsidRPr="00425297">
        <w:rPr>
          <w:rFonts w:ascii="Arial" w:eastAsia="Arial Unicode MS" w:hAnsi="Arial" w:cs="Arial"/>
          <w:bCs/>
          <w:spacing w:val="-3"/>
          <w:kern w:val="1"/>
          <w:sz w:val="18"/>
          <w:szCs w:val="18"/>
          <w:lang w:val="es-ES" w:eastAsia="hi-IN" w:bidi="hi-IN"/>
        </w:rPr>
        <w:t xml:space="preserve">, o daños y perjuicios ocasionados a </w:t>
      </w:r>
      <w:r w:rsidRPr="00425297">
        <w:rPr>
          <w:rFonts w:ascii="Arial" w:eastAsia="Arial Unicode MS" w:hAnsi="Arial" w:cs="Arial"/>
          <w:b/>
          <w:bCs/>
          <w:spacing w:val="-3"/>
          <w:kern w:val="1"/>
          <w:sz w:val="18"/>
          <w:szCs w:val="18"/>
          <w:lang w:val="es-ES" w:eastAsia="hi-IN" w:bidi="hi-IN"/>
        </w:rPr>
        <w:t>“EL AYUNTAMIENTO”</w:t>
      </w:r>
      <w:r w:rsidRPr="00425297">
        <w:rPr>
          <w:rFonts w:ascii="Arial" w:eastAsia="Arial Unicode MS" w:hAnsi="Arial" w:cs="Arial"/>
          <w:bCs/>
          <w:spacing w:val="-3"/>
          <w:kern w:val="1"/>
          <w:sz w:val="18"/>
          <w:szCs w:val="18"/>
          <w:lang w:val="es-ES" w:eastAsia="hi-IN" w:bidi="hi-IN"/>
        </w:rPr>
        <w:t>, ambas partes contratantes acordarán lo conducente y de ser necesario, acudirán ante la autoridad competente, quien determinará la presunta responsabilidad, sometiéndose a su resolución.</w:t>
      </w:r>
    </w:p>
    <w:p w:rsidR="00F3130B" w:rsidRPr="00425297" w:rsidRDefault="00F3130B" w:rsidP="00F3130B">
      <w:pPr>
        <w:tabs>
          <w:tab w:val="left" w:pos="-720"/>
        </w:tabs>
        <w:suppressAutoHyphens/>
        <w:spacing w:after="0" w:line="200" w:lineRule="atLeast"/>
        <w:jc w:val="both"/>
        <w:rPr>
          <w:rFonts w:ascii="Arial" w:eastAsia="Arial Unicode MS" w:hAnsi="Arial" w:cs="Arial"/>
          <w:bCs/>
          <w:spacing w:val="-3"/>
          <w:kern w:val="1"/>
          <w:sz w:val="18"/>
          <w:szCs w:val="18"/>
          <w:lang w:val="es-ES" w:eastAsia="hi-IN" w:bidi="hi-IN"/>
        </w:rPr>
      </w:pPr>
    </w:p>
    <w:p w:rsidR="00F3130B" w:rsidRPr="00425297" w:rsidRDefault="00F3130B" w:rsidP="00F3130B">
      <w:pPr>
        <w:tabs>
          <w:tab w:val="left" w:pos="-720"/>
        </w:tabs>
        <w:suppressAutoHyphens/>
        <w:spacing w:after="0" w:line="200" w:lineRule="atLeast"/>
        <w:jc w:val="both"/>
        <w:rPr>
          <w:rFonts w:ascii="Arial" w:eastAsia="Arial Unicode MS" w:hAnsi="Arial" w:cs="Arial"/>
          <w:bCs/>
          <w:spacing w:val="-3"/>
          <w:kern w:val="1"/>
          <w:sz w:val="18"/>
          <w:szCs w:val="18"/>
          <w:lang w:val="es-ES" w:eastAsia="hi-IN" w:bidi="hi-IN"/>
        </w:rPr>
      </w:pPr>
      <w:r w:rsidRPr="00425297">
        <w:rPr>
          <w:rFonts w:ascii="Arial" w:eastAsia="Arial Unicode MS" w:hAnsi="Arial" w:cs="Arial"/>
          <w:b/>
          <w:bCs/>
          <w:spacing w:val="-3"/>
          <w:kern w:val="1"/>
          <w:sz w:val="18"/>
          <w:szCs w:val="18"/>
          <w:lang w:val="es-ES" w:eastAsia="hi-IN" w:bidi="hi-IN"/>
        </w:rPr>
        <w:t>“EL PROVEEDOR”</w:t>
      </w:r>
      <w:r w:rsidRPr="00425297">
        <w:rPr>
          <w:rFonts w:ascii="Arial" w:eastAsia="Arial Unicode MS" w:hAnsi="Arial" w:cs="Arial"/>
          <w:bCs/>
          <w:spacing w:val="-3"/>
          <w:kern w:val="1"/>
          <w:sz w:val="18"/>
          <w:szCs w:val="18"/>
          <w:lang w:val="es-ES" w:eastAsia="hi-IN" w:bidi="hi-IN"/>
        </w:rPr>
        <w:t xml:space="preserve"> es el único facultado para aplicar sanciones a los elementos por faltas que llegaran a cometer en el desempeño de sus funciones. Para el caso de queja, con relación al</w:t>
      </w:r>
      <w:r>
        <w:rPr>
          <w:rFonts w:ascii="Arial" w:eastAsia="Arial Unicode MS" w:hAnsi="Arial" w:cs="Arial"/>
          <w:bCs/>
          <w:spacing w:val="-3"/>
          <w:kern w:val="1"/>
          <w:sz w:val="18"/>
          <w:szCs w:val="18"/>
          <w:lang w:val="es-ES" w:eastAsia="hi-IN" w:bidi="hi-IN"/>
        </w:rPr>
        <w:t xml:space="preserve"> suministro de bienes</w:t>
      </w:r>
      <w:r w:rsidRPr="00425297">
        <w:rPr>
          <w:rFonts w:ascii="Arial" w:eastAsia="Arial Unicode MS" w:hAnsi="Arial" w:cs="Arial"/>
          <w:bCs/>
          <w:spacing w:val="-3"/>
          <w:kern w:val="1"/>
          <w:sz w:val="18"/>
          <w:szCs w:val="18"/>
          <w:lang w:val="es-ES" w:eastAsia="hi-IN" w:bidi="hi-IN"/>
        </w:rPr>
        <w:t xml:space="preserve">, </w:t>
      </w:r>
      <w:r w:rsidRPr="00425297">
        <w:rPr>
          <w:rFonts w:ascii="Arial" w:eastAsia="Arial Unicode MS" w:hAnsi="Arial" w:cs="Arial"/>
          <w:b/>
          <w:bCs/>
          <w:spacing w:val="-3"/>
          <w:kern w:val="1"/>
          <w:sz w:val="18"/>
          <w:szCs w:val="18"/>
          <w:lang w:val="es-ES" w:eastAsia="hi-IN" w:bidi="hi-IN"/>
        </w:rPr>
        <w:t>“EL AYUNTAMIENTO”</w:t>
      </w:r>
      <w:r w:rsidRPr="00425297">
        <w:rPr>
          <w:rFonts w:ascii="Arial" w:eastAsia="Arial Unicode MS" w:hAnsi="Arial" w:cs="Arial"/>
          <w:bCs/>
          <w:spacing w:val="-3"/>
          <w:kern w:val="1"/>
          <w:sz w:val="18"/>
          <w:szCs w:val="18"/>
          <w:lang w:val="es-ES" w:eastAsia="hi-IN" w:bidi="hi-IN"/>
        </w:rPr>
        <w:t xml:space="preserve"> deberá comunicarlo directamente </w:t>
      </w:r>
      <w:r w:rsidRPr="00425297">
        <w:rPr>
          <w:rFonts w:ascii="Arial" w:eastAsia="Arial Unicode MS" w:hAnsi="Arial" w:cs="Arial"/>
          <w:b/>
          <w:bCs/>
          <w:spacing w:val="-3"/>
          <w:kern w:val="1"/>
          <w:sz w:val="18"/>
          <w:szCs w:val="18"/>
          <w:lang w:val="es-ES" w:eastAsia="hi-IN" w:bidi="hi-IN"/>
        </w:rPr>
        <w:t>“EL PROVEEDOR”</w:t>
      </w:r>
      <w:r w:rsidRPr="00425297">
        <w:rPr>
          <w:rFonts w:ascii="Arial" w:eastAsia="Arial Unicode MS" w:hAnsi="Arial" w:cs="Arial"/>
          <w:bCs/>
          <w:spacing w:val="-3"/>
          <w:kern w:val="1"/>
          <w:sz w:val="18"/>
          <w:szCs w:val="18"/>
          <w:lang w:val="es-ES" w:eastAsia="hi-IN" w:bidi="hi-IN"/>
        </w:rPr>
        <w:t>, el que se obliga a atender subsanando de inmediato la irregularidad.</w:t>
      </w:r>
    </w:p>
    <w:p w:rsidR="00F3130B" w:rsidRDefault="00F3130B" w:rsidP="00F3130B">
      <w:pPr>
        <w:tabs>
          <w:tab w:val="left" w:pos="-720"/>
        </w:tabs>
        <w:suppressAutoHyphens/>
        <w:spacing w:after="0" w:line="200" w:lineRule="atLeast"/>
        <w:rPr>
          <w:rFonts w:ascii="Arial" w:eastAsia="Arial Unicode MS" w:hAnsi="Arial" w:cs="Arial"/>
          <w:bCs/>
          <w:spacing w:val="-3"/>
          <w:kern w:val="1"/>
          <w:sz w:val="18"/>
          <w:szCs w:val="18"/>
          <w:lang w:val="es-ES" w:eastAsia="hi-IN" w:bidi="hi-IN"/>
        </w:rPr>
      </w:pPr>
    </w:p>
    <w:p w:rsidR="00F642C3" w:rsidRPr="00425297" w:rsidRDefault="00F642C3" w:rsidP="00F3130B">
      <w:pPr>
        <w:tabs>
          <w:tab w:val="left" w:pos="-720"/>
        </w:tabs>
        <w:suppressAutoHyphens/>
        <w:spacing w:after="0" w:line="200" w:lineRule="atLeast"/>
        <w:rPr>
          <w:rFonts w:ascii="Arial" w:eastAsia="Arial Unicode MS" w:hAnsi="Arial" w:cs="Arial"/>
          <w:bCs/>
          <w:spacing w:val="-3"/>
          <w:kern w:val="1"/>
          <w:sz w:val="18"/>
          <w:szCs w:val="18"/>
          <w:lang w:val="es-ES" w:eastAsia="hi-IN" w:bidi="hi-IN"/>
        </w:rPr>
      </w:pPr>
    </w:p>
    <w:p w:rsidR="00F3130B" w:rsidRPr="00425297" w:rsidRDefault="00F3130B" w:rsidP="00F3130B">
      <w:pPr>
        <w:tabs>
          <w:tab w:val="left" w:pos="-720"/>
        </w:tabs>
        <w:suppressAutoHyphens/>
        <w:spacing w:after="0" w:line="200" w:lineRule="atLeast"/>
        <w:jc w:val="both"/>
        <w:rPr>
          <w:rFonts w:ascii="Arial" w:eastAsia="Arial Unicode MS" w:hAnsi="Arial" w:cs="Arial"/>
          <w:b/>
          <w:kern w:val="1"/>
          <w:sz w:val="18"/>
          <w:szCs w:val="18"/>
          <w:lang w:val="es-ES" w:eastAsia="hi-IN" w:bidi="hi-IN"/>
        </w:rPr>
      </w:pPr>
      <w:r w:rsidRPr="00425297">
        <w:rPr>
          <w:rFonts w:ascii="Arial" w:eastAsia="Arial Unicode MS" w:hAnsi="Arial" w:cs="Arial"/>
          <w:b/>
          <w:kern w:val="1"/>
          <w:sz w:val="18"/>
          <w:szCs w:val="18"/>
          <w:lang w:val="es-ES" w:eastAsia="hi-IN" w:bidi="hi-IN"/>
        </w:rPr>
        <w:t xml:space="preserve">VIGÉSIMA </w:t>
      </w:r>
      <w:r w:rsidR="005F3B20">
        <w:rPr>
          <w:rFonts w:ascii="Arial" w:eastAsia="Arial Unicode MS" w:hAnsi="Arial" w:cs="Arial"/>
          <w:b/>
          <w:kern w:val="1"/>
          <w:sz w:val="18"/>
          <w:szCs w:val="18"/>
          <w:lang w:val="es-ES" w:eastAsia="hi-IN" w:bidi="hi-IN"/>
        </w:rPr>
        <w:t>SEPTIMA</w:t>
      </w:r>
      <w:r w:rsidRPr="00425297">
        <w:rPr>
          <w:rFonts w:ascii="Arial" w:eastAsia="Arial Unicode MS" w:hAnsi="Arial" w:cs="Arial"/>
          <w:b/>
          <w:bCs/>
          <w:spacing w:val="-3"/>
          <w:kern w:val="1"/>
          <w:sz w:val="18"/>
          <w:szCs w:val="18"/>
          <w:lang w:val="es-ES" w:eastAsia="hi-IN" w:bidi="hi-IN"/>
        </w:rPr>
        <w:t xml:space="preserve">. </w:t>
      </w:r>
      <w:r w:rsidRPr="00425297">
        <w:rPr>
          <w:rFonts w:ascii="Arial" w:eastAsia="Arial Unicode MS" w:hAnsi="Arial" w:cs="Arial"/>
          <w:b/>
          <w:kern w:val="1"/>
          <w:sz w:val="18"/>
          <w:szCs w:val="18"/>
          <w:lang w:val="es-ES" w:eastAsia="hi-IN" w:bidi="hi-IN"/>
        </w:rPr>
        <w:t>ASESORÍA TÉCNICA.</w:t>
      </w:r>
    </w:p>
    <w:p w:rsidR="00F3130B" w:rsidRPr="00425297" w:rsidRDefault="00F3130B" w:rsidP="00F3130B">
      <w:pPr>
        <w:tabs>
          <w:tab w:val="left" w:pos="-720"/>
        </w:tabs>
        <w:suppressAutoHyphens/>
        <w:spacing w:after="0" w:line="200" w:lineRule="atLeast"/>
        <w:jc w:val="both"/>
        <w:rPr>
          <w:rFonts w:ascii="Arial" w:eastAsia="Arial Unicode MS" w:hAnsi="Arial" w:cs="Arial"/>
          <w:kern w:val="1"/>
          <w:sz w:val="18"/>
          <w:szCs w:val="18"/>
          <w:lang w:val="es-ES" w:eastAsia="hi-IN" w:bidi="hi-IN"/>
        </w:rPr>
      </w:pPr>
    </w:p>
    <w:p w:rsidR="00F3130B" w:rsidRPr="00425297" w:rsidRDefault="00F3130B" w:rsidP="00F3130B">
      <w:pPr>
        <w:tabs>
          <w:tab w:val="left" w:pos="2700"/>
        </w:tabs>
        <w:suppressAutoHyphens/>
        <w:spacing w:after="0" w:line="200" w:lineRule="atLeast"/>
        <w:ind w:right="-1"/>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“EL PROVEEDOR” </w:t>
      </w:r>
      <w:r w:rsidRPr="00425297">
        <w:rPr>
          <w:rFonts w:ascii="Arial" w:eastAsia="Arial Unicode MS" w:hAnsi="Arial" w:cs="Arial"/>
          <w:kern w:val="1"/>
          <w:sz w:val="18"/>
          <w:szCs w:val="18"/>
          <w:lang w:eastAsia="hi-IN" w:bidi="hi-IN"/>
        </w:rPr>
        <w:t xml:space="preserve">brindará asesoría técnica a </w:t>
      </w:r>
      <w:r w:rsidRPr="00425297">
        <w:rPr>
          <w:rFonts w:ascii="Arial" w:eastAsia="Arial Unicode MS" w:hAnsi="Arial" w:cs="Arial"/>
          <w:b/>
          <w:kern w:val="1"/>
          <w:sz w:val="18"/>
          <w:szCs w:val="18"/>
          <w:lang w:eastAsia="hi-IN" w:bidi="hi-IN"/>
        </w:rPr>
        <w:t xml:space="preserve">“EL AYUNTAMIENTO” </w:t>
      </w:r>
      <w:r w:rsidRPr="00425297">
        <w:rPr>
          <w:rFonts w:ascii="Arial" w:eastAsia="Arial Unicode MS" w:hAnsi="Arial" w:cs="Arial"/>
          <w:kern w:val="1"/>
          <w:sz w:val="18"/>
          <w:szCs w:val="18"/>
          <w:lang w:eastAsia="hi-IN" w:bidi="hi-IN"/>
        </w:rPr>
        <w:t xml:space="preserve">respecto a cualquier falla en la operación del </w:t>
      </w:r>
      <w:r>
        <w:rPr>
          <w:rFonts w:ascii="Arial" w:eastAsia="Arial Unicode MS" w:hAnsi="Arial" w:cs="Arial"/>
          <w:kern w:val="1"/>
          <w:sz w:val="18"/>
          <w:szCs w:val="18"/>
          <w:lang w:eastAsia="hi-IN" w:bidi="hi-IN"/>
        </w:rPr>
        <w:t>suministro de bienes</w:t>
      </w:r>
      <w:r w:rsidRPr="00425297">
        <w:rPr>
          <w:rFonts w:ascii="Arial" w:eastAsia="Arial Unicode MS" w:hAnsi="Arial" w:cs="Arial"/>
          <w:kern w:val="1"/>
          <w:sz w:val="18"/>
          <w:szCs w:val="18"/>
          <w:lang w:eastAsia="hi-IN" w:bidi="hi-IN"/>
        </w:rPr>
        <w:t xml:space="preserve"> proporcionado, siendo responsabilidad de</w:t>
      </w:r>
      <w:r w:rsidRPr="00425297">
        <w:rPr>
          <w:rFonts w:ascii="Arial" w:eastAsia="Arial Unicode MS" w:hAnsi="Arial" w:cs="Arial"/>
          <w:b/>
          <w:kern w:val="1"/>
          <w:sz w:val="18"/>
          <w:szCs w:val="18"/>
          <w:lang w:eastAsia="hi-IN" w:bidi="hi-IN"/>
        </w:rPr>
        <w:t xml:space="preserve"> “EL PROVEEDOR”</w:t>
      </w:r>
      <w:r w:rsidRPr="00425297">
        <w:rPr>
          <w:rFonts w:ascii="Arial" w:eastAsia="Arial Unicode MS" w:hAnsi="Arial" w:cs="Arial"/>
          <w:kern w:val="1"/>
          <w:sz w:val="18"/>
          <w:szCs w:val="18"/>
          <w:lang w:eastAsia="hi-IN" w:bidi="hi-IN"/>
        </w:rPr>
        <w:t xml:space="preserve">, la cual responderá de los daños y perjuicios ocasionados a </w:t>
      </w:r>
      <w:r w:rsidRPr="00425297">
        <w:rPr>
          <w:rFonts w:ascii="Arial" w:eastAsia="Arial Unicode MS" w:hAnsi="Arial" w:cs="Arial"/>
          <w:b/>
          <w:kern w:val="1"/>
          <w:sz w:val="18"/>
          <w:szCs w:val="18"/>
          <w:lang w:eastAsia="hi-IN" w:bidi="hi-IN"/>
        </w:rPr>
        <w:t>“EL AYUNTAMIENTO”.</w:t>
      </w:r>
    </w:p>
    <w:p w:rsidR="00F3130B"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F642C3" w:rsidRDefault="00F642C3"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val="es-ES" w:eastAsia="hi-IN" w:bidi="hi-IN"/>
        </w:rPr>
        <w:t xml:space="preserve">VIGÉSIMA </w:t>
      </w:r>
      <w:r w:rsidR="005F3B20">
        <w:rPr>
          <w:rFonts w:ascii="Arial" w:eastAsia="Arial Unicode MS" w:hAnsi="Arial" w:cs="Arial"/>
          <w:b/>
          <w:kern w:val="1"/>
          <w:sz w:val="18"/>
          <w:szCs w:val="18"/>
          <w:lang w:val="es-ES" w:eastAsia="hi-IN" w:bidi="hi-IN"/>
        </w:rPr>
        <w:t>OCTAVA</w:t>
      </w:r>
      <w:r w:rsidRPr="00425297">
        <w:rPr>
          <w:rFonts w:ascii="Arial" w:eastAsia="Arial Unicode MS" w:hAnsi="Arial" w:cs="Arial"/>
          <w:b/>
          <w:kern w:val="1"/>
          <w:sz w:val="18"/>
          <w:szCs w:val="18"/>
          <w:lang w:eastAsia="hi-IN" w:bidi="hi-IN"/>
        </w:rPr>
        <w:t>. CONCILIACIÓN.</w:t>
      </w: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 xml:space="preserve">“EL AYUNTAMIENTO” </w:t>
      </w:r>
      <w:r w:rsidRPr="00425297">
        <w:rPr>
          <w:rFonts w:ascii="Arial" w:eastAsia="Arial Unicode MS" w:hAnsi="Arial" w:cs="Arial"/>
          <w:kern w:val="1"/>
          <w:sz w:val="18"/>
          <w:szCs w:val="18"/>
          <w:lang w:eastAsia="hi-IN" w:bidi="hi-IN"/>
        </w:rPr>
        <w:t>y</w:t>
      </w:r>
      <w:r w:rsidRPr="00425297">
        <w:rPr>
          <w:rFonts w:ascii="Arial" w:eastAsia="Arial Unicode MS" w:hAnsi="Arial" w:cs="Arial"/>
          <w:b/>
          <w:kern w:val="1"/>
          <w:sz w:val="18"/>
          <w:szCs w:val="18"/>
          <w:lang w:eastAsia="hi-IN" w:bidi="hi-IN"/>
        </w:rPr>
        <w:t xml:space="preserve"> “EL PROVEEDOR”</w:t>
      </w:r>
      <w:r w:rsidRPr="00425297">
        <w:rPr>
          <w:rFonts w:ascii="Arial" w:eastAsia="Arial Unicode MS" w:hAnsi="Arial" w:cs="Arial"/>
          <w:kern w:val="1"/>
          <w:sz w:val="18"/>
          <w:szCs w:val="18"/>
          <w:lang w:eastAsia="hi-IN" w:bidi="hi-IN"/>
        </w:rPr>
        <w:t xml:space="preserve">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127, 128, 129, 130, 131, 132, 133, 134, 135 y 136 de su Reglamento.</w:t>
      </w:r>
    </w:p>
    <w:p w:rsidR="00F3130B"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185962" w:rsidRPr="00425297" w:rsidRDefault="00185962"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AC6CC0"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r>
        <w:rPr>
          <w:rFonts w:ascii="Arial" w:eastAsia="Arial Unicode MS" w:hAnsi="Arial" w:cs="Arial"/>
          <w:b/>
          <w:kern w:val="1"/>
          <w:sz w:val="18"/>
          <w:szCs w:val="18"/>
          <w:lang w:val="es-ES" w:eastAsia="hi-IN" w:bidi="hi-IN"/>
        </w:rPr>
        <w:t xml:space="preserve">VIGÉSIMA </w:t>
      </w:r>
      <w:r w:rsidR="005F3B20">
        <w:rPr>
          <w:rFonts w:ascii="Arial" w:eastAsia="Arial Unicode MS" w:hAnsi="Arial" w:cs="Arial"/>
          <w:b/>
          <w:kern w:val="1"/>
          <w:sz w:val="18"/>
          <w:szCs w:val="18"/>
          <w:lang w:val="es-ES" w:eastAsia="hi-IN" w:bidi="hi-IN"/>
        </w:rPr>
        <w:t>NOVENA</w:t>
      </w:r>
      <w:r w:rsidR="00F3130B" w:rsidRPr="00425297">
        <w:rPr>
          <w:rFonts w:ascii="Arial" w:eastAsia="Arial Unicode MS" w:hAnsi="Arial" w:cs="Arial"/>
          <w:b/>
          <w:kern w:val="1"/>
          <w:sz w:val="18"/>
          <w:szCs w:val="18"/>
          <w:lang w:eastAsia="hi-IN" w:bidi="hi-IN"/>
        </w:rPr>
        <w:t>. DOMICILIOS.</w:t>
      </w: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kern w:val="1"/>
          <w:sz w:val="18"/>
          <w:szCs w:val="18"/>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34 del Código Civil Federal y sus correlativos en los estados de la República Mexicana.</w:t>
      </w:r>
    </w:p>
    <w:p w:rsidR="00F3130B" w:rsidRDefault="00F3130B"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p>
    <w:p w:rsidR="00F642C3" w:rsidRDefault="00F642C3"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p>
    <w:p w:rsidR="009A0FB6" w:rsidRDefault="009A0FB6"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p>
    <w:p w:rsidR="009A0FB6" w:rsidRDefault="009A0FB6"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p>
    <w:p w:rsidR="009A0FB6" w:rsidRPr="00425297" w:rsidRDefault="009A0FB6"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5F3B20"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r>
        <w:rPr>
          <w:rFonts w:ascii="Arial" w:eastAsia="Arial Unicode MS" w:hAnsi="Arial" w:cs="Arial"/>
          <w:b/>
          <w:kern w:val="1"/>
          <w:sz w:val="18"/>
          <w:szCs w:val="18"/>
          <w:lang w:val="es-ES" w:eastAsia="hi-IN" w:bidi="hi-IN"/>
        </w:rPr>
        <w:lastRenderedPageBreak/>
        <w:t>TRIGESIMA</w:t>
      </w:r>
      <w:r w:rsidR="00F3130B" w:rsidRPr="00425297">
        <w:rPr>
          <w:rFonts w:ascii="Arial" w:eastAsia="Arial Unicode MS" w:hAnsi="Arial" w:cs="Arial"/>
          <w:b/>
          <w:kern w:val="1"/>
          <w:sz w:val="18"/>
          <w:szCs w:val="18"/>
          <w:lang w:eastAsia="hi-IN" w:bidi="hi-IN"/>
        </w:rPr>
        <w:t>. LEGISLACIÓN APLICABLE.</w:t>
      </w: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r w:rsidRPr="00425297">
        <w:rPr>
          <w:rFonts w:ascii="Arial" w:eastAsia="Arial Unicode MS" w:hAnsi="Arial" w:cs="Arial"/>
          <w:b/>
          <w:kern w:val="1"/>
          <w:sz w:val="18"/>
          <w:szCs w:val="18"/>
          <w:lang w:eastAsia="hi-IN" w:bidi="hi-IN"/>
        </w:rPr>
        <w:t>“EL AYUNTAMIENTO”</w:t>
      </w:r>
      <w:r w:rsidRPr="00425297">
        <w:rPr>
          <w:rFonts w:ascii="Arial" w:eastAsia="Arial Unicode MS" w:hAnsi="Arial" w:cs="Arial"/>
          <w:kern w:val="1"/>
          <w:sz w:val="18"/>
          <w:szCs w:val="18"/>
          <w:lang w:eastAsia="hi-IN" w:bidi="hi-IN"/>
        </w:rPr>
        <w:t xml:space="preserve"> y </w:t>
      </w:r>
      <w:r w:rsidRPr="00425297">
        <w:rPr>
          <w:rFonts w:ascii="Arial" w:eastAsia="Arial Unicode MS" w:hAnsi="Arial" w:cs="Arial"/>
          <w:b/>
          <w:kern w:val="1"/>
          <w:sz w:val="18"/>
          <w:szCs w:val="18"/>
          <w:lang w:eastAsia="hi-IN" w:bidi="hi-IN"/>
        </w:rPr>
        <w:t xml:space="preserve">“EL PROVEEDOR” </w:t>
      </w:r>
      <w:r w:rsidRPr="00425297">
        <w:rPr>
          <w:rFonts w:ascii="Arial" w:eastAsia="Arial Unicode MS" w:hAnsi="Arial" w:cs="Arial"/>
          <w:kern w:val="1"/>
          <w:sz w:val="18"/>
          <w:szCs w:val="18"/>
          <w:lang w:eastAsia="hi-IN" w:bidi="hi-IN"/>
        </w:rPr>
        <w:t>se obligan a sujetarse estrictamente para la ejecución del</w:t>
      </w:r>
      <w:r>
        <w:rPr>
          <w:rFonts w:ascii="Arial" w:eastAsia="Arial Unicode MS" w:hAnsi="Arial" w:cs="Arial"/>
          <w:kern w:val="1"/>
          <w:sz w:val="18"/>
          <w:szCs w:val="18"/>
          <w:lang w:eastAsia="hi-IN" w:bidi="hi-IN"/>
        </w:rPr>
        <w:t xml:space="preserve"> suministro de bienes </w:t>
      </w:r>
      <w:r w:rsidRPr="00425297">
        <w:rPr>
          <w:rFonts w:ascii="Arial" w:eastAsia="Arial Unicode MS" w:hAnsi="Arial" w:cs="Arial"/>
          <w:kern w:val="1"/>
          <w:sz w:val="18"/>
          <w:szCs w:val="18"/>
          <w:lang w:eastAsia="hi-IN" w:bidi="hi-IN"/>
        </w:rPr>
        <w:t>objeto de este contrato, a todas y cada una de las cláusulas que lo integran, a la Ley de Adquisiciones, Arrendamientos y Servicios del Sector Público, su reglamento; al Código Civil; la Ley Federal de Procedimiento Administrativo; al Código de Procedimientos Civiles para el Estado Libre y Soberano de Puebla; a la Ley Federal de Presupuesto y Responsabilidad Hacendaria y su Reglamento, y a las demás disposiciones jurídicas aplicables.</w:t>
      </w:r>
    </w:p>
    <w:p w:rsidR="00F642C3" w:rsidRDefault="00F642C3"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p>
    <w:p w:rsidR="00F642C3" w:rsidRDefault="00F642C3"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p>
    <w:p w:rsidR="00F3130B" w:rsidRPr="00425297" w:rsidRDefault="00F3130B" w:rsidP="00F3130B">
      <w:pPr>
        <w:tabs>
          <w:tab w:val="left" w:pos="2520"/>
        </w:tabs>
        <w:suppressAutoHyphens/>
        <w:spacing w:after="0" w:line="200" w:lineRule="atLeast"/>
        <w:jc w:val="both"/>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TRIGÉSIMA</w:t>
      </w:r>
      <w:r w:rsidR="005F3B20">
        <w:rPr>
          <w:rFonts w:ascii="Arial" w:eastAsia="Arial Unicode MS" w:hAnsi="Arial" w:cs="Arial"/>
          <w:b/>
          <w:kern w:val="1"/>
          <w:sz w:val="18"/>
          <w:szCs w:val="18"/>
          <w:lang w:eastAsia="hi-IN" w:bidi="hi-IN"/>
        </w:rPr>
        <w:t xml:space="preserve"> PRIMERA</w:t>
      </w:r>
      <w:r w:rsidRPr="00425297">
        <w:rPr>
          <w:rFonts w:ascii="Arial" w:eastAsia="Arial Unicode MS" w:hAnsi="Arial" w:cs="Arial"/>
          <w:b/>
          <w:kern w:val="1"/>
          <w:sz w:val="18"/>
          <w:szCs w:val="18"/>
          <w:lang w:eastAsia="hi-IN" w:bidi="hi-IN"/>
        </w:rPr>
        <w:t>. JURISDICCIÓN.</w:t>
      </w:r>
    </w:p>
    <w:p w:rsidR="00F3130B" w:rsidRPr="00425297" w:rsidRDefault="00F3130B" w:rsidP="00F3130B">
      <w:pPr>
        <w:tabs>
          <w:tab w:val="left" w:pos="2520"/>
        </w:tabs>
        <w:suppressAutoHyphens/>
        <w:spacing w:after="0" w:line="200" w:lineRule="atLeast"/>
        <w:jc w:val="both"/>
        <w:rPr>
          <w:rFonts w:ascii="Arial" w:eastAsia="Arial Unicode MS" w:hAnsi="Arial" w:cs="Arial"/>
          <w:kern w:val="1"/>
          <w:sz w:val="18"/>
          <w:szCs w:val="18"/>
          <w:lang w:eastAsia="hi-IN" w:bidi="hi-IN"/>
        </w:rPr>
      </w:pPr>
    </w:p>
    <w:p w:rsidR="00F3130B" w:rsidRPr="00EC53DC" w:rsidRDefault="00AC6CC0" w:rsidP="00F3130B">
      <w:pPr>
        <w:tabs>
          <w:tab w:val="left" w:pos="2520"/>
        </w:tabs>
        <w:suppressAutoHyphens/>
        <w:spacing w:after="0" w:line="200" w:lineRule="atLeast"/>
        <w:jc w:val="both"/>
        <w:rPr>
          <w:rFonts w:ascii="Arial" w:eastAsia="Arial Unicode MS" w:hAnsi="Arial" w:cs="Arial"/>
          <w:color w:val="000000"/>
          <w:kern w:val="1"/>
          <w:sz w:val="18"/>
          <w:szCs w:val="18"/>
          <w:lang w:eastAsia="hi-IN" w:bidi="hi-IN"/>
        </w:rPr>
      </w:pPr>
      <w:r>
        <w:rPr>
          <w:rFonts w:ascii="Arial" w:eastAsia="Arial Unicode MS" w:hAnsi="Arial" w:cs="Arial"/>
          <w:b/>
          <w:color w:val="000000"/>
          <w:kern w:val="1"/>
          <w:sz w:val="18"/>
          <w:szCs w:val="18"/>
          <w:lang w:eastAsia="hi-IN" w:bidi="hi-IN"/>
        </w:rPr>
        <w:t>A “</w:t>
      </w:r>
      <w:r w:rsidR="00F3130B" w:rsidRPr="00EC53DC">
        <w:rPr>
          <w:rFonts w:ascii="Arial" w:eastAsia="Arial Unicode MS" w:hAnsi="Arial" w:cs="Arial"/>
          <w:b/>
          <w:color w:val="000000"/>
          <w:kern w:val="1"/>
          <w:sz w:val="18"/>
          <w:szCs w:val="18"/>
          <w:lang w:eastAsia="hi-IN" w:bidi="hi-IN"/>
        </w:rPr>
        <w:t>EL AYUNTAMIENTO”</w:t>
      </w:r>
      <w:r w:rsidR="00F3130B" w:rsidRPr="00EC53DC">
        <w:rPr>
          <w:rFonts w:ascii="Arial" w:eastAsia="Arial Unicode MS" w:hAnsi="Arial" w:cs="Arial"/>
          <w:color w:val="000000"/>
          <w:kern w:val="1"/>
          <w:sz w:val="18"/>
          <w:szCs w:val="18"/>
          <w:lang w:eastAsia="hi-IN" w:bidi="hi-IN"/>
        </w:rPr>
        <w:t xml:space="preserve"> y</w:t>
      </w:r>
      <w:r w:rsidR="00F3130B" w:rsidRPr="00EC53DC">
        <w:rPr>
          <w:rFonts w:ascii="Arial" w:eastAsia="Arial Unicode MS" w:hAnsi="Arial" w:cs="Arial"/>
          <w:b/>
          <w:color w:val="000000"/>
          <w:kern w:val="1"/>
          <w:sz w:val="18"/>
          <w:szCs w:val="18"/>
          <w:lang w:eastAsia="hi-IN" w:bidi="hi-IN"/>
        </w:rPr>
        <w:t xml:space="preserve"> “EL PROVEEDOR”</w:t>
      </w:r>
      <w:r w:rsidR="00F3130B" w:rsidRPr="00EC53DC">
        <w:rPr>
          <w:rFonts w:ascii="Arial" w:eastAsia="Arial Unicode MS" w:hAnsi="Arial" w:cs="Arial"/>
          <w:color w:val="000000"/>
          <w:kern w:val="1"/>
          <w:sz w:val="18"/>
          <w:szCs w:val="18"/>
          <w:lang w:eastAsia="hi-IN" w:bidi="hi-IN"/>
        </w:rPr>
        <w:t xml:space="preserve"> convienen que para la interpretación y cumplimiento de este contrato, así como para lo no previsto en el mismo, se someterán a la jurisdicción y competencia de los </w:t>
      </w:r>
      <w:r w:rsidR="00F3130B" w:rsidRPr="00EC53DC">
        <w:rPr>
          <w:rFonts w:ascii="Arial" w:eastAsia="Arial Unicode MS" w:hAnsi="Arial" w:cs="Arial"/>
          <w:color w:val="000000"/>
          <w:kern w:val="1"/>
          <w:sz w:val="18"/>
          <w:szCs w:val="18"/>
          <w:lang w:val="es-ES" w:eastAsia="hi-IN" w:bidi="hi-IN"/>
        </w:rPr>
        <w:t>Tribunales en el Distrito Judicial de Atlixco</w:t>
      </w:r>
      <w:r w:rsidR="00F3130B" w:rsidRPr="00EC53DC">
        <w:rPr>
          <w:rFonts w:ascii="Arial" w:eastAsia="Arial Unicode MS" w:hAnsi="Arial" w:cs="Arial"/>
          <w:color w:val="000000"/>
          <w:kern w:val="1"/>
          <w:sz w:val="18"/>
          <w:szCs w:val="18"/>
          <w:lang w:eastAsia="hi-IN" w:bidi="hi-IN"/>
        </w:rPr>
        <w:t>, renunciando expresamente al fuero que pudiera corresponderles en razón de su domicilio actual o futuro.</w:t>
      </w:r>
    </w:p>
    <w:bookmarkEnd w:id="0"/>
    <w:bookmarkEnd w:id="1"/>
    <w:p w:rsidR="00F3130B" w:rsidRDefault="00F3130B" w:rsidP="00F3130B">
      <w:pPr>
        <w:suppressAutoHyphens/>
        <w:spacing w:after="0" w:line="200" w:lineRule="atLeast"/>
        <w:jc w:val="both"/>
        <w:rPr>
          <w:rFonts w:ascii="Arial" w:eastAsia="Arial Unicode MS" w:hAnsi="Arial" w:cs="Arial"/>
          <w:color w:val="000000"/>
          <w:kern w:val="1"/>
          <w:sz w:val="18"/>
          <w:szCs w:val="18"/>
          <w:lang w:eastAsia="hi-IN" w:bidi="hi-IN"/>
        </w:rPr>
      </w:pPr>
    </w:p>
    <w:p w:rsidR="00F642C3" w:rsidRPr="00AC6CC0" w:rsidRDefault="00F642C3" w:rsidP="00F3130B">
      <w:pPr>
        <w:suppressAutoHyphens/>
        <w:spacing w:after="0" w:line="200" w:lineRule="atLeast"/>
        <w:jc w:val="both"/>
        <w:rPr>
          <w:rFonts w:ascii="Arial" w:eastAsia="Arial Unicode MS" w:hAnsi="Arial" w:cs="Arial"/>
          <w:color w:val="000000"/>
          <w:kern w:val="1"/>
          <w:sz w:val="18"/>
          <w:szCs w:val="18"/>
          <w:lang w:eastAsia="hi-IN" w:bidi="hi-IN"/>
        </w:rPr>
      </w:pPr>
    </w:p>
    <w:p w:rsidR="00F3130B" w:rsidRPr="00425297" w:rsidRDefault="00F3130B" w:rsidP="00F05797">
      <w:pPr>
        <w:suppressAutoHyphens/>
        <w:spacing w:after="0" w:line="200" w:lineRule="atLeast"/>
        <w:jc w:val="both"/>
        <w:rPr>
          <w:rFonts w:ascii="Arial" w:eastAsia="Arial Unicode MS" w:hAnsi="Arial" w:cs="Arial"/>
          <w:b/>
          <w:bCs/>
          <w:kern w:val="1"/>
          <w:sz w:val="18"/>
          <w:szCs w:val="18"/>
          <w:lang w:eastAsia="hi-IN" w:bidi="hi-IN"/>
        </w:rPr>
      </w:pPr>
      <w:r w:rsidRPr="00425297">
        <w:rPr>
          <w:rFonts w:ascii="Arial" w:eastAsia="Arial Unicode MS" w:hAnsi="Arial" w:cs="Arial"/>
          <w:b/>
          <w:kern w:val="1"/>
          <w:sz w:val="18"/>
          <w:szCs w:val="18"/>
          <w:lang w:eastAsia="hi-IN" w:bidi="hi-IN"/>
        </w:rPr>
        <w:t xml:space="preserve">LEÍDO QUE FUE POR LAS </w:t>
      </w:r>
      <w:r w:rsidR="00F642C3" w:rsidRPr="00425297">
        <w:rPr>
          <w:rFonts w:ascii="Arial" w:eastAsia="Arial Unicode MS" w:hAnsi="Arial" w:cs="Arial"/>
          <w:b/>
          <w:kern w:val="1"/>
          <w:sz w:val="18"/>
          <w:szCs w:val="18"/>
          <w:lang w:eastAsia="hi-IN" w:bidi="hi-IN"/>
        </w:rPr>
        <w:t xml:space="preserve">PARTES QUE EN EL INTERVIENEN Y ENTERADAS DE SU CONTENIDO Y ALCANCE LEGAL, SE FIRMA EL PRESENTE CONTRATO EN </w:t>
      </w:r>
      <w:r w:rsidR="00F642C3">
        <w:rPr>
          <w:rFonts w:ascii="Arial" w:eastAsia="Arial Unicode MS" w:hAnsi="Arial" w:cs="Arial"/>
          <w:b/>
          <w:kern w:val="1"/>
          <w:sz w:val="18"/>
          <w:szCs w:val="18"/>
          <w:lang w:eastAsia="hi-IN" w:bidi="hi-IN"/>
        </w:rPr>
        <w:t>DOS</w:t>
      </w:r>
      <w:r w:rsidR="00F642C3" w:rsidRPr="00425297">
        <w:rPr>
          <w:rFonts w:ascii="Arial" w:eastAsia="Arial Unicode MS" w:hAnsi="Arial" w:cs="Arial"/>
          <w:b/>
          <w:kern w:val="1"/>
          <w:sz w:val="18"/>
          <w:szCs w:val="18"/>
          <w:lang w:eastAsia="hi-IN" w:bidi="hi-IN"/>
        </w:rPr>
        <w:t xml:space="preserve"> TANTOS, AL MARGEN Y AL CALCE, EN </w:t>
      </w:r>
      <w:r w:rsidR="00F642C3">
        <w:rPr>
          <w:rFonts w:ascii="Arial" w:eastAsia="Arial Unicode MS" w:hAnsi="Arial" w:cs="Arial"/>
          <w:b/>
          <w:kern w:val="1"/>
          <w:sz w:val="18"/>
          <w:szCs w:val="18"/>
          <w:lang w:eastAsia="hi-IN" w:bidi="hi-IN"/>
        </w:rPr>
        <w:t>DIECISÉIS</w:t>
      </w:r>
      <w:r w:rsidR="00F642C3" w:rsidRPr="00425297">
        <w:rPr>
          <w:rFonts w:ascii="Arial" w:eastAsia="Arial Unicode MS" w:hAnsi="Arial" w:cs="Arial"/>
          <w:b/>
          <w:kern w:val="1"/>
          <w:sz w:val="18"/>
          <w:szCs w:val="18"/>
          <w:lang w:eastAsia="hi-IN" w:bidi="hi-IN"/>
        </w:rPr>
        <w:t xml:space="preserve"> FOJAS ÚTILES, EN LA CIUDAD DE ATLIXCO, ESTADO DE PUEBLA, </w:t>
      </w:r>
      <w:r w:rsidR="00F642C3">
        <w:rPr>
          <w:rFonts w:ascii="Arial" w:eastAsia="Arial Unicode MS" w:hAnsi="Arial" w:cs="Arial"/>
          <w:b/>
          <w:kern w:val="1"/>
          <w:sz w:val="18"/>
          <w:szCs w:val="18"/>
          <w:lang w:eastAsia="hi-IN" w:bidi="hi-IN"/>
        </w:rPr>
        <w:t>A DIECIOCHO DE JUNIO DE DOS MIL DIECIOCHO.</w:t>
      </w:r>
    </w:p>
    <w:p w:rsidR="00F3130B" w:rsidRPr="00425297" w:rsidRDefault="00F3130B" w:rsidP="00F3130B">
      <w:pPr>
        <w:suppressAutoHyphens/>
        <w:spacing w:after="0" w:line="200" w:lineRule="atLeast"/>
        <w:jc w:val="both"/>
        <w:rPr>
          <w:rFonts w:ascii="Arial" w:eastAsia="Arial Unicode MS" w:hAnsi="Arial" w:cs="Arial"/>
          <w:kern w:val="1"/>
          <w:sz w:val="18"/>
          <w:szCs w:val="18"/>
          <w:lang w:eastAsia="hi-IN" w:bidi="hi-IN"/>
        </w:rPr>
      </w:pPr>
    </w:p>
    <w:tbl>
      <w:tblPr>
        <w:tblW w:w="9322" w:type="dxa"/>
        <w:tblInd w:w="283" w:type="dxa"/>
        <w:tblLayout w:type="fixed"/>
        <w:tblCellMar>
          <w:left w:w="283" w:type="dxa"/>
          <w:right w:w="283" w:type="dxa"/>
        </w:tblCellMar>
        <w:tblLook w:val="0000" w:firstRow="0" w:lastRow="0" w:firstColumn="0" w:lastColumn="0" w:noHBand="0" w:noVBand="0"/>
      </w:tblPr>
      <w:tblGrid>
        <w:gridCol w:w="4691"/>
        <w:gridCol w:w="4631"/>
      </w:tblGrid>
      <w:tr w:rsidR="00F3130B" w:rsidRPr="00425297" w:rsidTr="004C1442">
        <w:trPr>
          <w:trHeight w:val="2250"/>
        </w:trPr>
        <w:tc>
          <w:tcPr>
            <w:tcW w:w="4691" w:type="dxa"/>
            <w:shd w:val="clear" w:color="auto" w:fill="auto"/>
          </w:tcPr>
          <w:p w:rsidR="00F3130B" w:rsidRDefault="00F3130B" w:rsidP="004C1442">
            <w:pPr>
              <w:suppressAutoHyphens/>
              <w:snapToGrid w:val="0"/>
              <w:spacing w:after="0" w:line="200" w:lineRule="atLeast"/>
              <w:ind w:left="-183"/>
              <w:jc w:val="center"/>
              <w:rPr>
                <w:rFonts w:ascii="Arial" w:eastAsia="Arial Unicode MS" w:hAnsi="Arial" w:cs="Arial"/>
                <w:b/>
                <w:kern w:val="1"/>
                <w:sz w:val="18"/>
                <w:szCs w:val="18"/>
                <w:lang w:eastAsia="hi-IN" w:bidi="hi-IN"/>
              </w:rPr>
            </w:pPr>
          </w:p>
          <w:p w:rsidR="00F642C3" w:rsidRDefault="00F642C3" w:rsidP="004C1442">
            <w:pPr>
              <w:suppressAutoHyphens/>
              <w:snapToGrid w:val="0"/>
              <w:spacing w:after="0" w:line="200" w:lineRule="atLeast"/>
              <w:ind w:left="-183"/>
              <w:jc w:val="center"/>
              <w:rPr>
                <w:rFonts w:ascii="Arial" w:eastAsia="Arial Unicode MS" w:hAnsi="Arial" w:cs="Arial"/>
                <w:b/>
                <w:kern w:val="1"/>
                <w:sz w:val="18"/>
                <w:szCs w:val="18"/>
                <w:lang w:eastAsia="hi-IN" w:bidi="hi-IN"/>
              </w:rPr>
            </w:pPr>
          </w:p>
          <w:p w:rsidR="00F642C3" w:rsidRDefault="00F642C3" w:rsidP="004C1442">
            <w:pPr>
              <w:suppressAutoHyphens/>
              <w:snapToGrid w:val="0"/>
              <w:spacing w:after="0" w:line="200" w:lineRule="atLeast"/>
              <w:ind w:left="-183"/>
              <w:jc w:val="center"/>
              <w:rPr>
                <w:rFonts w:ascii="Arial" w:eastAsia="Arial Unicode MS" w:hAnsi="Arial" w:cs="Arial"/>
                <w:b/>
                <w:kern w:val="1"/>
                <w:sz w:val="18"/>
                <w:szCs w:val="18"/>
                <w:lang w:eastAsia="hi-IN" w:bidi="hi-IN"/>
              </w:rPr>
            </w:pPr>
          </w:p>
          <w:p w:rsidR="00876B98" w:rsidRDefault="00876B98" w:rsidP="00876B98">
            <w:pPr>
              <w:suppressAutoHyphens/>
              <w:snapToGrid w:val="0"/>
              <w:spacing w:after="0" w:line="200" w:lineRule="atLeast"/>
              <w:rPr>
                <w:rFonts w:ascii="Arial" w:eastAsia="Arial Unicode MS" w:hAnsi="Arial" w:cs="Arial"/>
                <w:b/>
                <w:kern w:val="1"/>
                <w:sz w:val="18"/>
                <w:szCs w:val="18"/>
                <w:lang w:eastAsia="hi-IN" w:bidi="hi-IN"/>
              </w:rPr>
            </w:pPr>
          </w:p>
          <w:p w:rsidR="00F3130B" w:rsidRPr="00425297" w:rsidRDefault="00F3130B" w:rsidP="004C1442">
            <w:pPr>
              <w:suppressAutoHyphens/>
              <w:snapToGrid w:val="0"/>
              <w:spacing w:after="0" w:line="200" w:lineRule="atLeast"/>
              <w:ind w:left="-183"/>
              <w:jc w:val="center"/>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POR “EL AYUNTAMIENTO”</w:t>
            </w:r>
          </w:p>
          <w:p w:rsidR="00F3130B" w:rsidRPr="00425297" w:rsidRDefault="00F3130B" w:rsidP="004C1442">
            <w:pPr>
              <w:suppressAutoHyphens/>
              <w:snapToGrid w:val="0"/>
              <w:spacing w:after="0" w:line="200" w:lineRule="atLeast"/>
              <w:rPr>
                <w:rFonts w:ascii="Arial" w:eastAsia="Arial Unicode MS" w:hAnsi="Arial" w:cs="Arial"/>
                <w:b/>
                <w:kern w:val="1"/>
                <w:sz w:val="18"/>
                <w:szCs w:val="18"/>
                <w:lang w:eastAsia="hi-IN" w:bidi="hi-IN"/>
              </w:rPr>
            </w:pPr>
          </w:p>
          <w:p w:rsidR="00F3130B" w:rsidRDefault="00F3130B" w:rsidP="004C1442">
            <w:pPr>
              <w:suppressAutoHyphens/>
              <w:snapToGrid w:val="0"/>
              <w:spacing w:after="0" w:line="200" w:lineRule="atLeast"/>
              <w:ind w:left="-183"/>
              <w:jc w:val="center"/>
              <w:rPr>
                <w:rFonts w:ascii="Arial" w:eastAsia="Arial Unicode MS" w:hAnsi="Arial" w:cs="Arial"/>
                <w:b/>
                <w:kern w:val="1"/>
                <w:sz w:val="18"/>
                <w:szCs w:val="18"/>
                <w:lang w:eastAsia="hi-IN" w:bidi="hi-IN"/>
              </w:rPr>
            </w:pPr>
          </w:p>
          <w:p w:rsidR="00F3130B" w:rsidRDefault="00F3130B" w:rsidP="004C1442">
            <w:pPr>
              <w:suppressAutoHyphens/>
              <w:snapToGrid w:val="0"/>
              <w:spacing w:after="0" w:line="200" w:lineRule="atLeast"/>
              <w:ind w:left="-183"/>
              <w:jc w:val="center"/>
              <w:rPr>
                <w:rFonts w:ascii="Arial" w:eastAsia="Arial Unicode MS" w:hAnsi="Arial" w:cs="Arial"/>
                <w:b/>
                <w:kern w:val="1"/>
                <w:sz w:val="18"/>
                <w:szCs w:val="18"/>
                <w:lang w:eastAsia="hi-IN" w:bidi="hi-IN"/>
              </w:rPr>
            </w:pPr>
          </w:p>
          <w:p w:rsidR="00F3130B" w:rsidRPr="00425297" w:rsidRDefault="00F3130B" w:rsidP="004C1442">
            <w:pPr>
              <w:suppressAutoHyphens/>
              <w:snapToGrid w:val="0"/>
              <w:spacing w:after="0" w:line="200" w:lineRule="atLeast"/>
              <w:ind w:left="-183"/>
              <w:jc w:val="center"/>
              <w:rPr>
                <w:rFonts w:ascii="Arial" w:eastAsia="Arial Unicode MS" w:hAnsi="Arial" w:cs="Arial"/>
                <w:b/>
                <w:kern w:val="1"/>
                <w:sz w:val="18"/>
                <w:szCs w:val="18"/>
                <w:lang w:eastAsia="hi-IN" w:bidi="hi-IN"/>
              </w:rPr>
            </w:pPr>
          </w:p>
          <w:p w:rsidR="00F3130B" w:rsidRPr="00425297" w:rsidRDefault="00F3130B" w:rsidP="004C1442">
            <w:pPr>
              <w:suppressAutoHyphens/>
              <w:spacing w:after="0" w:line="200" w:lineRule="atLeast"/>
              <w:ind w:left="-183" w:hanging="1"/>
              <w:jc w:val="center"/>
              <w:rPr>
                <w:rFonts w:ascii="Arial" w:eastAsia="Arial Unicode MS" w:hAnsi="Arial" w:cs="Arial"/>
                <w:b/>
                <w:bCs/>
                <w:kern w:val="1"/>
                <w:sz w:val="18"/>
                <w:szCs w:val="18"/>
                <w:lang w:eastAsia="hi-IN" w:bidi="hi-IN"/>
              </w:rPr>
            </w:pPr>
            <w:r w:rsidRPr="00425297">
              <w:rPr>
                <w:rFonts w:ascii="Arial" w:eastAsia="Arial Unicode MS" w:hAnsi="Arial" w:cs="Arial"/>
                <w:b/>
                <w:bCs/>
                <w:kern w:val="1"/>
                <w:sz w:val="18"/>
                <w:szCs w:val="18"/>
                <w:lang w:eastAsia="hi-IN" w:bidi="hi-IN"/>
              </w:rPr>
              <w:t>_______________________________</w:t>
            </w:r>
          </w:p>
          <w:p w:rsidR="00F3130B" w:rsidRPr="00425297" w:rsidRDefault="00F3130B" w:rsidP="004C1442">
            <w:pPr>
              <w:keepNext/>
              <w:numPr>
                <w:ilvl w:val="0"/>
                <w:numId w:val="6"/>
              </w:numPr>
              <w:suppressAutoHyphens/>
              <w:spacing w:after="0" w:line="200" w:lineRule="atLeast"/>
              <w:ind w:left="-183" w:firstLine="0"/>
              <w:jc w:val="center"/>
              <w:outlineLvl w:val="0"/>
              <w:rPr>
                <w:rFonts w:ascii="Arial" w:eastAsia="Arial Unicode MS" w:hAnsi="Arial" w:cs="Arial"/>
                <w:b/>
                <w:kern w:val="1"/>
                <w:sz w:val="18"/>
                <w:szCs w:val="18"/>
                <w:lang w:eastAsia="hi-IN" w:bidi="hi-IN"/>
              </w:rPr>
            </w:pPr>
            <w:r w:rsidRPr="00425297">
              <w:rPr>
                <w:rFonts w:ascii="Arial" w:eastAsia="Arial Unicode MS" w:hAnsi="Arial" w:cs="Arial"/>
                <w:b/>
                <w:bCs/>
                <w:kern w:val="1"/>
                <w:sz w:val="18"/>
                <w:szCs w:val="18"/>
                <w:lang w:eastAsia="hi-IN" w:bidi="hi-IN"/>
              </w:rPr>
              <w:t>ING. JOSÉ LUIS GALEAZZI BERRA</w:t>
            </w:r>
            <w:r w:rsidRPr="00425297">
              <w:rPr>
                <w:rFonts w:ascii="Arial" w:eastAsia="Arial Unicode MS" w:hAnsi="Arial" w:cs="Arial"/>
                <w:b/>
                <w:kern w:val="1"/>
                <w:sz w:val="18"/>
                <w:szCs w:val="18"/>
                <w:lang w:eastAsia="hi-IN" w:bidi="hi-IN"/>
              </w:rPr>
              <w:t>.</w:t>
            </w:r>
          </w:p>
          <w:p w:rsidR="00F84730" w:rsidRDefault="00F3130B" w:rsidP="004C1442">
            <w:pPr>
              <w:keepNext/>
              <w:numPr>
                <w:ilvl w:val="0"/>
                <w:numId w:val="6"/>
              </w:numPr>
              <w:suppressAutoHyphens/>
              <w:spacing w:after="0" w:line="200" w:lineRule="atLeast"/>
              <w:ind w:left="-183" w:firstLine="0"/>
              <w:jc w:val="center"/>
              <w:outlineLvl w:val="0"/>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 xml:space="preserve">PRESIDENTE MUNICIPAL CONSTITUCIONAL </w:t>
            </w:r>
          </w:p>
          <w:p w:rsidR="00F3130B" w:rsidRPr="00425297" w:rsidRDefault="00F3130B" w:rsidP="004C1442">
            <w:pPr>
              <w:keepNext/>
              <w:numPr>
                <w:ilvl w:val="0"/>
                <w:numId w:val="6"/>
              </w:numPr>
              <w:suppressAutoHyphens/>
              <w:spacing w:after="0" w:line="200" w:lineRule="atLeast"/>
              <w:ind w:left="-183" w:firstLine="0"/>
              <w:jc w:val="center"/>
              <w:outlineLvl w:val="0"/>
              <w:rPr>
                <w:rFonts w:ascii="Arial" w:eastAsia="Arial Unicode MS" w:hAnsi="Arial" w:cs="Arial"/>
                <w:b/>
                <w:kern w:val="1"/>
                <w:sz w:val="18"/>
                <w:szCs w:val="18"/>
                <w:lang w:eastAsia="hi-IN" w:bidi="hi-IN"/>
              </w:rPr>
            </w:pPr>
            <w:r w:rsidRPr="00425297">
              <w:rPr>
                <w:rFonts w:ascii="Arial" w:eastAsia="Arial Unicode MS" w:hAnsi="Arial" w:cs="Arial"/>
                <w:b/>
                <w:kern w:val="1"/>
                <w:sz w:val="18"/>
                <w:szCs w:val="18"/>
                <w:lang w:eastAsia="hi-IN" w:bidi="hi-IN"/>
              </w:rPr>
              <w:t>DE ATLIXCO, PUEBLA</w:t>
            </w:r>
          </w:p>
          <w:p w:rsidR="00F3130B" w:rsidRPr="00425297" w:rsidRDefault="00F3130B" w:rsidP="004C1442">
            <w:pPr>
              <w:keepNext/>
              <w:suppressAutoHyphens/>
              <w:spacing w:after="0" w:line="200" w:lineRule="atLeast"/>
              <w:jc w:val="center"/>
              <w:outlineLvl w:val="0"/>
              <w:rPr>
                <w:rFonts w:ascii="Arial" w:eastAsia="Arial Unicode MS" w:hAnsi="Arial" w:cs="Arial"/>
                <w:b/>
                <w:kern w:val="1"/>
                <w:sz w:val="18"/>
                <w:szCs w:val="18"/>
                <w:lang w:eastAsia="hi-IN" w:bidi="hi-IN"/>
              </w:rPr>
            </w:pPr>
          </w:p>
          <w:p w:rsidR="00F3130B" w:rsidRPr="00425297" w:rsidRDefault="00F3130B" w:rsidP="004C1442">
            <w:pPr>
              <w:keepNext/>
              <w:suppressAutoHyphens/>
              <w:spacing w:after="0" w:line="200" w:lineRule="atLeast"/>
              <w:outlineLvl w:val="0"/>
              <w:rPr>
                <w:rFonts w:ascii="Arial" w:eastAsia="Arial Unicode MS" w:hAnsi="Arial" w:cs="Arial"/>
                <w:b/>
                <w:kern w:val="1"/>
                <w:sz w:val="18"/>
                <w:szCs w:val="18"/>
                <w:lang w:eastAsia="hi-IN" w:bidi="hi-IN"/>
              </w:rPr>
            </w:pPr>
          </w:p>
        </w:tc>
        <w:tc>
          <w:tcPr>
            <w:tcW w:w="4631" w:type="dxa"/>
            <w:shd w:val="clear" w:color="auto" w:fill="auto"/>
          </w:tcPr>
          <w:p w:rsidR="00F3130B" w:rsidRDefault="00F3130B" w:rsidP="004C1442">
            <w:pPr>
              <w:suppressAutoHyphens/>
              <w:snapToGrid w:val="0"/>
              <w:spacing w:after="0" w:line="200" w:lineRule="atLeast"/>
              <w:jc w:val="center"/>
              <w:rPr>
                <w:rFonts w:ascii="Arial" w:eastAsia="Arial Unicode MS" w:hAnsi="Arial" w:cs="Arial"/>
                <w:b/>
                <w:kern w:val="1"/>
                <w:sz w:val="18"/>
                <w:szCs w:val="18"/>
                <w:lang w:eastAsia="hi-IN" w:bidi="hi-IN"/>
              </w:rPr>
            </w:pPr>
          </w:p>
          <w:p w:rsidR="00F642C3" w:rsidRDefault="00F642C3" w:rsidP="00876B98">
            <w:pPr>
              <w:suppressAutoHyphens/>
              <w:snapToGrid w:val="0"/>
              <w:spacing w:after="0" w:line="200" w:lineRule="atLeast"/>
              <w:rPr>
                <w:rFonts w:ascii="Arial" w:eastAsia="Arial Unicode MS" w:hAnsi="Arial" w:cs="Arial"/>
                <w:b/>
                <w:kern w:val="1"/>
                <w:sz w:val="18"/>
                <w:szCs w:val="18"/>
                <w:lang w:eastAsia="hi-IN" w:bidi="hi-IN"/>
              </w:rPr>
            </w:pPr>
          </w:p>
          <w:p w:rsidR="00876B98" w:rsidRDefault="00876B98" w:rsidP="00876B98">
            <w:pPr>
              <w:suppressAutoHyphens/>
              <w:snapToGrid w:val="0"/>
              <w:spacing w:after="0" w:line="200" w:lineRule="atLeast"/>
              <w:rPr>
                <w:rFonts w:ascii="Arial" w:eastAsia="Arial Unicode MS" w:hAnsi="Arial" w:cs="Arial"/>
                <w:b/>
                <w:kern w:val="1"/>
                <w:sz w:val="18"/>
                <w:szCs w:val="18"/>
                <w:lang w:eastAsia="hi-IN" w:bidi="hi-IN"/>
              </w:rPr>
            </w:pPr>
          </w:p>
          <w:p w:rsidR="00F3130B" w:rsidRDefault="00F3130B" w:rsidP="004C1442">
            <w:pPr>
              <w:suppressAutoHyphens/>
              <w:snapToGrid w:val="0"/>
              <w:spacing w:after="0" w:line="200" w:lineRule="atLeast"/>
              <w:jc w:val="center"/>
              <w:rPr>
                <w:rFonts w:ascii="Arial" w:eastAsia="Arial Unicode MS" w:hAnsi="Arial" w:cs="Arial"/>
                <w:b/>
                <w:kern w:val="1"/>
                <w:sz w:val="18"/>
                <w:szCs w:val="18"/>
                <w:lang w:eastAsia="hi-IN" w:bidi="hi-IN"/>
              </w:rPr>
            </w:pPr>
          </w:p>
          <w:p w:rsidR="00F3130B" w:rsidRPr="00425297" w:rsidRDefault="009A0FB6" w:rsidP="004C1442">
            <w:pPr>
              <w:suppressAutoHyphens/>
              <w:snapToGrid w:val="0"/>
              <w:spacing w:after="0" w:line="200" w:lineRule="atLeast"/>
              <w:jc w:val="center"/>
              <w:rPr>
                <w:rFonts w:ascii="Arial" w:eastAsia="Arial Unicode MS" w:hAnsi="Arial" w:cs="Arial"/>
                <w:b/>
                <w:bCs/>
                <w:kern w:val="1"/>
                <w:sz w:val="18"/>
                <w:szCs w:val="18"/>
                <w:lang w:eastAsia="hi-IN" w:bidi="hi-IN"/>
              </w:rPr>
            </w:pPr>
            <w:r>
              <w:rPr>
                <w:rFonts w:ascii="Arial" w:eastAsia="Arial Unicode MS" w:hAnsi="Arial" w:cs="Arial"/>
                <w:b/>
                <w:kern w:val="1"/>
                <w:sz w:val="18"/>
                <w:szCs w:val="18"/>
                <w:lang w:eastAsia="hi-IN" w:bidi="hi-IN"/>
              </w:rPr>
              <w:t xml:space="preserve">      </w:t>
            </w:r>
            <w:r w:rsidR="00F3130B" w:rsidRPr="00425297">
              <w:rPr>
                <w:rFonts w:ascii="Arial" w:eastAsia="Arial Unicode MS" w:hAnsi="Arial" w:cs="Arial"/>
                <w:b/>
                <w:kern w:val="1"/>
                <w:sz w:val="18"/>
                <w:szCs w:val="18"/>
                <w:lang w:eastAsia="hi-IN" w:bidi="hi-IN"/>
              </w:rPr>
              <w:t>POR “EL PROVEEDOR</w:t>
            </w:r>
            <w:r w:rsidR="00F3130B" w:rsidRPr="00425297">
              <w:rPr>
                <w:rFonts w:ascii="Arial" w:eastAsia="Arial Unicode MS" w:hAnsi="Arial" w:cs="Arial"/>
                <w:b/>
                <w:bCs/>
                <w:kern w:val="1"/>
                <w:sz w:val="18"/>
                <w:szCs w:val="18"/>
                <w:lang w:eastAsia="hi-IN" w:bidi="hi-IN"/>
              </w:rPr>
              <w:t xml:space="preserve">” </w:t>
            </w:r>
          </w:p>
          <w:p w:rsidR="00F3130B" w:rsidRPr="00425297" w:rsidRDefault="00F3130B" w:rsidP="004C1442">
            <w:pPr>
              <w:suppressAutoHyphens/>
              <w:snapToGrid w:val="0"/>
              <w:spacing w:after="0" w:line="200" w:lineRule="atLeast"/>
              <w:jc w:val="center"/>
              <w:rPr>
                <w:rFonts w:ascii="Arial" w:eastAsia="Arial Unicode MS" w:hAnsi="Arial" w:cs="Arial"/>
                <w:kern w:val="1"/>
                <w:sz w:val="18"/>
                <w:szCs w:val="18"/>
                <w:lang w:eastAsia="hi-IN" w:bidi="hi-IN"/>
              </w:rPr>
            </w:pPr>
          </w:p>
          <w:p w:rsidR="00F3130B" w:rsidRDefault="00F3130B" w:rsidP="004C1442">
            <w:pPr>
              <w:suppressAutoHyphens/>
              <w:snapToGrid w:val="0"/>
              <w:spacing w:after="0" w:line="200" w:lineRule="atLeast"/>
              <w:rPr>
                <w:rFonts w:ascii="Arial" w:eastAsia="Arial Unicode MS" w:hAnsi="Arial" w:cs="Arial"/>
                <w:kern w:val="1"/>
                <w:sz w:val="18"/>
                <w:szCs w:val="18"/>
                <w:lang w:eastAsia="hi-IN" w:bidi="hi-IN"/>
              </w:rPr>
            </w:pPr>
          </w:p>
          <w:p w:rsidR="00F3130B" w:rsidRDefault="00F3130B" w:rsidP="004C1442">
            <w:pPr>
              <w:suppressAutoHyphens/>
              <w:snapToGrid w:val="0"/>
              <w:spacing w:after="0" w:line="200" w:lineRule="atLeast"/>
              <w:rPr>
                <w:rFonts w:ascii="Arial" w:eastAsia="Arial Unicode MS" w:hAnsi="Arial" w:cs="Arial"/>
                <w:kern w:val="1"/>
                <w:sz w:val="18"/>
                <w:szCs w:val="18"/>
                <w:lang w:eastAsia="hi-IN" w:bidi="hi-IN"/>
              </w:rPr>
            </w:pPr>
          </w:p>
          <w:p w:rsidR="00180192" w:rsidRDefault="00180192" w:rsidP="004C1442">
            <w:pPr>
              <w:suppressAutoHyphens/>
              <w:snapToGrid w:val="0"/>
              <w:spacing w:after="0" w:line="200" w:lineRule="atLeast"/>
              <w:rPr>
                <w:rFonts w:ascii="Arial" w:eastAsia="Arial Unicode MS" w:hAnsi="Arial" w:cs="Arial"/>
                <w:kern w:val="1"/>
                <w:sz w:val="18"/>
                <w:szCs w:val="18"/>
                <w:lang w:eastAsia="hi-IN" w:bidi="hi-IN"/>
              </w:rPr>
            </w:pPr>
          </w:p>
          <w:p w:rsidR="00F3130B" w:rsidRPr="00425297" w:rsidRDefault="00F84730" w:rsidP="00F84730">
            <w:pPr>
              <w:suppressAutoHyphens/>
              <w:snapToGrid w:val="0"/>
              <w:spacing w:after="0" w:line="200" w:lineRule="atLeast"/>
              <w:jc w:val="center"/>
              <w:rPr>
                <w:rFonts w:ascii="Arial" w:eastAsia="Arial Unicode MS" w:hAnsi="Arial" w:cs="Arial"/>
                <w:kern w:val="1"/>
                <w:sz w:val="18"/>
                <w:szCs w:val="18"/>
                <w:lang w:eastAsia="hi-IN" w:bidi="hi-IN"/>
              </w:rPr>
            </w:pPr>
            <w:r>
              <w:rPr>
                <w:rFonts w:ascii="Arial" w:eastAsia="Arial Unicode MS" w:hAnsi="Arial" w:cs="Arial"/>
                <w:kern w:val="1"/>
                <w:sz w:val="18"/>
                <w:szCs w:val="18"/>
                <w:lang w:eastAsia="hi-IN" w:bidi="hi-IN"/>
              </w:rPr>
              <w:t xml:space="preserve">     </w:t>
            </w:r>
            <w:r w:rsidR="00F3130B">
              <w:rPr>
                <w:rFonts w:ascii="Arial" w:eastAsia="Arial Unicode MS" w:hAnsi="Arial" w:cs="Arial"/>
                <w:kern w:val="1"/>
                <w:sz w:val="18"/>
                <w:szCs w:val="18"/>
                <w:lang w:eastAsia="hi-IN" w:bidi="hi-IN"/>
              </w:rPr>
              <w:t>________</w:t>
            </w:r>
            <w:r>
              <w:rPr>
                <w:rFonts w:ascii="Arial" w:eastAsia="Arial Unicode MS" w:hAnsi="Arial" w:cs="Arial"/>
                <w:kern w:val="1"/>
                <w:sz w:val="18"/>
                <w:szCs w:val="18"/>
                <w:lang w:eastAsia="hi-IN" w:bidi="hi-IN"/>
              </w:rPr>
              <w:t>_____</w:t>
            </w:r>
            <w:r w:rsidR="00F3130B">
              <w:rPr>
                <w:rFonts w:ascii="Arial" w:eastAsia="Arial Unicode MS" w:hAnsi="Arial" w:cs="Arial"/>
                <w:kern w:val="1"/>
                <w:sz w:val="18"/>
                <w:szCs w:val="18"/>
                <w:lang w:eastAsia="hi-IN" w:bidi="hi-IN"/>
              </w:rPr>
              <w:t>_____________________</w:t>
            </w:r>
          </w:p>
          <w:p w:rsidR="00F84730" w:rsidRDefault="00F84730" w:rsidP="00F84730">
            <w:pPr>
              <w:suppressAutoHyphens/>
              <w:snapToGrid w:val="0"/>
              <w:spacing w:after="0" w:line="200" w:lineRule="atLeast"/>
              <w:ind w:left="360"/>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 xml:space="preserve">  </w:t>
            </w:r>
            <w:r w:rsidR="009A0FB6">
              <w:rPr>
                <w:rFonts w:ascii="Arial" w:eastAsia="Arial Unicode MS" w:hAnsi="Arial" w:cs="Arial"/>
                <w:b/>
                <w:kern w:val="1"/>
                <w:sz w:val="18"/>
                <w:szCs w:val="18"/>
                <w:lang w:eastAsia="hi-IN" w:bidi="hi-IN"/>
              </w:rPr>
              <w:t xml:space="preserve">      </w:t>
            </w:r>
            <w:r>
              <w:rPr>
                <w:rFonts w:ascii="Arial" w:eastAsia="Arial Unicode MS" w:hAnsi="Arial" w:cs="Arial"/>
                <w:b/>
                <w:kern w:val="1"/>
                <w:sz w:val="18"/>
                <w:szCs w:val="18"/>
                <w:lang w:eastAsia="hi-IN" w:bidi="hi-IN"/>
              </w:rPr>
              <w:t xml:space="preserve"> </w:t>
            </w:r>
            <w:r w:rsidR="00F6231B" w:rsidRPr="00F6231B">
              <w:rPr>
                <w:rFonts w:ascii="Arial" w:eastAsia="Arial Unicode MS" w:hAnsi="Arial" w:cs="Arial"/>
                <w:b/>
                <w:kern w:val="1"/>
                <w:sz w:val="18"/>
                <w:szCs w:val="18"/>
                <w:lang w:eastAsia="hi-IN" w:bidi="hi-IN"/>
              </w:rPr>
              <w:t>C. SALVADOR VIVEROS MENDEZ</w:t>
            </w:r>
          </w:p>
          <w:p w:rsidR="00F84730" w:rsidRPr="00F84730" w:rsidRDefault="00F84730" w:rsidP="00F84730">
            <w:pPr>
              <w:suppressAutoHyphens/>
              <w:snapToGrid w:val="0"/>
              <w:spacing w:after="0" w:line="200" w:lineRule="atLeast"/>
              <w:ind w:left="360"/>
              <w:rPr>
                <w:rFonts w:ascii="Arial" w:eastAsia="Arial Unicode MS" w:hAnsi="Arial" w:cs="Arial"/>
                <w:kern w:val="1"/>
                <w:sz w:val="18"/>
                <w:szCs w:val="18"/>
                <w:lang w:eastAsia="hi-IN" w:bidi="hi-IN"/>
              </w:rPr>
            </w:pPr>
            <w:r w:rsidRPr="00F84730">
              <w:rPr>
                <w:rFonts w:ascii="Arial" w:eastAsia="Arial Unicode MS" w:hAnsi="Arial" w:cs="Arial"/>
                <w:b/>
                <w:kern w:val="1"/>
                <w:sz w:val="18"/>
                <w:szCs w:val="18"/>
                <w:lang w:eastAsia="hi-IN" w:bidi="hi-IN"/>
              </w:rPr>
              <w:t>ADMINISTRADOR ÚNICO DE LA EMPRESA</w:t>
            </w:r>
          </w:p>
          <w:p w:rsidR="00F3130B" w:rsidRPr="00425297" w:rsidRDefault="00F6231B" w:rsidP="009A0FB6">
            <w:pPr>
              <w:suppressAutoHyphens/>
              <w:snapToGrid w:val="0"/>
              <w:spacing w:after="0" w:line="200" w:lineRule="atLeast"/>
              <w:jc w:val="center"/>
              <w:rPr>
                <w:rFonts w:ascii="Arial" w:eastAsia="Arial Unicode MS" w:hAnsi="Arial" w:cs="Arial"/>
                <w:b/>
                <w:bCs/>
                <w:kern w:val="1"/>
                <w:sz w:val="18"/>
                <w:szCs w:val="18"/>
                <w:lang w:eastAsia="hi-IN" w:bidi="hi-IN"/>
              </w:rPr>
            </w:pPr>
            <w:bookmarkStart w:id="4" w:name="_Hlk517796469"/>
            <w:r w:rsidRPr="00F6231B">
              <w:rPr>
                <w:rFonts w:ascii="Arial" w:eastAsia="Arial Unicode MS" w:hAnsi="Arial" w:cs="Arial"/>
                <w:b/>
                <w:kern w:val="1"/>
                <w:sz w:val="18"/>
                <w:szCs w:val="18"/>
                <w:lang w:eastAsia="hi-IN" w:bidi="hi-IN"/>
              </w:rPr>
              <w:t>SISTEMAS Y DISEÑOS MOVILES S.A. DE C.V.</w:t>
            </w:r>
            <w:bookmarkEnd w:id="4"/>
            <w:r w:rsidR="005F3B20" w:rsidRPr="00425297">
              <w:rPr>
                <w:rFonts w:ascii="Arial" w:eastAsia="Arial Unicode MS" w:hAnsi="Arial" w:cs="Arial"/>
                <w:b/>
                <w:bCs/>
                <w:kern w:val="1"/>
                <w:sz w:val="18"/>
                <w:szCs w:val="18"/>
                <w:lang w:eastAsia="hi-IN" w:bidi="hi-IN"/>
              </w:rPr>
              <w:t xml:space="preserve"> </w:t>
            </w:r>
          </w:p>
        </w:tc>
      </w:tr>
    </w:tbl>
    <w:p w:rsidR="00F3130B" w:rsidRDefault="00F3130B" w:rsidP="00F3130B">
      <w:pPr>
        <w:jc w:val="both"/>
        <w:rPr>
          <w:rFonts w:ascii="Arial" w:eastAsia="Arial Unicode MS" w:hAnsi="Arial" w:cs="Arial"/>
          <w:b/>
          <w:kern w:val="1"/>
          <w:sz w:val="12"/>
          <w:szCs w:val="12"/>
          <w:lang w:eastAsia="hi-IN" w:bidi="hi-IN"/>
        </w:rPr>
      </w:pPr>
    </w:p>
    <w:p w:rsidR="009F7136" w:rsidRDefault="009F7136" w:rsidP="00F3130B">
      <w:pPr>
        <w:jc w:val="both"/>
        <w:rPr>
          <w:rFonts w:ascii="Arial" w:eastAsia="Arial Unicode MS" w:hAnsi="Arial" w:cs="Arial"/>
          <w:b/>
          <w:kern w:val="1"/>
          <w:sz w:val="12"/>
          <w:szCs w:val="12"/>
          <w:lang w:eastAsia="hi-IN" w:bidi="hi-IN"/>
        </w:rPr>
      </w:pPr>
    </w:p>
    <w:p w:rsidR="00F84730" w:rsidRDefault="00F84730" w:rsidP="00F3130B">
      <w:pPr>
        <w:jc w:val="both"/>
        <w:rPr>
          <w:rFonts w:ascii="Arial" w:eastAsia="Arial Unicode MS" w:hAnsi="Arial" w:cs="Arial"/>
          <w:b/>
          <w:kern w:val="1"/>
          <w:sz w:val="12"/>
          <w:szCs w:val="12"/>
          <w:lang w:eastAsia="hi-IN" w:bidi="hi-IN"/>
        </w:rPr>
      </w:pPr>
    </w:p>
    <w:p w:rsidR="009F7136" w:rsidRPr="009A0FB6" w:rsidRDefault="00F6231B" w:rsidP="009A0FB6">
      <w:pPr>
        <w:jc w:val="both"/>
        <w:rPr>
          <w:b/>
          <w:sz w:val="14"/>
          <w:szCs w:val="14"/>
        </w:rPr>
      </w:pPr>
      <w:r w:rsidRPr="00BF0273">
        <w:rPr>
          <w:rFonts w:ascii="Arial" w:eastAsia="Arial Unicode MS" w:hAnsi="Arial" w:cs="Arial"/>
          <w:b/>
          <w:kern w:val="1"/>
          <w:sz w:val="14"/>
          <w:szCs w:val="14"/>
          <w:lang w:eastAsia="hi-IN" w:bidi="hi-IN"/>
        </w:rPr>
        <w:t>LAS FIRMAS Y RUBRICAS QUE ANTECED</w:t>
      </w:r>
      <w:r>
        <w:rPr>
          <w:rFonts w:ascii="Arial" w:eastAsia="Arial Unicode MS" w:hAnsi="Arial" w:cs="Arial"/>
          <w:b/>
          <w:kern w:val="1"/>
          <w:sz w:val="14"/>
          <w:szCs w:val="14"/>
          <w:lang w:eastAsia="hi-IN" w:bidi="hi-IN"/>
        </w:rPr>
        <w:t xml:space="preserve">EN CORRESPONDEN AL CONTRATO DE </w:t>
      </w:r>
      <w:r w:rsidRPr="00F6231B">
        <w:rPr>
          <w:rFonts w:ascii="Arial" w:eastAsia="Arial Unicode MS" w:hAnsi="Arial" w:cs="Arial"/>
          <w:b/>
          <w:kern w:val="1"/>
          <w:sz w:val="14"/>
          <w:szCs w:val="14"/>
          <w:lang w:eastAsia="hi-IN" w:bidi="hi-IN"/>
        </w:rPr>
        <w:t>ADQUISICION DE VEHICULOS PARA LA DIRECCION DE SEGURIDAD PUBLICA</w:t>
      </w:r>
      <w:r>
        <w:rPr>
          <w:rFonts w:ascii="Arial" w:eastAsia="Arial Unicode MS" w:hAnsi="Arial" w:cs="Arial"/>
          <w:b/>
          <w:kern w:val="1"/>
          <w:sz w:val="14"/>
          <w:szCs w:val="14"/>
          <w:lang w:eastAsia="hi-IN" w:bidi="hi-IN"/>
        </w:rPr>
        <w:t>,</w:t>
      </w:r>
      <w:r w:rsidRPr="00BF0273">
        <w:rPr>
          <w:rFonts w:ascii="Arial" w:eastAsia="Arial Unicode MS" w:hAnsi="Arial" w:cs="Arial"/>
          <w:b/>
          <w:kern w:val="1"/>
          <w:sz w:val="14"/>
          <w:szCs w:val="14"/>
          <w:lang w:eastAsia="hi-IN" w:bidi="hi-IN"/>
        </w:rPr>
        <w:t xml:space="preserve"> </w:t>
      </w:r>
      <w:r>
        <w:rPr>
          <w:rFonts w:ascii="Arial" w:eastAsia="Arial Unicode MS" w:hAnsi="Arial" w:cs="Arial"/>
          <w:b/>
          <w:kern w:val="1"/>
          <w:sz w:val="14"/>
          <w:szCs w:val="14"/>
          <w:lang w:eastAsia="hi-IN" w:bidi="hi-IN"/>
        </w:rPr>
        <w:t xml:space="preserve"> </w:t>
      </w:r>
      <w:proofErr w:type="spellStart"/>
      <w:r w:rsidRPr="00BF0273">
        <w:rPr>
          <w:rFonts w:ascii="Arial" w:eastAsia="Arial Unicode MS" w:hAnsi="Arial" w:cs="Arial"/>
          <w:b/>
          <w:kern w:val="1"/>
          <w:sz w:val="14"/>
          <w:szCs w:val="14"/>
          <w:lang w:eastAsia="hi-IN" w:bidi="hi-IN"/>
        </w:rPr>
        <w:t>Nº</w:t>
      </w:r>
      <w:proofErr w:type="spellEnd"/>
      <w:r w:rsidRPr="00BF0273">
        <w:rPr>
          <w:rFonts w:ascii="Arial" w:eastAsia="Arial Unicode MS" w:hAnsi="Arial" w:cs="Arial"/>
          <w:b/>
          <w:kern w:val="1"/>
          <w:sz w:val="14"/>
          <w:szCs w:val="14"/>
          <w:lang w:eastAsia="hi-IN" w:bidi="hi-IN"/>
        </w:rPr>
        <w:t xml:space="preserve"> </w:t>
      </w:r>
      <w:r w:rsidRPr="00AF0300">
        <w:rPr>
          <w:rFonts w:ascii="Arial" w:eastAsia="Arial Unicode MS" w:hAnsi="Arial" w:cs="Arial"/>
          <w:b/>
          <w:kern w:val="1"/>
          <w:sz w:val="14"/>
          <w:szCs w:val="14"/>
          <w:lang w:eastAsia="hi-IN" w:bidi="hi-IN"/>
        </w:rPr>
        <w:t>LA-821114981-</w:t>
      </w:r>
      <w:r>
        <w:rPr>
          <w:rFonts w:ascii="Arial" w:eastAsia="Arial Unicode MS" w:hAnsi="Arial" w:cs="Arial"/>
          <w:b/>
          <w:kern w:val="1"/>
          <w:sz w:val="14"/>
          <w:szCs w:val="14"/>
          <w:lang w:eastAsia="hi-IN" w:bidi="hi-IN"/>
        </w:rPr>
        <w:t>E6</w:t>
      </w:r>
      <w:r w:rsidRPr="00AF0300">
        <w:rPr>
          <w:rFonts w:ascii="Arial" w:eastAsia="Arial Unicode MS" w:hAnsi="Arial" w:cs="Arial"/>
          <w:b/>
          <w:kern w:val="1"/>
          <w:sz w:val="14"/>
          <w:szCs w:val="14"/>
          <w:lang w:eastAsia="hi-IN" w:bidi="hi-IN"/>
        </w:rPr>
        <w:t>-</w:t>
      </w:r>
      <w:r>
        <w:rPr>
          <w:rFonts w:ascii="Arial" w:eastAsia="Arial Unicode MS" w:hAnsi="Arial" w:cs="Arial"/>
          <w:b/>
          <w:kern w:val="1"/>
          <w:sz w:val="14"/>
          <w:szCs w:val="14"/>
          <w:lang w:eastAsia="hi-IN" w:bidi="hi-IN"/>
        </w:rPr>
        <w:t>2018,  DE FECHA DIECIOCHO DE JUNIO DE DOS MIL DIECIOCHO</w:t>
      </w:r>
      <w:r w:rsidRPr="00BF0273">
        <w:rPr>
          <w:rFonts w:ascii="Arial" w:eastAsia="Arial Unicode MS" w:hAnsi="Arial" w:cs="Arial"/>
          <w:b/>
          <w:kern w:val="1"/>
          <w:sz w:val="14"/>
          <w:szCs w:val="14"/>
          <w:lang w:eastAsia="hi-IN" w:bidi="hi-IN"/>
        </w:rPr>
        <w:t xml:space="preserve">, CELEBRADO POR EL HONORABLE  AYUNTAMIENTO DE ATLIXCO Y LA </w:t>
      </w:r>
      <w:r w:rsidRPr="00F6231B">
        <w:rPr>
          <w:rFonts w:ascii="Arial" w:eastAsia="Arial Unicode MS" w:hAnsi="Arial" w:cs="Arial"/>
          <w:b/>
          <w:kern w:val="1"/>
          <w:sz w:val="14"/>
          <w:szCs w:val="14"/>
          <w:lang w:eastAsia="hi-IN" w:bidi="hi-IN"/>
        </w:rPr>
        <w:t>SISTEMAS Y DISEÑOS MOVILES S.A. DE C.V.</w:t>
      </w:r>
      <w:r>
        <w:rPr>
          <w:rFonts w:ascii="Arial" w:eastAsia="Arial Unicode MS" w:hAnsi="Arial" w:cs="Arial"/>
          <w:b/>
          <w:kern w:val="1"/>
          <w:sz w:val="14"/>
          <w:szCs w:val="14"/>
          <w:lang w:eastAsia="hi-IN" w:bidi="hi-IN"/>
        </w:rPr>
        <w:t xml:space="preserve">, </w:t>
      </w:r>
      <w:r w:rsidRPr="00BF0273">
        <w:rPr>
          <w:rFonts w:ascii="Arial" w:eastAsia="Arial Unicode MS" w:hAnsi="Arial" w:cs="Arial"/>
          <w:b/>
          <w:kern w:val="1"/>
          <w:sz w:val="14"/>
          <w:szCs w:val="14"/>
          <w:lang w:eastAsia="hi-IN" w:bidi="hi-IN"/>
        </w:rPr>
        <w:t>POR UN IMPORTE DE</w:t>
      </w:r>
      <w:r>
        <w:rPr>
          <w:rFonts w:ascii="Arial" w:eastAsia="Arial Unicode MS" w:hAnsi="Arial" w:cs="Arial"/>
          <w:b/>
          <w:kern w:val="1"/>
          <w:sz w:val="14"/>
          <w:szCs w:val="14"/>
          <w:lang w:eastAsia="hi-IN" w:bidi="hi-IN"/>
        </w:rPr>
        <w:t xml:space="preserve"> </w:t>
      </w:r>
      <w:r w:rsidRPr="00F6231B">
        <w:rPr>
          <w:rFonts w:ascii="Arial" w:eastAsia="Arial Unicode MS" w:hAnsi="Arial" w:cs="Arial"/>
          <w:b/>
          <w:kern w:val="1"/>
          <w:sz w:val="14"/>
          <w:szCs w:val="14"/>
          <w:lang w:eastAsia="hi-IN" w:bidi="hi-IN"/>
        </w:rPr>
        <w:t>$929,914.64 (NOVECIENTOS VEINTINUEVE MIL NOVECIENTOS CATORCE PESOS 64/100 M.N.), MÁS $148,786.34 (CIENTO CUARENTA Y OCHO MIL SETECIENTOS OCHENTA Y SEIS PESOS 34/100 M.N.), EQUIVALENTE AL 16% DEL I.V.A., DANDO UN MONTO TOTAL DE $1,078,700.98 (UN MILLÓN SETENTA Y OCHO MIL SETECIENTOS PESOS 98/100 M.N.)</w:t>
      </w:r>
      <w:r>
        <w:rPr>
          <w:rFonts w:ascii="Arial" w:eastAsia="Arial Unicode MS" w:hAnsi="Arial" w:cs="Arial"/>
          <w:b/>
          <w:kern w:val="1"/>
          <w:sz w:val="14"/>
          <w:szCs w:val="14"/>
          <w:lang w:eastAsia="hi-IN" w:bidi="hi-IN"/>
        </w:rPr>
        <w:t>, Y UNA VIGENCIA DEL 19</w:t>
      </w:r>
      <w:r w:rsidRPr="00BF0273">
        <w:rPr>
          <w:rFonts w:ascii="Arial" w:eastAsia="Arial Unicode MS" w:hAnsi="Arial" w:cs="Arial"/>
          <w:b/>
          <w:kern w:val="1"/>
          <w:sz w:val="14"/>
          <w:szCs w:val="14"/>
          <w:lang w:eastAsia="hi-IN" w:bidi="hi-IN"/>
        </w:rPr>
        <w:t xml:space="preserve"> DE </w:t>
      </w:r>
      <w:r>
        <w:rPr>
          <w:rFonts w:ascii="Arial" w:eastAsia="Arial Unicode MS" w:hAnsi="Arial" w:cs="Arial"/>
          <w:b/>
          <w:kern w:val="1"/>
          <w:sz w:val="14"/>
          <w:szCs w:val="14"/>
          <w:lang w:eastAsia="hi-IN" w:bidi="hi-IN"/>
        </w:rPr>
        <w:t>JUNIO</w:t>
      </w:r>
      <w:r w:rsidRPr="00BF0273">
        <w:rPr>
          <w:rFonts w:ascii="Arial" w:eastAsia="Arial Unicode MS" w:hAnsi="Arial" w:cs="Arial"/>
          <w:b/>
          <w:kern w:val="1"/>
          <w:sz w:val="14"/>
          <w:szCs w:val="14"/>
          <w:lang w:eastAsia="hi-IN" w:bidi="hi-IN"/>
        </w:rPr>
        <w:t xml:space="preserve"> DEL </w:t>
      </w:r>
      <w:r>
        <w:rPr>
          <w:rFonts w:ascii="Arial" w:eastAsia="Arial Unicode MS" w:hAnsi="Arial" w:cs="Arial"/>
          <w:b/>
          <w:kern w:val="1"/>
          <w:sz w:val="14"/>
          <w:szCs w:val="14"/>
          <w:lang w:eastAsia="hi-IN" w:bidi="hi-IN"/>
        </w:rPr>
        <w:t>2018 AL 19</w:t>
      </w:r>
      <w:r w:rsidRPr="00BF0273">
        <w:rPr>
          <w:rFonts w:ascii="Arial" w:eastAsia="Arial Unicode MS" w:hAnsi="Arial" w:cs="Arial"/>
          <w:b/>
          <w:kern w:val="1"/>
          <w:sz w:val="14"/>
          <w:szCs w:val="14"/>
          <w:lang w:eastAsia="hi-IN" w:bidi="hi-IN"/>
        </w:rPr>
        <w:t xml:space="preserve"> DE </w:t>
      </w:r>
      <w:r>
        <w:rPr>
          <w:rFonts w:ascii="Arial" w:eastAsia="Arial Unicode MS" w:hAnsi="Arial" w:cs="Arial"/>
          <w:b/>
          <w:kern w:val="1"/>
          <w:sz w:val="14"/>
          <w:szCs w:val="14"/>
          <w:lang w:eastAsia="hi-IN" w:bidi="hi-IN"/>
        </w:rPr>
        <w:t>SEPTIEMBRE</w:t>
      </w:r>
      <w:r w:rsidRPr="00BF0273">
        <w:rPr>
          <w:rFonts w:ascii="Arial" w:eastAsia="Arial Unicode MS" w:hAnsi="Arial" w:cs="Arial"/>
          <w:b/>
          <w:kern w:val="1"/>
          <w:sz w:val="14"/>
          <w:szCs w:val="14"/>
          <w:lang w:eastAsia="hi-IN" w:bidi="hi-IN"/>
        </w:rPr>
        <w:t xml:space="preserve"> DEL </w:t>
      </w:r>
      <w:r>
        <w:rPr>
          <w:rFonts w:ascii="Arial" w:eastAsia="Arial Unicode MS" w:hAnsi="Arial" w:cs="Arial"/>
          <w:b/>
          <w:kern w:val="1"/>
          <w:sz w:val="14"/>
          <w:szCs w:val="14"/>
          <w:lang w:eastAsia="hi-IN" w:bidi="hi-IN"/>
        </w:rPr>
        <w:t>2018</w:t>
      </w:r>
      <w:r w:rsidRPr="00BF0273">
        <w:rPr>
          <w:rFonts w:ascii="Arial" w:eastAsia="Arial Unicode MS" w:hAnsi="Arial" w:cs="Arial"/>
          <w:b/>
          <w:kern w:val="1"/>
          <w:sz w:val="14"/>
          <w:szCs w:val="14"/>
          <w:lang w:eastAsia="hi-IN" w:bidi="hi-IN"/>
        </w:rPr>
        <w:t>.</w:t>
      </w:r>
    </w:p>
    <w:p w:rsidR="004C1442" w:rsidRPr="009F7136" w:rsidRDefault="004C1442" w:rsidP="009A0FB6">
      <w:pPr>
        <w:rPr>
          <w:sz w:val="14"/>
          <w:szCs w:val="14"/>
        </w:rPr>
      </w:pPr>
      <w:bookmarkStart w:id="5" w:name="_GoBack"/>
      <w:bookmarkEnd w:id="5"/>
    </w:p>
    <w:sectPr w:rsidR="004C1442" w:rsidRPr="009F7136" w:rsidSect="009F7136">
      <w:headerReference w:type="default" r:id="rId8"/>
      <w:footerReference w:type="default" r:id="rId9"/>
      <w:pgSz w:w="12240" w:h="15840" w:code="1"/>
      <w:pgMar w:top="1417" w:right="1701" w:bottom="1417" w:left="1701" w:header="70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BB1" w:rsidRDefault="001A3BB1" w:rsidP="00F3130B">
      <w:pPr>
        <w:spacing w:after="0" w:line="240" w:lineRule="auto"/>
      </w:pPr>
      <w:r>
        <w:separator/>
      </w:r>
    </w:p>
  </w:endnote>
  <w:endnote w:type="continuationSeparator" w:id="0">
    <w:p w:rsidR="001A3BB1" w:rsidRDefault="001A3BB1" w:rsidP="00F3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Utsaah">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967047"/>
      <w:docPartObj>
        <w:docPartGallery w:val="Page Numbers (Bottom of Page)"/>
        <w:docPartUnique/>
      </w:docPartObj>
    </w:sdtPr>
    <w:sdtEndPr/>
    <w:sdtContent>
      <w:p w:rsidR="001A3BB1" w:rsidRPr="009F7136" w:rsidRDefault="001A3BB1" w:rsidP="009F7136">
        <w:pPr>
          <w:pStyle w:val="Piedepgina"/>
          <w:jc w:val="right"/>
          <w:rPr>
            <w:rFonts w:ascii="Arial" w:hAnsi="Arial" w:cs="Arial"/>
            <w:b/>
            <w:szCs w:val="20"/>
          </w:rPr>
        </w:pPr>
        <w:r w:rsidRPr="009F7136">
          <w:rPr>
            <w:rFonts w:ascii="Arial" w:hAnsi="Arial" w:cs="Arial"/>
            <w:b/>
            <w:szCs w:val="20"/>
          </w:rPr>
          <w:fldChar w:fldCharType="begin"/>
        </w:r>
        <w:r w:rsidRPr="009F7136">
          <w:rPr>
            <w:rFonts w:ascii="Arial" w:hAnsi="Arial" w:cs="Arial"/>
            <w:b/>
            <w:szCs w:val="20"/>
          </w:rPr>
          <w:instrText>PAGE</w:instrText>
        </w:r>
        <w:r w:rsidRPr="009F7136">
          <w:rPr>
            <w:rFonts w:ascii="Arial" w:hAnsi="Arial" w:cs="Arial"/>
            <w:b/>
            <w:szCs w:val="20"/>
          </w:rPr>
          <w:fldChar w:fldCharType="separate"/>
        </w:r>
        <w:r w:rsidR="00F6231B">
          <w:rPr>
            <w:rFonts w:ascii="Arial" w:hAnsi="Arial" w:cs="Arial"/>
            <w:b/>
            <w:noProof/>
            <w:szCs w:val="20"/>
          </w:rPr>
          <w:t>17</w:t>
        </w:r>
        <w:r w:rsidRPr="009F7136">
          <w:rPr>
            <w:rFonts w:ascii="Arial" w:hAnsi="Arial" w:cs="Arial"/>
            <w:b/>
            <w:szCs w:val="20"/>
          </w:rPr>
          <w:fldChar w:fldCharType="end"/>
        </w:r>
        <w:r w:rsidRPr="009F7136">
          <w:rPr>
            <w:rFonts w:ascii="Arial" w:hAnsi="Arial" w:cs="Arial"/>
            <w:szCs w:val="20"/>
          </w:rPr>
          <w:t xml:space="preserve"> de </w:t>
        </w:r>
        <w:r w:rsidRPr="009F7136">
          <w:rPr>
            <w:rFonts w:ascii="Arial" w:hAnsi="Arial" w:cs="Arial"/>
            <w:b/>
            <w:szCs w:val="20"/>
          </w:rPr>
          <w:fldChar w:fldCharType="begin"/>
        </w:r>
        <w:r w:rsidRPr="009F7136">
          <w:rPr>
            <w:rFonts w:ascii="Arial" w:hAnsi="Arial" w:cs="Arial"/>
            <w:b/>
            <w:szCs w:val="20"/>
          </w:rPr>
          <w:instrText>NUMPAGES</w:instrText>
        </w:r>
        <w:r w:rsidRPr="009F7136">
          <w:rPr>
            <w:rFonts w:ascii="Arial" w:hAnsi="Arial" w:cs="Arial"/>
            <w:b/>
            <w:szCs w:val="20"/>
          </w:rPr>
          <w:fldChar w:fldCharType="separate"/>
        </w:r>
        <w:r w:rsidR="00F6231B">
          <w:rPr>
            <w:rFonts w:ascii="Arial" w:hAnsi="Arial" w:cs="Arial"/>
            <w:b/>
            <w:noProof/>
            <w:szCs w:val="20"/>
          </w:rPr>
          <w:t>17</w:t>
        </w:r>
        <w:r w:rsidRPr="009F7136">
          <w:rPr>
            <w:rFonts w:ascii="Arial" w:hAnsi="Arial" w:cs="Arial"/>
            <w:b/>
            <w:szCs w:val="20"/>
          </w:rPr>
          <w:fldChar w:fldCharType="end"/>
        </w:r>
      </w:p>
      <w:p w:rsidR="001A3BB1" w:rsidRDefault="001A3BB1" w:rsidP="004C1442">
        <w:pPr>
          <w:pStyle w:val="Piedepgina"/>
          <w:jc w:val="right"/>
        </w:pPr>
        <w:r w:rsidRPr="005C66C0">
          <w:t>LA-821114981-</w:t>
        </w:r>
        <w:r w:rsidR="00D902DD">
          <w:t>E6</w:t>
        </w:r>
        <w:r w:rsidRPr="005C66C0">
          <w:t>-2018</w:t>
        </w:r>
      </w:p>
      <w:p w:rsidR="001A3BB1" w:rsidRDefault="001A3BB1" w:rsidP="004C1442">
        <w:pPr>
          <w:pStyle w:val="Piedepgina"/>
          <w:jc w:val="right"/>
        </w:pPr>
        <w:r w:rsidRPr="00F57CDD">
          <w:t>FORTASEG/ATL-</w:t>
        </w:r>
        <w:r>
          <w:t>2018-1</w:t>
        </w:r>
        <w:r w:rsidR="00D902DD">
          <w:t>9</w:t>
        </w:r>
      </w:p>
    </w:sdtContent>
  </w:sdt>
  <w:p w:rsidR="001A3BB1" w:rsidRDefault="001A3B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BB1" w:rsidRDefault="001A3BB1" w:rsidP="00F3130B">
      <w:pPr>
        <w:spacing w:after="0" w:line="240" w:lineRule="auto"/>
      </w:pPr>
      <w:r>
        <w:separator/>
      </w:r>
    </w:p>
  </w:footnote>
  <w:footnote w:type="continuationSeparator" w:id="0">
    <w:p w:rsidR="001A3BB1" w:rsidRDefault="001A3BB1" w:rsidP="00F31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B1" w:rsidRDefault="001A3BB1" w:rsidP="004C1442">
    <w:pPr>
      <w:tabs>
        <w:tab w:val="left" w:pos="1230"/>
        <w:tab w:val="right" w:pos="8838"/>
      </w:tabs>
    </w:pPr>
    <w:r>
      <w:rPr>
        <w:noProof/>
        <w:lang w:eastAsia="es-MX"/>
      </w:rPr>
      <w:drawing>
        <wp:anchor distT="0" distB="0" distL="114300" distR="114300" simplePos="0" relativeHeight="251660288" behindDoc="0" locked="0" layoutInCell="1" allowOverlap="1" wp14:anchorId="4126C4AE" wp14:editId="07541AAF">
          <wp:simplePos x="0" y="0"/>
          <wp:positionH relativeFrom="column">
            <wp:posOffset>4215973</wp:posOffset>
          </wp:positionH>
          <wp:positionV relativeFrom="paragraph">
            <wp:posOffset>268330</wp:posOffset>
          </wp:positionV>
          <wp:extent cx="1942465" cy="76454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46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7D72F6B1" wp14:editId="3E6EF12B">
          <wp:simplePos x="0" y="0"/>
          <wp:positionH relativeFrom="column">
            <wp:posOffset>340995</wp:posOffset>
          </wp:positionH>
          <wp:positionV relativeFrom="paragraph">
            <wp:posOffset>99060</wp:posOffset>
          </wp:positionV>
          <wp:extent cx="767334" cy="914400"/>
          <wp:effectExtent l="19050" t="0" r="0" b="0"/>
          <wp:wrapNone/>
          <wp:docPr id="15"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1A3BB1" w:rsidRDefault="001A3BB1" w:rsidP="004C1442">
    <w:pPr>
      <w:tabs>
        <w:tab w:val="left" w:pos="1230"/>
        <w:tab w:val="right" w:pos="8838"/>
      </w:tabs>
    </w:pPr>
  </w:p>
  <w:p w:rsidR="001A3BB1" w:rsidRPr="00FF34F0" w:rsidRDefault="001A3BB1" w:rsidP="004C1442">
    <w:pPr>
      <w:tabs>
        <w:tab w:val="left" w:pos="1230"/>
        <w:tab w:val="left" w:pos="3883"/>
        <w:tab w:val="right" w:pos="8838"/>
      </w:tabs>
    </w:pPr>
    <w:r>
      <w:tab/>
    </w:r>
  </w:p>
  <w:p w:rsidR="001A3BB1" w:rsidRDefault="001A3BB1" w:rsidP="004C1442">
    <w:pPr>
      <w:pStyle w:val="Sinespaciado"/>
      <w:rPr>
        <w:rFonts w:ascii="Arial Narrow" w:hAnsi="Arial Narrow"/>
        <w:sz w:val="18"/>
        <w:szCs w:val="18"/>
      </w:rPr>
    </w:pPr>
  </w:p>
  <w:p w:rsidR="001A3BB1" w:rsidRPr="00693A04" w:rsidRDefault="001A3BB1" w:rsidP="004C1442">
    <w:pPr>
      <w:pStyle w:val="Sinespaciado"/>
      <w:rPr>
        <w:rFonts w:ascii="Arial Narrow" w:hAnsi="Arial Narrow"/>
        <w:sz w:val="18"/>
        <w:szCs w:val="18"/>
      </w:rPr>
    </w:pPr>
    <w:r w:rsidRPr="00693A04">
      <w:rPr>
        <w:rFonts w:ascii="Arial Narrow" w:hAnsi="Arial Narrow"/>
        <w:sz w:val="18"/>
        <w:szCs w:val="18"/>
      </w:rPr>
      <w:t>AYUNTAMIENTO CONSTITUCIONAL</w:t>
    </w:r>
  </w:p>
  <w:p w:rsidR="001A3BB1" w:rsidRPr="00693A04" w:rsidRDefault="001A3BB1" w:rsidP="004C1442">
    <w:pPr>
      <w:pStyle w:val="Sinespaciado"/>
      <w:ind w:firstLine="708"/>
      <w:rPr>
        <w:rFonts w:ascii="Arial Narrow" w:hAnsi="Arial Narrow"/>
        <w:sz w:val="18"/>
        <w:szCs w:val="18"/>
      </w:rPr>
    </w:pPr>
    <w:r w:rsidRPr="00693A04">
      <w:rPr>
        <w:rFonts w:ascii="Arial Narrow" w:hAnsi="Arial Narrow"/>
        <w:sz w:val="18"/>
        <w:szCs w:val="18"/>
      </w:rPr>
      <w:t>ATLIXCO, PUE.</w:t>
    </w:r>
  </w:p>
  <w:p w:rsidR="001A3BB1" w:rsidRDefault="001A3BB1" w:rsidP="004C1442">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1A3BB1" w:rsidRPr="00693A04" w:rsidRDefault="001A3BB1" w:rsidP="004C1442">
    <w:pPr>
      <w:pStyle w:val="Sinespaciado"/>
      <w:ind w:left="708"/>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85F48C5"/>
    <w:multiLevelType w:val="hybridMultilevel"/>
    <w:tmpl w:val="EE3CFE42"/>
    <w:lvl w:ilvl="0" w:tplc="453809F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4"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31C49B0"/>
    <w:multiLevelType w:val="hybridMultilevel"/>
    <w:tmpl w:val="2F009396"/>
    <w:lvl w:ilvl="0" w:tplc="725A50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2D27DA"/>
    <w:multiLevelType w:val="multilevel"/>
    <w:tmpl w:val="F2683CAA"/>
    <w:lvl w:ilvl="0">
      <w:start w:val="1"/>
      <w:numFmt w:val="decimal"/>
      <w:lvlText w:val="I.%1"/>
      <w:lvlJc w:val="left"/>
      <w:pPr>
        <w:ind w:left="1608" w:hanging="360"/>
      </w:pPr>
      <w:rPr>
        <w:rFonts w:hint="default"/>
        <w:b/>
      </w:rPr>
    </w:lvl>
    <w:lvl w:ilvl="1">
      <w:start w:val="1"/>
      <w:numFmt w:val="lowerLetter"/>
      <w:lvlText w:val="%2."/>
      <w:lvlJc w:val="left"/>
      <w:pPr>
        <w:ind w:left="2328" w:hanging="360"/>
      </w:pPr>
      <w:rPr>
        <w:rFonts w:hint="default"/>
      </w:rPr>
    </w:lvl>
    <w:lvl w:ilvl="2">
      <w:start w:val="1"/>
      <w:numFmt w:val="lowerRoman"/>
      <w:lvlText w:val="%3."/>
      <w:lvlJc w:val="right"/>
      <w:pPr>
        <w:ind w:left="3048" w:hanging="180"/>
      </w:pPr>
      <w:rPr>
        <w:rFonts w:hint="default"/>
      </w:rPr>
    </w:lvl>
    <w:lvl w:ilvl="3">
      <w:start w:val="1"/>
      <w:numFmt w:val="decimal"/>
      <w:lvlText w:val="%4."/>
      <w:lvlJc w:val="left"/>
      <w:pPr>
        <w:ind w:left="3768" w:hanging="360"/>
      </w:pPr>
      <w:rPr>
        <w:rFonts w:hint="default"/>
      </w:rPr>
    </w:lvl>
    <w:lvl w:ilvl="4">
      <w:start w:val="1"/>
      <w:numFmt w:val="lowerLetter"/>
      <w:lvlText w:val="%5."/>
      <w:lvlJc w:val="left"/>
      <w:pPr>
        <w:ind w:left="4488" w:hanging="360"/>
      </w:pPr>
      <w:rPr>
        <w:rFonts w:hint="default"/>
      </w:rPr>
    </w:lvl>
    <w:lvl w:ilvl="5">
      <w:start w:val="1"/>
      <w:numFmt w:val="lowerRoman"/>
      <w:lvlText w:val="%6."/>
      <w:lvlJc w:val="right"/>
      <w:pPr>
        <w:ind w:left="5208" w:hanging="180"/>
      </w:pPr>
      <w:rPr>
        <w:rFonts w:hint="default"/>
      </w:rPr>
    </w:lvl>
    <w:lvl w:ilvl="6">
      <w:start w:val="1"/>
      <w:numFmt w:val="decimal"/>
      <w:lvlText w:val="%7."/>
      <w:lvlJc w:val="left"/>
      <w:pPr>
        <w:ind w:left="5928" w:hanging="360"/>
      </w:pPr>
      <w:rPr>
        <w:rFonts w:hint="default"/>
      </w:rPr>
    </w:lvl>
    <w:lvl w:ilvl="7">
      <w:start w:val="1"/>
      <w:numFmt w:val="lowerLetter"/>
      <w:lvlText w:val="%8."/>
      <w:lvlJc w:val="left"/>
      <w:pPr>
        <w:ind w:left="6648" w:hanging="360"/>
      </w:pPr>
      <w:rPr>
        <w:rFonts w:hint="default"/>
      </w:rPr>
    </w:lvl>
    <w:lvl w:ilvl="8">
      <w:start w:val="1"/>
      <w:numFmt w:val="lowerRoman"/>
      <w:lvlText w:val="%9."/>
      <w:lvlJc w:val="right"/>
      <w:pPr>
        <w:ind w:left="7368" w:hanging="180"/>
      </w:pPr>
      <w:rPr>
        <w:rFonts w:hint="default"/>
      </w:rPr>
    </w:lvl>
  </w:abstractNum>
  <w:abstractNum w:abstractNumId="7"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6B887C08"/>
    <w:multiLevelType w:val="hybridMultilevel"/>
    <w:tmpl w:val="2E26E400"/>
    <w:lvl w:ilvl="0" w:tplc="453809F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621AA7"/>
    <w:multiLevelType w:val="hybridMultilevel"/>
    <w:tmpl w:val="78CA4F78"/>
    <w:lvl w:ilvl="0" w:tplc="453809F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E2097A"/>
    <w:multiLevelType w:val="hybridMultilevel"/>
    <w:tmpl w:val="6C6029AA"/>
    <w:lvl w:ilvl="0" w:tplc="453809F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4"/>
  </w:num>
  <w:num w:numId="6">
    <w:abstractNumId w:val="0"/>
  </w:num>
  <w:num w:numId="7">
    <w:abstractNumId w:val="5"/>
  </w:num>
  <w:num w:numId="8">
    <w:abstractNumId w:val="2"/>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0B"/>
    <w:rsid w:val="000033BF"/>
    <w:rsid w:val="00012F00"/>
    <w:rsid w:val="000478C6"/>
    <w:rsid w:val="00071BE1"/>
    <w:rsid w:val="000A4838"/>
    <w:rsid w:val="000E25D2"/>
    <w:rsid w:val="001052D4"/>
    <w:rsid w:val="00110542"/>
    <w:rsid w:val="00180192"/>
    <w:rsid w:val="00185962"/>
    <w:rsid w:val="001A3BB1"/>
    <w:rsid w:val="001C22DF"/>
    <w:rsid w:val="001C365D"/>
    <w:rsid w:val="00253F7C"/>
    <w:rsid w:val="00262DB2"/>
    <w:rsid w:val="0026474C"/>
    <w:rsid w:val="002737C1"/>
    <w:rsid w:val="002B1622"/>
    <w:rsid w:val="002B4E96"/>
    <w:rsid w:val="002C30C7"/>
    <w:rsid w:val="002D1BEC"/>
    <w:rsid w:val="00301915"/>
    <w:rsid w:val="00303198"/>
    <w:rsid w:val="00334BA7"/>
    <w:rsid w:val="003726F2"/>
    <w:rsid w:val="003730B7"/>
    <w:rsid w:val="0037583E"/>
    <w:rsid w:val="004060BE"/>
    <w:rsid w:val="004351A1"/>
    <w:rsid w:val="00443A6E"/>
    <w:rsid w:val="00471558"/>
    <w:rsid w:val="004762F2"/>
    <w:rsid w:val="00492EAA"/>
    <w:rsid w:val="004C1442"/>
    <w:rsid w:val="004C23AE"/>
    <w:rsid w:val="004D4793"/>
    <w:rsid w:val="004E14F6"/>
    <w:rsid w:val="00526326"/>
    <w:rsid w:val="00587528"/>
    <w:rsid w:val="005902C0"/>
    <w:rsid w:val="005A2BC0"/>
    <w:rsid w:val="005B390D"/>
    <w:rsid w:val="005C66C0"/>
    <w:rsid w:val="005F31AD"/>
    <w:rsid w:val="005F3B20"/>
    <w:rsid w:val="00630C5E"/>
    <w:rsid w:val="006E1C43"/>
    <w:rsid w:val="007329F2"/>
    <w:rsid w:val="00754C15"/>
    <w:rsid w:val="0076468F"/>
    <w:rsid w:val="00776413"/>
    <w:rsid w:val="00777F90"/>
    <w:rsid w:val="0078033C"/>
    <w:rsid w:val="00785897"/>
    <w:rsid w:val="007A179F"/>
    <w:rsid w:val="007C0539"/>
    <w:rsid w:val="007C4A13"/>
    <w:rsid w:val="007F48E5"/>
    <w:rsid w:val="008019A4"/>
    <w:rsid w:val="00807E63"/>
    <w:rsid w:val="008202A1"/>
    <w:rsid w:val="008633E3"/>
    <w:rsid w:val="00872B77"/>
    <w:rsid w:val="0087374B"/>
    <w:rsid w:val="00873AC4"/>
    <w:rsid w:val="00876B98"/>
    <w:rsid w:val="00895937"/>
    <w:rsid w:val="008E0540"/>
    <w:rsid w:val="008E3E5B"/>
    <w:rsid w:val="00936837"/>
    <w:rsid w:val="00941EA0"/>
    <w:rsid w:val="0094491D"/>
    <w:rsid w:val="00990193"/>
    <w:rsid w:val="00991733"/>
    <w:rsid w:val="009966B8"/>
    <w:rsid w:val="0099792F"/>
    <w:rsid w:val="009A0FB6"/>
    <w:rsid w:val="009C17A3"/>
    <w:rsid w:val="009D2B57"/>
    <w:rsid w:val="009F039F"/>
    <w:rsid w:val="009F7136"/>
    <w:rsid w:val="00AC6CC0"/>
    <w:rsid w:val="00AE537A"/>
    <w:rsid w:val="00AF0300"/>
    <w:rsid w:val="00B24138"/>
    <w:rsid w:val="00B24F0B"/>
    <w:rsid w:val="00B8084A"/>
    <w:rsid w:val="00B9497C"/>
    <w:rsid w:val="00BC0706"/>
    <w:rsid w:val="00BF0273"/>
    <w:rsid w:val="00C13E32"/>
    <w:rsid w:val="00C30DE8"/>
    <w:rsid w:val="00C42BBB"/>
    <w:rsid w:val="00C669B0"/>
    <w:rsid w:val="00CF5112"/>
    <w:rsid w:val="00D535F7"/>
    <w:rsid w:val="00D63DFA"/>
    <w:rsid w:val="00D755F2"/>
    <w:rsid w:val="00D902DD"/>
    <w:rsid w:val="00D90FD2"/>
    <w:rsid w:val="00D961A7"/>
    <w:rsid w:val="00DB4FA0"/>
    <w:rsid w:val="00DD12ED"/>
    <w:rsid w:val="00E341F5"/>
    <w:rsid w:val="00E467E6"/>
    <w:rsid w:val="00E509D3"/>
    <w:rsid w:val="00E51CE7"/>
    <w:rsid w:val="00EA6DE3"/>
    <w:rsid w:val="00EE2789"/>
    <w:rsid w:val="00F03B4B"/>
    <w:rsid w:val="00F05797"/>
    <w:rsid w:val="00F13C4D"/>
    <w:rsid w:val="00F15C5A"/>
    <w:rsid w:val="00F2115B"/>
    <w:rsid w:val="00F25077"/>
    <w:rsid w:val="00F26CFB"/>
    <w:rsid w:val="00F3130B"/>
    <w:rsid w:val="00F500D3"/>
    <w:rsid w:val="00F51464"/>
    <w:rsid w:val="00F57CDD"/>
    <w:rsid w:val="00F6231B"/>
    <w:rsid w:val="00F642C3"/>
    <w:rsid w:val="00F70652"/>
    <w:rsid w:val="00F8253D"/>
    <w:rsid w:val="00F84730"/>
    <w:rsid w:val="00FB7D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170750"/>
  <w15:docId w15:val="{82007325-7D99-489A-BE1E-3E86E6E6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30B"/>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130B"/>
    <w:pPr>
      <w:ind w:left="720"/>
      <w:contextualSpacing/>
    </w:pPr>
  </w:style>
  <w:style w:type="paragraph" w:styleId="Piedepgina">
    <w:name w:val="footer"/>
    <w:basedOn w:val="Normal"/>
    <w:link w:val="PiedepginaCar"/>
    <w:uiPriority w:val="99"/>
    <w:unhideWhenUsed/>
    <w:rsid w:val="00F313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30B"/>
    <w:rPr>
      <w:rFonts w:ascii="Calibri" w:eastAsia="Times New Roman" w:hAnsi="Calibri" w:cs="Times New Roman"/>
    </w:rPr>
  </w:style>
  <w:style w:type="paragraph" w:styleId="Sinespaciado">
    <w:name w:val="No Spacing"/>
    <w:uiPriority w:val="1"/>
    <w:qFormat/>
    <w:rsid w:val="00F3130B"/>
    <w:pPr>
      <w:spacing w:after="0" w:line="240" w:lineRule="auto"/>
    </w:pPr>
    <w:rPr>
      <w:rFonts w:ascii="Calibri" w:eastAsia="Calibri" w:hAnsi="Calibri" w:cs="Times New Roman"/>
      <w:lang w:val="es-ES"/>
    </w:rPr>
  </w:style>
  <w:style w:type="paragraph" w:styleId="Textoindependiente3">
    <w:name w:val="Body Text 3"/>
    <w:basedOn w:val="Normal"/>
    <w:link w:val="Textoindependiente3Car"/>
    <w:uiPriority w:val="99"/>
    <w:unhideWhenUsed/>
    <w:rsid w:val="00F3130B"/>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F3130B"/>
    <w:rPr>
      <w:rFonts w:ascii="Times New Roman" w:eastAsia="Times New Roman" w:hAnsi="Times New Roman" w:cs="Times New Roman"/>
      <w:sz w:val="16"/>
      <w:szCs w:val="16"/>
      <w:lang w:val="es-ES" w:eastAsia="es-ES"/>
    </w:rPr>
  </w:style>
  <w:style w:type="paragraph" w:customStyle="1" w:styleId="NormalArialLatinaArial">
    <w:name w:val="Normal + Arial + (Latina) Arial"/>
    <w:basedOn w:val="Normal"/>
    <w:rsid w:val="00F3130B"/>
    <w:pPr>
      <w:suppressAutoHyphens/>
      <w:spacing w:after="0" w:line="240" w:lineRule="auto"/>
      <w:ind w:left="720"/>
      <w:jc w:val="both"/>
    </w:pPr>
    <w:rPr>
      <w:rFonts w:ascii="Arial" w:eastAsia="Arial Unicode MS" w:hAnsi="Arial" w:cs="Arial"/>
      <w:kern w:val="1"/>
      <w:lang w:eastAsia="hi-IN" w:bidi="hi-IN"/>
    </w:rPr>
  </w:style>
  <w:style w:type="paragraph" w:styleId="Textodeglobo">
    <w:name w:val="Balloon Text"/>
    <w:basedOn w:val="Normal"/>
    <w:link w:val="TextodegloboCar"/>
    <w:uiPriority w:val="99"/>
    <w:semiHidden/>
    <w:unhideWhenUsed/>
    <w:rsid w:val="00F313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30B"/>
    <w:rPr>
      <w:rFonts w:ascii="Tahoma" w:eastAsia="Times New Roman" w:hAnsi="Tahoma" w:cs="Tahoma"/>
      <w:sz w:val="16"/>
      <w:szCs w:val="16"/>
    </w:rPr>
  </w:style>
  <w:style w:type="paragraph" w:styleId="Encabezado">
    <w:name w:val="header"/>
    <w:basedOn w:val="Normal"/>
    <w:link w:val="EncabezadoCar"/>
    <w:uiPriority w:val="99"/>
    <w:unhideWhenUsed/>
    <w:rsid w:val="00F313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30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4998">
      <w:bodyDiv w:val="1"/>
      <w:marLeft w:val="0"/>
      <w:marRight w:val="0"/>
      <w:marTop w:val="0"/>
      <w:marBottom w:val="0"/>
      <w:divBdr>
        <w:top w:val="none" w:sz="0" w:space="0" w:color="auto"/>
        <w:left w:val="none" w:sz="0" w:space="0" w:color="auto"/>
        <w:bottom w:val="none" w:sz="0" w:space="0" w:color="auto"/>
        <w:right w:val="none" w:sz="0" w:space="0" w:color="auto"/>
      </w:divBdr>
    </w:div>
    <w:div w:id="467554772">
      <w:bodyDiv w:val="1"/>
      <w:marLeft w:val="0"/>
      <w:marRight w:val="0"/>
      <w:marTop w:val="0"/>
      <w:marBottom w:val="0"/>
      <w:divBdr>
        <w:top w:val="none" w:sz="0" w:space="0" w:color="auto"/>
        <w:left w:val="none" w:sz="0" w:space="0" w:color="auto"/>
        <w:bottom w:val="none" w:sz="0" w:space="0" w:color="auto"/>
        <w:right w:val="none" w:sz="0" w:space="0" w:color="auto"/>
      </w:divBdr>
    </w:div>
    <w:div w:id="1226916452">
      <w:bodyDiv w:val="1"/>
      <w:marLeft w:val="0"/>
      <w:marRight w:val="0"/>
      <w:marTop w:val="0"/>
      <w:marBottom w:val="0"/>
      <w:divBdr>
        <w:top w:val="none" w:sz="0" w:space="0" w:color="auto"/>
        <w:left w:val="none" w:sz="0" w:space="0" w:color="auto"/>
        <w:bottom w:val="none" w:sz="0" w:space="0" w:color="auto"/>
        <w:right w:val="none" w:sz="0" w:space="0" w:color="auto"/>
      </w:divBdr>
    </w:div>
    <w:div w:id="19675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265B-187A-4847-B94D-0DE9C3FA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17</Pages>
  <Words>7226</Words>
  <Characters>39748</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ADQUISICIONES</dc:creator>
  <cp:lastModifiedBy>RECURSOS MATERIALES</cp:lastModifiedBy>
  <cp:revision>30</cp:revision>
  <cp:lastPrinted>2018-06-19T12:10:00Z</cp:lastPrinted>
  <dcterms:created xsi:type="dcterms:W3CDTF">2017-06-12T22:56:00Z</dcterms:created>
  <dcterms:modified xsi:type="dcterms:W3CDTF">2018-06-26T15:12:00Z</dcterms:modified>
</cp:coreProperties>
</file>